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0D" w:rsidRPr="00F20C94" w:rsidRDefault="00880B0D" w:rsidP="00F67C9D">
      <w:pPr>
        <w:jc w:val="center"/>
        <w:rPr>
          <w:rFonts w:ascii="Arial" w:hAnsi="Arial" w:cs="Arial"/>
          <w:b/>
          <w:bCs/>
          <w:sz w:val="40"/>
          <w:szCs w:val="40"/>
        </w:rPr>
      </w:pPr>
    </w:p>
    <w:p w:rsidR="00880B0D" w:rsidRPr="00F20C94" w:rsidRDefault="00880B0D" w:rsidP="00F67C9D">
      <w:pPr>
        <w:jc w:val="center"/>
        <w:rPr>
          <w:rFonts w:ascii="Arial" w:hAnsi="Arial" w:cs="Arial"/>
          <w:b/>
          <w:bCs/>
          <w:sz w:val="40"/>
          <w:szCs w:val="40"/>
        </w:rPr>
      </w:pPr>
    </w:p>
    <w:p w:rsidR="006E16E7" w:rsidRPr="00F20C94" w:rsidRDefault="00865B4E" w:rsidP="00F67C9D">
      <w:pPr>
        <w:jc w:val="center"/>
        <w:rPr>
          <w:rFonts w:ascii="Arial" w:hAnsi="Arial" w:cs="Arial"/>
          <w:b/>
          <w:bCs/>
          <w:sz w:val="40"/>
          <w:szCs w:val="40"/>
        </w:rPr>
      </w:pPr>
      <w:r w:rsidRPr="00BC2192">
        <w:rPr>
          <w:rFonts w:ascii="Arial" w:hAnsi="Arial" w:cs="Arial"/>
          <w:b/>
          <w:bCs/>
          <w:color w:val="0070C0"/>
          <w:sz w:val="40"/>
          <w:szCs w:val="40"/>
        </w:rPr>
        <w:t>PROGRAM NAUCZANIA</w:t>
      </w:r>
      <w:r w:rsidR="00B9324E" w:rsidRPr="00F20C94">
        <w:rPr>
          <w:rFonts w:ascii="Arial" w:hAnsi="Arial" w:cs="Arial"/>
          <w:bCs/>
          <w:sz w:val="40"/>
          <w:szCs w:val="40"/>
        </w:rPr>
        <w:t>*</w:t>
      </w:r>
      <w:r w:rsidRPr="00F20C94">
        <w:rPr>
          <w:rFonts w:ascii="Arial" w:hAnsi="Arial" w:cs="Arial"/>
          <w:bCs/>
          <w:sz w:val="40"/>
          <w:szCs w:val="40"/>
        </w:rPr>
        <w:t xml:space="preserve"> </w:t>
      </w:r>
      <w:r w:rsidR="00F67C9D" w:rsidRPr="00F20C94">
        <w:rPr>
          <w:rFonts w:ascii="Arial" w:hAnsi="Arial" w:cs="Arial"/>
          <w:b/>
          <w:bCs/>
          <w:sz w:val="40"/>
          <w:szCs w:val="40"/>
        </w:rPr>
        <w:br/>
      </w:r>
    </w:p>
    <w:p w:rsidR="00865B4E" w:rsidRPr="00F20C94" w:rsidRDefault="00865B4E" w:rsidP="00F67C9D">
      <w:pPr>
        <w:jc w:val="center"/>
        <w:rPr>
          <w:rFonts w:ascii="Arial" w:hAnsi="Arial" w:cs="Arial"/>
          <w:sz w:val="26"/>
          <w:szCs w:val="26"/>
        </w:rPr>
      </w:pPr>
      <w:r w:rsidRPr="00F20C94">
        <w:rPr>
          <w:rFonts w:ascii="Arial" w:hAnsi="Arial" w:cs="Arial"/>
          <w:b/>
          <w:bCs/>
          <w:sz w:val="28"/>
          <w:szCs w:val="28"/>
        </w:rPr>
        <w:t>DLA ZAWODU</w:t>
      </w:r>
      <w:r w:rsidRPr="00F20C94">
        <w:rPr>
          <w:rFonts w:ascii="Arial" w:hAnsi="Arial" w:cs="Arial"/>
          <w:b/>
          <w:sz w:val="28"/>
          <w:szCs w:val="28"/>
        </w:rPr>
        <w:t xml:space="preserve"> </w:t>
      </w:r>
      <w:r w:rsidR="00B9324E" w:rsidRPr="00F20C94">
        <w:rPr>
          <w:rFonts w:ascii="Arial" w:hAnsi="Arial" w:cs="Arial"/>
          <w:b/>
          <w:sz w:val="28"/>
          <w:szCs w:val="28"/>
        </w:rPr>
        <w:br/>
      </w:r>
      <w:r w:rsidR="00B9324E" w:rsidRPr="00F20C94">
        <w:rPr>
          <w:rFonts w:ascii="Arial" w:hAnsi="Arial" w:cs="Arial"/>
          <w:b/>
          <w:caps/>
          <w:sz w:val="28"/>
          <w:szCs w:val="28"/>
        </w:rPr>
        <w:br/>
      </w:r>
      <w:r w:rsidR="006A4EE4" w:rsidRPr="00170F9C">
        <w:rPr>
          <w:rFonts w:ascii="Arial" w:hAnsi="Arial" w:cs="Arial"/>
          <w:b/>
          <w:caps/>
          <w:color w:val="538135" w:themeColor="accent6" w:themeShade="BF"/>
          <w:sz w:val="32"/>
          <w:szCs w:val="32"/>
        </w:rPr>
        <w:t>Technik pojazdów samochodowych</w:t>
      </w:r>
      <w:r w:rsidRPr="00170F9C">
        <w:rPr>
          <w:rFonts w:ascii="Arial" w:hAnsi="Arial" w:cs="Arial"/>
          <w:b/>
          <w:color w:val="538135" w:themeColor="accent6" w:themeShade="BF"/>
          <w:sz w:val="32"/>
          <w:szCs w:val="32"/>
        </w:rPr>
        <w:t xml:space="preserve"> </w:t>
      </w:r>
      <w:r w:rsidR="006A4EE4" w:rsidRPr="00F20C94">
        <w:rPr>
          <w:rFonts w:ascii="Arial" w:hAnsi="Arial" w:cs="Arial"/>
          <w:b/>
          <w:sz w:val="32"/>
          <w:szCs w:val="32"/>
        </w:rPr>
        <w:t>311513</w:t>
      </w:r>
      <w:r w:rsidR="00B450EA" w:rsidRPr="00F20C94">
        <w:rPr>
          <w:rFonts w:ascii="Arial" w:hAnsi="Arial" w:cs="Arial"/>
          <w:b/>
          <w:sz w:val="32"/>
          <w:szCs w:val="32"/>
        </w:rPr>
        <w:t xml:space="preserve"> </w:t>
      </w:r>
      <w:r w:rsidR="00BF50AF" w:rsidRPr="00F20C94">
        <w:rPr>
          <w:rFonts w:ascii="Arial" w:hAnsi="Arial" w:cs="Arial"/>
          <w:b/>
          <w:sz w:val="32"/>
          <w:szCs w:val="32"/>
        </w:rPr>
        <w:br/>
      </w:r>
    </w:p>
    <w:p w:rsidR="00B9324E" w:rsidRPr="00F20C94" w:rsidRDefault="00B9324E" w:rsidP="00F67C9D">
      <w:pPr>
        <w:pStyle w:val="Akapitzlist"/>
        <w:ind w:left="0"/>
        <w:jc w:val="center"/>
        <w:rPr>
          <w:rFonts w:ascii="Arial" w:hAnsi="Arial" w:cs="Arial"/>
          <w:b/>
          <w:bCs/>
          <w:sz w:val="22"/>
          <w:szCs w:val="24"/>
          <w:lang w:val="pl-PL"/>
        </w:rPr>
      </w:pPr>
    </w:p>
    <w:p w:rsidR="00B9324E" w:rsidRPr="00F20C94" w:rsidRDefault="00B9324E" w:rsidP="00F67C9D">
      <w:pPr>
        <w:pStyle w:val="Akapitzlist"/>
        <w:ind w:left="0"/>
        <w:jc w:val="center"/>
        <w:rPr>
          <w:rFonts w:ascii="Arial" w:hAnsi="Arial" w:cs="Arial"/>
          <w:b/>
          <w:bCs/>
          <w:sz w:val="22"/>
          <w:szCs w:val="24"/>
          <w:lang w:val="pl-PL"/>
        </w:rPr>
      </w:pPr>
    </w:p>
    <w:p w:rsidR="00865B4E" w:rsidRPr="00F20C94" w:rsidRDefault="00865B4E" w:rsidP="00F67C9D">
      <w:pPr>
        <w:pStyle w:val="Akapitzlist"/>
        <w:ind w:left="0"/>
        <w:jc w:val="center"/>
        <w:rPr>
          <w:rFonts w:ascii="Arial" w:hAnsi="Arial" w:cs="Arial"/>
          <w:b/>
          <w:bCs/>
          <w:sz w:val="22"/>
          <w:szCs w:val="24"/>
          <w:lang w:val="pl-PL"/>
        </w:rPr>
      </w:pPr>
      <w:r w:rsidRPr="00F20C94">
        <w:rPr>
          <w:rFonts w:ascii="Arial" w:hAnsi="Arial" w:cs="Arial"/>
          <w:b/>
          <w:bCs/>
          <w:sz w:val="22"/>
          <w:szCs w:val="24"/>
        </w:rPr>
        <w:t xml:space="preserve">TYP SZKOŁY: </w:t>
      </w:r>
      <w:r w:rsidR="006A4EE4" w:rsidRPr="00F20C94">
        <w:rPr>
          <w:rFonts w:ascii="Arial" w:hAnsi="Arial" w:cs="Arial"/>
          <w:b/>
          <w:bCs/>
          <w:sz w:val="22"/>
          <w:szCs w:val="24"/>
          <w:lang w:val="pl-PL"/>
        </w:rPr>
        <w:t>T</w:t>
      </w:r>
      <w:r w:rsidR="00B450EA" w:rsidRPr="00F20C94">
        <w:rPr>
          <w:rFonts w:ascii="Arial" w:hAnsi="Arial" w:cs="Arial"/>
          <w:b/>
          <w:bCs/>
          <w:sz w:val="22"/>
          <w:szCs w:val="24"/>
          <w:lang w:val="pl-PL"/>
        </w:rPr>
        <w:t>ECHNIKUM</w:t>
      </w:r>
      <w:r w:rsidR="008D69F6" w:rsidRPr="00F20C94">
        <w:rPr>
          <w:rFonts w:ascii="Arial" w:hAnsi="Arial" w:cs="Arial"/>
          <w:b/>
          <w:bCs/>
          <w:sz w:val="22"/>
          <w:szCs w:val="24"/>
          <w:lang w:val="pl-PL"/>
        </w:rPr>
        <w:t xml:space="preserve"> 5</w:t>
      </w:r>
      <w:r w:rsidR="003318F0" w:rsidRPr="00F20C94">
        <w:rPr>
          <w:rFonts w:ascii="Arial" w:hAnsi="Arial" w:cs="Arial"/>
          <w:b/>
          <w:bCs/>
          <w:sz w:val="22"/>
          <w:szCs w:val="24"/>
          <w:lang w:val="pl-PL"/>
        </w:rPr>
        <w:t>-LETNIE</w:t>
      </w:r>
    </w:p>
    <w:p w:rsidR="00AF419C" w:rsidRPr="00F20C94" w:rsidRDefault="00AF419C" w:rsidP="00F67C9D">
      <w:pPr>
        <w:pStyle w:val="Akapitzlist"/>
        <w:ind w:left="0"/>
        <w:jc w:val="center"/>
        <w:rPr>
          <w:rFonts w:ascii="Arial" w:hAnsi="Arial" w:cs="Arial"/>
          <w:b/>
          <w:bCs/>
          <w:sz w:val="22"/>
          <w:szCs w:val="24"/>
          <w:lang w:val="pl-PL"/>
        </w:rPr>
      </w:pPr>
    </w:p>
    <w:p w:rsidR="00AF419C" w:rsidRPr="00F20C94" w:rsidRDefault="00AF419C" w:rsidP="00F67C9D">
      <w:pPr>
        <w:pStyle w:val="Akapitzlist"/>
        <w:ind w:left="0"/>
        <w:jc w:val="center"/>
        <w:rPr>
          <w:rFonts w:ascii="Arial" w:hAnsi="Arial" w:cs="Arial"/>
          <w:b/>
          <w:bCs/>
          <w:sz w:val="22"/>
          <w:szCs w:val="24"/>
          <w:lang w:val="pl-PL"/>
        </w:rPr>
      </w:pPr>
    </w:p>
    <w:p w:rsidR="00F67C9D" w:rsidRPr="00F20C94" w:rsidRDefault="00F67C9D" w:rsidP="00F67C9D">
      <w:pPr>
        <w:pStyle w:val="Akapitzlist"/>
        <w:ind w:left="0"/>
        <w:jc w:val="center"/>
        <w:rPr>
          <w:rFonts w:ascii="Arial" w:hAnsi="Arial" w:cs="Arial"/>
          <w:b/>
          <w:bCs/>
          <w:sz w:val="22"/>
          <w:szCs w:val="24"/>
          <w:lang w:val="pl-PL"/>
        </w:rPr>
      </w:pPr>
    </w:p>
    <w:p w:rsidR="00F67C9D" w:rsidRPr="00F20C94" w:rsidRDefault="00AF419C" w:rsidP="00F67C9D">
      <w:pPr>
        <w:pStyle w:val="Akapitzlist"/>
        <w:ind w:left="0"/>
        <w:jc w:val="center"/>
        <w:rPr>
          <w:rFonts w:ascii="Arial" w:hAnsi="Arial" w:cs="Arial"/>
          <w:b/>
          <w:bCs/>
          <w:sz w:val="22"/>
          <w:szCs w:val="24"/>
          <w:lang w:val="pl-PL"/>
        </w:rPr>
      </w:pPr>
      <w:r w:rsidRPr="00F20C94">
        <w:rPr>
          <w:rFonts w:ascii="Arial" w:hAnsi="Arial" w:cs="Arial"/>
          <w:b/>
          <w:bCs/>
          <w:sz w:val="22"/>
          <w:szCs w:val="24"/>
          <w:lang w:val="pl-PL"/>
        </w:rPr>
        <w:t xml:space="preserve">PODBUDOWA: </w:t>
      </w:r>
      <w:r w:rsidR="00170F9C">
        <w:rPr>
          <w:rFonts w:ascii="Arial" w:hAnsi="Arial" w:cs="Arial"/>
          <w:b/>
          <w:bCs/>
          <w:sz w:val="22"/>
          <w:szCs w:val="24"/>
          <w:lang w:val="pl-PL"/>
        </w:rPr>
        <w:t>ELEKTRO</w:t>
      </w:r>
      <w:r w:rsidRPr="00F20C94">
        <w:rPr>
          <w:rFonts w:ascii="Arial" w:hAnsi="Arial" w:cs="Arial"/>
          <w:b/>
          <w:bCs/>
          <w:sz w:val="22"/>
          <w:szCs w:val="24"/>
          <w:lang w:val="pl-PL"/>
        </w:rPr>
        <w:t>MECHANIK POJAZDÓW SAMOCHODOWYCH</w:t>
      </w:r>
    </w:p>
    <w:p w:rsidR="00F67C9D" w:rsidRPr="00F20C94" w:rsidRDefault="00F67C9D"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F67C9D" w:rsidRPr="00007155" w:rsidRDefault="00CD2AF6" w:rsidP="00CD2AF6">
      <w:pPr>
        <w:pStyle w:val="Akapitzlist"/>
        <w:ind w:left="0"/>
        <w:jc w:val="center"/>
        <w:rPr>
          <w:rFonts w:ascii="Arial" w:hAnsi="Arial" w:cs="Arial"/>
          <w:b/>
          <w:bCs/>
          <w:color w:val="0070C0"/>
          <w:sz w:val="22"/>
          <w:szCs w:val="24"/>
          <w:lang w:val="pl-PL"/>
        </w:rPr>
      </w:pPr>
      <w:r w:rsidRPr="00007155">
        <w:rPr>
          <w:rFonts w:ascii="Arial" w:hAnsi="Arial" w:cs="Arial"/>
          <w:b/>
          <w:bCs/>
          <w:color w:val="0070C0"/>
          <w:sz w:val="22"/>
          <w:szCs w:val="24"/>
          <w:lang w:val="pl-PL"/>
        </w:rPr>
        <w:t>WEDŁUG NOWEJ PODSTAWY PROGRAMOWEJ 2019</w:t>
      </w:r>
    </w:p>
    <w:p w:rsidR="00F67C9D" w:rsidRPr="00F20C94" w:rsidRDefault="00F67C9D"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F67C9D" w:rsidRPr="00F20C94" w:rsidRDefault="005D5849" w:rsidP="00F67C9D">
      <w:pPr>
        <w:pStyle w:val="Akapitzlist"/>
        <w:ind w:left="0"/>
        <w:rPr>
          <w:rFonts w:ascii="Arial" w:hAnsi="Arial" w:cs="Arial"/>
          <w:b/>
          <w:bCs/>
          <w:sz w:val="22"/>
          <w:szCs w:val="24"/>
          <w:lang w:val="pl-PL"/>
        </w:rPr>
      </w:pPr>
      <w:r w:rsidRPr="00F20C94">
        <w:rPr>
          <w:rFonts w:ascii="Arial" w:hAnsi="Arial" w:cs="Arial"/>
          <w:b/>
          <w:bCs/>
          <w:noProof/>
          <w:sz w:val="22"/>
          <w:szCs w:val="24"/>
          <w:lang w:val="pl-PL" w:eastAsia="pl-PL"/>
        </w:rPr>
        <mc:AlternateContent>
          <mc:Choice Requires="wps">
            <w:drawing>
              <wp:anchor distT="0" distB="0" distL="114300" distR="114300" simplePos="0" relativeHeight="251657728" behindDoc="0" locked="0" layoutInCell="1" allowOverlap="1" wp14:anchorId="4209930A" wp14:editId="045AB4F0">
                <wp:simplePos x="0" y="0"/>
                <wp:positionH relativeFrom="column">
                  <wp:posOffset>-3175</wp:posOffset>
                </wp:positionH>
                <wp:positionV relativeFrom="paragraph">
                  <wp:posOffset>142240</wp:posOffset>
                </wp:positionV>
                <wp:extent cx="619125" cy="0"/>
                <wp:effectExtent l="6350" t="8890" r="1270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4D922" id="_x0000_t32" coordsize="21600,21600" o:spt="32" o:oned="t" path="m,l21600,21600e" filled="f">
                <v:path arrowok="t" fillok="f" o:connecttype="none"/>
                <o:lock v:ext="edit" shapetype="t"/>
              </v:shapetype>
              <v:shape id="AutoShape 8" o:spid="_x0000_s1026" type="#_x0000_t32" style="position:absolute;margin-left:-.25pt;margin-top:11.2pt;width:4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9bGw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CeAbjCoiq1M6GBulJPZtHTX84pHTVEdXyGPxyNpCbhYzkTUq4OANF9sNXzSCGAH6c&#10;1amxfYCEKaBTlOR8k4SfPKLwcZ4ts+kMIzq6ElKMecY6/4XrHgWjxM5bItrOV1op0F3bLFYhx0fn&#10;AytSjAmhqNJbIWWUXyo0lHg5gzrB47QULDjjxbb7Slp0JGGB4i+2+C7M6oNiEazjhG2utidCXmwo&#10;LlXAg76AztW6bMjPZbrcLDaLfJJP55tJntb15GFb5ZP5Nvs8qz/VVVVnvwK1LC86wRhXgd24rVn+&#10;d9twfTeXPbvt620MyVv0OC8gO/5H0lHYoOVlK/aanXd2FBwWNAZfH1N4Aa/vYL9+8uvfAAAA//8D&#10;AFBLAwQUAAYACAAAACEAzqlIE9sAAAAGAQAADwAAAGRycy9kb3ducmV2LnhtbEyPQUvDQBSE74L/&#10;YXmCF2k3DVbbmE0pggePtgWvr9nXJJp9G7KbJvbX+8SDHocZZr7JN5Nr1Zn60Hg2sJgnoIhLbxuu&#10;DBz2L7MVqBCRLbaeycAXBdgU11c5ZtaP/EbnXayUlHDI0EAdY5dpHcqaHIa574jFO/neYRTZV9r2&#10;OEq5a3WaJA/aYcOyUGNHzzWVn7vBGaAwLBfJdu2qw+tlvHtPLx9jtzfm9mbaPoGKNMW/MPzgCzoU&#10;wnT0A9ugWgOzpQQNpOk9KLHXj/Ls+Kt1kev/+MU3AAAA//8DAFBLAQItABQABgAIAAAAIQC2gziS&#10;/gAAAOEBAAATAAAAAAAAAAAAAAAAAAAAAABbQ29udGVudF9UeXBlc10ueG1sUEsBAi0AFAAGAAgA&#10;AAAhADj9If/WAAAAlAEAAAsAAAAAAAAAAAAAAAAALwEAAF9yZWxzLy5yZWxzUEsBAi0AFAAGAAgA&#10;AAAhAEzPH1sbAgAAOgQAAA4AAAAAAAAAAAAAAAAALgIAAGRycy9lMm9Eb2MueG1sUEsBAi0AFAAG&#10;AAgAAAAhAM6pSBPbAAAABgEAAA8AAAAAAAAAAAAAAAAAdQQAAGRycy9kb3ducmV2LnhtbFBLBQYA&#10;AAAABAAEAPMAAAB9BQAAAAA=&#10;"/>
            </w:pict>
          </mc:Fallback>
        </mc:AlternateContent>
      </w:r>
    </w:p>
    <w:p w:rsidR="00B9324E" w:rsidRPr="00F20C94" w:rsidRDefault="00B9324E" w:rsidP="008A170C">
      <w:pPr>
        <w:pStyle w:val="Akapitzlist"/>
        <w:ind w:left="142" w:hanging="142"/>
        <w:rPr>
          <w:rFonts w:ascii="Arial" w:hAnsi="Arial" w:cs="Arial"/>
        </w:rPr>
      </w:pPr>
      <w:r w:rsidRPr="00F20C94">
        <w:rPr>
          <w:rFonts w:ascii="Arial" w:hAnsi="Arial" w:cs="Arial"/>
        </w:rPr>
        <w:t>* Opracowany</w:t>
      </w:r>
      <w:r w:rsidR="00D94DA8" w:rsidRPr="00F20C94">
        <w:rPr>
          <w:rFonts w:ascii="Arial" w:hAnsi="Arial" w:cs="Arial"/>
          <w:lang w:val="pl-PL"/>
        </w:rPr>
        <w:t xml:space="preserve"> </w:t>
      </w:r>
      <w:r w:rsidRPr="00F20C94">
        <w:rPr>
          <w:rFonts w:ascii="Arial" w:hAnsi="Arial" w:cs="Arial"/>
        </w:rPr>
        <w:t>i udostępniony szkołom bezpłatnie</w:t>
      </w:r>
      <w:r w:rsidR="001F0B1D" w:rsidRPr="00F20C94">
        <w:rPr>
          <w:rFonts w:ascii="Arial" w:hAnsi="Arial" w:cs="Arial"/>
          <w:lang w:val="pl-PL"/>
        </w:rPr>
        <w:t xml:space="preserve"> w postaci elektronicznej</w:t>
      </w:r>
      <w:r w:rsidRPr="00F20C94">
        <w:rPr>
          <w:rFonts w:ascii="Arial" w:hAnsi="Arial" w:cs="Arial"/>
        </w:rPr>
        <w:t xml:space="preserve"> przez Wydawnictwa Komunikacji i Łączności  Sp. z o.o.</w:t>
      </w:r>
      <w:r w:rsidR="008A170C" w:rsidRPr="00F20C94">
        <w:rPr>
          <w:rFonts w:ascii="Arial" w:hAnsi="Arial" w:cs="Arial"/>
        </w:rPr>
        <w:t xml:space="preserve"> w</w:t>
      </w:r>
      <w:r w:rsidR="00D94DA8" w:rsidRPr="00F20C94">
        <w:rPr>
          <w:rFonts w:ascii="Arial" w:hAnsi="Arial" w:cs="Arial"/>
          <w:lang w:val="pl-PL"/>
        </w:rPr>
        <w:t xml:space="preserve"> dniu </w:t>
      </w:r>
      <w:r w:rsidR="0073094F">
        <w:rPr>
          <w:rFonts w:ascii="Arial" w:hAnsi="Arial" w:cs="Arial"/>
          <w:lang w:val="pl-PL"/>
        </w:rPr>
        <w:t>3</w:t>
      </w:r>
      <w:r w:rsidR="00BE5A67">
        <w:rPr>
          <w:rFonts w:ascii="Arial" w:hAnsi="Arial" w:cs="Arial"/>
          <w:lang w:val="pl-PL"/>
        </w:rPr>
        <w:t xml:space="preserve"> </w:t>
      </w:r>
      <w:r w:rsidR="0073094F">
        <w:rPr>
          <w:rFonts w:ascii="Arial" w:hAnsi="Arial" w:cs="Arial"/>
          <w:lang w:val="pl-PL"/>
        </w:rPr>
        <w:t>czerwc</w:t>
      </w:r>
      <w:r w:rsidR="00BE5A67">
        <w:rPr>
          <w:rFonts w:ascii="Arial" w:hAnsi="Arial" w:cs="Arial"/>
          <w:lang w:val="pl-PL"/>
        </w:rPr>
        <w:t>a</w:t>
      </w:r>
      <w:r w:rsidR="00D64AA4" w:rsidRPr="00F20C94">
        <w:rPr>
          <w:rFonts w:ascii="Arial" w:hAnsi="Arial" w:cs="Arial"/>
          <w:lang w:val="pl-PL"/>
        </w:rPr>
        <w:t xml:space="preserve"> 2</w:t>
      </w:r>
      <w:r w:rsidR="008A170C" w:rsidRPr="00F20C94">
        <w:rPr>
          <w:rFonts w:ascii="Arial" w:hAnsi="Arial" w:cs="Arial"/>
        </w:rPr>
        <w:t>01</w:t>
      </w:r>
      <w:r w:rsidR="008D69F6" w:rsidRPr="00F20C94">
        <w:rPr>
          <w:rFonts w:ascii="Arial" w:hAnsi="Arial" w:cs="Arial"/>
          <w:lang w:val="pl-PL"/>
        </w:rPr>
        <w:t>9</w:t>
      </w:r>
      <w:r w:rsidR="008A170C" w:rsidRPr="00F20C94">
        <w:rPr>
          <w:rFonts w:ascii="Arial" w:hAnsi="Arial" w:cs="Arial"/>
        </w:rPr>
        <w:t xml:space="preserve"> r.</w:t>
      </w:r>
      <w:r w:rsidRPr="00F20C94">
        <w:rPr>
          <w:rFonts w:ascii="Arial" w:hAnsi="Arial" w:cs="Arial"/>
        </w:rPr>
        <w:t xml:space="preserve"> </w:t>
      </w:r>
    </w:p>
    <w:p w:rsidR="00F67C9D" w:rsidRPr="00F20C94" w:rsidRDefault="00F67C9D" w:rsidP="00E81563">
      <w:pPr>
        <w:tabs>
          <w:tab w:val="left" w:pos="9214"/>
        </w:tabs>
        <w:autoSpaceDE w:val="0"/>
        <w:autoSpaceDN w:val="0"/>
        <w:adjustRightInd w:val="0"/>
        <w:spacing w:after="0" w:line="240" w:lineRule="auto"/>
        <w:rPr>
          <w:rFonts w:ascii="Arial" w:hAnsi="Arial" w:cs="Arial"/>
          <w:b/>
          <w:bCs/>
          <w:sz w:val="24"/>
          <w:szCs w:val="24"/>
          <w:lang w:eastAsia="pl-PL"/>
        </w:rPr>
      </w:pPr>
      <w:r w:rsidRPr="00F20C94">
        <w:rPr>
          <w:rFonts w:ascii="Arial" w:hAnsi="Arial" w:cs="Arial"/>
          <w:b/>
          <w:bCs/>
          <w:sz w:val="24"/>
          <w:szCs w:val="24"/>
          <w:lang w:eastAsia="pl-PL"/>
        </w:rPr>
        <w:lastRenderedPageBreak/>
        <w:t xml:space="preserve">SPIS TREŚCI </w:t>
      </w:r>
    </w:p>
    <w:p w:rsidR="00F67C9D" w:rsidRPr="00F20C94" w:rsidRDefault="00F67C9D" w:rsidP="00F67C9D">
      <w:pPr>
        <w:autoSpaceDE w:val="0"/>
        <w:autoSpaceDN w:val="0"/>
        <w:adjustRightInd w:val="0"/>
        <w:spacing w:after="0" w:line="240" w:lineRule="auto"/>
        <w:rPr>
          <w:sz w:val="23"/>
          <w:szCs w:val="23"/>
          <w:lang w:eastAsia="pl-PL"/>
        </w:rPr>
      </w:pP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F67C9D" w:rsidRPr="00F20C94">
        <w:rPr>
          <w:rFonts w:ascii="Arial" w:hAnsi="Arial" w:cs="Arial"/>
          <w:bCs/>
          <w:lang w:eastAsia="pl-PL"/>
        </w:rPr>
        <w:t>I.</w:t>
      </w:r>
      <w:r w:rsidR="00F67C9D" w:rsidRPr="00F20C94">
        <w:rPr>
          <w:rFonts w:ascii="Arial" w:hAnsi="Arial" w:cs="Arial"/>
          <w:bCs/>
          <w:lang w:eastAsia="pl-PL"/>
        </w:rPr>
        <w:tab/>
        <w:t xml:space="preserve">TYP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RODZAJ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III.</w:t>
      </w:r>
      <w:r w:rsidR="00B9324E" w:rsidRPr="00F20C94">
        <w:rPr>
          <w:rFonts w:ascii="Arial" w:hAnsi="Arial" w:cs="Arial"/>
          <w:bCs/>
          <w:lang w:eastAsia="pl-PL"/>
        </w:rPr>
        <w:tab/>
      </w:r>
      <w:r w:rsidR="00F67C9D" w:rsidRPr="00F20C94">
        <w:rPr>
          <w:rFonts w:ascii="Arial" w:hAnsi="Arial" w:cs="Arial"/>
          <w:bCs/>
          <w:lang w:eastAsia="pl-PL"/>
        </w:rPr>
        <w:t>AUTORZY, RECENZENCI I KONSULTANCI PROGRAMU NAUCZANIA ...................................</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PODSTAWY PRAWNE KSZTAŁCENIA ZAWODOWEGO</w:t>
      </w:r>
      <w:r w:rsidR="00B9324E" w:rsidRPr="00F20C94">
        <w:rPr>
          <w:rFonts w:ascii="Arial" w:hAnsi="Arial" w:cs="Arial"/>
          <w:bCs/>
          <w:lang w:eastAsia="pl-PL"/>
        </w:rPr>
        <w:t xml:space="preserve"> </w:t>
      </w:r>
      <w:r w:rsidR="00C42606" w:rsidRPr="00F20C94">
        <w:rPr>
          <w:rFonts w:ascii="Arial" w:hAnsi="Arial" w:cs="Arial"/>
          <w:bCs/>
          <w:lang w:eastAsia="pl-PL"/>
        </w:rPr>
        <w:tab/>
      </w:r>
      <w:r w:rsidR="00E81563" w:rsidRPr="00F20C94">
        <w:rPr>
          <w:rFonts w:ascii="Arial" w:hAnsi="Arial" w:cs="Arial"/>
          <w:bCs/>
          <w:lang w:eastAsia="pl-PL"/>
        </w:rPr>
        <w:t>....</w:t>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OGÓLNE</w:t>
      </w:r>
      <w:r w:rsidR="00B9324E" w:rsidRPr="00F20C94">
        <w:rPr>
          <w:rFonts w:ascii="Arial" w:hAnsi="Arial" w:cs="Arial"/>
          <w:bCs/>
          <w:lang w:eastAsia="pl-PL"/>
        </w:rPr>
        <w:t xml:space="preserve"> CELE</w:t>
      </w:r>
      <w:r w:rsidR="00F67C9D" w:rsidRPr="00F20C94">
        <w:rPr>
          <w:rFonts w:ascii="Arial" w:hAnsi="Arial" w:cs="Arial"/>
          <w:bCs/>
          <w:lang w:eastAsia="pl-PL"/>
        </w:rPr>
        <w:t xml:space="preserve"> KSZTAŁCENIA</w:t>
      </w:r>
      <w:r w:rsidR="00427D4E" w:rsidRPr="00F20C94">
        <w:rPr>
          <w:rFonts w:ascii="Arial" w:hAnsi="Arial" w:cs="Arial"/>
          <w:bCs/>
          <w:lang w:eastAsia="pl-PL"/>
        </w:rPr>
        <w:t xml:space="preserve"> W</w:t>
      </w:r>
      <w:r w:rsidR="00F67C9D" w:rsidRPr="00F20C94">
        <w:rPr>
          <w:rFonts w:ascii="Arial" w:hAnsi="Arial" w:cs="Arial"/>
          <w:bCs/>
          <w:lang w:eastAsia="pl-PL"/>
        </w:rPr>
        <w:t xml:space="preserve"> ZAWOD</w:t>
      </w:r>
      <w:r w:rsidR="00427D4E" w:rsidRPr="00F20C94">
        <w:rPr>
          <w:rFonts w:ascii="Arial" w:hAnsi="Arial" w:cs="Arial"/>
          <w:bCs/>
          <w:lang w:eastAsia="pl-PL"/>
        </w:rPr>
        <w:t>ACH SZKOLNICTWA BRANŻ</w:t>
      </w:r>
      <w:r w:rsidR="00F67C9D" w:rsidRPr="00F20C94">
        <w:rPr>
          <w:rFonts w:ascii="Arial" w:hAnsi="Arial" w:cs="Arial"/>
          <w:bCs/>
          <w:lang w:eastAsia="pl-PL"/>
        </w:rPr>
        <w:t xml:space="preserve">OWEGO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16241B" w:rsidRPr="00F20C94">
        <w:rPr>
          <w:rFonts w:ascii="Arial" w:hAnsi="Arial" w:cs="Arial"/>
          <w:bCs/>
          <w:lang w:eastAsia="pl-PL"/>
        </w:rPr>
        <w:t>3</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KORELACJA PROGRAMU NAUCZANIA DLA ZAWODU TECHNIK POJAZDÓW SAMOCHODOWYCH Z PODSTAWĄ PROGRAMOWĄ </w:t>
      </w:r>
      <w:r w:rsidR="00D94DA8" w:rsidRPr="00F20C94">
        <w:rPr>
          <w:rFonts w:ascii="Arial" w:hAnsi="Arial" w:cs="Arial"/>
          <w:bCs/>
          <w:lang w:eastAsia="pl-PL"/>
        </w:rPr>
        <w:br/>
      </w:r>
      <w:r w:rsidR="00F67C9D" w:rsidRPr="00F20C94">
        <w:rPr>
          <w:rFonts w:ascii="Arial" w:hAnsi="Arial" w:cs="Arial"/>
          <w:bCs/>
          <w:lang w:eastAsia="pl-PL"/>
        </w:rPr>
        <w:t xml:space="preserve">KSZTAŁCENIA OGÓLNEGO </w:t>
      </w:r>
      <w:r w:rsidR="00C42606" w:rsidRPr="00F20C94">
        <w:rPr>
          <w:rFonts w:ascii="Arial" w:hAnsi="Arial" w:cs="Arial"/>
          <w:bCs/>
          <w:lang w:eastAsia="pl-PL"/>
        </w:rPr>
        <w:tab/>
      </w:r>
      <w:r w:rsidR="00C76726"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4 </w:t>
      </w:r>
    </w:p>
    <w:p w:rsidR="00F67C9D" w:rsidRPr="00F20C94" w:rsidRDefault="000F0255"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INFORMACJA O ZAWODZIE TECHNIK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222EB9" w:rsidRPr="00F20C94">
        <w:rPr>
          <w:rFonts w:ascii="Arial" w:hAnsi="Arial" w:cs="Arial"/>
          <w:bCs/>
          <w:lang w:eastAsia="pl-PL"/>
        </w:rPr>
        <w:t>5</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VIII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UZASADNIENIE POTRZEBY KSZTAŁCENIA W ZAWODZIE TECHNIK POJAZDÓW SAMOCHODOWYCH </w:t>
      </w:r>
      <w:r w:rsidR="00C42606" w:rsidRPr="00F20C94">
        <w:rPr>
          <w:rFonts w:ascii="Arial" w:hAnsi="Arial" w:cs="Arial"/>
          <w:bCs/>
          <w:lang w:eastAsia="pl-PL"/>
        </w:rPr>
        <w:tab/>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B9324E" w:rsidRPr="00F20C94">
        <w:rPr>
          <w:rFonts w:ascii="Arial" w:hAnsi="Arial" w:cs="Arial"/>
          <w:bCs/>
          <w:lang w:eastAsia="pl-PL"/>
        </w:rPr>
        <w:t xml:space="preserve"> </w:t>
      </w:r>
      <w:r w:rsidR="00F67C9D" w:rsidRPr="00F20C94">
        <w:rPr>
          <w:rFonts w:ascii="Arial" w:hAnsi="Arial" w:cs="Arial"/>
          <w:bCs/>
          <w:lang w:eastAsia="pl-PL"/>
        </w:rPr>
        <w:t xml:space="preserve"> </w:t>
      </w:r>
      <w:r w:rsidR="00222EB9" w:rsidRPr="00F20C94">
        <w:rPr>
          <w:rFonts w:ascii="Arial" w:hAnsi="Arial" w:cs="Arial"/>
          <w:bCs/>
          <w:lang w:eastAsia="pl-PL"/>
        </w:rPr>
        <w:t>6</w:t>
      </w:r>
      <w:r w:rsidR="00F67C9D" w:rsidRPr="00F20C94">
        <w:rPr>
          <w:rFonts w:ascii="Arial" w:hAnsi="Arial" w:cs="Arial"/>
          <w:bCs/>
          <w:lang w:eastAsia="pl-PL"/>
        </w:rPr>
        <w:t xml:space="preserve"> </w:t>
      </w:r>
    </w:p>
    <w:p w:rsidR="000F0255"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bCs/>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Pr="00F20C94">
        <w:rPr>
          <w:rFonts w:ascii="Arial" w:hAnsi="Arial" w:cs="Arial"/>
          <w:bCs/>
          <w:lang w:eastAsia="pl-PL"/>
        </w:rPr>
        <w:t>I</w:t>
      </w:r>
      <w:r w:rsidR="008C42D9" w:rsidRPr="00F20C94">
        <w:rPr>
          <w:rFonts w:ascii="Arial" w:hAnsi="Arial" w:cs="Arial"/>
          <w:bCs/>
          <w:lang w:eastAsia="pl-PL"/>
        </w:rPr>
        <w:t>X</w:t>
      </w:r>
      <w:r w:rsidR="00F67C9D"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POWIĄZANIA ZAWODU TECHNIK POJAZDÓW SAMOCHODOWYCH Z INNYMI ZAWODAMI</w:t>
      </w:r>
      <w:r w:rsidR="00B169EA" w:rsidRPr="00F20C94">
        <w:rPr>
          <w:rFonts w:ascii="Arial" w:hAnsi="Arial" w:cs="Arial"/>
          <w:bCs/>
          <w:lang w:eastAsia="pl-PL"/>
        </w:rPr>
        <w:t xml:space="preserve"> </w:t>
      </w:r>
      <w:r w:rsidR="00C42606" w:rsidRPr="00F20C94">
        <w:rPr>
          <w:rFonts w:ascii="Arial" w:hAnsi="Arial" w:cs="Arial"/>
          <w:bCs/>
          <w:lang w:eastAsia="pl-PL"/>
        </w:rPr>
        <w:tab/>
      </w:r>
      <w:r w:rsidR="00B169EA" w:rsidRPr="00F20C94">
        <w:rPr>
          <w:rFonts w:ascii="Arial" w:hAnsi="Arial" w:cs="Arial"/>
          <w:bCs/>
          <w:lang w:eastAsia="pl-PL"/>
        </w:rPr>
        <w:t>…………………………………………………………</w:t>
      </w:r>
      <w:r w:rsidR="00C42606" w:rsidRPr="00F20C94">
        <w:rPr>
          <w:rFonts w:ascii="Arial" w:hAnsi="Arial" w:cs="Arial"/>
          <w:bCs/>
          <w:lang w:eastAsia="pl-PL"/>
        </w:rPr>
        <w:t>..</w:t>
      </w:r>
      <w:r w:rsidR="0016241B" w:rsidRPr="00F20C94">
        <w:rPr>
          <w:rFonts w:ascii="Arial" w:hAnsi="Arial" w:cs="Arial"/>
          <w:bCs/>
          <w:lang w:eastAsia="pl-PL"/>
        </w:rPr>
        <w:tab/>
        <w:t xml:space="preserve">   </w:t>
      </w:r>
      <w:r w:rsidR="00E17210" w:rsidRPr="00F20C94">
        <w:rPr>
          <w:rFonts w:ascii="Arial" w:hAnsi="Arial" w:cs="Arial"/>
          <w:bCs/>
          <w:lang w:eastAsia="pl-PL"/>
        </w:rPr>
        <w:t>6</w:t>
      </w:r>
    </w:p>
    <w:p w:rsidR="004B0306" w:rsidRPr="00F20C94" w:rsidRDefault="0064375A"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X</w:t>
      </w:r>
      <w:r w:rsidR="000F0255" w:rsidRPr="00F20C94">
        <w:rPr>
          <w:rFonts w:ascii="Arial" w:hAnsi="Arial" w:cs="Arial"/>
          <w:bCs/>
          <w:lang w:eastAsia="pl-PL"/>
        </w:rPr>
        <w:t>.</w:t>
      </w:r>
      <w:r w:rsidR="000F0255" w:rsidRPr="00F20C94">
        <w:rPr>
          <w:rFonts w:ascii="Arial" w:hAnsi="Arial" w:cs="Arial"/>
          <w:bCs/>
          <w:lang w:eastAsia="pl-PL"/>
        </w:rPr>
        <w:tab/>
      </w:r>
      <w:r w:rsidR="004B0306" w:rsidRPr="00F20C94">
        <w:rPr>
          <w:rFonts w:ascii="Arial" w:hAnsi="Arial" w:cs="Arial"/>
          <w:caps/>
        </w:rPr>
        <w:t>Podział godzin na przedmioty z uwzględnieniem ram</w:t>
      </w:r>
      <w:r w:rsidR="009803EF" w:rsidRPr="00F20C94">
        <w:rPr>
          <w:rFonts w:ascii="Arial" w:hAnsi="Arial" w:cs="Arial"/>
          <w:caps/>
        </w:rPr>
        <w:t>owego planu naucZANIA</w:t>
      </w:r>
      <w:r w:rsidR="00B169EA" w:rsidRPr="00F20C94">
        <w:rPr>
          <w:rFonts w:ascii="Arial" w:hAnsi="Arial" w:cs="Arial"/>
          <w:caps/>
        </w:rPr>
        <w:t xml:space="preserve"> </w:t>
      </w:r>
      <w:r w:rsidR="00C42606" w:rsidRPr="00F20C94">
        <w:rPr>
          <w:rFonts w:ascii="Arial" w:hAnsi="Arial" w:cs="Arial"/>
          <w:caps/>
        </w:rPr>
        <w:tab/>
      </w:r>
      <w:r w:rsidR="00B169EA" w:rsidRPr="00F20C94">
        <w:rPr>
          <w:rFonts w:ascii="Arial" w:hAnsi="Arial" w:cs="Arial"/>
          <w:caps/>
        </w:rPr>
        <w:t>……………………………………………………</w:t>
      </w:r>
      <w:r w:rsidR="00C42606" w:rsidRPr="00F20C94">
        <w:rPr>
          <w:rFonts w:ascii="Arial" w:hAnsi="Arial" w:cs="Arial"/>
          <w:caps/>
        </w:rPr>
        <w:t>….</w:t>
      </w:r>
      <w:r w:rsidR="00E17210" w:rsidRPr="00F20C94">
        <w:rPr>
          <w:rFonts w:ascii="Arial" w:hAnsi="Arial" w:cs="Arial"/>
          <w:caps/>
        </w:rPr>
        <w:tab/>
        <w:t>7</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64375A" w:rsidRPr="00F20C94">
        <w:rPr>
          <w:rFonts w:ascii="Arial" w:hAnsi="Arial" w:cs="Arial"/>
          <w:bCs/>
          <w:lang w:eastAsia="pl-PL"/>
        </w:rPr>
        <w:t xml:space="preserve"> </w:t>
      </w:r>
      <w:r w:rsidRPr="00F20C94">
        <w:rPr>
          <w:rFonts w:ascii="Arial" w:hAnsi="Arial" w:cs="Arial"/>
          <w:bCs/>
          <w:lang w:eastAsia="pl-PL"/>
        </w:rPr>
        <w:t>X</w:t>
      </w:r>
      <w:r w:rsidR="004B0306" w:rsidRPr="00F20C94">
        <w:rPr>
          <w:rFonts w:ascii="Arial" w:hAnsi="Arial" w:cs="Arial"/>
          <w:bCs/>
          <w:lang w:eastAsia="pl-PL"/>
        </w:rPr>
        <w:t>I</w:t>
      </w:r>
      <w:r w:rsidR="00F67C9D" w:rsidRPr="00F20C94">
        <w:rPr>
          <w:rFonts w:ascii="Arial" w:hAnsi="Arial" w:cs="Arial"/>
          <w:bCs/>
          <w:lang w:eastAsia="pl-PL"/>
        </w:rPr>
        <w:t>.</w:t>
      </w:r>
      <w:r w:rsidRPr="00F20C94">
        <w:rPr>
          <w:rFonts w:ascii="Arial" w:hAnsi="Arial" w:cs="Arial"/>
          <w:bCs/>
          <w:lang w:eastAsia="pl-PL"/>
        </w:rPr>
        <w:tab/>
      </w:r>
      <w:r w:rsidR="00F67C9D" w:rsidRPr="00F20C94">
        <w:rPr>
          <w:rFonts w:ascii="Arial" w:hAnsi="Arial" w:cs="Arial"/>
          <w:bCs/>
          <w:lang w:eastAsia="pl-PL"/>
        </w:rPr>
        <w:t xml:space="preserve">SZCZEGÓŁOWE CELE KSZTAŁCENIA W ZAWODZIE TECHNIK POJAZDÓW SAMOCHODOWYCH </w:t>
      </w:r>
      <w:r w:rsidR="00C42606" w:rsidRPr="00F20C94">
        <w:rPr>
          <w:rFonts w:ascii="Arial" w:hAnsi="Arial" w:cs="Arial"/>
          <w:bCs/>
          <w:lang w:eastAsia="pl-PL"/>
        </w:rPr>
        <w:tab/>
        <w:t>.</w:t>
      </w:r>
      <w:r w:rsidR="00F67C9D" w:rsidRPr="00F20C94">
        <w:rPr>
          <w:rFonts w:ascii="Arial" w:hAnsi="Arial" w:cs="Arial"/>
          <w:bCs/>
          <w:lang w:eastAsia="pl-PL"/>
        </w:rPr>
        <w:t>....</w:t>
      </w:r>
      <w:r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E17210" w:rsidRPr="00F20C94">
        <w:rPr>
          <w:rFonts w:ascii="Arial" w:hAnsi="Arial" w:cs="Arial"/>
          <w:bCs/>
          <w:lang w:eastAsia="pl-PL"/>
        </w:rPr>
        <w:tab/>
        <w:t>7</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9F4EC7" w:rsidRPr="00F20C94">
        <w:rPr>
          <w:rFonts w:ascii="Arial" w:hAnsi="Arial" w:cs="Arial"/>
          <w:bCs/>
          <w:lang w:eastAsia="pl-PL"/>
        </w:rPr>
        <w:t>XI</w:t>
      </w:r>
      <w:r w:rsidR="004B0306" w:rsidRPr="00F20C94">
        <w:rPr>
          <w:rFonts w:ascii="Arial" w:hAnsi="Arial" w:cs="Arial"/>
          <w:bCs/>
          <w:lang w:eastAsia="pl-PL"/>
        </w:rPr>
        <w:t>I</w:t>
      </w:r>
      <w:r w:rsidR="00F67C9D"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PLAN NAUCZANIA</w:t>
      </w:r>
      <w:r w:rsidR="00CC2DFF" w:rsidRPr="00F20C94">
        <w:rPr>
          <w:rFonts w:ascii="Arial" w:hAnsi="Arial" w:cs="Arial"/>
          <w:bCs/>
          <w:lang w:eastAsia="pl-PL"/>
        </w:rPr>
        <w:t xml:space="preserve"> PRZEDMIOTOWEGO</w:t>
      </w:r>
      <w:r w:rsidR="00F67C9D" w:rsidRPr="00F20C94">
        <w:rPr>
          <w:rFonts w:ascii="Arial" w:hAnsi="Arial" w:cs="Arial"/>
          <w:bCs/>
          <w:lang w:eastAsia="pl-PL"/>
        </w:rPr>
        <w:t xml:space="preserve"> DLA ZAWODU TECHNIK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CC2DF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E17210" w:rsidRPr="00F20C94">
        <w:rPr>
          <w:rFonts w:ascii="Arial" w:hAnsi="Arial" w:cs="Arial"/>
          <w:bCs/>
          <w:lang w:eastAsia="pl-PL"/>
        </w:rPr>
        <w:t>8</w:t>
      </w:r>
    </w:p>
    <w:p w:rsidR="00F67C9D" w:rsidRPr="00F20C94" w:rsidRDefault="004B0306" w:rsidP="00C42606">
      <w:pPr>
        <w:tabs>
          <w:tab w:val="right" w:pos="13608"/>
          <w:tab w:val="right" w:pos="14034"/>
        </w:tabs>
        <w:autoSpaceDE w:val="0"/>
        <w:autoSpaceDN w:val="0"/>
        <w:adjustRightInd w:val="0"/>
        <w:spacing w:after="0" w:line="288" w:lineRule="auto"/>
        <w:ind w:left="567" w:right="-1" w:hanging="567"/>
        <w:rPr>
          <w:rFonts w:ascii="Arial" w:hAnsi="Arial" w:cs="Arial"/>
          <w:lang w:eastAsia="pl-PL"/>
        </w:rPr>
      </w:pPr>
      <w:r w:rsidRPr="00F20C94">
        <w:rPr>
          <w:rFonts w:ascii="Arial" w:hAnsi="Arial" w:cs="Arial"/>
          <w:bCs/>
          <w:lang w:eastAsia="pl-PL"/>
        </w:rPr>
        <w:t>XI</w:t>
      </w:r>
      <w:r w:rsidR="0064375A" w:rsidRPr="00F20C94">
        <w:rPr>
          <w:rFonts w:ascii="Arial" w:hAnsi="Arial" w:cs="Arial"/>
          <w:bCs/>
          <w:lang w:eastAsia="pl-PL"/>
        </w:rPr>
        <w:t>II</w:t>
      </w:r>
      <w:r w:rsidR="009F4EC7"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 xml:space="preserve">PROGRAMY NAUCZANIA POSZCZEGÓLNYCH PRZEDMIOTÓW </w:t>
      </w:r>
      <w:r w:rsidR="00C42606" w:rsidRPr="00F20C94">
        <w:rPr>
          <w:rFonts w:ascii="Arial" w:hAnsi="Arial" w:cs="Arial"/>
          <w:bCs/>
          <w:lang w:eastAsia="pl-PL"/>
        </w:rPr>
        <w:tab/>
      </w:r>
      <w:r w:rsidR="004D4BA5" w:rsidRPr="00F20C94">
        <w:rPr>
          <w:rFonts w:ascii="Arial" w:hAnsi="Arial" w:cs="Arial"/>
          <w:bCs/>
          <w:lang w:eastAsia="pl-PL"/>
        </w:rPr>
        <w:t>……..</w:t>
      </w:r>
      <w:r w:rsidR="00F67C9D" w:rsidRPr="00F20C94">
        <w:rPr>
          <w:rFonts w:ascii="Arial" w:hAnsi="Arial" w:cs="Arial"/>
          <w:bCs/>
          <w:lang w:eastAsia="pl-PL"/>
        </w:rPr>
        <w:t>.................</w:t>
      </w:r>
      <w:r w:rsidR="00966A4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966A4F" w:rsidRPr="00F20C94">
        <w:rPr>
          <w:rFonts w:ascii="Arial" w:hAnsi="Arial" w:cs="Arial"/>
          <w:bCs/>
          <w:lang w:eastAsia="pl-PL"/>
        </w:rPr>
        <w:t>9</w:t>
      </w:r>
    </w:p>
    <w:p w:rsidR="00901066"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901066" w:rsidRPr="00F20C94">
        <w:rPr>
          <w:rFonts w:ascii="Arial" w:hAnsi="Arial" w:cs="Arial"/>
          <w:lang w:eastAsia="pl-PL"/>
        </w:rPr>
        <w:t>1.</w:t>
      </w:r>
      <w:r w:rsidR="00901066" w:rsidRPr="00F20C94">
        <w:rPr>
          <w:rFonts w:ascii="Arial" w:hAnsi="Arial" w:cs="Arial"/>
          <w:lang w:eastAsia="pl-PL"/>
        </w:rPr>
        <w:tab/>
        <w:t xml:space="preserve">Bezpieczeństwo pracy w przedsiębiorstwie samochodowym </w:t>
      </w:r>
      <w:r w:rsidR="00C42606" w:rsidRPr="00F20C94">
        <w:rPr>
          <w:rFonts w:ascii="Arial" w:hAnsi="Arial" w:cs="Arial"/>
          <w:lang w:eastAsia="pl-PL"/>
        </w:rPr>
        <w:tab/>
      </w:r>
      <w:r w:rsidR="00901066"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966A4F" w:rsidRPr="00F20C94">
        <w:rPr>
          <w:rFonts w:ascii="Arial" w:hAnsi="Arial" w:cs="Arial"/>
          <w:lang w:eastAsia="pl-PL"/>
        </w:rPr>
        <w:t>10</w:t>
      </w:r>
      <w:r w:rsidR="00901066"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2</w:t>
      </w:r>
      <w:r w:rsidR="00901066" w:rsidRPr="00F20C94">
        <w:rPr>
          <w:rFonts w:ascii="Arial" w:hAnsi="Arial" w:cs="Arial"/>
          <w:lang w:eastAsia="pl-PL"/>
        </w:rPr>
        <w:t>.</w:t>
      </w:r>
      <w:r w:rsidR="00901066" w:rsidRPr="00F20C94">
        <w:rPr>
          <w:rFonts w:ascii="Arial" w:hAnsi="Arial" w:cs="Arial"/>
          <w:lang w:eastAsia="pl-PL"/>
        </w:rPr>
        <w:tab/>
        <w:t>P</w:t>
      </w:r>
      <w:r w:rsidR="00F67C9D" w:rsidRPr="00F20C94">
        <w:rPr>
          <w:rFonts w:ascii="Arial" w:hAnsi="Arial" w:cs="Arial"/>
          <w:lang w:eastAsia="pl-PL"/>
        </w:rPr>
        <w:t xml:space="preserve">odstawy </w:t>
      </w:r>
      <w:r w:rsidR="00D52826" w:rsidRPr="00F20C94">
        <w:rPr>
          <w:rFonts w:ascii="Arial" w:hAnsi="Arial" w:cs="Arial"/>
          <w:lang w:eastAsia="pl-PL"/>
        </w:rPr>
        <w:t>budowy</w:t>
      </w:r>
      <w:r w:rsidR="00F67C9D" w:rsidRPr="00F20C94">
        <w:rPr>
          <w:rFonts w:ascii="Arial" w:hAnsi="Arial" w:cs="Arial"/>
          <w:lang w:eastAsia="pl-PL"/>
        </w:rPr>
        <w:t xml:space="preserve"> maszyn </w:t>
      </w:r>
      <w:r w:rsidR="00C42606" w:rsidRPr="00F20C94">
        <w:rPr>
          <w:rFonts w:ascii="Arial" w:hAnsi="Arial" w:cs="Arial"/>
          <w:lang w:eastAsia="pl-PL"/>
        </w:rPr>
        <w:tab/>
      </w:r>
      <w:r w:rsidR="00D52826" w:rsidRPr="00F20C94">
        <w:rPr>
          <w:rFonts w:ascii="Arial" w:hAnsi="Arial" w:cs="Arial"/>
          <w:lang w:eastAsia="pl-PL"/>
        </w:rPr>
        <w:t>…..</w:t>
      </w:r>
      <w:r w:rsidR="009F4EC7" w:rsidRPr="00F20C94">
        <w:rPr>
          <w:rFonts w:ascii="Arial" w:hAnsi="Arial" w:cs="Arial"/>
          <w:lang w:eastAsia="pl-PL"/>
        </w:rPr>
        <w:t>.</w:t>
      </w:r>
      <w:r w:rsidR="00F67C9D" w:rsidRPr="00F20C94">
        <w:rPr>
          <w:rFonts w:ascii="Arial" w:hAnsi="Arial" w:cs="Arial"/>
          <w:lang w:eastAsia="pl-PL"/>
        </w:rPr>
        <w:t>...........................................................................................</w:t>
      </w:r>
      <w:r w:rsidR="00901066"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BE0B57">
        <w:rPr>
          <w:rFonts w:ascii="Arial" w:hAnsi="Arial" w:cs="Arial"/>
          <w:lang w:eastAsia="pl-PL"/>
        </w:rPr>
        <w:t>17</w:t>
      </w:r>
      <w:r w:rsidR="00F67C9D"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3</w:t>
      </w:r>
      <w:r w:rsidR="000025B7" w:rsidRPr="00F20C94">
        <w:rPr>
          <w:rFonts w:ascii="Arial" w:hAnsi="Arial" w:cs="Arial"/>
          <w:lang w:eastAsia="pl-PL"/>
        </w:rPr>
        <w:t>.</w:t>
      </w:r>
      <w:r w:rsidR="000025B7" w:rsidRPr="00F20C94">
        <w:rPr>
          <w:rFonts w:ascii="Arial" w:hAnsi="Arial" w:cs="Arial"/>
          <w:lang w:eastAsia="pl-PL"/>
        </w:rPr>
        <w:tab/>
      </w:r>
      <w:r w:rsidR="004422ED">
        <w:rPr>
          <w:rFonts w:ascii="Arial" w:hAnsi="Arial" w:cs="Arial"/>
          <w:lang w:eastAsia="pl-PL"/>
        </w:rPr>
        <w:t>Budowa</w:t>
      </w:r>
      <w:r w:rsidR="00901066" w:rsidRPr="00F20C94">
        <w:rPr>
          <w:rFonts w:ascii="Arial" w:hAnsi="Arial" w:cs="Arial"/>
          <w:lang w:eastAsia="pl-PL"/>
        </w:rPr>
        <w:t xml:space="preserve">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901066" w:rsidRPr="00F20C94">
        <w:rPr>
          <w:rFonts w:ascii="Arial" w:hAnsi="Arial" w:cs="Arial"/>
          <w:bCs/>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ab/>
      </w:r>
      <w:r w:rsidR="00BE0B57">
        <w:rPr>
          <w:rFonts w:ascii="Arial" w:hAnsi="Arial" w:cs="Arial"/>
          <w:lang w:eastAsia="pl-PL"/>
        </w:rPr>
        <w:t>28</w:t>
      </w:r>
      <w:r w:rsidR="00F67C9D" w:rsidRPr="00F20C94">
        <w:rPr>
          <w:rFonts w:ascii="Arial" w:hAnsi="Arial" w:cs="Arial"/>
          <w:lang w:eastAsia="pl-PL"/>
        </w:rPr>
        <w:t xml:space="preserve"> </w:t>
      </w:r>
    </w:p>
    <w:p w:rsidR="00D00D1C" w:rsidRPr="00F20C94" w:rsidRDefault="00467B82" w:rsidP="00D00D1C">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4</w:t>
      </w:r>
      <w:r w:rsidR="000025B7" w:rsidRPr="00F20C94">
        <w:rPr>
          <w:rFonts w:ascii="Arial" w:hAnsi="Arial" w:cs="Arial"/>
          <w:lang w:eastAsia="pl-PL"/>
        </w:rPr>
        <w:t>.</w:t>
      </w:r>
      <w:r w:rsidR="000025B7" w:rsidRPr="00F20C94">
        <w:rPr>
          <w:rFonts w:ascii="Arial" w:hAnsi="Arial" w:cs="Arial"/>
          <w:lang w:eastAsia="pl-PL"/>
        </w:rPr>
        <w:tab/>
      </w:r>
      <w:r w:rsidR="00D00D1C" w:rsidRPr="00F20C94">
        <w:rPr>
          <w:rFonts w:ascii="Arial" w:hAnsi="Arial" w:cs="Arial"/>
          <w:lang w:eastAsia="pl-PL"/>
        </w:rPr>
        <w:t xml:space="preserve">Podstawy elektrotechniki i elektroniki </w:t>
      </w:r>
      <w:r w:rsidR="00D00D1C" w:rsidRPr="00F20C94">
        <w:rPr>
          <w:rFonts w:ascii="Arial" w:hAnsi="Arial" w:cs="Arial"/>
          <w:lang w:eastAsia="pl-PL"/>
        </w:rPr>
        <w:tab/>
        <w:t>…………………………..................................................................................................................................</w:t>
      </w:r>
      <w:r w:rsidR="004422ED">
        <w:rPr>
          <w:rFonts w:ascii="Arial" w:hAnsi="Arial" w:cs="Arial"/>
          <w:lang w:eastAsia="pl-PL"/>
        </w:rPr>
        <w:t>.</w:t>
      </w:r>
      <w:r w:rsidR="00D00D1C" w:rsidRPr="00F20C94">
        <w:rPr>
          <w:rFonts w:ascii="Arial" w:hAnsi="Arial" w:cs="Arial"/>
          <w:lang w:eastAsia="pl-PL"/>
        </w:rPr>
        <w:tab/>
      </w:r>
      <w:r w:rsidR="00BE0B57">
        <w:rPr>
          <w:rFonts w:ascii="Arial" w:hAnsi="Arial" w:cs="Arial"/>
          <w:lang w:eastAsia="pl-PL"/>
        </w:rPr>
        <w:t>51</w:t>
      </w:r>
      <w:r w:rsidR="00D00D1C"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4422ED">
        <w:rPr>
          <w:rFonts w:ascii="Arial" w:hAnsi="Arial" w:cs="Arial"/>
          <w:lang w:eastAsia="pl-PL"/>
        </w:rPr>
        <w:t>5</w:t>
      </w:r>
      <w:r w:rsidR="000025B7" w:rsidRPr="00F20C94">
        <w:rPr>
          <w:rFonts w:ascii="Arial" w:hAnsi="Arial" w:cs="Arial"/>
          <w:lang w:eastAsia="pl-PL"/>
        </w:rPr>
        <w:t>.</w:t>
      </w:r>
      <w:r w:rsidR="000025B7" w:rsidRPr="00F20C94">
        <w:rPr>
          <w:rFonts w:ascii="Arial" w:hAnsi="Arial" w:cs="Arial"/>
          <w:lang w:eastAsia="pl-PL"/>
        </w:rPr>
        <w:tab/>
      </w:r>
      <w:proofErr w:type="spellStart"/>
      <w:r w:rsidR="004422ED">
        <w:rPr>
          <w:rFonts w:ascii="Arial" w:hAnsi="Arial" w:cs="Arial"/>
          <w:lang w:eastAsia="pl-PL"/>
        </w:rPr>
        <w:t>Mecha</w:t>
      </w:r>
      <w:r w:rsidR="004422ED" w:rsidRPr="00F20C94">
        <w:rPr>
          <w:rFonts w:ascii="Arial" w:hAnsi="Arial" w:cs="Arial"/>
          <w:lang w:eastAsia="pl-PL"/>
        </w:rPr>
        <w:t>troniczne</w:t>
      </w:r>
      <w:proofErr w:type="spellEnd"/>
      <w:r w:rsidR="004422ED" w:rsidRPr="00F20C94">
        <w:rPr>
          <w:rFonts w:ascii="Arial" w:hAnsi="Arial" w:cs="Arial"/>
          <w:lang w:eastAsia="pl-PL"/>
        </w:rPr>
        <w:t xml:space="preserve"> </w:t>
      </w:r>
      <w:r w:rsidR="004422ED">
        <w:rPr>
          <w:rFonts w:ascii="Arial" w:hAnsi="Arial" w:cs="Arial"/>
          <w:lang w:eastAsia="pl-PL"/>
        </w:rPr>
        <w:t xml:space="preserve">układy </w:t>
      </w:r>
      <w:r w:rsidR="00F67C9D" w:rsidRPr="00F20C94">
        <w:rPr>
          <w:rFonts w:ascii="Arial" w:hAnsi="Arial" w:cs="Arial"/>
          <w:lang w:eastAsia="pl-PL"/>
        </w:rPr>
        <w:t>pojazdów samochodowych</w:t>
      </w:r>
      <w:r w:rsidR="009F4EC7" w:rsidRPr="00F20C94">
        <w:rPr>
          <w:rFonts w:ascii="Arial" w:hAnsi="Arial" w:cs="Arial"/>
          <w:lang w:eastAsia="pl-PL"/>
        </w:rPr>
        <w:t xml:space="preserve"> </w:t>
      </w:r>
      <w:r w:rsidR="004422ED">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22EB9" w:rsidRPr="00F20C94">
        <w:rPr>
          <w:rFonts w:ascii="Arial" w:hAnsi="Arial" w:cs="Arial"/>
          <w:lang w:eastAsia="pl-PL"/>
        </w:rPr>
        <w:tab/>
      </w:r>
      <w:r w:rsidR="004422ED">
        <w:rPr>
          <w:rFonts w:ascii="Arial" w:hAnsi="Arial" w:cs="Arial"/>
          <w:lang w:eastAsia="pl-PL"/>
        </w:rPr>
        <w:tab/>
      </w:r>
      <w:r w:rsidR="00BE0B57">
        <w:rPr>
          <w:rFonts w:ascii="Arial" w:hAnsi="Arial" w:cs="Arial"/>
          <w:lang w:eastAsia="pl-PL"/>
        </w:rPr>
        <w:t>71</w:t>
      </w:r>
    </w:p>
    <w:p w:rsidR="00F67C9D" w:rsidRPr="00F20C94" w:rsidRDefault="00467B82"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4422ED">
        <w:rPr>
          <w:rFonts w:ascii="Arial" w:hAnsi="Arial" w:cs="Arial"/>
          <w:lang w:eastAsia="pl-PL"/>
        </w:rPr>
        <w:t>6</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Przepisy ruchu drogowego i technika kierowania pojazdami</w:t>
      </w:r>
      <w:r w:rsidR="0084514B" w:rsidRPr="00F20C94">
        <w:rPr>
          <w:rFonts w:ascii="Arial" w:hAnsi="Arial" w:cs="Arial"/>
          <w:lang w:eastAsia="pl-PL"/>
        </w:rPr>
        <w:t xml:space="preserve"> kategorii B</w:t>
      </w:r>
      <w:r w:rsidR="00901066" w:rsidRPr="00F20C94">
        <w:rPr>
          <w:rFonts w:ascii="Arial" w:hAnsi="Arial" w:cs="Arial"/>
          <w:lang w:eastAsia="pl-PL"/>
        </w:rPr>
        <w:t xml:space="preserve"> </w:t>
      </w:r>
      <w:r w:rsidR="0084514B" w:rsidRPr="00F20C94">
        <w:rPr>
          <w:rFonts w:ascii="Arial" w:hAnsi="Arial" w:cs="Arial"/>
          <w:lang w:eastAsia="pl-PL"/>
        </w:rPr>
        <w:t>.</w:t>
      </w:r>
      <w:r w:rsidR="009F4EC7" w:rsidRPr="00F20C94">
        <w:rPr>
          <w:rFonts w:ascii="Arial" w:hAnsi="Arial" w:cs="Arial"/>
          <w:lang w:eastAsia="pl-PL"/>
        </w:rPr>
        <w:t>..</w:t>
      </w:r>
      <w:r w:rsidR="006E5080"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BE0B57">
        <w:rPr>
          <w:rFonts w:ascii="Arial" w:hAnsi="Arial" w:cs="Arial"/>
          <w:lang w:eastAsia="pl-PL"/>
        </w:rPr>
        <w:tab/>
        <w:t xml:space="preserve"> 90</w:t>
      </w:r>
    </w:p>
    <w:p w:rsidR="00F67C9D" w:rsidRPr="00F20C94" w:rsidRDefault="004422ED"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Pr>
          <w:rFonts w:ascii="Arial" w:hAnsi="Arial" w:cs="Arial"/>
          <w:lang w:eastAsia="pl-PL"/>
        </w:rPr>
        <w:t xml:space="preserve">  7</w:t>
      </w:r>
      <w:r w:rsidR="00F67C9D" w:rsidRPr="00F20C94">
        <w:rPr>
          <w:rFonts w:ascii="Arial" w:hAnsi="Arial" w:cs="Arial"/>
          <w:lang w:eastAsia="pl-PL"/>
        </w:rPr>
        <w:t xml:space="preserve">. </w:t>
      </w:r>
      <w:r w:rsidR="000025B7" w:rsidRPr="00F20C94">
        <w:rPr>
          <w:rFonts w:ascii="Arial" w:hAnsi="Arial" w:cs="Arial"/>
          <w:lang w:eastAsia="pl-PL"/>
        </w:rPr>
        <w:tab/>
      </w:r>
      <w:r w:rsidR="00901066" w:rsidRPr="00F20C94">
        <w:rPr>
          <w:rFonts w:ascii="Arial" w:hAnsi="Arial" w:cs="Arial"/>
          <w:lang w:eastAsia="pl-PL"/>
        </w:rPr>
        <w:t>Organizacja pr</w:t>
      </w:r>
      <w:r w:rsidR="004B3F40" w:rsidRPr="00F20C94">
        <w:rPr>
          <w:rFonts w:ascii="Arial" w:hAnsi="Arial" w:cs="Arial"/>
          <w:lang w:eastAsia="pl-PL"/>
        </w:rPr>
        <w:t>ocesu obsługowo-naprawczego i podstawy badań technicznych</w:t>
      </w:r>
      <w:r w:rsidR="00901066" w:rsidRPr="00F20C94">
        <w:rPr>
          <w:rFonts w:ascii="Arial" w:hAnsi="Arial" w:cs="Arial"/>
          <w:lang w:eastAsia="pl-PL"/>
        </w:rPr>
        <w:t xml:space="preserve"> </w:t>
      </w:r>
      <w:r w:rsidR="004B3F40" w:rsidRPr="00F20C94">
        <w:rPr>
          <w:rFonts w:ascii="Arial" w:hAnsi="Arial" w:cs="Arial"/>
          <w:lang w:eastAsia="pl-PL"/>
        </w:rPr>
        <w:t xml:space="preserve">pojazdów </w:t>
      </w:r>
      <w:r w:rsidR="009F4EC7" w:rsidRPr="00F20C94">
        <w:rPr>
          <w:rFonts w:ascii="Arial" w:hAnsi="Arial" w:cs="Arial"/>
          <w:lang w:eastAsia="pl-PL"/>
        </w:rPr>
        <w:t>.</w:t>
      </w:r>
      <w:r w:rsidR="002A1222" w:rsidRPr="00F20C94">
        <w:rPr>
          <w:rFonts w:ascii="Arial" w:hAnsi="Arial" w:cs="Arial"/>
          <w:lang w:eastAsia="pl-PL"/>
        </w:rPr>
        <w:t>.......</w:t>
      </w:r>
      <w:r w:rsidR="00B169EA" w:rsidRPr="00F20C94">
        <w:rPr>
          <w:rFonts w:ascii="Arial" w:hAnsi="Arial" w:cs="Arial"/>
          <w:lang w:eastAsia="pl-PL"/>
        </w:rPr>
        <w:t>.............................................................................</w:t>
      </w:r>
      <w:r w:rsidR="004B3F40" w:rsidRPr="00F20C94">
        <w:rPr>
          <w:rFonts w:ascii="Arial" w:hAnsi="Arial" w:cs="Arial"/>
          <w:lang w:eastAsia="pl-PL"/>
        </w:rPr>
        <w:tab/>
      </w:r>
      <w:r w:rsidR="002A1222" w:rsidRPr="00F20C94">
        <w:rPr>
          <w:rFonts w:ascii="Arial" w:hAnsi="Arial" w:cs="Arial"/>
          <w:lang w:eastAsia="pl-PL"/>
        </w:rPr>
        <w:tab/>
      </w:r>
      <w:r w:rsidR="0061241D" w:rsidRPr="00F20C94">
        <w:rPr>
          <w:rFonts w:ascii="Arial" w:hAnsi="Arial" w:cs="Arial"/>
          <w:lang w:eastAsia="pl-PL"/>
        </w:rPr>
        <w:t>9</w:t>
      </w:r>
      <w:r w:rsidR="00BE0B57">
        <w:rPr>
          <w:rFonts w:ascii="Arial" w:hAnsi="Arial" w:cs="Arial"/>
          <w:lang w:eastAsia="pl-PL"/>
        </w:rPr>
        <w:t>7</w:t>
      </w:r>
      <w:r w:rsidR="00F67C9D" w:rsidRPr="00F20C94">
        <w:rPr>
          <w:rFonts w:ascii="Arial" w:hAnsi="Arial" w:cs="Arial"/>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4422ED">
        <w:rPr>
          <w:rFonts w:ascii="Arial" w:hAnsi="Arial" w:cs="Arial"/>
          <w:lang w:eastAsia="pl-PL"/>
        </w:rPr>
        <w:t>8</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Język obcy w przedsiębiorstwie samochodowym</w:t>
      </w:r>
      <w:r w:rsidR="009F4EC7" w:rsidRPr="00F20C94">
        <w:rPr>
          <w:rFonts w:ascii="Arial" w:hAnsi="Arial" w:cs="Arial"/>
          <w:lang w:eastAsia="pl-PL"/>
        </w:rPr>
        <w:t xml:space="preserve"> </w:t>
      </w:r>
      <w:r w:rsidR="00C42606" w:rsidRPr="00F20C94">
        <w:rPr>
          <w:rFonts w:ascii="Arial" w:hAnsi="Arial" w:cs="Arial"/>
          <w:lang w:eastAsia="pl-PL"/>
        </w:rPr>
        <w:tab/>
        <w:t>..</w:t>
      </w:r>
      <w:r w:rsidR="00F67C9D"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A1222" w:rsidRPr="00F20C94">
        <w:rPr>
          <w:rFonts w:ascii="Arial" w:hAnsi="Arial" w:cs="Arial"/>
          <w:lang w:eastAsia="pl-PL"/>
        </w:rPr>
        <w:tab/>
      </w:r>
      <w:r w:rsidR="006E5080" w:rsidRPr="00F20C94">
        <w:rPr>
          <w:rFonts w:ascii="Arial" w:hAnsi="Arial" w:cs="Arial"/>
          <w:lang w:eastAsia="pl-PL"/>
        </w:rPr>
        <w:t>1</w:t>
      </w:r>
      <w:r w:rsidR="00BE0B57">
        <w:rPr>
          <w:rFonts w:ascii="Arial" w:hAnsi="Arial" w:cs="Arial"/>
          <w:lang w:eastAsia="pl-PL"/>
        </w:rPr>
        <w:t>04</w:t>
      </w:r>
      <w:r w:rsidR="00F67C9D" w:rsidRPr="00F20C94">
        <w:rPr>
          <w:rFonts w:ascii="Arial" w:hAnsi="Arial" w:cs="Arial"/>
          <w:lang w:eastAsia="pl-PL"/>
        </w:rPr>
        <w:t xml:space="preserve"> </w:t>
      </w:r>
    </w:p>
    <w:p w:rsidR="004B3F40" w:rsidRPr="00F20C94" w:rsidRDefault="004422ED" w:rsidP="004B3F40">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Pr>
          <w:rFonts w:ascii="Arial" w:hAnsi="Arial" w:cs="Arial"/>
          <w:lang w:eastAsia="pl-PL"/>
        </w:rPr>
        <w:t xml:space="preserve">  9</w:t>
      </w:r>
      <w:r w:rsidR="004B3F40" w:rsidRPr="00F20C94">
        <w:rPr>
          <w:rFonts w:ascii="Arial" w:hAnsi="Arial" w:cs="Arial"/>
          <w:lang w:eastAsia="pl-PL"/>
        </w:rPr>
        <w:t>.</w:t>
      </w:r>
      <w:r w:rsidR="004B3F40" w:rsidRPr="00F20C94">
        <w:rPr>
          <w:rFonts w:ascii="Arial" w:hAnsi="Arial" w:cs="Arial"/>
          <w:lang w:eastAsia="pl-PL"/>
        </w:rPr>
        <w:tab/>
        <w:t xml:space="preserve">Kompetencje personalne i społeczne </w:t>
      </w:r>
      <w:r w:rsidR="004B3F40" w:rsidRPr="00F20C94">
        <w:rPr>
          <w:rFonts w:ascii="Arial" w:hAnsi="Arial" w:cs="Arial"/>
          <w:lang w:eastAsia="pl-PL"/>
        </w:rPr>
        <w:tab/>
        <w:t>……………………………..................................................................................................</w:t>
      </w:r>
      <w:r w:rsidR="00222EB9" w:rsidRPr="00F20C94">
        <w:rPr>
          <w:rFonts w:ascii="Arial" w:hAnsi="Arial" w:cs="Arial"/>
          <w:lang w:eastAsia="pl-PL"/>
        </w:rPr>
        <w:t>.</w:t>
      </w:r>
      <w:r w:rsidR="00BE0B57">
        <w:rPr>
          <w:rFonts w:ascii="Arial" w:hAnsi="Arial" w:cs="Arial"/>
          <w:lang w:eastAsia="pl-PL"/>
        </w:rPr>
        <w:t>.............................</w:t>
      </w:r>
      <w:r w:rsidR="00BE0B57">
        <w:rPr>
          <w:rFonts w:ascii="Arial" w:hAnsi="Arial" w:cs="Arial"/>
          <w:lang w:eastAsia="pl-PL"/>
        </w:rPr>
        <w:tab/>
        <w:t>1</w:t>
      </w:r>
      <w:r w:rsidR="00222EB9" w:rsidRPr="00F20C94">
        <w:rPr>
          <w:rFonts w:ascii="Arial" w:hAnsi="Arial" w:cs="Arial"/>
          <w:lang w:eastAsia="pl-PL"/>
        </w:rPr>
        <w:t>0</w:t>
      </w:r>
      <w:r w:rsidR="00BE0B57">
        <w:rPr>
          <w:rFonts w:ascii="Arial" w:hAnsi="Arial" w:cs="Arial"/>
          <w:lang w:eastAsia="pl-PL"/>
        </w:rPr>
        <w:t>8</w:t>
      </w:r>
      <w:r w:rsidR="004B3F40" w:rsidRPr="00F20C94">
        <w:rPr>
          <w:rFonts w:ascii="Arial" w:hAnsi="Arial" w:cs="Arial"/>
          <w:lang w:eastAsia="pl-PL"/>
        </w:rPr>
        <w:t xml:space="preserve"> </w:t>
      </w:r>
    </w:p>
    <w:p w:rsidR="004B3F40" w:rsidRPr="00F20C94" w:rsidRDefault="004422ED" w:rsidP="004B3F40">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Pr>
          <w:rFonts w:ascii="Arial" w:hAnsi="Arial" w:cs="Arial"/>
          <w:lang w:eastAsia="pl-PL"/>
        </w:rPr>
        <w:t>10</w:t>
      </w:r>
      <w:r w:rsidR="004B3F40" w:rsidRPr="00F20C94">
        <w:rPr>
          <w:rFonts w:ascii="Arial" w:hAnsi="Arial" w:cs="Arial"/>
          <w:lang w:eastAsia="pl-PL"/>
        </w:rPr>
        <w:t>.</w:t>
      </w:r>
      <w:r w:rsidR="004B3F40" w:rsidRPr="00F20C94">
        <w:rPr>
          <w:rFonts w:ascii="Arial" w:hAnsi="Arial" w:cs="Arial"/>
          <w:lang w:eastAsia="pl-PL"/>
        </w:rPr>
        <w:tab/>
        <w:t xml:space="preserve">Organizacja pracy małych zespołów </w:t>
      </w:r>
      <w:r w:rsidR="004B3F40" w:rsidRPr="00F20C94">
        <w:rPr>
          <w:rFonts w:ascii="Arial" w:hAnsi="Arial" w:cs="Arial"/>
          <w:lang w:eastAsia="pl-PL"/>
        </w:rPr>
        <w:tab/>
        <w:t>…………………………….................................................................................................................................</w:t>
      </w:r>
      <w:r w:rsidR="004B3F40" w:rsidRPr="00F20C94">
        <w:rPr>
          <w:rFonts w:ascii="Arial" w:hAnsi="Arial" w:cs="Arial"/>
          <w:lang w:eastAsia="pl-PL"/>
        </w:rPr>
        <w:tab/>
        <w:t>1</w:t>
      </w:r>
      <w:r w:rsidR="00BE0B57">
        <w:rPr>
          <w:rFonts w:ascii="Arial" w:hAnsi="Arial" w:cs="Arial"/>
          <w:lang w:eastAsia="pl-PL"/>
        </w:rPr>
        <w:t>14</w:t>
      </w:r>
      <w:r w:rsidR="004B3F40" w:rsidRPr="00F20C94">
        <w:rPr>
          <w:rFonts w:ascii="Arial" w:hAnsi="Arial" w:cs="Arial"/>
          <w:lang w:eastAsia="pl-PL"/>
        </w:rPr>
        <w:t xml:space="preserve"> </w:t>
      </w:r>
    </w:p>
    <w:p w:rsidR="00901066" w:rsidRPr="00F20C94" w:rsidRDefault="004422ED"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Pr>
          <w:rFonts w:ascii="Arial" w:hAnsi="Arial" w:cs="Arial"/>
          <w:lang w:eastAsia="pl-PL"/>
        </w:rPr>
        <w:t>11</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 xml:space="preserve">Diagnozowanie </w:t>
      </w:r>
      <w:r w:rsidR="00693B87">
        <w:rPr>
          <w:rFonts w:ascii="Arial" w:hAnsi="Arial" w:cs="Arial"/>
          <w:lang w:eastAsia="pl-PL"/>
        </w:rPr>
        <w:t xml:space="preserve">stanu technicznego </w:t>
      </w:r>
      <w:proofErr w:type="spellStart"/>
      <w:r w:rsidR="00693B87">
        <w:rPr>
          <w:rFonts w:ascii="Arial" w:hAnsi="Arial" w:cs="Arial"/>
          <w:lang w:eastAsia="pl-PL"/>
        </w:rPr>
        <w:t>mechatronicznych</w:t>
      </w:r>
      <w:proofErr w:type="spellEnd"/>
      <w:r w:rsidR="00693B87">
        <w:rPr>
          <w:rFonts w:ascii="Arial" w:hAnsi="Arial" w:cs="Arial"/>
          <w:lang w:eastAsia="pl-PL"/>
        </w:rPr>
        <w:t xml:space="preserve"> układów</w:t>
      </w:r>
      <w:r w:rsidR="00901066" w:rsidRPr="00F20C94">
        <w:rPr>
          <w:rFonts w:ascii="Arial" w:hAnsi="Arial" w:cs="Arial"/>
          <w:lang w:eastAsia="pl-PL"/>
        </w:rPr>
        <w:t xml:space="preserve"> pojazdów samochodowych </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61241D" w:rsidRPr="00F20C94">
        <w:rPr>
          <w:rFonts w:ascii="Arial" w:hAnsi="Arial" w:cs="Arial"/>
          <w:lang w:eastAsia="pl-PL"/>
        </w:rPr>
        <w:tab/>
        <w:t>1</w:t>
      </w:r>
      <w:r w:rsidR="00BE0B57">
        <w:rPr>
          <w:rFonts w:ascii="Arial" w:hAnsi="Arial" w:cs="Arial"/>
          <w:lang w:eastAsia="pl-PL"/>
        </w:rPr>
        <w:t>16</w:t>
      </w:r>
    </w:p>
    <w:p w:rsidR="00D00D1C" w:rsidRPr="00F20C94" w:rsidRDefault="00D00D1C" w:rsidP="00D00D1C">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4422ED">
        <w:rPr>
          <w:rFonts w:ascii="Arial" w:hAnsi="Arial" w:cs="Arial"/>
          <w:lang w:eastAsia="pl-PL"/>
        </w:rPr>
        <w:t>2</w:t>
      </w:r>
      <w:r w:rsidRPr="00F20C94">
        <w:rPr>
          <w:rFonts w:ascii="Arial" w:hAnsi="Arial" w:cs="Arial"/>
          <w:lang w:eastAsia="pl-PL"/>
        </w:rPr>
        <w:t>.</w:t>
      </w:r>
      <w:r w:rsidR="00D52826" w:rsidRPr="00F20C94">
        <w:rPr>
          <w:rFonts w:ascii="Arial" w:hAnsi="Arial" w:cs="Arial"/>
          <w:lang w:eastAsia="pl-PL"/>
        </w:rPr>
        <w:tab/>
        <w:t>Obsługa i n</w:t>
      </w:r>
      <w:r w:rsidRPr="00F20C94">
        <w:rPr>
          <w:rFonts w:ascii="Arial" w:hAnsi="Arial" w:cs="Arial"/>
          <w:lang w:eastAsia="pl-PL"/>
        </w:rPr>
        <w:t xml:space="preserve">aprawa </w:t>
      </w:r>
      <w:proofErr w:type="spellStart"/>
      <w:r w:rsidR="00693B87">
        <w:rPr>
          <w:rFonts w:ascii="Arial" w:hAnsi="Arial" w:cs="Arial"/>
          <w:lang w:eastAsia="pl-PL"/>
        </w:rPr>
        <w:t>mechatronicznych</w:t>
      </w:r>
      <w:proofErr w:type="spellEnd"/>
      <w:r w:rsidR="00693B87">
        <w:rPr>
          <w:rFonts w:ascii="Arial" w:hAnsi="Arial" w:cs="Arial"/>
          <w:lang w:eastAsia="pl-PL"/>
        </w:rPr>
        <w:t xml:space="preserve"> układ</w:t>
      </w:r>
      <w:r w:rsidR="00484056" w:rsidRPr="00F20C94">
        <w:rPr>
          <w:rFonts w:ascii="Arial" w:hAnsi="Arial" w:cs="Arial"/>
          <w:lang w:eastAsia="pl-PL"/>
        </w:rPr>
        <w:t xml:space="preserve">ów </w:t>
      </w:r>
      <w:r w:rsidRPr="00F20C94">
        <w:rPr>
          <w:rFonts w:ascii="Arial" w:hAnsi="Arial" w:cs="Arial"/>
          <w:lang w:eastAsia="pl-PL"/>
        </w:rPr>
        <w:t>pojazdów samochodowych .................................................................................</w:t>
      </w:r>
      <w:r w:rsidR="00614A0B">
        <w:rPr>
          <w:rFonts w:ascii="Arial" w:hAnsi="Arial" w:cs="Arial"/>
          <w:lang w:eastAsia="pl-PL"/>
        </w:rPr>
        <w:t>...........................</w:t>
      </w:r>
      <w:r w:rsidR="00614A0B">
        <w:rPr>
          <w:rFonts w:ascii="Arial" w:hAnsi="Arial" w:cs="Arial"/>
          <w:lang w:eastAsia="pl-PL"/>
        </w:rPr>
        <w:tab/>
        <w:t xml:space="preserve"> 125</w:t>
      </w:r>
      <w:r w:rsidRPr="00F20C94">
        <w:rPr>
          <w:rFonts w:ascii="Arial" w:hAnsi="Arial" w:cs="Arial"/>
          <w:lang w:eastAsia="pl-PL"/>
        </w:rPr>
        <w:t xml:space="preserve"> </w:t>
      </w:r>
    </w:p>
    <w:p w:rsidR="00F67C9D" w:rsidRPr="00F20C94" w:rsidRDefault="00D00D1C"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4422ED">
        <w:rPr>
          <w:rFonts w:ascii="Arial" w:hAnsi="Arial" w:cs="Arial"/>
          <w:lang w:eastAsia="pl-PL"/>
        </w:rPr>
        <w:t>3</w:t>
      </w:r>
      <w:r w:rsidR="00F67C9D" w:rsidRPr="00F20C94">
        <w:rPr>
          <w:rFonts w:ascii="Arial" w:hAnsi="Arial" w:cs="Arial"/>
          <w:lang w:eastAsia="pl-PL"/>
        </w:rPr>
        <w:t>.</w:t>
      </w:r>
      <w:r w:rsidR="00467B82" w:rsidRPr="00F20C94">
        <w:rPr>
          <w:rFonts w:ascii="Arial" w:hAnsi="Arial" w:cs="Arial"/>
          <w:lang w:eastAsia="pl-PL"/>
        </w:rPr>
        <w:tab/>
        <w:t>Organizowanie i nadzorowanie obsługi</w:t>
      </w:r>
      <w:r w:rsidR="00FB7C2C">
        <w:rPr>
          <w:rFonts w:ascii="Arial" w:hAnsi="Arial" w:cs="Arial"/>
          <w:lang w:eastAsia="pl-PL"/>
        </w:rPr>
        <w:t xml:space="preserve"> i naprawy</w:t>
      </w:r>
      <w:r w:rsidR="00467B82" w:rsidRPr="00F20C94">
        <w:rPr>
          <w:rFonts w:ascii="Arial" w:hAnsi="Arial" w:cs="Arial"/>
          <w:lang w:eastAsia="pl-PL"/>
        </w:rPr>
        <w:t xml:space="preserve"> </w:t>
      </w:r>
      <w:r w:rsidR="00F67C9D" w:rsidRPr="00F20C94">
        <w:rPr>
          <w:rFonts w:ascii="Arial" w:hAnsi="Arial" w:cs="Arial"/>
          <w:lang w:eastAsia="pl-PL"/>
        </w:rPr>
        <w:t>pojazdów samochodowych</w:t>
      </w:r>
      <w:r w:rsidR="009F4EC7" w:rsidRPr="00F20C94">
        <w:rPr>
          <w:rFonts w:ascii="Arial" w:hAnsi="Arial" w:cs="Arial"/>
          <w:lang w:eastAsia="pl-PL"/>
        </w:rPr>
        <w:t xml:space="preserve"> </w:t>
      </w:r>
      <w:r w:rsidR="00F67C9D" w:rsidRPr="00F20C94">
        <w:rPr>
          <w:rFonts w:ascii="Arial" w:hAnsi="Arial" w:cs="Arial"/>
          <w:lang w:eastAsia="pl-PL"/>
        </w:rPr>
        <w:t>...........</w:t>
      </w:r>
      <w:r w:rsidR="00467B82" w:rsidRPr="00F20C94">
        <w:rPr>
          <w:rFonts w:ascii="Arial" w:hAnsi="Arial" w:cs="Arial"/>
          <w:lang w:eastAsia="pl-PL"/>
        </w:rPr>
        <w:t>..............</w:t>
      </w:r>
      <w:r w:rsidR="00F67C9D"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FB7C2C">
        <w:rPr>
          <w:rFonts w:ascii="Arial" w:hAnsi="Arial" w:cs="Arial"/>
          <w:lang w:eastAsia="pl-PL"/>
        </w:rPr>
        <w:t xml:space="preserve"> </w:t>
      </w:r>
      <w:r w:rsidR="009F4EC7" w:rsidRPr="00F20C94">
        <w:rPr>
          <w:rFonts w:ascii="Arial" w:hAnsi="Arial" w:cs="Arial"/>
          <w:lang w:eastAsia="pl-PL"/>
        </w:rPr>
        <w:tab/>
      </w:r>
      <w:r w:rsidR="000576A3" w:rsidRPr="00F20C94">
        <w:rPr>
          <w:rFonts w:ascii="Arial" w:hAnsi="Arial" w:cs="Arial"/>
          <w:lang w:eastAsia="pl-PL"/>
        </w:rPr>
        <w:t>1</w:t>
      </w:r>
      <w:r w:rsidR="00614A0B">
        <w:rPr>
          <w:rFonts w:ascii="Arial" w:hAnsi="Arial" w:cs="Arial"/>
          <w:lang w:eastAsia="pl-PL"/>
        </w:rPr>
        <w:t>41</w:t>
      </w:r>
      <w:r w:rsidR="00F67C9D" w:rsidRPr="00F20C94">
        <w:rPr>
          <w:rFonts w:ascii="Arial" w:hAnsi="Arial" w:cs="Arial"/>
          <w:lang w:eastAsia="pl-PL"/>
        </w:rPr>
        <w:t xml:space="preserve"> </w:t>
      </w:r>
    </w:p>
    <w:p w:rsidR="004B3F40" w:rsidRPr="00F20C94" w:rsidRDefault="004422ED" w:rsidP="004B3F40">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Pr>
          <w:rFonts w:ascii="Arial" w:hAnsi="Arial" w:cs="Arial"/>
          <w:lang w:eastAsia="pl-PL"/>
        </w:rPr>
        <w:t>14</w:t>
      </w:r>
      <w:r w:rsidR="004B3F40" w:rsidRPr="00F20C94">
        <w:rPr>
          <w:rFonts w:ascii="Arial" w:hAnsi="Arial" w:cs="Arial"/>
          <w:lang w:eastAsia="pl-PL"/>
        </w:rPr>
        <w:t>.</w:t>
      </w:r>
      <w:r w:rsidR="0026458C" w:rsidRPr="00F20C94">
        <w:rPr>
          <w:rFonts w:ascii="Arial" w:hAnsi="Arial" w:cs="Arial"/>
          <w:lang w:eastAsia="pl-PL"/>
        </w:rPr>
        <w:tab/>
        <w:t>Wykonyw</w:t>
      </w:r>
      <w:r w:rsidR="004B3F40" w:rsidRPr="00F20C94">
        <w:rPr>
          <w:rFonts w:ascii="Arial" w:hAnsi="Arial" w:cs="Arial"/>
          <w:lang w:eastAsia="pl-PL"/>
        </w:rPr>
        <w:t xml:space="preserve">anie badań technicznych pojazdów samochodowych </w:t>
      </w:r>
      <w:r w:rsidR="004B3F40" w:rsidRPr="00F20C94">
        <w:rPr>
          <w:rFonts w:ascii="Arial" w:hAnsi="Arial" w:cs="Arial"/>
          <w:lang w:eastAsia="pl-PL"/>
        </w:rPr>
        <w:tab/>
      </w:r>
      <w:r w:rsidR="0026458C" w:rsidRPr="00F20C94">
        <w:rPr>
          <w:rFonts w:ascii="Arial" w:hAnsi="Arial" w:cs="Arial"/>
          <w:lang w:eastAsia="pl-PL"/>
        </w:rPr>
        <w:t>…..</w:t>
      </w:r>
      <w:r w:rsidR="004B3F40" w:rsidRPr="00F20C94">
        <w:rPr>
          <w:rFonts w:ascii="Arial" w:hAnsi="Arial" w:cs="Arial"/>
          <w:lang w:eastAsia="pl-PL"/>
        </w:rPr>
        <w:t>.............................................................................................</w:t>
      </w:r>
      <w:r w:rsidR="00614A0B">
        <w:rPr>
          <w:rFonts w:ascii="Arial" w:hAnsi="Arial" w:cs="Arial"/>
          <w:lang w:eastAsia="pl-PL"/>
        </w:rPr>
        <w:t>............................</w:t>
      </w:r>
      <w:r w:rsidR="00614A0B">
        <w:rPr>
          <w:rFonts w:ascii="Arial" w:hAnsi="Arial" w:cs="Arial"/>
          <w:lang w:eastAsia="pl-PL"/>
        </w:rPr>
        <w:tab/>
        <w:t>147</w:t>
      </w:r>
      <w:r w:rsidR="004B3F40" w:rsidRPr="00F20C94">
        <w:rPr>
          <w:rFonts w:ascii="Arial" w:hAnsi="Arial" w:cs="Arial"/>
          <w:lang w:eastAsia="pl-PL"/>
        </w:rPr>
        <w:t xml:space="preserve"> </w:t>
      </w:r>
    </w:p>
    <w:p w:rsidR="00593E85" w:rsidRPr="00F20C94" w:rsidRDefault="00593E85" w:rsidP="00F25947">
      <w:pPr>
        <w:tabs>
          <w:tab w:val="left" w:pos="1843"/>
          <w:tab w:val="right" w:pos="13608"/>
          <w:tab w:val="right" w:pos="14034"/>
        </w:tabs>
        <w:autoSpaceDE w:val="0"/>
        <w:autoSpaceDN w:val="0"/>
        <w:adjustRightInd w:val="0"/>
        <w:spacing w:before="120" w:after="0" w:line="288" w:lineRule="auto"/>
        <w:ind w:left="992" w:right="-142" w:hanging="425"/>
        <w:rPr>
          <w:rFonts w:ascii="Arial" w:hAnsi="Arial" w:cs="Arial"/>
          <w:sz w:val="23"/>
          <w:szCs w:val="23"/>
          <w:lang w:eastAsia="pl-PL"/>
        </w:rPr>
      </w:pPr>
      <w:r w:rsidRPr="00BA61F9">
        <w:rPr>
          <w:rFonts w:ascii="Arial" w:hAnsi="Arial" w:cs="Arial"/>
          <w:b/>
          <w:bCs/>
          <w:lang w:eastAsia="pl-PL"/>
        </w:rPr>
        <w:t>Załącznik 1</w:t>
      </w:r>
      <w:r w:rsidRPr="00F20C94">
        <w:rPr>
          <w:rFonts w:ascii="Arial" w:hAnsi="Arial" w:cs="Arial"/>
          <w:bCs/>
          <w:lang w:eastAsia="pl-PL"/>
        </w:rPr>
        <w:t>.</w:t>
      </w:r>
      <w:r w:rsidR="00B169EA" w:rsidRPr="00F20C94">
        <w:rPr>
          <w:rFonts w:ascii="Arial" w:hAnsi="Arial" w:cs="Arial"/>
          <w:bCs/>
          <w:lang w:eastAsia="pl-PL"/>
        </w:rPr>
        <w:tab/>
      </w:r>
      <w:r w:rsidRPr="00F20C94">
        <w:rPr>
          <w:rFonts w:ascii="Arial" w:hAnsi="Arial" w:cs="Arial"/>
          <w:bCs/>
          <w:lang w:eastAsia="pl-PL"/>
        </w:rPr>
        <w:t xml:space="preserve">EFEKTY KSZTAŁCENIA DLA ZAWODU TECHNIK POJAZDÓW SAMOCHODOWYCH </w:t>
      </w:r>
      <w:r w:rsidR="001275F5" w:rsidRPr="00F20C94">
        <w:rPr>
          <w:rFonts w:ascii="Arial" w:hAnsi="Arial" w:cs="Arial"/>
          <w:bCs/>
          <w:lang w:eastAsia="pl-PL"/>
        </w:rPr>
        <w:t xml:space="preserve">NA PODBUDOWIE </w:t>
      </w:r>
      <w:r w:rsidR="004422ED">
        <w:rPr>
          <w:rFonts w:ascii="Arial" w:hAnsi="Arial" w:cs="Arial"/>
          <w:bCs/>
          <w:lang w:eastAsia="pl-PL"/>
        </w:rPr>
        <w:t>ELEKTRO</w:t>
      </w:r>
      <w:r w:rsidR="001275F5" w:rsidRPr="00F20C94">
        <w:rPr>
          <w:rFonts w:ascii="Arial" w:hAnsi="Arial" w:cs="Arial"/>
          <w:bCs/>
          <w:lang w:eastAsia="pl-PL"/>
        </w:rPr>
        <w:t>MECHANIKA</w:t>
      </w:r>
      <w:r w:rsidRPr="00F20C94">
        <w:rPr>
          <w:rFonts w:ascii="Arial" w:hAnsi="Arial" w:cs="Arial"/>
          <w:bCs/>
          <w:lang w:eastAsia="pl-PL"/>
        </w:rPr>
        <w:t xml:space="preserve"> </w:t>
      </w:r>
      <w:r w:rsidR="00344356" w:rsidRPr="00F20C94">
        <w:rPr>
          <w:rFonts w:ascii="Arial" w:hAnsi="Arial" w:cs="Arial"/>
          <w:bCs/>
          <w:lang w:eastAsia="pl-PL"/>
        </w:rPr>
        <w:br/>
      </w:r>
      <w:r w:rsidR="00344356" w:rsidRPr="00F20C94">
        <w:rPr>
          <w:rFonts w:ascii="Arial" w:hAnsi="Arial" w:cs="Arial"/>
          <w:bCs/>
          <w:lang w:eastAsia="pl-PL"/>
        </w:rPr>
        <w:tab/>
      </w:r>
      <w:r w:rsidRPr="00F20C94">
        <w:rPr>
          <w:rFonts w:ascii="Arial" w:hAnsi="Arial" w:cs="Arial"/>
          <w:bCs/>
          <w:lang w:eastAsia="pl-PL"/>
        </w:rPr>
        <w:t>PO</w:t>
      </w:r>
      <w:r w:rsidR="001275F5" w:rsidRPr="00F20C94">
        <w:rPr>
          <w:rFonts w:ascii="Arial" w:hAnsi="Arial" w:cs="Arial"/>
          <w:bCs/>
          <w:lang w:eastAsia="pl-PL"/>
        </w:rPr>
        <w:t>JAZDÓW SAMOCHODOWYCH WEDŁUG PODSTAWY PRO</w:t>
      </w:r>
      <w:r w:rsidRPr="00F20C94">
        <w:rPr>
          <w:rFonts w:ascii="Arial" w:hAnsi="Arial" w:cs="Arial"/>
          <w:bCs/>
          <w:lang w:eastAsia="pl-PL"/>
        </w:rPr>
        <w:t>GRAMOWEJ KSZTAŁCENIA W ZAWODACH</w:t>
      </w:r>
      <w:r w:rsidR="00344356" w:rsidRPr="00F20C94">
        <w:rPr>
          <w:rFonts w:ascii="Arial" w:hAnsi="Arial" w:cs="Arial"/>
          <w:bCs/>
          <w:lang w:eastAsia="pl-PL"/>
        </w:rPr>
        <w:t xml:space="preserve"> </w:t>
      </w:r>
      <w:r w:rsidR="00344356" w:rsidRPr="00F20C94">
        <w:rPr>
          <w:rFonts w:ascii="Arial" w:hAnsi="Arial" w:cs="Arial"/>
          <w:bCs/>
          <w:lang w:eastAsia="pl-PL"/>
        </w:rPr>
        <w:tab/>
      </w:r>
      <w:r w:rsidR="001275F5" w:rsidRPr="00F20C94">
        <w:rPr>
          <w:rFonts w:ascii="Arial" w:hAnsi="Arial" w:cs="Arial"/>
          <w:bCs/>
          <w:lang w:eastAsia="pl-PL"/>
        </w:rPr>
        <w:t>…..</w:t>
      </w:r>
      <w:r w:rsidR="00344356" w:rsidRPr="00F20C94">
        <w:rPr>
          <w:rFonts w:ascii="Arial" w:hAnsi="Arial" w:cs="Arial"/>
          <w:bCs/>
          <w:lang w:eastAsia="pl-PL"/>
        </w:rPr>
        <w:t>...</w:t>
      </w:r>
      <w:r w:rsidR="001275F5" w:rsidRPr="00F20C94">
        <w:rPr>
          <w:rFonts w:ascii="Arial" w:hAnsi="Arial" w:cs="Arial"/>
          <w:lang w:eastAsia="pl-PL"/>
        </w:rPr>
        <w:t>...................</w:t>
      </w:r>
      <w:r w:rsidR="00344356" w:rsidRPr="00F20C94">
        <w:rPr>
          <w:rFonts w:ascii="Arial" w:hAnsi="Arial" w:cs="Arial"/>
          <w:lang w:eastAsia="pl-PL"/>
        </w:rPr>
        <w:t>.....</w:t>
      </w:r>
      <w:r w:rsidR="00344356" w:rsidRPr="00F20C94">
        <w:rPr>
          <w:rFonts w:ascii="Arial" w:hAnsi="Arial" w:cs="Arial"/>
          <w:lang w:eastAsia="pl-PL"/>
        </w:rPr>
        <w:tab/>
      </w:r>
      <w:r w:rsidR="00C42606" w:rsidRPr="00F20C94">
        <w:rPr>
          <w:rFonts w:ascii="Arial" w:hAnsi="Arial" w:cs="Arial"/>
          <w:lang w:eastAsia="pl-PL"/>
        </w:rPr>
        <w:t xml:space="preserve"> 1</w:t>
      </w:r>
      <w:r w:rsidR="00E072B2">
        <w:rPr>
          <w:rFonts w:ascii="Arial" w:hAnsi="Arial" w:cs="Arial"/>
          <w:lang w:eastAsia="pl-PL"/>
        </w:rPr>
        <w:t>50</w:t>
      </w:r>
      <w:r w:rsidR="00C42606" w:rsidRPr="00F20C94">
        <w:rPr>
          <w:rFonts w:ascii="Arial" w:hAnsi="Arial" w:cs="Arial"/>
          <w:lang w:eastAsia="pl-PL"/>
        </w:rPr>
        <w:t xml:space="preserve"> </w:t>
      </w:r>
    </w:p>
    <w:p w:rsidR="00344356" w:rsidRPr="00F20C94" w:rsidRDefault="00344356" w:rsidP="00344356">
      <w:pPr>
        <w:tabs>
          <w:tab w:val="left" w:pos="1843"/>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BA61F9">
        <w:rPr>
          <w:rFonts w:ascii="Arial" w:hAnsi="Arial" w:cs="Arial"/>
          <w:b/>
          <w:bCs/>
          <w:lang w:eastAsia="pl-PL"/>
        </w:rPr>
        <w:t>Załącznik 2</w:t>
      </w:r>
      <w:r w:rsidRPr="00F20C94">
        <w:rPr>
          <w:rFonts w:ascii="Arial" w:hAnsi="Arial" w:cs="Arial"/>
          <w:bCs/>
          <w:lang w:eastAsia="pl-PL"/>
        </w:rPr>
        <w:t>.</w:t>
      </w:r>
      <w:r w:rsidRPr="00F20C94">
        <w:rPr>
          <w:rFonts w:ascii="Arial" w:hAnsi="Arial" w:cs="Arial"/>
          <w:bCs/>
          <w:lang w:eastAsia="pl-PL"/>
        </w:rPr>
        <w:tab/>
        <w:t xml:space="preserve">POGRUPOWANE EFEKTY KSZTAŁCENIA </w:t>
      </w:r>
      <w:r w:rsidRPr="00F20C94">
        <w:rPr>
          <w:rFonts w:ascii="Arial" w:hAnsi="Arial" w:cs="Arial"/>
          <w:bCs/>
          <w:lang w:eastAsia="pl-PL"/>
        </w:rPr>
        <w:tab/>
      </w:r>
      <w:r w:rsidR="00365459" w:rsidRPr="00F20C94">
        <w:rPr>
          <w:rFonts w:ascii="Arial" w:hAnsi="Arial" w:cs="Arial"/>
          <w:bCs/>
          <w:lang w:eastAsia="pl-PL"/>
        </w:rPr>
        <w:t>..</w:t>
      </w:r>
      <w:r w:rsidRPr="00F20C94">
        <w:rPr>
          <w:rFonts w:ascii="Arial" w:hAnsi="Arial" w:cs="Arial"/>
          <w:bCs/>
          <w:lang w:eastAsia="pl-PL"/>
        </w:rPr>
        <w:t>……………………………………....</w:t>
      </w:r>
      <w:r w:rsidRPr="00F20C94">
        <w:rPr>
          <w:rFonts w:ascii="Arial" w:hAnsi="Arial" w:cs="Arial"/>
          <w:lang w:eastAsia="pl-PL"/>
        </w:rPr>
        <w:t>......................................................................</w:t>
      </w:r>
      <w:r w:rsidR="00E072B2">
        <w:rPr>
          <w:rFonts w:ascii="Arial" w:hAnsi="Arial" w:cs="Arial"/>
          <w:lang w:eastAsia="pl-PL"/>
        </w:rPr>
        <w:t>.............</w:t>
      </w:r>
      <w:r w:rsidR="00E072B2">
        <w:rPr>
          <w:rFonts w:ascii="Arial" w:hAnsi="Arial" w:cs="Arial"/>
          <w:lang w:eastAsia="pl-PL"/>
        </w:rPr>
        <w:tab/>
        <w:t xml:space="preserve"> 173</w:t>
      </w:r>
      <w:r w:rsidRPr="00F20C94">
        <w:rPr>
          <w:rFonts w:ascii="Arial" w:hAnsi="Arial" w:cs="Arial"/>
          <w:lang w:eastAsia="pl-PL"/>
        </w:rPr>
        <w:t xml:space="preserve"> </w:t>
      </w:r>
    </w:p>
    <w:p w:rsidR="00F67C9D" w:rsidRDefault="00F67C9D" w:rsidP="00B9324E">
      <w:pPr>
        <w:pStyle w:val="Akapitzlist"/>
        <w:spacing w:after="0" w:line="288" w:lineRule="auto"/>
        <w:ind w:left="0"/>
        <w:rPr>
          <w:rFonts w:ascii="Arial" w:hAnsi="Arial" w:cs="Arial"/>
          <w:bCs/>
          <w:sz w:val="22"/>
          <w:szCs w:val="24"/>
          <w:lang w:val="pl-PL"/>
        </w:rPr>
      </w:pPr>
    </w:p>
    <w:p w:rsidR="00923233" w:rsidRPr="00F20C94" w:rsidRDefault="00923233" w:rsidP="00B9324E">
      <w:pPr>
        <w:pStyle w:val="Akapitzlist"/>
        <w:spacing w:after="0" w:line="288" w:lineRule="auto"/>
        <w:ind w:left="0"/>
        <w:rPr>
          <w:rFonts w:ascii="Arial" w:hAnsi="Arial" w:cs="Arial"/>
          <w:bCs/>
          <w:sz w:val="22"/>
          <w:szCs w:val="24"/>
          <w:lang w:val="pl-PL"/>
        </w:rPr>
      </w:pPr>
    </w:p>
    <w:p w:rsidR="0064375A" w:rsidRPr="00F20C94" w:rsidRDefault="0064375A" w:rsidP="00B9324E">
      <w:pPr>
        <w:pStyle w:val="Akapitzlist"/>
        <w:spacing w:after="0" w:line="288" w:lineRule="auto"/>
        <w:ind w:left="0"/>
        <w:rPr>
          <w:rFonts w:ascii="Arial" w:hAnsi="Arial" w:cs="Arial"/>
          <w:bCs/>
          <w:sz w:val="22"/>
          <w:szCs w:val="24"/>
          <w:lang w:val="pl-PL"/>
        </w:rPr>
      </w:pPr>
    </w:p>
    <w:p w:rsidR="009B1B0D"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lastRenderedPageBreak/>
        <w:t>TYP PROGRAMU</w:t>
      </w:r>
      <w:r w:rsidR="009F4EC7" w:rsidRPr="00F20C94">
        <w:rPr>
          <w:rFonts w:ascii="Arial" w:hAnsi="Arial" w:cs="Arial"/>
          <w:b/>
          <w:sz w:val="24"/>
          <w:szCs w:val="24"/>
          <w:lang w:val="pl-PL"/>
        </w:rPr>
        <w:t xml:space="preserve"> NAUCZANIA</w:t>
      </w:r>
      <w:r w:rsidR="00F410F4"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Pr="00F20C94">
        <w:rPr>
          <w:rFonts w:ascii="Arial" w:hAnsi="Arial" w:cs="Arial"/>
          <w:bCs/>
          <w:sz w:val="24"/>
          <w:szCs w:val="24"/>
        </w:rPr>
        <w:t>PRZEDMIOTOWY</w:t>
      </w:r>
    </w:p>
    <w:p w:rsidR="00EC2DDA" w:rsidRPr="00F20C94" w:rsidRDefault="00EC2DDA" w:rsidP="007F6C1B">
      <w:pPr>
        <w:pStyle w:val="Akapitzlist"/>
        <w:spacing w:before="120" w:after="120"/>
        <w:ind w:left="357" w:hanging="357"/>
        <w:rPr>
          <w:rFonts w:ascii="Arial" w:hAnsi="Arial" w:cs="Arial"/>
          <w:sz w:val="12"/>
          <w:szCs w:val="12"/>
          <w:lang w:val="pl-PL"/>
        </w:rPr>
      </w:pPr>
    </w:p>
    <w:p w:rsidR="00865B4E"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t>RODZAJ PROGRAMU</w:t>
      </w:r>
      <w:r w:rsidR="00D659C7" w:rsidRPr="00F20C94">
        <w:rPr>
          <w:rFonts w:ascii="Arial" w:hAnsi="Arial" w:cs="Arial"/>
          <w:b/>
          <w:sz w:val="24"/>
          <w:szCs w:val="24"/>
          <w:lang w:val="pl-PL"/>
        </w:rPr>
        <w:t xml:space="preserve"> NAUCZANIA</w:t>
      </w:r>
      <w:r w:rsidR="00F55A42"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005430A0" w:rsidRPr="00F20C94">
        <w:rPr>
          <w:rFonts w:ascii="Arial" w:hAnsi="Arial" w:cs="Arial"/>
          <w:bCs/>
          <w:sz w:val="24"/>
          <w:szCs w:val="24"/>
          <w:lang w:val="pl-PL"/>
        </w:rPr>
        <w:t>LINIOWY</w:t>
      </w:r>
    </w:p>
    <w:p w:rsidR="00D32628" w:rsidRPr="00F20C94" w:rsidRDefault="00D32628" w:rsidP="007F6C1B">
      <w:pPr>
        <w:pStyle w:val="Akapitzlist"/>
        <w:spacing w:before="120" w:after="120"/>
        <w:ind w:left="357" w:hanging="357"/>
        <w:rPr>
          <w:rFonts w:ascii="Arial" w:hAnsi="Arial" w:cs="Arial"/>
          <w:b/>
          <w:sz w:val="12"/>
          <w:szCs w:val="12"/>
          <w:lang w:val="pl-PL"/>
        </w:rPr>
      </w:pPr>
    </w:p>
    <w:p w:rsidR="00865B4E" w:rsidRPr="00F20C94" w:rsidRDefault="00865B4E" w:rsidP="00BD24AF">
      <w:pPr>
        <w:pStyle w:val="Akapitzlist"/>
        <w:numPr>
          <w:ilvl w:val="0"/>
          <w:numId w:val="1"/>
        </w:numPr>
        <w:spacing w:before="120" w:after="0"/>
        <w:ind w:left="426" w:hanging="142"/>
        <w:rPr>
          <w:rFonts w:ascii="Arial" w:hAnsi="Arial" w:cs="Arial"/>
          <w:b/>
          <w:sz w:val="24"/>
          <w:szCs w:val="24"/>
        </w:rPr>
      </w:pPr>
      <w:r w:rsidRPr="00F20C94">
        <w:rPr>
          <w:rFonts w:ascii="Arial" w:hAnsi="Arial" w:cs="Arial"/>
          <w:b/>
          <w:sz w:val="24"/>
          <w:szCs w:val="24"/>
        </w:rPr>
        <w:t xml:space="preserve">AUTORZY, RECENZENCI I KONSULTANCI PROGRAMU NAUCZANIA </w:t>
      </w:r>
    </w:p>
    <w:p w:rsidR="00865B4E" w:rsidRPr="00F20C94" w:rsidRDefault="00865B4E" w:rsidP="000B4C8A">
      <w:pPr>
        <w:pStyle w:val="Akapitzlist"/>
        <w:ind w:left="1276" w:hanging="850"/>
        <w:rPr>
          <w:rFonts w:ascii="Arial" w:hAnsi="Arial" w:cs="Arial"/>
          <w:lang w:val="pl-PL"/>
        </w:rPr>
      </w:pPr>
      <w:r w:rsidRPr="00F20C94">
        <w:rPr>
          <w:rFonts w:ascii="Arial" w:hAnsi="Arial" w:cs="Arial"/>
        </w:rPr>
        <w:t>Autorzy:</w:t>
      </w:r>
      <w:r w:rsidR="00AD45FB" w:rsidRPr="00F20C94">
        <w:rPr>
          <w:rFonts w:ascii="Arial" w:hAnsi="Arial" w:cs="Arial"/>
          <w:lang w:val="pl-PL"/>
        </w:rPr>
        <w:tab/>
      </w:r>
      <w:r w:rsidR="000B4C8A" w:rsidRPr="00F20C94">
        <w:rPr>
          <w:rFonts w:ascii="Arial" w:hAnsi="Arial" w:cs="Arial"/>
          <w:lang w:val="pl-PL"/>
        </w:rPr>
        <w:tab/>
      </w:r>
      <w:r w:rsidR="000B4C8A" w:rsidRPr="00F20C94">
        <w:rPr>
          <w:rFonts w:ascii="Arial" w:hAnsi="Arial" w:cs="Arial"/>
          <w:lang w:val="pl-PL"/>
        </w:rPr>
        <w:tab/>
      </w:r>
      <w:r w:rsidR="00D14000" w:rsidRPr="00F20C94">
        <w:rPr>
          <w:rFonts w:ascii="Arial" w:hAnsi="Arial" w:cs="Arial"/>
          <w:lang w:val="pl-PL"/>
        </w:rPr>
        <w:t xml:space="preserve">mgr inż. </w:t>
      </w:r>
      <w:r w:rsidR="00AD45FB" w:rsidRPr="00F20C94">
        <w:rPr>
          <w:rFonts w:ascii="Arial" w:hAnsi="Arial" w:cs="Arial"/>
          <w:lang w:val="pl-PL"/>
        </w:rPr>
        <w:t>Marian Doległo,</w:t>
      </w:r>
      <w:r w:rsidR="00D14000" w:rsidRPr="00F20C94">
        <w:rPr>
          <w:rFonts w:ascii="Arial" w:hAnsi="Arial" w:cs="Arial"/>
          <w:lang w:val="pl-PL"/>
        </w:rPr>
        <w:t xml:space="preserve"> mgr</w:t>
      </w:r>
      <w:r w:rsidR="00FB0015" w:rsidRPr="00F20C94">
        <w:rPr>
          <w:rFonts w:ascii="Arial" w:hAnsi="Arial" w:cs="Arial"/>
          <w:lang w:val="pl-PL"/>
        </w:rPr>
        <w:t xml:space="preserve"> inż.</w:t>
      </w:r>
      <w:r w:rsidR="00AD45FB" w:rsidRPr="00F20C94">
        <w:rPr>
          <w:rFonts w:ascii="Arial" w:hAnsi="Arial" w:cs="Arial"/>
          <w:lang w:val="pl-PL"/>
        </w:rPr>
        <w:t xml:space="preserve"> Urszula Jastrzębska, </w:t>
      </w:r>
      <w:r w:rsidR="00FB0015" w:rsidRPr="00F20C94">
        <w:rPr>
          <w:rFonts w:ascii="Arial" w:hAnsi="Arial" w:cs="Arial"/>
          <w:lang w:val="pl-PL"/>
        </w:rPr>
        <w:t>mgr</w:t>
      </w:r>
      <w:r w:rsidR="00D14000" w:rsidRPr="00F20C94">
        <w:rPr>
          <w:rFonts w:ascii="Arial" w:hAnsi="Arial" w:cs="Arial"/>
          <w:lang w:val="pl-PL"/>
        </w:rPr>
        <w:t xml:space="preserve"> </w:t>
      </w:r>
      <w:r w:rsidR="00AD45FB" w:rsidRPr="00F20C94">
        <w:rPr>
          <w:rFonts w:ascii="Arial" w:hAnsi="Arial" w:cs="Arial"/>
          <w:lang w:val="pl-PL"/>
        </w:rPr>
        <w:t xml:space="preserve">Waldemar Marciniak, </w:t>
      </w:r>
      <w:r w:rsidR="00D14000" w:rsidRPr="00F20C94">
        <w:rPr>
          <w:rFonts w:ascii="Arial" w:hAnsi="Arial" w:cs="Arial"/>
          <w:lang w:val="pl-PL"/>
        </w:rPr>
        <w:t xml:space="preserve">mgr inż. </w:t>
      </w:r>
      <w:r w:rsidR="00AD45FB" w:rsidRPr="00F20C94">
        <w:rPr>
          <w:rFonts w:ascii="Arial" w:hAnsi="Arial" w:cs="Arial"/>
          <w:lang w:val="pl-PL"/>
        </w:rPr>
        <w:t>Piotr Zając</w:t>
      </w:r>
    </w:p>
    <w:p w:rsidR="00865B4E" w:rsidRPr="00F20C94" w:rsidRDefault="00F34E30" w:rsidP="000B4C8A">
      <w:pPr>
        <w:pStyle w:val="Akapitzlist"/>
        <w:ind w:left="1276" w:hanging="850"/>
        <w:rPr>
          <w:rFonts w:ascii="Arial" w:hAnsi="Arial" w:cs="Arial"/>
          <w:lang w:val="pl-PL"/>
        </w:rPr>
      </w:pPr>
      <w:r w:rsidRPr="00F20C94">
        <w:rPr>
          <w:rFonts w:ascii="Arial" w:hAnsi="Arial" w:cs="Arial"/>
        </w:rPr>
        <w:t>Recenzen</w:t>
      </w:r>
      <w:r w:rsidRPr="00F20C94">
        <w:rPr>
          <w:rFonts w:ascii="Arial" w:hAnsi="Arial" w:cs="Arial"/>
          <w:lang w:val="pl-PL"/>
        </w:rPr>
        <w:t>t</w:t>
      </w:r>
      <w:r w:rsidR="00865B4E" w:rsidRPr="00F20C94">
        <w:rPr>
          <w:rFonts w:ascii="Arial" w:hAnsi="Arial" w:cs="Arial"/>
        </w:rPr>
        <w:t>:</w:t>
      </w:r>
      <w:r w:rsidRPr="00F20C94">
        <w:rPr>
          <w:rFonts w:ascii="Arial" w:hAnsi="Arial" w:cs="Arial"/>
          <w:lang w:val="pl-PL"/>
        </w:rPr>
        <w:tab/>
      </w:r>
      <w:r w:rsidR="0062432F" w:rsidRPr="00F20C94">
        <w:rPr>
          <w:rFonts w:ascii="Arial" w:hAnsi="Arial" w:cs="Arial"/>
          <w:lang w:val="pl-PL"/>
        </w:rPr>
        <w:t>doc. dr inż. Andrzej Wąsiewski</w:t>
      </w:r>
    </w:p>
    <w:p w:rsidR="00865B4E" w:rsidRPr="00F20C94" w:rsidRDefault="00F34E30" w:rsidP="000B4C8A">
      <w:pPr>
        <w:pStyle w:val="Akapitzlist"/>
        <w:ind w:left="1276" w:right="-1" w:hanging="850"/>
        <w:rPr>
          <w:rFonts w:ascii="Arial" w:hAnsi="Arial" w:cs="Arial"/>
          <w:lang w:val="pl-PL"/>
        </w:rPr>
      </w:pPr>
      <w:r w:rsidRPr="00F20C94">
        <w:rPr>
          <w:rFonts w:ascii="Arial" w:hAnsi="Arial" w:cs="Arial"/>
        </w:rPr>
        <w:t>Konsultan</w:t>
      </w:r>
      <w:r w:rsidR="00ED7E56" w:rsidRPr="00F20C94">
        <w:rPr>
          <w:rFonts w:ascii="Arial" w:hAnsi="Arial" w:cs="Arial"/>
          <w:lang w:val="pl-PL"/>
        </w:rPr>
        <w:t>ci</w:t>
      </w:r>
      <w:r w:rsidRPr="00F20C94">
        <w:rPr>
          <w:rFonts w:ascii="Arial" w:hAnsi="Arial" w:cs="Arial"/>
        </w:rPr>
        <w:t>:</w:t>
      </w:r>
      <w:r w:rsidRPr="00F20C94">
        <w:rPr>
          <w:rFonts w:ascii="Arial" w:hAnsi="Arial" w:cs="Arial"/>
          <w:lang w:val="pl-PL"/>
        </w:rPr>
        <w:tab/>
      </w:r>
      <w:r w:rsidR="005427A2" w:rsidRPr="00F20C94">
        <w:rPr>
          <w:rFonts w:ascii="Arial" w:hAnsi="Arial" w:cs="Arial"/>
          <w:lang w:val="pl-PL"/>
        </w:rPr>
        <w:t>mgr inż. Krzysztof Wiśniewski</w:t>
      </w:r>
      <w:r w:rsidR="00452F82" w:rsidRPr="00F20C94">
        <w:rPr>
          <w:rFonts w:ascii="Arial" w:hAnsi="Arial" w:cs="Arial"/>
          <w:lang w:val="pl-PL"/>
        </w:rPr>
        <w:t>, mgr inż. Jacek Łęgiewicz</w:t>
      </w:r>
    </w:p>
    <w:p w:rsidR="00D32628" w:rsidRPr="00F20C94" w:rsidRDefault="00D32628" w:rsidP="00F05140">
      <w:pPr>
        <w:pStyle w:val="Akapitzlist"/>
        <w:ind w:left="360"/>
        <w:rPr>
          <w:rFonts w:ascii="Arial" w:hAnsi="Arial" w:cs="Arial"/>
          <w:sz w:val="12"/>
          <w:szCs w:val="12"/>
          <w:lang w:val="pl-PL"/>
        </w:rPr>
      </w:pPr>
    </w:p>
    <w:p w:rsidR="00443FB1" w:rsidRPr="00F20C94" w:rsidRDefault="00443FB1"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rPr>
        <w:t>PODSTAWY PRAWNE KSZTAŁCENIA ZAWODOWEGO</w:t>
      </w:r>
    </w:p>
    <w:p w:rsidR="00443FB1" w:rsidRPr="00F20C94" w:rsidRDefault="00443FB1" w:rsidP="00A15D19">
      <w:pPr>
        <w:spacing w:after="0" w:line="240" w:lineRule="auto"/>
        <w:ind w:left="357"/>
        <w:jc w:val="both"/>
        <w:rPr>
          <w:rFonts w:ascii="Arial" w:hAnsi="Arial" w:cs="Arial"/>
        </w:rPr>
      </w:pPr>
      <w:r w:rsidRPr="00F20C94">
        <w:rPr>
          <w:rFonts w:ascii="Arial" w:hAnsi="Arial" w:cs="Arial"/>
        </w:rPr>
        <w:t xml:space="preserve">Program nauczania dla zawodu </w:t>
      </w:r>
      <w:r w:rsidR="006A4EE4" w:rsidRPr="00F20C94">
        <w:rPr>
          <w:rFonts w:ascii="Arial" w:hAnsi="Arial" w:cs="Arial"/>
        </w:rPr>
        <w:t>TECHNIK POJAZDÓW SAMOCHODOWYCH</w:t>
      </w:r>
      <w:r w:rsidRPr="00F20C94">
        <w:rPr>
          <w:rFonts w:ascii="Arial" w:hAnsi="Arial" w:cs="Arial"/>
        </w:rPr>
        <w:t xml:space="preserve"> opracowan</w:t>
      </w:r>
      <w:r w:rsidR="006A4EE4" w:rsidRPr="00F20C94">
        <w:rPr>
          <w:rFonts w:ascii="Arial" w:hAnsi="Arial" w:cs="Arial"/>
        </w:rPr>
        <w:t>o</w:t>
      </w:r>
      <w:r w:rsidRPr="00F20C94">
        <w:rPr>
          <w:rFonts w:ascii="Arial" w:hAnsi="Arial" w:cs="Arial"/>
        </w:rPr>
        <w:t xml:space="preserve"> zgodnie z </w:t>
      </w:r>
      <w:r w:rsidR="006A4EE4" w:rsidRPr="00F20C94">
        <w:rPr>
          <w:rFonts w:ascii="Arial" w:hAnsi="Arial" w:cs="Arial"/>
        </w:rPr>
        <w:t>następującymi</w:t>
      </w:r>
      <w:r w:rsidRPr="00F20C94">
        <w:rPr>
          <w:rFonts w:ascii="Arial" w:hAnsi="Arial" w:cs="Arial"/>
        </w:rPr>
        <w:t xml:space="preserve"> aktami prawnymi:</w:t>
      </w:r>
    </w:p>
    <w:p w:rsidR="00897EFC" w:rsidRPr="00F20C94" w:rsidRDefault="00897EFC" w:rsidP="00897EFC">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 xml:space="preserve">ustawą z dnia 7 września 1991 r. o systemie oświaty (tekst jedn. </w:t>
      </w:r>
      <w:proofErr w:type="spellStart"/>
      <w:r w:rsidRPr="00F20C94">
        <w:rPr>
          <w:rFonts w:ascii="Arial" w:hAnsi="Arial" w:cs="Arial"/>
          <w:iCs/>
          <w:lang w:val="pl-PL"/>
        </w:rPr>
        <w:t>DzU</w:t>
      </w:r>
      <w:proofErr w:type="spellEnd"/>
      <w:r w:rsidRPr="00F20C94">
        <w:rPr>
          <w:rFonts w:ascii="Arial" w:hAnsi="Arial" w:cs="Arial"/>
          <w:iCs/>
          <w:lang w:val="pl-PL"/>
        </w:rPr>
        <w:t xml:space="preserve"> z 2018 r. poz. 1457 z </w:t>
      </w:r>
      <w:proofErr w:type="spellStart"/>
      <w:r w:rsidRPr="00F20C94">
        <w:rPr>
          <w:rFonts w:ascii="Arial" w:hAnsi="Arial" w:cs="Arial"/>
          <w:iCs/>
          <w:lang w:val="pl-PL"/>
        </w:rPr>
        <w:t>późn</w:t>
      </w:r>
      <w:proofErr w:type="spellEnd"/>
      <w:r w:rsidRPr="00F20C94">
        <w:rPr>
          <w:rFonts w:ascii="Arial" w:hAnsi="Arial" w:cs="Arial"/>
          <w:iCs/>
          <w:lang w:val="pl-PL"/>
        </w:rPr>
        <w:t>. zm.),</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w:t>
      </w:r>
      <w:r w:rsidR="00443FB1" w:rsidRPr="00F20C94">
        <w:rPr>
          <w:rFonts w:ascii="Arial" w:hAnsi="Arial" w:cs="Arial"/>
          <w:iCs/>
        </w:rPr>
        <w:t xml:space="preserve">stawą z dnia </w:t>
      </w:r>
      <w:r w:rsidR="002D40FA" w:rsidRPr="00F20C94">
        <w:rPr>
          <w:rFonts w:ascii="Arial" w:hAnsi="Arial" w:cs="Arial"/>
          <w:iCs/>
          <w:lang w:val="pl-PL"/>
        </w:rPr>
        <w:t>14</w:t>
      </w:r>
      <w:r w:rsidR="00443FB1" w:rsidRPr="00F20C94">
        <w:rPr>
          <w:rFonts w:ascii="Arial" w:hAnsi="Arial" w:cs="Arial"/>
          <w:iCs/>
        </w:rPr>
        <w:t xml:space="preserve"> </w:t>
      </w:r>
      <w:r w:rsidR="002D40FA" w:rsidRPr="00F20C94">
        <w:rPr>
          <w:rFonts w:ascii="Arial" w:hAnsi="Arial" w:cs="Arial"/>
          <w:iCs/>
          <w:lang w:val="pl-PL"/>
        </w:rPr>
        <w:t>grudnia</w:t>
      </w:r>
      <w:r w:rsidR="00443FB1" w:rsidRPr="00F20C94">
        <w:rPr>
          <w:rFonts w:ascii="Arial" w:hAnsi="Arial" w:cs="Arial"/>
          <w:iCs/>
        </w:rPr>
        <w:t xml:space="preserve"> </w:t>
      </w:r>
      <w:r w:rsidR="002D40FA" w:rsidRPr="00F20C94">
        <w:rPr>
          <w:rFonts w:ascii="Arial" w:hAnsi="Arial" w:cs="Arial"/>
          <w:iCs/>
          <w:lang w:val="pl-PL"/>
        </w:rPr>
        <w:t>2016</w:t>
      </w:r>
      <w:r w:rsidR="00443FB1" w:rsidRPr="00F20C94">
        <w:rPr>
          <w:rFonts w:ascii="Arial" w:hAnsi="Arial" w:cs="Arial"/>
          <w:iCs/>
        </w:rPr>
        <w:t xml:space="preserve"> r. </w:t>
      </w:r>
      <w:r w:rsidR="002D40FA" w:rsidRPr="00F20C94">
        <w:rPr>
          <w:rFonts w:ascii="Times New Roman" w:hAnsi="Times New Roman"/>
          <w:iCs/>
        </w:rPr>
        <w:t>‒</w:t>
      </w:r>
      <w:r w:rsidR="002D40FA" w:rsidRPr="00F20C94">
        <w:rPr>
          <w:rFonts w:ascii="Arial" w:hAnsi="Arial" w:cs="Arial"/>
          <w:iCs/>
          <w:lang w:val="pl-PL"/>
        </w:rPr>
        <w:t xml:space="preserve"> Prawo oświatowe</w:t>
      </w:r>
      <w:r w:rsidR="00443FB1" w:rsidRPr="00F20C94">
        <w:rPr>
          <w:rFonts w:ascii="Arial" w:hAnsi="Arial" w:cs="Arial"/>
          <w:iCs/>
        </w:rPr>
        <w:t xml:space="preserve"> </w:t>
      </w:r>
      <w:r w:rsidR="001F56F2" w:rsidRPr="00F20C94">
        <w:rPr>
          <w:rFonts w:ascii="Arial" w:hAnsi="Arial" w:cs="Arial"/>
          <w:iCs/>
          <w:lang w:val="pl-PL"/>
        </w:rPr>
        <w:t>(</w:t>
      </w:r>
      <w:r w:rsidR="00897EFC" w:rsidRPr="00F20C94">
        <w:rPr>
          <w:rFonts w:ascii="Arial" w:hAnsi="Arial" w:cs="Arial"/>
          <w:iCs/>
          <w:lang w:val="pl-PL"/>
        </w:rPr>
        <w:t xml:space="preserve">tekst </w:t>
      </w:r>
      <w:proofErr w:type="spellStart"/>
      <w:r w:rsidR="00897EFC" w:rsidRPr="00F20C94">
        <w:rPr>
          <w:rFonts w:ascii="Arial" w:hAnsi="Arial" w:cs="Arial"/>
          <w:iCs/>
          <w:lang w:val="pl-PL"/>
        </w:rPr>
        <w:t>jed</w:t>
      </w:r>
      <w:proofErr w:type="spellEnd"/>
      <w:r w:rsidR="00897EFC" w:rsidRPr="00F20C94">
        <w:rPr>
          <w:rFonts w:ascii="Arial" w:hAnsi="Arial" w:cs="Arial"/>
          <w:iCs/>
          <w:lang w:val="pl-PL"/>
        </w:rPr>
        <w:t xml:space="preserve">. </w:t>
      </w:r>
      <w:proofErr w:type="spellStart"/>
      <w:r w:rsidR="001F56F2" w:rsidRPr="00F20C94">
        <w:rPr>
          <w:rFonts w:ascii="Arial" w:hAnsi="Arial" w:cs="Arial"/>
          <w:iCs/>
          <w:lang w:val="pl-PL"/>
        </w:rPr>
        <w:t>DzU</w:t>
      </w:r>
      <w:proofErr w:type="spellEnd"/>
      <w:r w:rsidR="001F56F2" w:rsidRPr="00F20C94">
        <w:rPr>
          <w:rFonts w:ascii="Arial" w:hAnsi="Arial" w:cs="Arial"/>
          <w:iCs/>
          <w:lang w:val="pl-PL"/>
        </w:rPr>
        <w:t xml:space="preserve"> z 20</w:t>
      </w:r>
      <w:r w:rsidR="002D40FA" w:rsidRPr="00F20C94">
        <w:rPr>
          <w:rFonts w:ascii="Arial" w:hAnsi="Arial" w:cs="Arial"/>
          <w:iCs/>
          <w:lang w:val="pl-PL"/>
        </w:rPr>
        <w:t>1</w:t>
      </w:r>
      <w:r w:rsidR="00897EFC" w:rsidRPr="00F20C94">
        <w:rPr>
          <w:rFonts w:ascii="Arial" w:hAnsi="Arial" w:cs="Arial"/>
          <w:iCs/>
          <w:lang w:val="pl-PL"/>
        </w:rPr>
        <w:t>8</w:t>
      </w:r>
      <w:r w:rsidR="001F56F2" w:rsidRPr="00F20C94">
        <w:rPr>
          <w:rFonts w:ascii="Arial" w:hAnsi="Arial" w:cs="Arial"/>
          <w:iCs/>
          <w:lang w:val="pl-PL"/>
        </w:rPr>
        <w:t xml:space="preserve"> r. poz. </w:t>
      </w:r>
      <w:r w:rsidR="002D40FA" w:rsidRPr="00F20C94">
        <w:rPr>
          <w:rFonts w:ascii="Arial" w:hAnsi="Arial" w:cs="Arial"/>
          <w:iCs/>
          <w:lang w:val="pl-PL"/>
        </w:rPr>
        <w:t>9</w:t>
      </w:r>
      <w:r w:rsidR="00897EFC" w:rsidRPr="00F20C94">
        <w:rPr>
          <w:rFonts w:ascii="Arial" w:hAnsi="Arial" w:cs="Arial"/>
          <w:iCs/>
          <w:lang w:val="pl-PL"/>
        </w:rPr>
        <w:t xml:space="preserve">96 z </w:t>
      </w:r>
      <w:proofErr w:type="spellStart"/>
      <w:r w:rsidR="00897EFC" w:rsidRPr="00F20C94">
        <w:rPr>
          <w:rFonts w:ascii="Arial" w:hAnsi="Arial" w:cs="Arial"/>
          <w:iCs/>
          <w:lang w:val="pl-PL"/>
        </w:rPr>
        <w:t>późn</w:t>
      </w:r>
      <w:proofErr w:type="spellEnd"/>
      <w:r w:rsidR="00897EFC" w:rsidRPr="00F20C94">
        <w:rPr>
          <w:rFonts w:ascii="Arial" w:hAnsi="Arial" w:cs="Arial"/>
          <w:iCs/>
          <w:lang w:val="pl-PL"/>
        </w:rPr>
        <w:t>. zm.</w:t>
      </w:r>
      <w:r w:rsidR="001F56F2" w:rsidRPr="00F20C94">
        <w:rPr>
          <w:rFonts w:ascii="Arial" w:hAnsi="Arial" w:cs="Arial"/>
          <w:iCs/>
          <w:lang w:val="pl-PL"/>
        </w:rPr>
        <w:t>)</w:t>
      </w:r>
      <w:r w:rsidRPr="00F20C94">
        <w:rPr>
          <w:rFonts w:ascii="Arial" w:hAnsi="Arial" w:cs="Arial"/>
          <w:iCs/>
          <w:lang w:val="pl-PL"/>
        </w:rPr>
        <w:t>,</w:t>
      </w:r>
    </w:p>
    <w:p w:rsidR="00625DB2" w:rsidRPr="00F20C94" w:rsidRDefault="00625DB2"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14 grudnia 2016 r. – Przepisy wprowadzające ustawę – Prawo oświatowe (</w:t>
      </w:r>
      <w:proofErr w:type="spellStart"/>
      <w:r w:rsidRPr="00F20C94">
        <w:rPr>
          <w:rFonts w:ascii="Arial" w:hAnsi="Arial" w:cs="Arial"/>
          <w:iCs/>
          <w:lang w:val="pl-PL"/>
        </w:rPr>
        <w:t>DzU</w:t>
      </w:r>
      <w:proofErr w:type="spellEnd"/>
      <w:r w:rsidRPr="00F20C94">
        <w:rPr>
          <w:rFonts w:ascii="Arial" w:hAnsi="Arial" w:cs="Arial"/>
          <w:iCs/>
          <w:lang w:val="pl-PL"/>
        </w:rPr>
        <w:t xml:space="preserve"> z 2017 r. poz. 60),</w:t>
      </w:r>
    </w:p>
    <w:p w:rsidR="00897EFC" w:rsidRPr="00F20C94" w:rsidRDefault="00897EFC" w:rsidP="00897EFC">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 xml:space="preserve">ustawą z dnia 22 grudnia 2015 r. o Zintegrowanym Systemie Kwalifikacji (tekst jedn. </w:t>
      </w:r>
      <w:proofErr w:type="spellStart"/>
      <w:r w:rsidRPr="00F20C94">
        <w:rPr>
          <w:rFonts w:ascii="Arial" w:hAnsi="Arial" w:cs="Arial"/>
          <w:iCs/>
          <w:lang w:val="pl-PL"/>
        </w:rPr>
        <w:t>DzU</w:t>
      </w:r>
      <w:proofErr w:type="spellEnd"/>
      <w:r w:rsidRPr="00F20C94">
        <w:rPr>
          <w:rFonts w:ascii="Arial" w:hAnsi="Arial" w:cs="Arial"/>
          <w:iCs/>
          <w:lang w:val="pl-PL"/>
        </w:rPr>
        <w:t xml:space="preserve"> z 2018 r. poz. 2153 z </w:t>
      </w:r>
      <w:proofErr w:type="spellStart"/>
      <w:r w:rsidRPr="00F20C94">
        <w:rPr>
          <w:rFonts w:ascii="Arial" w:hAnsi="Arial" w:cs="Arial"/>
          <w:iCs/>
          <w:lang w:val="pl-PL"/>
        </w:rPr>
        <w:t>późn</w:t>
      </w:r>
      <w:proofErr w:type="spellEnd"/>
      <w:r w:rsidRPr="00F20C94">
        <w:rPr>
          <w:rFonts w:ascii="Arial" w:hAnsi="Arial" w:cs="Arial"/>
          <w:iCs/>
          <w:lang w:val="pl-PL"/>
        </w:rPr>
        <w:t>. zm.),</w:t>
      </w:r>
    </w:p>
    <w:p w:rsidR="00443FB1" w:rsidRPr="00F20C94" w:rsidRDefault="006A4EE4" w:rsidP="009C0200">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9C0200" w:rsidRPr="00F20C94">
        <w:rPr>
          <w:rFonts w:ascii="Arial" w:hAnsi="Arial" w:cs="Arial"/>
          <w:iCs/>
          <w:lang w:val="pl-PL"/>
        </w:rPr>
        <w:t xml:space="preserve">Ministra Edukacji Narodowej z dnia 15 lutego 2019 r. w sprawie ogólnych celów i zadań kształcenia w zawodach szkolnictwa branżowego oraz klasyfikacji zawodów szkolnictwa branżowego </w:t>
      </w:r>
      <w:r w:rsidR="001F56F2" w:rsidRPr="00F20C94">
        <w:rPr>
          <w:rFonts w:ascii="Arial" w:hAnsi="Arial" w:cs="Arial"/>
          <w:iCs/>
          <w:lang w:val="pl-PL"/>
        </w:rPr>
        <w:t>(</w:t>
      </w:r>
      <w:proofErr w:type="spellStart"/>
      <w:r w:rsidR="001F56F2" w:rsidRPr="00F20C94">
        <w:rPr>
          <w:rFonts w:ascii="Arial" w:hAnsi="Arial" w:cs="Arial"/>
          <w:iCs/>
          <w:lang w:val="pl-PL"/>
        </w:rPr>
        <w:t>DzU</w:t>
      </w:r>
      <w:proofErr w:type="spellEnd"/>
      <w:r w:rsidR="001F56F2" w:rsidRPr="00F20C94">
        <w:rPr>
          <w:rFonts w:ascii="Arial" w:hAnsi="Arial" w:cs="Arial"/>
          <w:iCs/>
          <w:lang w:val="pl-PL"/>
        </w:rPr>
        <w:t xml:space="preserve"> z </w:t>
      </w:r>
      <w:r w:rsidR="002D40FA" w:rsidRPr="00F20C94">
        <w:rPr>
          <w:rFonts w:ascii="Arial" w:hAnsi="Arial" w:cs="Arial"/>
          <w:iCs/>
          <w:lang w:val="pl-PL"/>
        </w:rPr>
        <w:t>201</w:t>
      </w:r>
      <w:r w:rsidR="009C0200" w:rsidRPr="00F20C94">
        <w:rPr>
          <w:rFonts w:ascii="Arial" w:hAnsi="Arial" w:cs="Arial"/>
          <w:iCs/>
          <w:lang w:val="pl-PL"/>
        </w:rPr>
        <w:t>9</w:t>
      </w:r>
      <w:r w:rsidR="002D40FA" w:rsidRPr="00F20C94">
        <w:rPr>
          <w:rFonts w:ascii="Arial" w:hAnsi="Arial" w:cs="Arial"/>
          <w:iCs/>
          <w:lang w:val="pl-PL"/>
        </w:rPr>
        <w:t xml:space="preserve"> r. poz. </w:t>
      </w:r>
      <w:r w:rsidR="009C0200" w:rsidRPr="00F20C94">
        <w:rPr>
          <w:rFonts w:ascii="Arial" w:hAnsi="Arial" w:cs="Arial"/>
          <w:iCs/>
          <w:lang w:val="pl-PL"/>
        </w:rPr>
        <w:t>316</w:t>
      </w:r>
      <w:r w:rsidR="001F56F2" w:rsidRPr="00F20C94">
        <w:rPr>
          <w:rFonts w:ascii="Arial" w:hAnsi="Arial" w:cs="Arial"/>
          <w:iCs/>
          <w:lang w:val="pl-PL"/>
        </w:rPr>
        <w:t>),</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w:t>
      </w:r>
      <w:r w:rsidR="00007155">
        <w:rPr>
          <w:rFonts w:ascii="Arial" w:hAnsi="Arial" w:cs="Arial"/>
          <w:iCs/>
          <w:lang w:val="pl-PL"/>
        </w:rPr>
        <w:t>em</w:t>
      </w:r>
      <w:proofErr w:type="spellEnd"/>
      <w:r w:rsidR="00443FB1" w:rsidRPr="00F20C94">
        <w:rPr>
          <w:rFonts w:ascii="Arial" w:hAnsi="Arial" w:cs="Arial"/>
          <w:iCs/>
        </w:rPr>
        <w:t xml:space="preserve"> </w:t>
      </w:r>
      <w:r w:rsidR="001F56F2" w:rsidRPr="00F20C94">
        <w:rPr>
          <w:rFonts w:ascii="Arial" w:hAnsi="Arial" w:cs="Arial"/>
          <w:iCs/>
          <w:lang w:val="pl-PL"/>
        </w:rPr>
        <w:t>Ministra Edukacji Narodowej</w:t>
      </w:r>
      <w:r w:rsidR="00007155">
        <w:rPr>
          <w:rFonts w:ascii="Arial" w:hAnsi="Arial" w:cs="Arial"/>
          <w:iCs/>
          <w:lang w:val="pl-PL"/>
        </w:rPr>
        <w:t xml:space="preserve"> z dnia 16 maja 2019 r.</w:t>
      </w:r>
      <w:r w:rsidR="001F56F2" w:rsidRPr="00F20C94">
        <w:rPr>
          <w:rFonts w:ascii="Arial" w:hAnsi="Arial" w:cs="Arial"/>
          <w:iCs/>
          <w:lang w:val="pl-PL"/>
        </w:rPr>
        <w:t xml:space="preserve"> </w:t>
      </w:r>
      <w:r w:rsidR="00443FB1" w:rsidRPr="00F20C94">
        <w:rPr>
          <w:rFonts w:ascii="Arial" w:hAnsi="Arial" w:cs="Arial"/>
          <w:iCs/>
        </w:rPr>
        <w:t>w sprawie podstaw programow</w:t>
      </w:r>
      <w:r w:rsidR="00007155">
        <w:rPr>
          <w:rFonts w:ascii="Arial" w:hAnsi="Arial" w:cs="Arial"/>
          <w:iCs/>
          <w:lang w:val="pl-PL"/>
        </w:rPr>
        <w:t>ych</w:t>
      </w:r>
      <w:r w:rsidR="00443FB1" w:rsidRPr="00F20C94">
        <w:rPr>
          <w:rFonts w:ascii="Arial" w:hAnsi="Arial" w:cs="Arial"/>
          <w:iCs/>
        </w:rPr>
        <w:t xml:space="preserve"> kształcenia w zawodach</w:t>
      </w:r>
      <w:r w:rsidR="009C0200" w:rsidRPr="00F20C94">
        <w:rPr>
          <w:rFonts w:ascii="Arial" w:hAnsi="Arial" w:cs="Arial"/>
          <w:iCs/>
          <w:lang w:val="pl-PL"/>
        </w:rPr>
        <w:t xml:space="preserve"> szkolnictwa branżowego</w:t>
      </w:r>
      <w:r w:rsidR="00EF60C9">
        <w:rPr>
          <w:rFonts w:ascii="Arial" w:hAnsi="Arial" w:cs="Arial"/>
          <w:iCs/>
          <w:lang w:val="pl-PL"/>
        </w:rPr>
        <w:t xml:space="preserve"> oraz dodatkowych umiejętności zawodowych w zakresie wybranych zawodów szkolnictwa zawodowego (</w:t>
      </w:r>
      <w:proofErr w:type="spellStart"/>
      <w:r w:rsidR="00EF60C9">
        <w:rPr>
          <w:rFonts w:ascii="Arial" w:hAnsi="Arial" w:cs="Arial"/>
          <w:iCs/>
          <w:lang w:val="pl-PL"/>
        </w:rPr>
        <w:t>DzU</w:t>
      </w:r>
      <w:proofErr w:type="spellEnd"/>
      <w:r w:rsidR="00EF60C9">
        <w:rPr>
          <w:rFonts w:ascii="Arial" w:hAnsi="Arial" w:cs="Arial"/>
          <w:iCs/>
          <w:lang w:val="pl-PL"/>
        </w:rPr>
        <w:t xml:space="preserve"> z 2019 r. poz. 991)</w:t>
      </w:r>
      <w:r w:rsidRPr="00F20C94">
        <w:rPr>
          <w:rFonts w:ascii="Arial" w:hAnsi="Arial" w:cs="Arial"/>
          <w:iCs/>
          <w:lang w:val="pl-PL"/>
        </w:rPr>
        <w:t>,</w:t>
      </w:r>
    </w:p>
    <w:p w:rsidR="00443FB1" w:rsidRPr="00D76605" w:rsidRDefault="006A4EE4" w:rsidP="00D76605">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w:t>
      </w:r>
      <w:r w:rsidR="00007155">
        <w:rPr>
          <w:rFonts w:ascii="Arial" w:hAnsi="Arial" w:cs="Arial"/>
          <w:iCs/>
          <w:lang w:val="pl-PL"/>
        </w:rPr>
        <w:t>em</w:t>
      </w:r>
      <w:proofErr w:type="spellEnd"/>
      <w:r w:rsidR="00443FB1" w:rsidRPr="00F20C94">
        <w:rPr>
          <w:rFonts w:ascii="Arial" w:hAnsi="Arial" w:cs="Arial"/>
          <w:iCs/>
        </w:rPr>
        <w:t xml:space="preserve"> </w:t>
      </w:r>
      <w:r w:rsidR="001F56F2" w:rsidRPr="00F20C94">
        <w:rPr>
          <w:rFonts w:ascii="Arial" w:hAnsi="Arial" w:cs="Arial"/>
          <w:iCs/>
          <w:lang w:val="pl-PL"/>
        </w:rPr>
        <w:t>Mini</w:t>
      </w:r>
      <w:r w:rsidR="006A1428" w:rsidRPr="00F20C94">
        <w:rPr>
          <w:rFonts w:ascii="Arial" w:hAnsi="Arial" w:cs="Arial"/>
          <w:iCs/>
          <w:lang w:val="pl-PL"/>
        </w:rPr>
        <w:t xml:space="preserve">stra Edukacji Narodowej </w:t>
      </w:r>
      <w:r w:rsidR="00007155">
        <w:rPr>
          <w:rFonts w:ascii="Arial" w:hAnsi="Arial" w:cs="Arial"/>
          <w:iCs/>
          <w:lang w:val="pl-PL"/>
        </w:rPr>
        <w:t xml:space="preserve">z dnia 3 kwietnia 2019 r. </w:t>
      </w:r>
      <w:r w:rsidR="00443FB1" w:rsidRPr="00F20C94">
        <w:rPr>
          <w:rFonts w:ascii="Arial" w:hAnsi="Arial" w:cs="Arial"/>
          <w:iCs/>
        </w:rPr>
        <w:t xml:space="preserve">w sprawie ramowych planów nauczania </w:t>
      </w:r>
      <w:r w:rsidR="002D40FA" w:rsidRPr="00F20C94">
        <w:rPr>
          <w:rFonts w:ascii="Arial" w:hAnsi="Arial" w:cs="Arial"/>
          <w:iCs/>
          <w:lang w:val="pl-PL"/>
        </w:rPr>
        <w:t>dla</w:t>
      </w:r>
      <w:r w:rsidR="001F56F2" w:rsidRPr="00F20C94">
        <w:rPr>
          <w:rFonts w:ascii="Arial" w:hAnsi="Arial" w:cs="Arial"/>
          <w:iCs/>
          <w:lang w:val="pl-PL"/>
        </w:rPr>
        <w:t xml:space="preserve"> publicznych</w:t>
      </w:r>
      <w:r w:rsidR="002D40FA" w:rsidRPr="00F20C94">
        <w:rPr>
          <w:rFonts w:ascii="Arial" w:hAnsi="Arial" w:cs="Arial"/>
          <w:iCs/>
          <w:lang w:val="pl-PL"/>
        </w:rPr>
        <w:t xml:space="preserve"> szkół</w:t>
      </w:r>
      <w:r w:rsidR="00D76605">
        <w:rPr>
          <w:rFonts w:ascii="Arial" w:hAnsi="Arial" w:cs="Arial"/>
          <w:iCs/>
          <w:lang w:val="pl-PL"/>
        </w:rPr>
        <w:t xml:space="preserve"> (Dz.U. z 2019 r. poz. 639)</w:t>
      </w:r>
      <w:r w:rsidR="00D76605" w:rsidRPr="00F20C94">
        <w:rPr>
          <w:rFonts w:ascii="Arial" w:hAnsi="Arial" w:cs="Arial"/>
          <w:iCs/>
          <w:lang w:val="pl-PL"/>
        </w:rPr>
        <w:t>,</w:t>
      </w:r>
    </w:p>
    <w:p w:rsidR="00443FB1" w:rsidRPr="00F20C94" w:rsidRDefault="006A4EE4" w:rsidP="007A3992">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1F56F2" w:rsidRPr="00F20C94">
        <w:rPr>
          <w:rFonts w:ascii="Arial" w:hAnsi="Arial" w:cs="Arial"/>
          <w:iCs/>
          <w:lang w:val="pl-PL"/>
        </w:rPr>
        <w:t>Mini</w:t>
      </w:r>
      <w:r w:rsidR="007A3992" w:rsidRPr="00F20C94">
        <w:rPr>
          <w:rFonts w:ascii="Arial" w:hAnsi="Arial" w:cs="Arial"/>
          <w:iCs/>
          <w:lang w:val="pl-PL"/>
        </w:rPr>
        <w:t xml:space="preserve">stra Edukacji Narodowej z dnia </w:t>
      </w:r>
      <w:r w:rsidR="009F76ED" w:rsidRPr="00F20C94">
        <w:rPr>
          <w:rFonts w:ascii="Arial" w:hAnsi="Arial" w:cs="Arial"/>
          <w:iCs/>
          <w:lang w:val="pl-PL"/>
        </w:rPr>
        <w:t>10</w:t>
      </w:r>
      <w:r w:rsidR="001F56F2" w:rsidRPr="00F20C94">
        <w:rPr>
          <w:rFonts w:ascii="Arial" w:hAnsi="Arial" w:cs="Arial"/>
          <w:iCs/>
          <w:lang w:val="pl-PL"/>
        </w:rPr>
        <w:t xml:space="preserve"> </w:t>
      </w:r>
      <w:r w:rsidR="009F76ED" w:rsidRPr="00F20C94">
        <w:rPr>
          <w:rFonts w:ascii="Arial" w:hAnsi="Arial" w:cs="Arial"/>
          <w:iCs/>
          <w:lang w:val="pl-PL"/>
        </w:rPr>
        <w:t>czerwc</w:t>
      </w:r>
      <w:r w:rsidR="001F56F2" w:rsidRPr="00F20C94">
        <w:rPr>
          <w:rFonts w:ascii="Arial" w:hAnsi="Arial" w:cs="Arial"/>
          <w:iCs/>
          <w:lang w:val="pl-PL"/>
        </w:rPr>
        <w:t>a 20</w:t>
      </w:r>
      <w:r w:rsidR="007A3992" w:rsidRPr="00F20C94">
        <w:rPr>
          <w:rFonts w:ascii="Arial" w:hAnsi="Arial" w:cs="Arial"/>
          <w:iCs/>
          <w:lang w:val="pl-PL"/>
        </w:rPr>
        <w:t>1</w:t>
      </w:r>
      <w:r w:rsidR="009F76ED" w:rsidRPr="00F20C94">
        <w:rPr>
          <w:rFonts w:ascii="Arial" w:hAnsi="Arial" w:cs="Arial"/>
          <w:iCs/>
          <w:lang w:val="pl-PL"/>
        </w:rPr>
        <w:t>5</w:t>
      </w:r>
      <w:r w:rsidR="001F56F2" w:rsidRPr="00F20C94">
        <w:rPr>
          <w:rFonts w:ascii="Arial" w:hAnsi="Arial" w:cs="Arial"/>
          <w:iCs/>
          <w:lang w:val="pl-PL"/>
        </w:rPr>
        <w:t xml:space="preserve"> r. </w:t>
      </w:r>
      <w:r w:rsidR="007A3992" w:rsidRPr="00F20C94">
        <w:rPr>
          <w:rFonts w:ascii="Arial" w:hAnsi="Arial" w:cs="Arial"/>
          <w:iCs/>
        </w:rPr>
        <w:t>w sprawie szczegółowych warunków i sposobu oceniania, klasyfikowania i promowania uczniów i słuchaczy</w:t>
      </w:r>
      <w:r w:rsidR="007A3992" w:rsidRPr="00F20C94">
        <w:rPr>
          <w:rFonts w:ascii="Arial" w:hAnsi="Arial" w:cs="Arial"/>
          <w:iCs/>
          <w:lang w:val="pl-PL"/>
        </w:rPr>
        <w:t xml:space="preserve"> </w:t>
      </w:r>
      <w:r w:rsidR="007A3992" w:rsidRPr="00F20C94">
        <w:rPr>
          <w:rFonts w:ascii="Arial" w:hAnsi="Arial" w:cs="Arial"/>
          <w:iCs/>
        </w:rPr>
        <w:t>w szkołach publicznych</w:t>
      </w:r>
      <w:r w:rsidR="007A3992" w:rsidRPr="00F20C94">
        <w:rPr>
          <w:rFonts w:ascii="Arial" w:hAnsi="Arial" w:cs="Arial"/>
          <w:iCs/>
          <w:lang w:val="pl-PL"/>
        </w:rPr>
        <w:t xml:space="preserve"> </w:t>
      </w:r>
      <w:r w:rsidR="001F56F2" w:rsidRPr="00F20C94">
        <w:rPr>
          <w:rFonts w:ascii="Arial" w:hAnsi="Arial" w:cs="Arial"/>
          <w:iCs/>
          <w:lang w:val="pl-PL"/>
        </w:rPr>
        <w:t>(</w:t>
      </w:r>
      <w:proofErr w:type="spellStart"/>
      <w:r w:rsidR="001F56F2" w:rsidRPr="00F20C94">
        <w:rPr>
          <w:rFonts w:ascii="Arial" w:hAnsi="Arial" w:cs="Arial"/>
          <w:iCs/>
          <w:lang w:val="pl-PL"/>
        </w:rPr>
        <w:t>DzU</w:t>
      </w:r>
      <w:proofErr w:type="spellEnd"/>
      <w:r w:rsidR="001F56F2" w:rsidRPr="00F20C94">
        <w:rPr>
          <w:rFonts w:ascii="Arial" w:hAnsi="Arial" w:cs="Arial"/>
          <w:iCs/>
          <w:lang w:val="pl-PL"/>
        </w:rPr>
        <w:t xml:space="preserve"> z 20</w:t>
      </w:r>
      <w:r w:rsidR="007A3992" w:rsidRPr="00F20C94">
        <w:rPr>
          <w:rFonts w:ascii="Arial" w:hAnsi="Arial" w:cs="Arial"/>
          <w:iCs/>
          <w:lang w:val="pl-PL"/>
        </w:rPr>
        <w:t>1</w:t>
      </w:r>
      <w:r w:rsidR="009F76ED" w:rsidRPr="00F20C94">
        <w:rPr>
          <w:rFonts w:ascii="Arial" w:hAnsi="Arial" w:cs="Arial"/>
          <w:iCs/>
          <w:lang w:val="pl-PL"/>
        </w:rPr>
        <w:t>5</w:t>
      </w:r>
      <w:r w:rsidR="007A3992" w:rsidRPr="00F20C94">
        <w:rPr>
          <w:rFonts w:ascii="Arial" w:hAnsi="Arial" w:cs="Arial"/>
          <w:iCs/>
          <w:lang w:val="pl-PL"/>
        </w:rPr>
        <w:t xml:space="preserve"> r.</w:t>
      </w:r>
      <w:r w:rsidR="00C14654" w:rsidRPr="00F20C94">
        <w:rPr>
          <w:rFonts w:ascii="Arial" w:hAnsi="Arial" w:cs="Arial"/>
          <w:iCs/>
          <w:lang w:val="pl-PL"/>
        </w:rPr>
        <w:t xml:space="preserve"> poz. </w:t>
      </w:r>
      <w:r w:rsidR="009F76ED" w:rsidRPr="00F20C94">
        <w:rPr>
          <w:rFonts w:ascii="Arial" w:hAnsi="Arial" w:cs="Arial"/>
          <w:iCs/>
          <w:lang w:val="pl-PL"/>
        </w:rPr>
        <w:t>843</w:t>
      </w:r>
      <w:r w:rsidR="007A3992" w:rsidRPr="00F20C94">
        <w:rPr>
          <w:rFonts w:ascii="Arial" w:hAnsi="Arial" w:cs="Arial"/>
          <w:iCs/>
          <w:lang w:val="pl-PL"/>
        </w:rPr>
        <w:t xml:space="preserve"> </w:t>
      </w:r>
      <w:r w:rsidR="001F56F2" w:rsidRPr="00F20C94">
        <w:rPr>
          <w:rFonts w:ascii="Arial" w:hAnsi="Arial" w:cs="Arial"/>
          <w:iCs/>
          <w:lang w:val="pl-PL"/>
        </w:rPr>
        <w:t xml:space="preserve">z </w:t>
      </w:r>
      <w:proofErr w:type="spellStart"/>
      <w:r w:rsidR="001F56F2" w:rsidRPr="00F20C94">
        <w:rPr>
          <w:rFonts w:ascii="Arial" w:hAnsi="Arial" w:cs="Arial"/>
          <w:iCs/>
          <w:lang w:val="pl-PL"/>
        </w:rPr>
        <w:t>późn</w:t>
      </w:r>
      <w:proofErr w:type="spellEnd"/>
      <w:r w:rsidR="001F56F2" w:rsidRPr="00F20C94">
        <w:rPr>
          <w:rFonts w:ascii="Arial" w:hAnsi="Arial" w:cs="Arial"/>
          <w:iCs/>
          <w:lang w:val="pl-PL"/>
        </w:rPr>
        <w:t>. zm.)</w:t>
      </w:r>
      <w:r w:rsidRPr="00F20C94">
        <w:rPr>
          <w:rFonts w:ascii="Arial" w:hAnsi="Arial" w:cs="Arial"/>
          <w:iCs/>
          <w:lang w:val="pl-PL"/>
        </w:rPr>
        <w:t>,</w:t>
      </w:r>
    </w:p>
    <w:p w:rsidR="009A3734" w:rsidRPr="00F20C94" w:rsidRDefault="009A3734" w:rsidP="009A3734">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proofErr w:type="spellStart"/>
      <w:r w:rsidRPr="00F20C94">
        <w:rPr>
          <w:rFonts w:ascii="Arial" w:hAnsi="Arial" w:cs="Arial"/>
          <w:iCs/>
        </w:rPr>
        <w:t>ozporządzeniem</w:t>
      </w:r>
      <w:proofErr w:type="spellEnd"/>
      <w:r w:rsidRPr="00F20C94">
        <w:rPr>
          <w:rFonts w:ascii="Arial" w:hAnsi="Arial" w:cs="Arial"/>
          <w:iCs/>
        </w:rPr>
        <w:t xml:space="preserve"> </w:t>
      </w:r>
      <w:r w:rsidRPr="00F20C94">
        <w:rPr>
          <w:rFonts w:ascii="Arial" w:hAnsi="Arial" w:cs="Arial"/>
          <w:iCs/>
          <w:lang w:val="pl-PL"/>
        </w:rPr>
        <w:t xml:space="preserve">Ministra Edukacji Narodowej z dnia 18 sierpnia 2017 r. </w:t>
      </w:r>
      <w:r w:rsidRPr="00F20C94">
        <w:rPr>
          <w:rFonts w:ascii="Arial" w:hAnsi="Arial" w:cs="Arial"/>
          <w:iCs/>
        </w:rPr>
        <w:t>w sprawie szczegółowych warunków i sposobu przeprowadzania egzaminu potwierdzającego kwalifikacje w zawodzie</w:t>
      </w:r>
      <w:r w:rsidRPr="00F20C94">
        <w:rPr>
          <w:rFonts w:ascii="Arial" w:hAnsi="Arial" w:cs="Arial"/>
          <w:iCs/>
          <w:lang w:val="pl-PL"/>
        </w:rPr>
        <w:t xml:space="preserve"> (</w:t>
      </w:r>
      <w:proofErr w:type="spellStart"/>
      <w:r w:rsidRPr="00F20C94">
        <w:rPr>
          <w:rFonts w:ascii="Arial" w:hAnsi="Arial" w:cs="Arial"/>
          <w:iCs/>
          <w:lang w:val="pl-PL"/>
        </w:rPr>
        <w:t>DzU</w:t>
      </w:r>
      <w:proofErr w:type="spellEnd"/>
      <w:r w:rsidRPr="00F20C94">
        <w:rPr>
          <w:rFonts w:ascii="Arial" w:hAnsi="Arial" w:cs="Arial"/>
          <w:iCs/>
          <w:lang w:val="pl-PL"/>
        </w:rPr>
        <w:t xml:space="preserve"> z 2017 r. poz. 1663 z </w:t>
      </w:r>
      <w:proofErr w:type="spellStart"/>
      <w:r w:rsidRPr="00F20C94">
        <w:rPr>
          <w:rFonts w:ascii="Arial" w:hAnsi="Arial" w:cs="Arial"/>
          <w:iCs/>
          <w:lang w:val="pl-PL"/>
        </w:rPr>
        <w:t>późn</w:t>
      </w:r>
      <w:proofErr w:type="spellEnd"/>
      <w:r w:rsidRPr="00F20C94">
        <w:rPr>
          <w:rFonts w:ascii="Arial" w:hAnsi="Arial" w:cs="Arial"/>
          <w:iCs/>
          <w:lang w:val="pl-PL"/>
        </w:rPr>
        <w:t>. zm.),</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874F7A" w:rsidRPr="00F20C94">
        <w:rPr>
          <w:rFonts w:ascii="Arial" w:hAnsi="Arial" w:cs="Arial"/>
          <w:iCs/>
          <w:lang w:val="pl-PL"/>
        </w:rPr>
        <w:t>Ministra Edukacji Narodowej z dnia</w:t>
      </w:r>
      <w:r w:rsidR="00CC1876" w:rsidRPr="00F20C94">
        <w:rPr>
          <w:rFonts w:ascii="Arial" w:hAnsi="Arial" w:cs="Arial"/>
          <w:iCs/>
          <w:lang w:val="pl-PL"/>
        </w:rPr>
        <w:t xml:space="preserve"> 9</w:t>
      </w:r>
      <w:r w:rsidR="00874F7A" w:rsidRPr="00F20C94">
        <w:rPr>
          <w:rFonts w:ascii="Arial" w:hAnsi="Arial" w:cs="Arial"/>
          <w:iCs/>
          <w:lang w:val="pl-PL"/>
        </w:rPr>
        <w:t xml:space="preserve"> </w:t>
      </w:r>
      <w:r w:rsidR="00CC1876" w:rsidRPr="00F20C94">
        <w:rPr>
          <w:rFonts w:ascii="Arial" w:hAnsi="Arial" w:cs="Arial"/>
          <w:iCs/>
          <w:lang w:val="pl-PL"/>
        </w:rPr>
        <w:t>sierp</w:t>
      </w:r>
      <w:r w:rsidR="00C41EBA" w:rsidRPr="00F20C94">
        <w:rPr>
          <w:rFonts w:ascii="Arial" w:hAnsi="Arial" w:cs="Arial"/>
          <w:iCs/>
          <w:lang w:val="pl-PL"/>
        </w:rPr>
        <w:t>nia 201</w:t>
      </w:r>
      <w:r w:rsidR="00CC1876" w:rsidRPr="00F20C94">
        <w:rPr>
          <w:rFonts w:ascii="Arial" w:hAnsi="Arial" w:cs="Arial"/>
          <w:iCs/>
          <w:lang w:val="pl-PL"/>
        </w:rPr>
        <w:t>7</w:t>
      </w:r>
      <w:r w:rsidR="00874F7A" w:rsidRPr="00F20C94">
        <w:rPr>
          <w:rFonts w:ascii="Arial" w:hAnsi="Arial" w:cs="Arial"/>
          <w:iCs/>
          <w:lang w:val="pl-PL"/>
        </w:rPr>
        <w:t xml:space="preserve"> r. w sprawie</w:t>
      </w:r>
      <w:r w:rsidR="00443FB1" w:rsidRPr="00F20C94">
        <w:rPr>
          <w:rFonts w:ascii="Arial" w:hAnsi="Arial" w:cs="Arial"/>
          <w:iCs/>
        </w:rPr>
        <w:t xml:space="preserve"> zasad </w:t>
      </w:r>
      <w:r w:rsidR="00CC1876" w:rsidRPr="00F20C94">
        <w:rPr>
          <w:rFonts w:ascii="Arial" w:hAnsi="Arial" w:cs="Arial"/>
          <w:iCs/>
        </w:rPr>
        <w:t xml:space="preserve">organizacji </w:t>
      </w:r>
      <w:r w:rsidR="00443FB1" w:rsidRPr="00F20C94">
        <w:rPr>
          <w:rFonts w:ascii="Arial" w:hAnsi="Arial" w:cs="Arial"/>
          <w:iCs/>
        </w:rPr>
        <w:t xml:space="preserve">i </w:t>
      </w:r>
      <w:r w:rsidR="00CC1876" w:rsidRPr="00F20C94">
        <w:rPr>
          <w:rFonts w:ascii="Arial" w:hAnsi="Arial" w:cs="Arial"/>
          <w:iCs/>
        </w:rPr>
        <w:t xml:space="preserve">udzielania </w:t>
      </w:r>
      <w:r w:rsidR="00443FB1" w:rsidRPr="00F20C94">
        <w:rPr>
          <w:rFonts w:ascii="Arial" w:hAnsi="Arial" w:cs="Arial"/>
          <w:iCs/>
        </w:rPr>
        <w:t>pomocy</w:t>
      </w:r>
      <w:r w:rsidR="009B1B0D" w:rsidRPr="00F20C94">
        <w:rPr>
          <w:rFonts w:ascii="Arial" w:hAnsi="Arial" w:cs="Arial"/>
          <w:iCs/>
        </w:rPr>
        <w:t xml:space="preserve"> psychologiczno-</w:t>
      </w:r>
      <w:r w:rsidR="001E1DF1" w:rsidRPr="00F20C94">
        <w:rPr>
          <w:rFonts w:ascii="Arial" w:hAnsi="Arial" w:cs="Arial"/>
          <w:iCs/>
          <w:lang w:val="pl-PL"/>
        </w:rPr>
        <w:br/>
        <w:t>-</w:t>
      </w:r>
      <w:r w:rsidR="009B1B0D" w:rsidRPr="00F20C94">
        <w:rPr>
          <w:rFonts w:ascii="Arial" w:hAnsi="Arial" w:cs="Arial"/>
          <w:iCs/>
        </w:rPr>
        <w:t>pedagogicznej w </w:t>
      </w:r>
      <w:r w:rsidR="00443FB1" w:rsidRPr="00F20C94">
        <w:rPr>
          <w:rFonts w:ascii="Arial" w:hAnsi="Arial" w:cs="Arial"/>
          <w:iCs/>
        </w:rPr>
        <w:t xml:space="preserve">publicznych przedszkolach, szkołach i placówkach </w:t>
      </w:r>
      <w:r w:rsidR="00874F7A" w:rsidRPr="00F20C94">
        <w:rPr>
          <w:rFonts w:ascii="Arial" w:hAnsi="Arial" w:cs="Arial"/>
          <w:iCs/>
          <w:lang w:val="pl-PL"/>
        </w:rPr>
        <w:t>(</w:t>
      </w:r>
      <w:proofErr w:type="spellStart"/>
      <w:r w:rsidR="00874F7A" w:rsidRPr="00F20C94">
        <w:rPr>
          <w:rFonts w:ascii="Arial" w:hAnsi="Arial" w:cs="Arial"/>
          <w:iCs/>
          <w:lang w:val="pl-PL"/>
        </w:rPr>
        <w:t>DzU</w:t>
      </w:r>
      <w:proofErr w:type="spellEnd"/>
      <w:r w:rsidR="00874F7A" w:rsidRPr="00F20C94">
        <w:rPr>
          <w:rFonts w:ascii="Arial" w:hAnsi="Arial" w:cs="Arial"/>
          <w:iCs/>
          <w:lang w:val="pl-PL"/>
        </w:rPr>
        <w:t xml:space="preserve"> z 201</w:t>
      </w:r>
      <w:r w:rsidR="00CC1876" w:rsidRPr="00F20C94">
        <w:rPr>
          <w:rFonts w:ascii="Arial" w:hAnsi="Arial" w:cs="Arial"/>
          <w:iCs/>
          <w:lang w:val="pl-PL"/>
        </w:rPr>
        <w:t>7</w:t>
      </w:r>
      <w:r w:rsidR="00874F7A" w:rsidRPr="00F20C94">
        <w:rPr>
          <w:rFonts w:ascii="Arial" w:hAnsi="Arial" w:cs="Arial"/>
          <w:iCs/>
          <w:lang w:val="pl-PL"/>
        </w:rPr>
        <w:t xml:space="preserve"> r. poz. </w:t>
      </w:r>
      <w:r w:rsidR="00CC1876" w:rsidRPr="00F20C94">
        <w:rPr>
          <w:rFonts w:ascii="Arial" w:hAnsi="Arial" w:cs="Arial"/>
          <w:iCs/>
          <w:lang w:val="pl-PL"/>
        </w:rPr>
        <w:t>1</w:t>
      </w:r>
      <w:r w:rsidR="00C41EBA" w:rsidRPr="00F20C94">
        <w:rPr>
          <w:rFonts w:ascii="Arial" w:hAnsi="Arial" w:cs="Arial"/>
          <w:iCs/>
          <w:lang w:val="pl-PL"/>
        </w:rPr>
        <w:t>5</w:t>
      </w:r>
      <w:r w:rsidR="00CC1876" w:rsidRPr="00F20C94">
        <w:rPr>
          <w:rFonts w:ascii="Arial" w:hAnsi="Arial" w:cs="Arial"/>
          <w:iCs/>
          <w:lang w:val="pl-PL"/>
        </w:rPr>
        <w:t xml:space="preserve">91 z </w:t>
      </w:r>
      <w:proofErr w:type="spellStart"/>
      <w:r w:rsidR="00CC1876" w:rsidRPr="00F20C94">
        <w:rPr>
          <w:rFonts w:ascii="Arial" w:hAnsi="Arial" w:cs="Arial"/>
          <w:iCs/>
          <w:lang w:val="pl-PL"/>
        </w:rPr>
        <w:t>późn</w:t>
      </w:r>
      <w:proofErr w:type="spellEnd"/>
      <w:r w:rsidR="00CC1876" w:rsidRPr="00F20C94">
        <w:rPr>
          <w:rFonts w:ascii="Arial" w:hAnsi="Arial" w:cs="Arial"/>
          <w:iCs/>
          <w:lang w:val="pl-PL"/>
        </w:rPr>
        <w:t>. zm.</w:t>
      </w:r>
      <w:r w:rsidR="00874F7A" w:rsidRPr="00F20C94">
        <w:rPr>
          <w:rFonts w:ascii="Arial" w:hAnsi="Arial" w:cs="Arial"/>
          <w:iCs/>
          <w:lang w:val="pl-PL"/>
        </w:rPr>
        <w:t>)</w:t>
      </w:r>
      <w:r w:rsidRPr="00F20C94">
        <w:rPr>
          <w:rFonts w:ascii="Arial" w:hAnsi="Arial" w:cs="Arial"/>
          <w:iCs/>
          <w:lang w:val="pl-PL"/>
        </w:rPr>
        <w:t>,</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proofErr w:type="spellStart"/>
      <w:r w:rsidR="00443FB1" w:rsidRPr="00F20C94">
        <w:rPr>
          <w:rFonts w:ascii="Arial" w:hAnsi="Arial" w:cs="Arial"/>
          <w:iCs/>
        </w:rPr>
        <w:t>ozporządzeniem</w:t>
      </w:r>
      <w:proofErr w:type="spellEnd"/>
      <w:r w:rsidR="00443FB1" w:rsidRPr="00F20C94">
        <w:rPr>
          <w:rFonts w:ascii="Arial" w:hAnsi="Arial" w:cs="Arial"/>
          <w:iCs/>
        </w:rPr>
        <w:t xml:space="preserve"> </w:t>
      </w:r>
      <w:r w:rsidR="006D3531" w:rsidRPr="00F20C94">
        <w:rPr>
          <w:rFonts w:ascii="Arial" w:hAnsi="Arial" w:cs="Arial"/>
          <w:iCs/>
          <w:lang w:val="pl-PL"/>
        </w:rPr>
        <w:t xml:space="preserve">Ministra Edukacji Narodowej i Sportu z dnia 31 grudnia 2002 r. </w:t>
      </w:r>
      <w:r w:rsidR="00443FB1" w:rsidRPr="00F20C94">
        <w:rPr>
          <w:rFonts w:ascii="Arial" w:hAnsi="Arial" w:cs="Arial"/>
          <w:iCs/>
        </w:rPr>
        <w:t>w sprawie bezpieczeństwa i higieny w publiczn</w:t>
      </w:r>
      <w:r w:rsidR="009B1B0D" w:rsidRPr="00F20C94">
        <w:rPr>
          <w:rFonts w:ascii="Arial" w:hAnsi="Arial" w:cs="Arial"/>
          <w:iCs/>
        </w:rPr>
        <w:t>ych i niepublicznych szkołach i </w:t>
      </w:r>
      <w:r w:rsidR="00443FB1" w:rsidRPr="00F20C94">
        <w:rPr>
          <w:rFonts w:ascii="Arial" w:hAnsi="Arial" w:cs="Arial"/>
          <w:iCs/>
        </w:rPr>
        <w:t xml:space="preserve">placówkach </w:t>
      </w:r>
      <w:r w:rsidR="006D3531" w:rsidRPr="00F20C94">
        <w:rPr>
          <w:rFonts w:ascii="Arial" w:hAnsi="Arial" w:cs="Arial"/>
          <w:iCs/>
          <w:lang w:val="pl-PL"/>
        </w:rPr>
        <w:t>(</w:t>
      </w:r>
      <w:proofErr w:type="spellStart"/>
      <w:r w:rsidR="006D3531" w:rsidRPr="00F20C94">
        <w:rPr>
          <w:rFonts w:ascii="Arial" w:hAnsi="Arial" w:cs="Arial"/>
          <w:iCs/>
          <w:lang w:val="pl-PL"/>
        </w:rPr>
        <w:t>DzU</w:t>
      </w:r>
      <w:proofErr w:type="spellEnd"/>
      <w:r w:rsidR="006D3531" w:rsidRPr="00F20C94">
        <w:rPr>
          <w:rFonts w:ascii="Arial" w:hAnsi="Arial" w:cs="Arial"/>
          <w:iCs/>
          <w:lang w:val="pl-PL"/>
        </w:rPr>
        <w:t xml:space="preserve"> z 2003 r. nr 6, poz. 69</w:t>
      </w:r>
      <w:r w:rsidR="00443FB1" w:rsidRPr="00F20C94">
        <w:rPr>
          <w:rFonts w:ascii="Arial" w:hAnsi="Arial" w:cs="Arial"/>
          <w:iCs/>
        </w:rPr>
        <w:t xml:space="preserve"> z </w:t>
      </w:r>
      <w:proofErr w:type="spellStart"/>
      <w:r w:rsidR="00443FB1" w:rsidRPr="00F20C94">
        <w:rPr>
          <w:rFonts w:ascii="Arial" w:hAnsi="Arial" w:cs="Arial"/>
          <w:iCs/>
        </w:rPr>
        <w:t>późn</w:t>
      </w:r>
      <w:proofErr w:type="spellEnd"/>
      <w:r w:rsidR="00443FB1" w:rsidRPr="00F20C94">
        <w:rPr>
          <w:rFonts w:ascii="Arial" w:hAnsi="Arial" w:cs="Arial"/>
          <w:iCs/>
        </w:rPr>
        <w:t>. zm</w:t>
      </w:r>
      <w:r w:rsidR="00E015E7" w:rsidRPr="00F20C94">
        <w:rPr>
          <w:rFonts w:ascii="Arial" w:hAnsi="Arial" w:cs="Arial"/>
          <w:iCs/>
          <w:lang w:val="pl-PL"/>
        </w:rPr>
        <w:t>.</w:t>
      </w:r>
      <w:r w:rsidR="006D3531" w:rsidRPr="00F20C94">
        <w:rPr>
          <w:rFonts w:ascii="Arial" w:hAnsi="Arial" w:cs="Arial"/>
          <w:iCs/>
          <w:lang w:val="pl-PL"/>
        </w:rPr>
        <w:t>)</w:t>
      </w:r>
      <w:r w:rsidR="00443FB1" w:rsidRPr="00F20C94">
        <w:rPr>
          <w:rFonts w:ascii="Arial" w:hAnsi="Arial" w:cs="Arial"/>
          <w:iCs/>
        </w:rPr>
        <w:t>.</w:t>
      </w:r>
    </w:p>
    <w:p w:rsidR="00D32628" w:rsidRPr="00F20C94" w:rsidRDefault="00D32628" w:rsidP="00EC2DDA">
      <w:pPr>
        <w:pStyle w:val="Akapitzlist"/>
        <w:spacing w:after="0" w:line="240" w:lineRule="auto"/>
        <w:jc w:val="both"/>
        <w:rPr>
          <w:rFonts w:ascii="Arial" w:hAnsi="Arial" w:cs="Arial"/>
          <w:iCs/>
          <w:sz w:val="12"/>
          <w:szCs w:val="12"/>
          <w:lang w:val="pl-PL"/>
        </w:rPr>
      </w:pPr>
    </w:p>
    <w:p w:rsidR="00865B4E" w:rsidRPr="00F20C94" w:rsidRDefault="00CC2DFF"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lang w:val="pl-PL"/>
        </w:rPr>
        <w:t>OGÓLNE</w:t>
      </w:r>
      <w:r w:rsidR="00075F1B" w:rsidRPr="00F20C94">
        <w:rPr>
          <w:rFonts w:ascii="Arial" w:hAnsi="Arial" w:cs="Arial"/>
          <w:b/>
          <w:sz w:val="24"/>
          <w:szCs w:val="24"/>
          <w:lang w:val="pl-PL"/>
        </w:rPr>
        <w:t xml:space="preserve"> CELE</w:t>
      </w:r>
      <w:r w:rsidR="00865B4E" w:rsidRPr="00F20C94">
        <w:rPr>
          <w:rFonts w:ascii="Arial" w:hAnsi="Arial" w:cs="Arial"/>
          <w:b/>
          <w:sz w:val="24"/>
          <w:szCs w:val="24"/>
        </w:rPr>
        <w:t xml:space="preserve"> KSZTAŁCENIA </w:t>
      </w:r>
      <w:r w:rsidR="00427D4E" w:rsidRPr="00F20C94">
        <w:rPr>
          <w:rFonts w:ascii="Arial" w:hAnsi="Arial" w:cs="Arial"/>
          <w:b/>
          <w:sz w:val="24"/>
          <w:szCs w:val="24"/>
          <w:lang w:val="pl-PL"/>
        </w:rPr>
        <w:t>W ZAWODACH SZKOLNICTWA BRANŻ</w:t>
      </w:r>
      <w:r w:rsidR="00865B4E" w:rsidRPr="00F20C94">
        <w:rPr>
          <w:rFonts w:ascii="Arial" w:hAnsi="Arial" w:cs="Arial"/>
          <w:b/>
          <w:sz w:val="24"/>
          <w:szCs w:val="24"/>
        </w:rPr>
        <w:t>OWEGO</w:t>
      </w:r>
    </w:p>
    <w:p w:rsidR="00865B4E" w:rsidRPr="00F20C94" w:rsidRDefault="00865B4E" w:rsidP="00BD24AF">
      <w:pPr>
        <w:spacing w:after="0" w:line="240" w:lineRule="auto"/>
        <w:ind w:left="357"/>
        <w:jc w:val="both"/>
        <w:rPr>
          <w:rFonts w:ascii="Arial" w:hAnsi="Arial" w:cs="Arial"/>
        </w:rPr>
      </w:pPr>
      <w:r w:rsidRPr="00F20C94">
        <w:rPr>
          <w:rFonts w:ascii="Arial" w:hAnsi="Arial" w:cs="Arial"/>
        </w:rPr>
        <w:t xml:space="preserve">Opracowany program nauczania </w:t>
      </w:r>
      <w:r w:rsidR="007C68F6" w:rsidRPr="00F20C94">
        <w:rPr>
          <w:rFonts w:ascii="Arial" w:hAnsi="Arial" w:cs="Arial"/>
        </w:rPr>
        <w:t>umożliwi</w:t>
      </w:r>
      <w:r w:rsidRPr="00F20C94">
        <w:rPr>
          <w:rFonts w:ascii="Arial" w:hAnsi="Arial" w:cs="Arial"/>
        </w:rPr>
        <w:t xml:space="preserve"> osiągnięcie co najmniej </w:t>
      </w:r>
      <w:r w:rsidR="007C68F6" w:rsidRPr="00F20C94">
        <w:rPr>
          <w:rFonts w:ascii="Arial" w:hAnsi="Arial" w:cs="Arial"/>
        </w:rPr>
        <w:t>podan</w:t>
      </w:r>
      <w:r w:rsidRPr="00F20C94">
        <w:rPr>
          <w:rFonts w:ascii="Arial" w:hAnsi="Arial" w:cs="Arial"/>
        </w:rPr>
        <w:t>ych</w:t>
      </w:r>
      <w:r w:rsidR="007C68F6" w:rsidRPr="00F20C94">
        <w:rPr>
          <w:rFonts w:ascii="Arial" w:hAnsi="Arial" w:cs="Arial"/>
        </w:rPr>
        <w:t xml:space="preserve"> niżej</w:t>
      </w:r>
      <w:r w:rsidRPr="00F20C94">
        <w:rPr>
          <w:rFonts w:ascii="Arial" w:hAnsi="Arial" w:cs="Arial"/>
        </w:rPr>
        <w:t xml:space="preserve"> ogólnych </w:t>
      </w:r>
      <w:r w:rsidR="007C68F6" w:rsidRPr="00F20C94">
        <w:rPr>
          <w:rFonts w:ascii="Arial" w:hAnsi="Arial" w:cs="Arial"/>
        </w:rPr>
        <w:t>celów kształcenia</w:t>
      </w:r>
      <w:r w:rsidR="00F535CB" w:rsidRPr="00F20C94">
        <w:rPr>
          <w:rFonts w:ascii="Arial" w:hAnsi="Arial" w:cs="Arial"/>
        </w:rPr>
        <w:t xml:space="preserve"> w zawodach szkolnictwa branż</w:t>
      </w:r>
      <w:r w:rsidR="007C68F6" w:rsidRPr="00F20C94">
        <w:rPr>
          <w:rFonts w:ascii="Arial" w:hAnsi="Arial" w:cs="Arial"/>
        </w:rPr>
        <w:t>owego.</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Kształcenie w zawodach szkolnictwa branżowego jest realizowane w szkołach ponadpodstawowych: branżowej szkole I stopnia, technikum, branżowej szkole II stopnia</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oraz szkole policealnej. Kształcenie w zawodach szkolnictwa branżowego jest realizowane również na kwalifikacyjnych kursach zawodowych prowadzonych przez podmioty, o których mowa w art. 117 ust. 2 ustawy z dnia 14 grudnia 2016 r. – Prawo oświatowe, oraz na kursach umiejętności zawodowych prowadzonych przez podmioty, o których mowa w art. 117 ust. 2a tej ustawy.</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Celem kształcenia w zawodach szkolnictwa branżowego jest przygotowanie uczących się do wykonywania pracy zawodowej i aktywnego funkcjonowania na zmieniającym się rynku pracy. Absolwent szkoły prowadzącej kształcenie zawodowe powinien legitymować się pełnymi kwalifikacjami zawodowymi, a także być przygotowany do uzyskania niezbędnych uprawnień zawodowych.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Szkoła prowadząca kształcenie zawodowe może również zaoferować uczniowi przygotowanie do nabycia dodatkowych uprawnień zawodowych w zakresie wybranych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zawodów, dodatkowych umiejętności zawodowych lub kwalifikacji rynkowych funkcjonujących w Zintegrowanym Systemie Kwalifikacji.</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W szkole prowadzącej kształcenie zawodowe przygotowanie do uzyskania dodatkowych umiejętności zawodowych, podobnie jak przygotowanie do uzyskania dodatkowych</w:t>
      </w:r>
    </w:p>
    <w:p w:rsidR="00865B4E"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 xml:space="preserve">uprawnień zawodowych lub kwalifikacji rynkowych funkcjonujących w Zintegrowanym Systemie Kwalifikacji, jest realizowane w wymiarze wynikającym z różnicy między sumą godzin obowiązkowych zajęć edukacyjnych z zakresu kształcenia zawodowego, określoną w ramowym planie nauczania dla danego typu szkoły prowadzącej </w:t>
      </w:r>
      <w:r w:rsidRPr="00F20C94">
        <w:rPr>
          <w:rFonts w:ascii="Arial" w:hAnsi="Arial" w:cs="Arial"/>
          <w:iCs/>
        </w:rPr>
        <w:lastRenderedPageBreak/>
        <w:t>kształcenie zawodowe, a minimalną liczbą godzin kształcenia zawodowego dla kwalifikacji wyodrębnionych w zawodzie szkolnictwa branżowego określoną w podstawie programowej kształcenia w zawodzie szkolnictwa branżowego.</w:t>
      </w:r>
    </w:p>
    <w:p w:rsidR="00F763C2" w:rsidRPr="00F20C94" w:rsidRDefault="00F763C2" w:rsidP="00F763C2">
      <w:pPr>
        <w:spacing w:after="0" w:line="240" w:lineRule="auto"/>
        <w:ind w:left="360"/>
        <w:jc w:val="both"/>
        <w:rPr>
          <w:rFonts w:ascii="Arial" w:hAnsi="Arial" w:cs="Arial"/>
          <w:iCs/>
        </w:rPr>
      </w:pPr>
      <w:r w:rsidRPr="00F20C94">
        <w:rPr>
          <w:rFonts w:ascii="Arial" w:hAnsi="Arial" w:cs="Arial"/>
          <w:iCs/>
        </w:rPr>
        <w:t>Zadania szkoły i innych podmiotów prowadzących kształcenie zawodowe oraz sposób ich realizacji są uwarunkowane zmianami zachodzącymi w otoczeniu gospodarczo-</w:t>
      </w:r>
    </w:p>
    <w:p w:rsidR="000B203C" w:rsidRPr="00F20C94" w:rsidRDefault="00F763C2" w:rsidP="00F763C2">
      <w:pPr>
        <w:spacing w:after="0" w:line="240" w:lineRule="auto"/>
        <w:ind w:left="360"/>
        <w:jc w:val="both"/>
        <w:rPr>
          <w:rFonts w:ascii="Arial" w:hAnsi="Arial" w:cs="Arial"/>
          <w:iCs/>
        </w:rPr>
      </w:pPr>
      <w:r w:rsidRPr="00F20C94">
        <w:rPr>
          <w:rFonts w:ascii="Arial" w:hAnsi="Arial" w:cs="Arial"/>
          <w:iCs/>
        </w:rPr>
        <w:t>-społecznym, na które wpływają w szczególności: nowe techniki i technologie, idea gospodarki opartej na wiedzy, globalizacja procesów gospodarczych i społecznych, rosnący udział handlu międzynarodowego, mobilność geograficzna i zawodowa, a także wzrost oczekiwań pracodawców w zakresie poziomu wiedzy i umiejętności pracowników.</w:t>
      </w:r>
    </w:p>
    <w:p w:rsidR="00F763C2" w:rsidRPr="00F20C94" w:rsidRDefault="006765E9" w:rsidP="006765E9">
      <w:pPr>
        <w:spacing w:after="0" w:line="240" w:lineRule="auto"/>
        <w:ind w:left="360"/>
        <w:jc w:val="both"/>
        <w:rPr>
          <w:rFonts w:ascii="Arial" w:hAnsi="Arial" w:cs="Arial"/>
          <w:iCs/>
        </w:rPr>
      </w:pPr>
      <w:r w:rsidRPr="00F20C94">
        <w:rPr>
          <w:rFonts w:ascii="Arial" w:hAnsi="Arial" w:cs="Arial"/>
          <w:iCs/>
        </w:rPr>
        <w:t>Bliska współpraca szkół prowadzących kształcenie zawodowe z pracodawcami stanowi istotny element nowoczesnego kształcenia, odpowiadającego potrzebom współczesnej gospodarki. Szkoła prowadząca kształcenie zawodowe powinna realizować to kształcenie w oparciu o współpracę z pracodawcami, a praktyczna nauka zawodu powinna odbywać się w jak największym wymiarze w rzeczywistych warunkach pracy u pracodawców lub w indywidualnych gospodarstwach rolnych, a także w centrach kształcenia zawodowego, warsztatach szkolnych, pracowniach szkolnych i placówkach kształcenia ustawicznego.</w:t>
      </w:r>
    </w:p>
    <w:p w:rsidR="006765E9" w:rsidRPr="00F20C94" w:rsidRDefault="006765E9" w:rsidP="006765E9">
      <w:pPr>
        <w:spacing w:after="0" w:line="240" w:lineRule="auto"/>
        <w:ind w:left="360"/>
        <w:jc w:val="both"/>
        <w:rPr>
          <w:rFonts w:ascii="Arial" w:hAnsi="Arial" w:cs="Arial"/>
          <w:iCs/>
        </w:rPr>
      </w:pPr>
    </w:p>
    <w:p w:rsidR="002F458D" w:rsidRPr="00F20C94" w:rsidRDefault="002F458D" w:rsidP="006765E9">
      <w:pPr>
        <w:spacing w:after="0" w:line="240" w:lineRule="auto"/>
        <w:ind w:left="360"/>
        <w:jc w:val="both"/>
        <w:rPr>
          <w:rFonts w:ascii="Arial" w:hAnsi="Arial" w:cs="Arial"/>
          <w:iCs/>
        </w:rPr>
      </w:pPr>
    </w:p>
    <w:p w:rsidR="00865B4E" w:rsidRPr="00F20C94" w:rsidRDefault="005430A0"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t>KORELACJA</w:t>
      </w:r>
      <w:r w:rsidR="00865B4E" w:rsidRPr="00F20C94">
        <w:rPr>
          <w:rFonts w:ascii="Arial" w:hAnsi="Arial" w:cs="Arial"/>
          <w:b/>
          <w:sz w:val="24"/>
          <w:szCs w:val="24"/>
        </w:rPr>
        <w:t xml:space="preserve"> PROGRAMU NAUCZANIA DLA ZAWODU </w:t>
      </w:r>
      <w:r w:rsidR="00CB1D75" w:rsidRPr="00F20C94">
        <w:rPr>
          <w:rFonts w:ascii="Arial" w:hAnsi="Arial" w:cs="Arial"/>
          <w:b/>
          <w:sz w:val="24"/>
          <w:szCs w:val="24"/>
          <w:lang w:val="pl-PL"/>
        </w:rPr>
        <w:t>TECHNIK POJAZDÓW SAMOCHODOWYCH</w:t>
      </w:r>
      <w:r w:rsidR="00865B4E" w:rsidRPr="00F20C94">
        <w:rPr>
          <w:rFonts w:ascii="Arial" w:hAnsi="Arial" w:cs="Arial"/>
          <w:b/>
          <w:sz w:val="24"/>
          <w:szCs w:val="24"/>
        </w:rPr>
        <w:t xml:space="preserve"> Z PODSTAWĄ PROGRAMOWĄ KSZTAŁCENIA OGÓLNEGO</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prowadzących kształcenie zawodowe, a tym samym zapewni im możliwość sprostania wyzwaniom zmieniającego się rynku pracy. </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W procesie kształcenia zawodowego są podejmowane działania wspomagające rozwój każdego uczącego się, stosownie do jego potrzeb i możliwości, ze szczególnym</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uwzględnieniem indywidualnych ścieżek edukacji i kariery, możliwości podnoszenia poziomu wykształcenia i kwalifikacji zawodowych oraz zapobiegania przedwczesnemu</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 xml:space="preserve">kończeniu nauki. </w:t>
      </w:r>
    </w:p>
    <w:p w:rsidR="00865B4E" w:rsidRPr="00F20C94" w:rsidRDefault="00865B4E" w:rsidP="00A50B7E">
      <w:pPr>
        <w:spacing w:before="40" w:after="0" w:line="240" w:lineRule="auto"/>
        <w:ind w:left="357"/>
        <w:jc w:val="both"/>
        <w:rPr>
          <w:rFonts w:ascii="Arial" w:hAnsi="Arial" w:cs="Arial"/>
          <w:iCs/>
        </w:rPr>
      </w:pPr>
      <w:r w:rsidRPr="00F20C94">
        <w:rPr>
          <w:rFonts w:ascii="Arial" w:hAnsi="Arial" w:cs="Arial"/>
          <w:iCs/>
        </w:rPr>
        <w:t xml:space="preserve">Program nauczania dla zawodu </w:t>
      </w:r>
      <w:r w:rsidR="007F6C1B" w:rsidRPr="00F20C94">
        <w:rPr>
          <w:rFonts w:ascii="Arial" w:hAnsi="Arial" w:cs="Arial"/>
          <w:iCs/>
        </w:rPr>
        <w:t>technik pojazdów samochodowych</w:t>
      </w:r>
      <w:r w:rsidRPr="00F20C94">
        <w:rPr>
          <w:rFonts w:ascii="Arial" w:hAnsi="Arial" w:cs="Arial"/>
          <w:iCs/>
        </w:rPr>
        <w:t xml:space="preserve"> uwzględnia aktualny stan wiedzy o zawodzie ze szczególnym zwróceniem uwagi na nowe technologie i najnowsze koncepcje nauczania. </w:t>
      </w:r>
    </w:p>
    <w:p w:rsidR="00865B4E" w:rsidRPr="00F20C94" w:rsidRDefault="00865B4E" w:rsidP="0015749F">
      <w:pPr>
        <w:spacing w:after="0" w:line="240" w:lineRule="auto"/>
        <w:ind w:left="360"/>
        <w:jc w:val="both"/>
        <w:rPr>
          <w:rFonts w:ascii="Arial" w:hAnsi="Arial" w:cs="Arial"/>
          <w:iCs/>
        </w:rPr>
      </w:pPr>
      <w:r w:rsidRPr="00F20C94">
        <w:rPr>
          <w:rFonts w:ascii="Arial" w:hAnsi="Arial" w:cs="Arial"/>
          <w:iCs/>
        </w:rPr>
        <w:t>Program uwzględnia także zapisy zadań ogólnych szkoły i</w:t>
      </w:r>
      <w:r w:rsidR="00223308" w:rsidRPr="00F20C94">
        <w:rPr>
          <w:rFonts w:ascii="Arial" w:hAnsi="Arial" w:cs="Arial"/>
          <w:iCs/>
        </w:rPr>
        <w:t xml:space="preserve"> </w:t>
      </w:r>
      <w:r w:rsidRPr="00F20C94">
        <w:rPr>
          <w:rFonts w:ascii="Arial" w:hAnsi="Arial" w:cs="Arial"/>
          <w:iCs/>
        </w:rPr>
        <w:t xml:space="preserve">umiejętności zdobywanych w trakcie kształcenia w szkole ponadgimnazjalnej umieszczonych </w:t>
      </w:r>
      <w:r w:rsidR="002D25DB" w:rsidRPr="00F20C94">
        <w:rPr>
          <w:rFonts w:ascii="Arial" w:hAnsi="Arial" w:cs="Arial"/>
          <w:iCs/>
        </w:rPr>
        <w:br/>
      </w:r>
      <w:r w:rsidRPr="00F20C94">
        <w:rPr>
          <w:rFonts w:ascii="Arial" w:hAnsi="Arial" w:cs="Arial"/>
          <w:iCs/>
        </w:rPr>
        <w:t>w podstawach programowych kształcenia ogólnego, w tym</w:t>
      </w:r>
      <w:r w:rsidR="00223308" w:rsidRPr="00F20C94">
        <w:rPr>
          <w:rFonts w:ascii="Arial" w:hAnsi="Arial" w:cs="Arial"/>
          <w:iCs/>
        </w:rPr>
        <w:t xml:space="preserve"> m.in. następujące umiejętności</w:t>
      </w:r>
      <w:r w:rsidRPr="00F20C94">
        <w:rPr>
          <w:rFonts w:ascii="Arial" w:hAnsi="Arial" w:cs="Arial"/>
          <w:iCs/>
        </w:rPr>
        <w:t>:</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zrozumienia, wykorzystania i refleksyjnego przetworzenia tekstów, prowadząc</w:t>
      </w:r>
      <w:r w:rsidR="0051566E" w:rsidRPr="00F20C94">
        <w:rPr>
          <w:rFonts w:ascii="Arial" w:hAnsi="Arial" w:cs="Arial"/>
          <w:iCs/>
          <w:lang w:val="pl-PL"/>
        </w:rPr>
        <w:t>ą</w:t>
      </w:r>
      <w:r w:rsidRPr="00F20C94">
        <w:rPr>
          <w:rFonts w:ascii="Arial" w:hAnsi="Arial" w:cs="Arial"/>
          <w:iCs/>
        </w:rPr>
        <w:t xml:space="preserve"> do osiągnięcia własnych celów, rozwoju osobowego oraz aktywnego uczestnictwa w życiu społeczeństwa;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narzędzi matematyki w życiu codziennym oraz formułowania sądów opartych na rozumowaniu matematycznym;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wiedzy o charakterze naukowym do identyfikowania i rozwiązywania problemów, a także formułowania wniosków opartych na obserwacjach empirycznych dotyczących przyrody lub społeczeństwa;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komunikowania się w języku ojczystym i w językach obcych;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sprawnego posługiwania się nowoczesnymi technologiami informacyjnymi i komunikacyjnymi;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wyszukiwania, selekcjonowania i krytycznej analizy informacji;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rozpoznawania własnych potrzeb edukacyjnych oraz uczenia się; </w:t>
      </w:r>
    </w:p>
    <w:p w:rsidR="00865B4E" w:rsidRPr="00F20C94" w:rsidRDefault="00865B4E" w:rsidP="00F276CE">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pracy zespołowej.</w:t>
      </w:r>
    </w:p>
    <w:p w:rsidR="001E6AEA" w:rsidRPr="00F20C94" w:rsidRDefault="00865B4E" w:rsidP="0015749F">
      <w:pPr>
        <w:spacing w:after="0" w:line="240" w:lineRule="auto"/>
        <w:ind w:left="360"/>
        <w:jc w:val="both"/>
        <w:rPr>
          <w:rFonts w:ascii="Arial" w:hAnsi="Arial" w:cs="Arial"/>
          <w:iCs/>
        </w:rPr>
      </w:pPr>
      <w:r w:rsidRPr="00F20C94">
        <w:rPr>
          <w:rFonts w:ascii="Arial" w:hAnsi="Arial" w:cs="Arial"/>
          <w:iCs/>
        </w:rPr>
        <w:t xml:space="preserve">W programie nauczania dla zawodu </w:t>
      </w:r>
      <w:r w:rsidR="0051566E" w:rsidRPr="00F20C94">
        <w:rPr>
          <w:rFonts w:ascii="Arial" w:hAnsi="Arial" w:cs="Arial"/>
          <w:iCs/>
        </w:rPr>
        <w:t>technik pojazdów samochodowych</w:t>
      </w:r>
      <w:r w:rsidRPr="00F20C94">
        <w:rPr>
          <w:rFonts w:ascii="Arial" w:hAnsi="Arial" w:cs="Arial"/>
          <w:iCs/>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a także podsta</w:t>
      </w:r>
      <w:r w:rsidR="00BD5CA7" w:rsidRPr="00F20C94">
        <w:rPr>
          <w:rFonts w:ascii="Arial" w:hAnsi="Arial" w:cs="Arial"/>
          <w:iCs/>
        </w:rPr>
        <w:t>wy przedsiębiorczości i edukacja</w:t>
      </w:r>
      <w:r w:rsidRPr="00F20C94">
        <w:rPr>
          <w:rFonts w:ascii="Arial" w:hAnsi="Arial" w:cs="Arial"/>
          <w:iCs/>
        </w:rPr>
        <w:t xml:space="preserve"> dla bezpieczeństwa.</w:t>
      </w: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865B4E" w:rsidRPr="00F20C94" w:rsidRDefault="00865B4E" w:rsidP="0015749F">
      <w:pPr>
        <w:spacing w:after="0" w:line="240" w:lineRule="auto"/>
        <w:ind w:left="360"/>
        <w:jc w:val="both"/>
        <w:rPr>
          <w:rFonts w:ascii="Arial" w:hAnsi="Arial" w:cs="Arial"/>
          <w:iCs/>
          <w:sz w:val="16"/>
          <w:szCs w:val="16"/>
        </w:rPr>
      </w:pPr>
      <w:r w:rsidRPr="00F20C94">
        <w:rPr>
          <w:rFonts w:ascii="Arial" w:hAnsi="Arial" w:cs="Arial"/>
          <w:iCs/>
          <w:sz w:val="16"/>
          <w:szCs w:val="16"/>
        </w:rPr>
        <w:t xml:space="preserve"> </w:t>
      </w:r>
    </w:p>
    <w:p w:rsidR="00865B4E" w:rsidRPr="00F20C94" w:rsidRDefault="00865B4E" w:rsidP="00190622">
      <w:pPr>
        <w:pStyle w:val="Akapitzlist"/>
        <w:numPr>
          <w:ilvl w:val="0"/>
          <w:numId w:val="1"/>
        </w:numPr>
        <w:spacing w:before="120" w:after="60"/>
        <w:ind w:left="358" w:hanging="74"/>
        <w:rPr>
          <w:rFonts w:ascii="Arial" w:hAnsi="Arial" w:cs="Arial"/>
          <w:b/>
          <w:sz w:val="24"/>
          <w:szCs w:val="24"/>
        </w:rPr>
      </w:pPr>
      <w:r w:rsidRPr="00F20C94">
        <w:rPr>
          <w:rFonts w:ascii="Arial" w:hAnsi="Arial" w:cs="Arial"/>
          <w:b/>
          <w:sz w:val="24"/>
          <w:szCs w:val="24"/>
        </w:rPr>
        <w:lastRenderedPageBreak/>
        <w:t xml:space="preserve">INFORMACJA O ZAWODZIE </w:t>
      </w:r>
      <w:r w:rsidR="001E6AEA" w:rsidRPr="00F20C94">
        <w:rPr>
          <w:rFonts w:ascii="Arial" w:hAnsi="Arial" w:cs="Arial"/>
          <w:b/>
          <w:sz w:val="24"/>
          <w:szCs w:val="24"/>
          <w:lang w:val="pl-PL"/>
        </w:rPr>
        <w:t>TECHNIK  POJAZDÓW SAMOCHODOWYCH</w:t>
      </w:r>
    </w:p>
    <w:p w:rsidR="00EB7347" w:rsidRPr="00F20C94" w:rsidRDefault="0079495F" w:rsidP="00A15D19">
      <w:pPr>
        <w:spacing w:after="0" w:line="240" w:lineRule="auto"/>
        <w:ind w:left="357"/>
        <w:jc w:val="both"/>
        <w:rPr>
          <w:rFonts w:ascii="Arial" w:hAnsi="Arial" w:cs="Arial"/>
        </w:rPr>
      </w:pPr>
      <w:r w:rsidRPr="00F20C94">
        <w:rPr>
          <w:rFonts w:ascii="Arial" w:hAnsi="Arial" w:cs="Arial"/>
        </w:rPr>
        <w:t>Technik pojazdów samochodowych</w:t>
      </w:r>
      <w:r w:rsidR="0057517A" w:rsidRPr="00F20C94">
        <w:rPr>
          <w:rFonts w:ascii="Arial" w:hAnsi="Arial" w:cs="Arial"/>
        </w:rPr>
        <w:t xml:space="preserve"> może pracować</w:t>
      </w:r>
      <w:r w:rsidR="00EB7347" w:rsidRPr="00F20C94">
        <w:rPr>
          <w:rFonts w:ascii="Arial" w:hAnsi="Arial" w:cs="Arial"/>
        </w:rPr>
        <w:t>:</w:t>
      </w:r>
    </w:p>
    <w:p w:rsidR="00EB7347" w:rsidRPr="00F20C94" w:rsidRDefault="00EB7347"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stacjach obsługi pojazdów samochodowych i warsztatach naprawczych, w których</w:t>
      </w:r>
      <w:r w:rsidR="0079495F" w:rsidRPr="00F20C94">
        <w:rPr>
          <w:rFonts w:ascii="Arial" w:hAnsi="Arial" w:cs="Arial"/>
        </w:rPr>
        <w:t xml:space="preserve"> organizuje procesy obsługi i naprawy pojazdów samochodowych, dokonuje oceny stanu technicznego pojazdów samochodowych i ich zespołów, ustala przyczyny niesprawności pojazdów samochodowych oraz sposoby ich usuwania, wykonuje naprawy pojazdów samochodowych, weryfikuje</w:t>
      </w:r>
      <w:r w:rsidR="00AC5805" w:rsidRPr="00F20C94">
        <w:rPr>
          <w:rFonts w:ascii="Arial" w:hAnsi="Arial" w:cs="Arial"/>
        </w:rPr>
        <w:t xml:space="preserve"> oraz dobiera</w:t>
      </w:r>
      <w:r w:rsidR="0079495F" w:rsidRPr="00F20C94">
        <w:rPr>
          <w:rFonts w:ascii="Arial" w:hAnsi="Arial" w:cs="Arial"/>
        </w:rPr>
        <w:t xml:space="preserve"> części samochodowe i materiały eksploatacyjne, kontroluje jakość wykonywanych napraw</w:t>
      </w:r>
      <w:r w:rsidR="00FB3FC8" w:rsidRPr="00F20C94">
        <w:rPr>
          <w:rFonts w:ascii="Arial" w:hAnsi="Arial" w:cs="Arial"/>
        </w:rPr>
        <w:t>, prowadzi dokumentację obsługi i</w:t>
      </w:r>
      <w:r w:rsidR="00B82663" w:rsidRPr="00F20C94">
        <w:rPr>
          <w:rFonts w:ascii="Arial" w:hAnsi="Arial" w:cs="Arial"/>
        </w:rPr>
        <w:t xml:space="preserve"> naprawy pojazdów samochodowych;</w:t>
      </w:r>
      <w:r w:rsidR="00FB3FC8" w:rsidRPr="00F20C94">
        <w:rPr>
          <w:rFonts w:ascii="Arial" w:hAnsi="Arial" w:cs="Arial"/>
        </w:rPr>
        <w:t xml:space="preserve"> </w:t>
      </w:r>
    </w:p>
    <w:p w:rsidR="00EB7347" w:rsidRPr="00F20C94" w:rsidRDefault="00EB7347" w:rsidP="00F378BF">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 xml:space="preserve">w salonach sprzedaży pojazdów samochodowych oraz instytucjach zajmujących się obrotem pojazdami samochodowymi i częściami zamiennymi do nich, w których </w:t>
      </w:r>
      <w:r w:rsidR="00FB3FC8" w:rsidRPr="00F20C94">
        <w:rPr>
          <w:rFonts w:ascii="Arial" w:hAnsi="Arial" w:cs="Arial"/>
        </w:rPr>
        <w:t>sprzedaje pojazdy samochodowe</w:t>
      </w:r>
      <w:r w:rsidRPr="00F20C94">
        <w:rPr>
          <w:rFonts w:ascii="Arial" w:hAnsi="Arial" w:cs="Arial"/>
        </w:rPr>
        <w:t>, części zamienne, materiały eksploatacyjne oraz inne</w:t>
      </w:r>
      <w:r w:rsidR="00FB3FC8" w:rsidRPr="00F20C94">
        <w:rPr>
          <w:rFonts w:ascii="Arial" w:hAnsi="Arial" w:cs="Arial"/>
        </w:rPr>
        <w:t xml:space="preserve"> artykuły motoryzacyjne,</w:t>
      </w:r>
      <w:r w:rsidR="0012058D" w:rsidRPr="00F20C94">
        <w:rPr>
          <w:rFonts w:ascii="Arial" w:hAnsi="Arial" w:cs="Arial"/>
        </w:rPr>
        <w:t xml:space="preserve"> a także prowadzi ewidencję obrotu p</w:t>
      </w:r>
      <w:r w:rsidR="00B82663" w:rsidRPr="00F20C94">
        <w:rPr>
          <w:rFonts w:ascii="Arial" w:hAnsi="Arial" w:cs="Arial"/>
        </w:rPr>
        <w:t>ojazdami i częściami zamiennymi;</w:t>
      </w:r>
      <w:r w:rsidR="00FB3FC8" w:rsidRPr="00F20C94">
        <w:rPr>
          <w:rFonts w:ascii="Arial" w:hAnsi="Arial" w:cs="Arial"/>
        </w:rPr>
        <w:t xml:space="preserve"> </w:t>
      </w:r>
    </w:p>
    <w:p w:rsidR="00EB7347" w:rsidRPr="00F20C94" w:rsidRDefault="00EB7347" w:rsidP="00F378BF">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instytucjach zajmujących się ew</w:t>
      </w:r>
      <w:r w:rsidR="0012058D" w:rsidRPr="00F20C94">
        <w:rPr>
          <w:rFonts w:ascii="Arial" w:hAnsi="Arial" w:cs="Arial"/>
        </w:rPr>
        <w:t>idencją pojazdów samochodowych i</w:t>
      </w:r>
      <w:r w:rsidRPr="00F20C94">
        <w:rPr>
          <w:rFonts w:ascii="Arial" w:hAnsi="Arial" w:cs="Arial"/>
        </w:rPr>
        <w:t xml:space="preserve"> ubezpieczeniami komunikacyjnymi, w których </w:t>
      </w:r>
      <w:r w:rsidR="00FB3FC8" w:rsidRPr="00F20C94">
        <w:rPr>
          <w:rFonts w:ascii="Arial" w:hAnsi="Arial" w:cs="Arial"/>
        </w:rPr>
        <w:t>prowadzi postępowanie związane z ubezpieczeniami, ewidencją oraz obrotem pojazdami samochodowymi</w:t>
      </w:r>
      <w:r w:rsidR="00B82663" w:rsidRPr="00F20C94">
        <w:rPr>
          <w:rFonts w:ascii="Arial" w:hAnsi="Arial" w:cs="Arial"/>
        </w:rPr>
        <w:t>;</w:t>
      </w:r>
    </w:p>
    <w:p w:rsidR="00F316DB" w:rsidRPr="00F20C94" w:rsidRDefault="00F316DB"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przedsiębiorstwach transportu samochodowego, w których wykonuje operacje związane z eksp</w:t>
      </w:r>
      <w:r w:rsidR="00B82663" w:rsidRPr="00F20C94">
        <w:rPr>
          <w:rFonts w:ascii="Arial" w:hAnsi="Arial" w:cs="Arial"/>
        </w:rPr>
        <w:t>loatacją pojazdów samochodowych;</w:t>
      </w:r>
    </w:p>
    <w:p w:rsidR="003205EB" w:rsidRPr="00F20C94" w:rsidRDefault="0012058D"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przedsiębiorstwach zajmujących się likwidacją pojazdów samochodowych</w:t>
      </w:r>
      <w:r w:rsidR="00F316DB" w:rsidRPr="00F20C94">
        <w:rPr>
          <w:rFonts w:ascii="Arial" w:hAnsi="Arial" w:cs="Arial"/>
        </w:rPr>
        <w:t xml:space="preserve">, w których prowadzi demontaż pojazdów oraz ewidencję związaną </w:t>
      </w:r>
      <w:r w:rsidR="000E30AE" w:rsidRPr="00F20C94">
        <w:rPr>
          <w:rFonts w:ascii="Arial" w:hAnsi="Arial" w:cs="Arial"/>
        </w:rPr>
        <w:br/>
      </w:r>
      <w:r w:rsidR="00F316DB" w:rsidRPr="00F20C94">
        <w:rPr>
          <w:rFonts w:ascii="Arial" w:hAnsi="Arial" w:cs="Arial"/>
        </w:rPr>
        <w:t>z likwidacją tych pojazdów</w:t>
      </w:r>
      <w:r w:rsidR="00B82663" w:rsidRPr="00F20C94">
        <w:rPr>
          <w:rFonts w:ascii="Arial" w:hAnsi="Arial" w:cs="Arial"/>
        </w:rPr>
        <w:t>;</w:t>
      </w:r>
    </w:p>
    <w:p w:rsidR="00EB7347" w:rsidRPr="00F20C94" w:rsidRDefault="003205EB"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stacjach kontroli pojazdów (po uzyskaniu dodatkowych uprawnień), w których dokonuje oceny stanu technicznego pojazdów samochodowych i ich zespołów oraz prowadzi dokumentację związaną z dopuszczeniem pojazdów samochodowych do dalszej eksploatacji</w:t>
      </w:r>
      <w:r w:rsidR="00F316DB" w:rsidRPr="00F20C94">
        <w:rPr>
          <w:rFonts w:ascii="Arial" w:hAnsi="Arial" w:cs="Arial"/>
        </w:rPr>
        <w:t>.</w:t>
      </w:r>
    </w:p>
    <w:p w:rsidR="00EB7347" w:rsidRPr="00F20C94" w:rsidRDefault="00F316DB" w:rsidP="007E17D7">
      <w:pPr>
        <w:spacing w:after="0" w:line="240" w:lineRule="auto"/>
        <w:ind w:left="340"/>
        <w:jc w:val="both"/>
        <w:rPr>
          <w:rFonts w:ascii="Arial" w:hAnsi="Arial" w:cs="Arial"/>
        </w:rPr>
      </w:pPr>
      <w:r w:rsidRPr="00F20C94">
        <w:rPr>
          <w:rFonts w:ascii="Arial" w:hAnsi="Arial" w:cs="Arial"/>
        </w:rPr>
        <w:t xml:space="preserve">Technik pojazdów samochodowych może także prowadzić </w:t>
      </w:r>
      <w:r w:rsidR="00FB3FC8" w:rsidRPr="00F20C94">
        <w:rPr>
          <w:rFonts w:ascii="Arial" w:hAnsi="Arial" w:cs="Arial"/>
        </w:rPr>
        <w:t>usługi motoryzacyjne</w:t>
      </w:r>
      <w:r w:rsidRPr="00F20C94">
        <w:rPr>
          <w:rFonts w:ascii="Arial" w:hAnsi="Arial" w:cs="Arial"/>
        </w:rPr>
        <w:t xml:space="preserve"> w formie własnej działalności gospodarczej</w:t>
      </w:r>
      <w:r w:rsidR="00FB3FC8" w:rsidRPr="00F20C94">
        <w:rPr>
          <w:rFonts w:ascii="Arial" w:hAnsi="Arial" w:cs="Arial"/>
        </w:rPr>
        <w:t>.</w:t>
      </w:r>
      <w:r w:rsidR="00EB7347" w:rsidRPr="00F20C94">
        <w:rPr>
          <w:rFonts w:ascii="Arial" w:hAnsi="Arial" w:cs="Arial"/>
        </w:rPr>
        <w:t xml:space="preserve"> </w:t>
      </w:r>
    </w:p>
    <w:p w:rsidR="00094970" w:rsidRPr="00F20C94" w:rsidRDefault="00094970" w:rsidP="007E17D7">
      <w:pPr>
        <w:spacing w:after="0" w:line="240" w:lineRule="auto"/>
        <w:ind w:left="340"/>
        <w:jc w:val="both"/>
        <w:rPr>
          <w:rFonts w:ascii="Arial" w:hAnsi="Arial" w:cs="Arial"/>
        </w:rPr>
      </w:pPr>
    </w:p>
    <w:p w:rsidR="00094970" w:rsidRPr="00F20C94" w:rsidRDefault="00094970" w:rsidP="00094970">
      <w:pPr>
        <w:spacing w:after="0" w:line="240" w:lineRule="auto"/>
        <w:ind w:left="340"/>
        <w:jc w:val="both"/>
        <w:rPr>
          <w:rFonts w:ascii="Arial" w:hAnsi="Arial" w:cs="Arial"/>
          <w:b/>
        </w:rPr>
      </w:pPr>
      <w:r w:rsidRPr="00F20C94">
        <w:rPr>
          <w:rFonts w:ascii="Arial" w:hAnsi="Arial" w:cs="Arial"/>
          <w:b/>
        </w:rPr>
        <w:t>Predyspozycje psychofizyczne, kompetencje społeczne i personalne</w:t>
      </w:r>
    </w:p>
    <w:p w:rsidR="00094970" w:rsidRPr="00F20C94" w:rsidRDefault="00094970" w:rsidP="00094970">
      <w:pPr>
        <w:spacing w:before="120" w:after="0" w:line="240" w:lineRule="auto"/>
        <w:ind w:left="340"/>
        <w:jc w:val="both"/>
        <w:rPr>
          <w:rFonts w:ascii="Arial" w:hAnsi="Arial" w:cs="Arial"/>
        </w:rPr>
      </w:pPr>
      <w:r w:rsidRPr="00F20C94">
        <w:rPr>
          <w:rFonts w:ascii="Arial" w:hAnsi="Arial" w:cs="Arial"/>
        </w:rPr>
        <w:t>Wysokie poczucie odpowiedzialności, zdolność koncentracji uwagi; ciekawość; spostrzegawczość; zdolność rozumowania logicznego; dokładność; przestrzeganie ustalonych warunków technicznych napraw i czynności obsługowych; umiejętność pracy w szybkim tempie; cierpliwość; wytrzymałość na długotrwały wysiłek, wykonywany w niewygodnej pozycji ciała; zainteresowania i uzdolnienia techniczne; umiejętność czytania schematów i warunków technicznych; ogólny dobry stan zdrowia i dobra sprawność ruchowa; dobra koordynacja wzrokowo-ruchowa.</w:t>
      </w:r>
    </w:p>
    <w:p w:rsidR="00094970" w:rsidRPr="00F20C94" w:rsidRDefault="00094970" w:rsidP="00094970">
      <w:pPr>
        <w:spacing w:before="120" w:after="0" w:line="240" w:lineRule="auto"/>
        <w:ind w:left="340"/>
        <w:jc w:val="both"/>
        <w:rPr>
          <w:rFonts w:ascii="Arial" w:hAnsi="Arial" w:cs="Arial"/>
        </w:rPr>
      </w:pPr>
      <w:r w:rsidRPr="00F20C94">
        <w:rPr>
          <w:rFonts w:ascii="Arial" w:hAnsi="Arial" w:cs="Arial"/>
        </w:rPr>
        <w:t xml:space="preserve">Technik pojazdów samochodowych to zawód z obszaru kształcenia mechanicznego i górniczo-hutniczego. Do tego zawodu przypisano </w:t>
      </w:r>
      <w:r w:rsidR="004D4719">
        <w:rPr>
          <w:rFonts w:ascii="Arial" w:hAnsi="Arial" w:cs="Arial"/>
        </w:rPr>
        <w:t>4</w:t>
      </w:r>
      <w:r w:rsidRPr="00F20C94">
        <w:rPr>
          <w:rFonts w:ascii="Arial" w:hAnsi="Arial" w:cs="Arial"/>
        </w:rPr>
        <w:t xml:space="preserve"> poziom Polskiej Ramy Kwalifikacji (PRK) dla kwalifikacji pełnej, co oznacza, że absolwent: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zna i rozumie</w:t>
      </w:r>
      <w:r w:rsidRPr="00F20C94">
        <w:rPr>
          <w:rFonts w:ascii="Arial" w:hAnsi="Arial" w:cs="Arial"/>
        </w:rPr>
        <w:t xml:space="preserve"> poszerzony zbiór podstawowych faktów, umiarkowanie złożonych pojęć, teorii i zależności między wybranymi zjawiskami przyrodniczymi, społecznymi oraz w sferze wytworów ludzkiej myśli, a ponadto w określonych dziedzinach w szerszym zakresie fakty, umiarkowanie złożone pojęcia, teorie i zależności między nimi oraz podstawowe uwarunkowania prowadzonej działalności;</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potrafi</w:t>
      </w:r>
      <w:r w:rsidRPr="00F20C94">
        <w:rPr>
          <w:rFonts w:ascii="Arial" w:hAnsi="Arial" w:cs="Arial"/>
        </w:rPr>
        <w:t xml:space="preserve"> wykonywać niezbyt złożone zadania w części bez instrukcji często w zmiennych warunkach rozwiązywać niezbyt proste, w pewnej części nietypowe problemy często w zmiennych warunkach, uczyć się samodzielne w zorganizowanej formie; odbierać złożone wypowiedzi, tworzyć niezbyt złożone wypowiedzi dotyczące szerokiego zakresu zagadnień; odbierać i formułować proste wypowiedzi w języku obcym;</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jest gotów do</w:t>
      </w:r>
      <w:r w:rsidRPr="00F20C94">
        <w:rPr>
          <w:rFonts w:ascii="Arial" w:hAnsi="Arial" w:cs="Arial"/>
        </w:rPr>
        <w:t xml:space="preserve"> przyjmowania odpowiedzialności związanej z uczestnictwem w różnych wspólnotach i funkcjonowaniem w różnych rolach społecznych; autonomicznego działania i współdziałania w zorganizowanych warunkach; oceniania działań swoich i osób, którymi kieruje; przyjmowanie odpowiedzialności za skutki działań własnych oraz tych osób.</w:t>
      </w:r>
    </w:p>
    <w:p w:rsidR="00D32628" w:rsidRPr="00F20C94" w:rsidRDefault="004331F4" w:rsidP="004331F4">
      <w:pPr>
        <w:spacing w:after="0" w:line="240" w:lineRule="auto"/>
        <w:ind w:left="284"/>
        <w:jc w:val="both"/>
        <w:rPr>
          <w:rFonts w:ascii="Arial" w:hAnsi="Arial" w:cs="Arial"/>
          <w:bCs/>
        </w:rPr>
      </w:pPr>
      <w:r w:rsidRPr="00F20C94">
        <w:rPr>
          <w:rFonts w:ascii="Arial" w:hAnsi="Arial" w:cs="Arial"/>
          <w:bCs/>
        </w:rPr>
        <w:t>Kształcenie w zawodzie technik pojazdów samochodowych może odbywać się w technikum, branżowej szkole II stopnia i na kwalifikacyjnych kursach zawodowych.</w:t>
      </w:r>
    </w:p>
    <w:p w:rsidR="005F3DB2" w:rsidRPr="00F20C94" w:rsidRDefault="005F3DB2" w:rsidP="004331F4">
      <w:pPr>
        <w:spacing w:after="0" w:line="240" w:lineRule="auto"/>
        <w:ind w:left="284"/>
        <w:jc w:val="both"/>
        <w:rPr>
          <w:rFonts w:ascii="Arial" w:hAnsi="Arial" w:cs="Arial"/>
        </w:rPr>
      </w:pPr>
    </w:p>
    <w:p w:rsidR="005F3DB2" w:rsidRPr="00F20C94" w:rsidRDefault="005F3DB2" w:rsidP="004331F4">
      <w:pPr>
        <w:spacing w:after="0" w:line="240" w:lineRule="auto"/>
        <w:ind w:left="284"/>
        <w:jc w:val="both"/>
        <w:rPr>
          <w:rFonts w:ascii="Arial" w:hAnsi="Arial" w:cs="Arial"/>
        </w:rPr>
      </w:pPr>
    </w:p>
    <w:p w:rsidR="003215AA" w:rsidRPr="00F20C94" w:rsidRDefault="003215AA" w:rsidP="004331F4">
      <w:pPr>
        <w:spacing w:after="0" w:line="240" w:lineRule="auto"/>
        <w:ind w:left="284"/>
        <w:jc w:val="both"/>
        <w:rPr>
          <w:rFonts w:ascii="Arial" w:hAnsi="Arial" w:cs="Arial"/>
        </w:rPr>
      </w:pPr>
    </w:p>
    <w:p w:rsidR="003215AA" w:rsidRDefault="003215AA" w:rsidP="004331F4">
      <w:pPr>
        <w:spacing w:after="0" w:line="240" w:lineRule="auto"/>
        <w:ind w:left="284"/>
        <w:jc w:val="both"/>
        <w:rPr>
          <w:rFonts w:ascii="Arial" w:hAnsi="Arial" w:cs="Arial"/>
        </w:rPr>
      </w:pPr>
    </w:p>
    <w:p w:rsidR="00D423EA" w:rsidRPr="00F20C94" w:rsidRDefault="00D423EA" w:rsidP="004331F4">
      <w:pPr>
        <w:spacing w:after="0" w:line="240" w:lineRule="auto"/>
        <w:ind w:left="284"/>
        <w:jc w:val="both"/>
        <w:rPr>
          <w:rFonts w:ascii="Arial" w:hAnsi="Arial" w:cs="Arial"/>
        </w:rPr>
      </w:pPr>
    </w:p>
    <w:p w:rsidR="003215AA" w:rsidRPr="00F20C94" w:rsidRDefault="003215AA" w:rsidP="004331F4">
      <w:pPr>
        <w:spacing w:after="0" w:line="240" w:lineRule="auto"/>
        <w:ind w:left="284"/>
        <w:jc w:val="both"/>
        <w:rPr>
          <w:rFonts w:ascii="Arial" w:hAnsi="Arial" w:cs="Arial"/>
        </w:rPr>
      </w:pPr>
    </w:p>
    <w:p w:rsidR="003215AA" w:rsidRPr="00F20C94" w:rsidRDefault="003215AA" w:rsidP="004331F4">
      <w:pPr>
        <w:spacing w:after="0" w:line="240" w:lineRule="auto"/>
        <w:ind w:left="284"/>
        <w:jc w:val="both"/>
        <w:rPr>
          <w:rFonts w:ascii="Arial" w:hAnsi="Arial" w:cs="Arial"/>
        </w:rPr>
      </w:pPr>
    </w:p>
    <w:p w:rsidR="00865B4E" w:rsidRPr="00F20C94" w:rsidRDefault="00865B4E"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lastRenderedPageBreak/>
        <w:t xml:space="preserve">UZASADNIENIE </w:t>
      </w:r>
      <w:r w:rsidR="00A702CF" w:rsidRPr="00F20C94">
        <w:rPr>
          <w:rFonts w:ascii="Arial" w:hAnsi="Arial" w:cs="Arial"/>
          <w:b/>
          <w:sz w:val="24"/>
          <w:szCs w:val="24"/>
        </w:rPr>
        <w:t>POTRZEBY KSZTAŁCENIA W ZAWODZIE</w:t>
      </w:r>
      <w:r w:rsidR="009F6D35" w:rsidRPr="00F20C94">
        <w:rPr>
          <w:rFonts w:ascii="Arial" w:hAnsi="Arial" w:cs="Arial"/>
          <w:b/>
          <w:sz w:val="24"/>
          <w:szCs w:val="24"/>
          <w:lang w:val="pl-PL"/>
        </w:rPr>
        <w:t xml:space="preserve"> TECHNIK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Wraz z dynamicznym rozwojem motoryzacji wzrosło zapotrzebowanie na rynku pracy na dobrze wykształconych fachowców w zakresie obsługi, naprawy i eksploatacji współczesnych pojazdów samochodowych, w których wykorzystuje się wiele elektrycznych i elektronicznych układów.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Technik pojazdów samochodowych wykonuje m.in. następujące zadania zawodowe:</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organizowanie obsługi i naprawy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ocenianie stanu technicznego pojazdów i ustalanie przyczyn niesprawności oraz sposobów napraw;</w:t>
      </w:r>
    </w:p>
    <w:p w:rsidR="001B2BC8" w:rsidRPr="00F20C94" w:rsidRDefault="001B2BC8" w:rsidP="001B2BC8">
      <w:pPr>
        <w:spacing w:after="0" w:line="240" w:lineRule="auto"/>
        <w:ind w:left="567" w:hanging="210"/>
        <w:jc w:val="both"/>
        <w:rPr>
          <w:rFonts w:ascii="Arial" w:hAnsi="Arial" w:cs="Arial"/>
        </w:rPr>
      </w:pPr>
      <w:r w:rsidRPr="00F20C94">
        <w:rPr>
          <w:rFonts w:ascii="Arial" w:hAnsi="Arial" w:cs="Arial"/>
        </w:rPr>
        <w:t>− przeprowadzanie diagnostyki i naprawianie silników, zespołów i układów mechanicznych oraz układów elektrycznych i elektronicznych w samochodach osobowych, ciężarowych, autobusach, motocyklach i innych pojazdach silnikowych;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prac demontażowo-montażowych silników, zespołów i układów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napraw pojazdów samochodowych, w tym silnika i skrzyni biegów, sprzęgła, układu hamulcowego, kierowniczego, zawieszenia itp.;</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kontrolowanie jakości wykonanych prac poprzez jazdę próbną oraz za pomocą urządzeń i oprogramowania diagnostycznego;</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prowadzenie dokumentacji związanej z obsługą i naprawą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rozliczeń kosztów obsługi i napraw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wykonywanie przeglądów pojazdów samochodowych w stacjach obsługi i kontroli pojazdów;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zapewnianie doradztwa technicznego w zakresie eksploatacji, konserwacji i naprawiania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prowadzenie likwidacji pojazdów samochodowych zgodnie z przepisami ochrony środowiska;</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organizowanie i prowadzenie sprzedaży pojazdów samochodowych, części oraz artykułów motoryzacyjnych;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posługiwanie się dokumentacją techniczną;</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stosowanie programów komputerowych wspomagające wykonywanie zadań;</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przestrzeganie zasad etyki, ergonomii, bezpieczeństwa i higieny pracy oraz stosowanie przepisów prawa dotyczących ochrony przeciwpożarowej i ochrony środowiska.</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Dodatkowe zadania zawodowe:</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podejmowanie i prowadzenie działalności gospodarczej w zakresie serwisowania i naprawy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organizowanie i kierowanie pracą małych zespołów pracowniczych.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Osiągnięte w procesie kształcenia kwalifikacje zawodowe umożliwią absolwentowi prowadzenie działalności gospodarczej oraz podjęcie pracy między innymi 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stacjach obsługi i kontroli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zakładach produkcyjnych i naprawczych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salonach sprzedaży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firmach zajmujących się obrotem częściami samochodowymi,</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przedsiębiorstwach doradztwa technicznego dotyczącego motoryzacją,</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firmach zajmujących się dystrybucją części zamiennych i materiałów eksploatacyjnych,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firmach ubezpieczeniowych prowadzących ubezpieczenia komunikacyjne i likwidację szkód,</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przedsiębiorstwach transportu samochodowego,</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przedsiębiorstwach zajmujących się likwidacją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stacjach kontroli pojazdów (po uzyskaniu dodatkowych uprawnień).</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Ponadto technik pojazdów samochodowych może uzupełnić swoje wykształcenie</w:t>
      </w:r>
      <w:r w:rsidR="00D423EA">
        <w:rPr>
          <w:rFonts w:ascii="Arial" w:hAnsi="Arial" w:cs="Arial"/>
        </w:rPr>
        <w:t>,</w:t>
      </w:r>
      <w:r w:rsidRPr="00F20C94">
        <w:rPr>
          <w:rFonts w:ascii="Arial" w:hAnsi="Arial" w:cs="Arial"/>
        </w:rPr>
        <w:t xml:space="preserve"> korzystając z oferty szkoleniowej firm lub z kursów zawodowych.</w:t>
      </w:r>
    </w:p>
    <w:p w:rsidR="00D32628" w:rsidRPr="00F20C94" w:rsidRDefault="00D32628" w:rsidP="00E15C31">
      <w:pPr>
        <w:spacing w:after="0" w:line="240" w:lineRule="auto"/>
        <w:ind w:left="360"/>
        <w:jc w:val="both"/>
        <w:rPr>
          <w:rFonts w:ascii="Arial" w:hAnsi="Arial" w:cs="Arial"/>
          <w:sz w:val="16"/>
          <w:szCs w:val="16"/>
        </w:rPr>
      </w:pPr>
    </w:p>
    <w:p w:rsidR="00865B4E" w:rsidRPr="00F20C94" w:rsidRDefault="00865B4E"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t xml:space="preserve">POWIĄZANIA ZAWODU </w:t>
      </w:r>
      <w:r w:rsidR="00075F1B" w:rsidRPr="00F20C94">
        <w:rPr>
          <w:rFonts w:ascii="Arial" w:hAnsi="Arial" w:cs="Arial"/>
          <w:b/>
          <w:sz w:val="24"/>
          <w:szCs w:val="24"/>
          <w:lang w:val="pl-PL"/>
        </w:rPr>
        <w:t>TECHNIK POJAZDÓW SAMOCHODOWYCH</w:t>
      </w:r>
      <w:r w:rsidR="00B229FA" w:rsidRPr="00F20C94">
        <w:rPr>
          <w:rFonts w:ascii="Arial" w:hAnsi="Arial" w:cs="Arial"/>
          <w:b/>
          <w:sz w:val="24"/>
          <w:szCs w:val="24"/>
        </w:rPr>
        <w:t xml:space="preserve"> </w:t>
      </w:r>
      <w:r w:rsidRPr="00F20C94">
        <w:rPr>
          <w:rFonts w:ascii="Arial" w:hAnsi="Arial" w:cs="Arial"/>
          <w:b/>
          <w:sz w:val="24"/>
          <w:szCs w:val="24"/>
        </w:rPr>
        <w:t>Z INNYMI ZAWODAMI</w:t>
      </w:r>
    </w:p>
    <w:p w:rsidR="00413514" w:rsidRPr="00F20C94" w:rsidRDefault="00637BFC" w:rsidP="00F378BF">
      <w:pPr>
        <w:spacing w:before="40" w:line="240" w:lineRule="auto"/>
        <w:ind w:left="357"/>
        <w:jc w:val="both"/>
        <w:rPr>
          <w:rFonts w:ascii="Arial" w:hAnsi="Arial" w:cs="Arial"/>
          <w:bCs/>
        </w:rPr>
      </w:pPr>
      <w:r w:rsidRPr="00F20C94">
        <w:rPr>
          <w:rFonts w:ascii="Arial" w:hAnsi="Arial" w:cs="Arial"/>
          <w:bCs/>
        </w:rPr>
        <w:t>Zawód t</w:t>
      </w:r>
      <w:r w:rsidR="00FE738F" w:rsidRPr="00F20C94">
        <w:rPr>
          <w:rFonts w:ascii="Arial" w:hAnsi="Arial" w:cs="Arial"/>
          <w:bCs/>
        </w:rPr>
        <w:t>echnik pojazdów samochodowych ma dwie</w:t>
      </w:r>
      <w:r w:rsidRPr="00F20C94">
        <w:rPr>
          <w:rFonts w:ascii="Arial" w:hAnsi="Arial" w:cs="Arial"/>
          <w:bCs/>
        </w:rPr>
        <w:t xml:space="preserve"> kwalifikacje, z których </w:t>
      </w:r>
      <w:r w:rsidR="00FE738F" w:rsidRPr="00F20C94">
        <w:rPr>
          <w:rFonts w:ascii="Arial" w:hAnsi="Arial" w:cs="Arial"/>
          <w:bCs/>
        </w:rPr>
        <w:t xml:space="preserve">jedna </w:t>
      </w:r>
      <w:r w:rsidR="005D599D" w:rsidRPr="00F20C94">
        <w:rPr>
          <w:rFonts w:ascii="Arial" w:hAnsi="Arial" w:cs="Arial"/>
          <w:bCs/>
        </w:rPr>
        <w:t xml:space="preserve">może być </w:t>
      </w:r>
      <w:r w:rsidRPr="00F20C94">
        <w:rPr>
          <w:rFonts w:ascii="Arial" w:hAnsi="Arial" w:cs="Arial"/>
          <w:bCs/>
        </w:rPr>
        <w:t>wspóln</w:t>
      </w:r>
      <w:r w:rsidR="00FE738F" w:rsidRPr="00F20C94">
        <w:rPr>
          <w:rFonts w:ascii="Arial" w:hAnsi="Arial" w:cs="Arial"/>
          <w:bCs/>
        </w:rPr>
        <w:t>a</w:t>
      </w:r>
      <w:r w:rsidRPr="00F20C94">
        <w:rPr>
          <w:rFonts w:ascii="Arial" w:hAnsi="Arial" w:cs="Arial"/>
          <w:bCs/>
        </w:rPr>
        <w:t xml:space="preserve"> z dwoma innymi </w:t>
      </w:r>
      <w:r w:rsidR="00413514" w:rsidRPr="00F20C94">
        <w:rPr>
          <w:rFonts w:ascii="Arial" w:hAnsi="Arial" w:cs="Arial"/>
          <w:bCs/>
        </w:rPr>
        <w:t>zawod</w:t>
      </w:r>
      <w:r w:rsidRPr="00F20C94">
        <w:rPr>
          <w:rFonts w:ascii="Arial" w:hAnsi="Arial" w:cs="Arial"/>
          <w:bCs/>
        </w:rPr>
        <w:t>ami</w:t>
      </w:r>
      <w:r w:rsidR="00413514" w:rsidRPr="00F20C94">
        <w:rPr>
          <w:rFonts w:ascii="Arial" w:hAnsi="Arial" w:cs="Arial"/>
          <w:bCs/>
        </w:rPr>
        <w:t xml:space="preserve"> kształcon</w:t>
      </w:r>
      <w:r w:rsidRPr="00F20C94">
        <w:rPr>
          <w:rFonts w:ascii="Arial" w:hAnsi="Arial" w:cs="Arial"/>
          <w:bCs/>
        </w:rPr>
        <w:t>ymi</w:t>
      </w:r>
      <w:r w:rsidR="00413514" w:rsidRPr="00F20C94">
        <w:rPr>
          <w:rFonts w:ascii="Arial" w:hAnsi="Arial" w:cs="Arial"/>
          <w:bCs/>
        </w:rPr>
        <w:t xml:space="preserve"> na poziomie</w:t>
      </w:r>
      <w:r w:rsidR="00955ED7" w:rsidRPr="00F20C94">
        <w:rPr>
          <w:rFonts w:ascii="Arial" w:hAnsi="Arial" w:cs="Arial"/>
          <w:bCs/>
        </w:rPr>
        <w:t xml:space="preserve"> </w:t>
      </w:r>
      <w:r w:rsidR="00A23819" w:rsidRPr="00F20C94">
        <w:rPr>
          <w:rFonts w:ascii="Arial" w:hAnsi="Arial" w:cs="Arial"/>
          <w:bCs/>
        </w:rPr>
        <w:t xml:space="preserve">branżowej </w:t>
      </w:r>
      <w:r w:rsidR="00955ED7" w:rsidRPr="00F20C94">
        <w:rPr>
          <w:rFonts w:ascii="Arial" w:hAnsi="Arial" w:cs="Arial"/>
          <w:bCs/>
        </w:rPr>
        <w:t>szkoły I stopnia</w:t>
      </w:r>
      <w:r w:rsidR="00413514" w:rsidRPr="00F20C94">
        <w:rPr>
          <w:rFonts w:ascii="Arial" w:hAnsi="Arial" w:cs="Arial"/>
          <w:bCs/>
        </w:rPr>
        <w:t xml:space="preserve">: </w:t>
      </w:r>
      <w:r w:rsidRPr="00F20C94">
        <w:rPr>
          <w:rFonts w:ascii="Arial" w:hAnsi="Arial" w:cs="Arial"/>
          <w:bCs/>
        </w:rPr>
        <w:t>mechanik pojazdów samochodowych (</w:t>
      </w:r>
      <w:r w:rsidR="004D4719">
        <w:rPr>
          <w:rFonts w:ascii="Arial" w:hAnsi="Arial" w:cs="Arial"/>
          <w:bCs/>
        </w:rPr>
        <w:t>MOT.05</w:t>
      </w:r>
      <w:r w:rsidRPr="00F20C94">
        <w:rPr>
          <w:rFonts w:ascii="Arial" w:hAnsi="Arial" w:cs="Arial"/>
          <w:bCs/>
        </w:rPr>
        <w:t>)</w:t>
      </w:r>
      <w:r w:rsidR="00413514" w:rsidRPr="00F20C94">
        <w:rPr>
          <w:rFonts w:ascii="Arial" w:hAnsi="Arial" w:cs="Arial"/>
          <w:bCs/>
        </w:rPr>
        <w:t xml:space="preserve"> </w:t>
      </w:r>
      <w:r w:rsidRPr="00F20C94">
        <w:rPr>
          <w:rFonts w:ascii="Arial" w:hAnsi="Arial" w:cs="Arial"/>
          <w:bCs/>
        </w:rPr>
        <w:t>oraz elektromechanik pojazdów samochodowych (M</w:t>
      </w:r>
      <w:r w:rsidR="004D4719">
        <w:rPr>
          <w:rFonts w:ascii="Arial" w:hAnsi="Arial" w:cs="Arial"/>
          <w:bCs/>
        </w:rPr>
        <w:t>OT.02</w:t>
      </w:r>
      <w:r w:rsidRPr="00F20C94">
        <w:rPr>
          <w:rFonts w:ascii="Arial" w:hAnsi="Arial" w:cs="Arial"/>
          <w:bCs/>
        </w:rPr>
        <w:t>)</w:t>
      </w:r>
      <w:r w:rsidR="00413514" w:rsidRPr="00F20C94">
        <w:rPr>
          <w:rFonts w:ascii="Arial" w:hAnsi="Arial" w:cs="Arial"/>
          <w:bCs/>
        </w:rPr>
        <w:t xml:space="preserve">. </w:t>
      </w:r>
      <w:r w:rsidRPr="00F20C94">
        <w:rPr>
          <w:rFonts w:ascii="Arial" w:hAnsi="Arial" w:cs="Arial"/>
          <w:bCs/>
        </w:rPr>
        <w:t>Kwalifikacje te oraz elementy wspólne przedstawiono</w:t>
      </w:r>
      <w:r w:rsidR="00413514" w:rsidRPr="00F20C94">
        <w:rPr>
          <w:rFonts w:ascii="Arial" w:hAnsi="Arial" w:cs="Arial"/>
          <w:bCs/>
        </w:rPr>
        <w:t xml:space="preserve"> </w:t>
      </w:r>
      <w:r w:rsidRPr="00F20C94">
        <w:rPr>
          <w:rFonts w:ascii="Arial" w:hAnsi="Arial" w:cs="Arial"/>
          <w:bCs/>
        </w:rPr>
        <w:t>w tabeli</w:t>
      </w:r>
      <w:r w:rsidR="00573E17" w:rsidRPr="00F20C94">
        <w:rPr>
          <w:rFonts w:ascii="Arial" w:hAnsi="Arial" w:cs="Arial"/>
          <w:bCs/>
        </w:rPr>
        <w:t xml:space="preserve"> zamieszczonej poniżej</w:t>
      </w:r>
      <w:r w:rsidRPr="00F20C94">
        <w:rPr>
          <w:rFonts w:ascii="Arial" w:hAnsi="Arial" w:cs="Arial"/>
          <w:bCs/>
        </w:rPr>
        <w:t>.</w:t>
      </w:r>
    </w:p>
    <w:p w:rsidR="005F3DB2" w:rsidRPr="00F20C94" w:rsidRDefault="005F3DB2" w:rsidP="00F378BF">
      <w:pPr>
        <w:spacing w:before="40" w:line="240" w:lineRule="auto"/>
        <w:ind w:left="357"/>
        <w:jc w:val="both"/>
        <w:rPr>
          <w:rFonts w:ascii="Arial" w:hAnsi="Arial" w:cs="Arial"/>
          <w:bCs/>
        </w:rPr>
      </w:pPr>
    </w:p>
    <w:tbl>
      <w:tblPr>
        <w:tblW w:w="15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788"/>
        <w:gridCol w:w="1134"/>
        <w:gridCol w:w="4166"/>
      </w:tblGrid>
      <w:tr w:rsidR="00447057" w:rsidRPr="00F20C94" w:rsidTr="00447057">
        <w:trPr>
          <w:trHeight w:val="213"/>
          <w:jc w:val="right"/>
        </w:trPr>
        <w:tc>
          <w:tcPr>
            <w:tcW w:w="9780" w:type="dxa"/>
            <w:gridSpan w:val="2"/>
          </w:tcPr>
          <w:p w:rsidR="00447057" w:rsidRPr="00F20C94" w:rsidRDefault="00447057" w:rsidP="00C23C7C">
            <w:pPr>
              <w:pStyle w:val="Default"/>
              <w:spacing w:before="20"/>
              <w:rPr>
                <w:color w:val="auto"/>
                <w:sz w:val="20"/>
                <w:szCs w:val="20"/>
              </w:rPr>
            </w:pPr>
            <w:r w:rsidRPr="00F20C94">
              <w:rPr>
                <w:color w:val="auto"/>
                <w:sz w:val="20"/>
                <w:szCs w:val="20"/>
              </w:rPr>
              <w:lastRenderedPageBreak/>
              <w:t>Kwalifikacja</w:t>
            </w:r>
          </w:p>
        </w:tc>
        <w:tc>
          <w:tcPr>
            <w:tcW w:w="1134" w:type="dxa"/>
          </w:tcPr>
          <w:p w:rsidR="00447057" w:rsidRPr="00F20C94" w:rsidRDefault="00447057" w:rsidP="00C23C7C">
            <w:pPr>
              <w:pStyle w:val="Default"/>
              <w:spacing w:before="20"/>
              <w:jc w:val="center"/>
              <w:rPr>
                <w:color w:val="auto"/>
                <w:sz w:val="20"/>
                <w:szCs w:val="20"/>
              </w:rPr>
            </w:pPr>
            <w:r w:rsidRPr="00F20C94">
              <w:rPr>
                <w:color w:val="auto"/>
                <w:sz w:val="20"/>
                <w:szCs w:val="20"/>
              </w:rPr>
              <w:t>Symbol zawodu</w:t>
            </w:r>
          </w:p>
        </w:tc>
        <w:tc>
          <w:tcPr>
            <w:tcW w:w="4166" w:type="dxa"/>
          </w:tcPr>
          <w:p w:rsidR="00447057" w:rsidRPr="00F20C94" w:rsidRDefault="00447057" w:rsidP="00C23C7C">
            <w:pPr>
              <w:pStyle w:val="Default"/>
              <w:spacing w:before="20" w:after="20"/>
              <w:rPr>
                <w:color w:val="auto"/>
                <w:sz w:val="20"/>
                <w:szCs w:val="20"/>
              </w:rPr>
            </w:pPr>
            <w:r w:rsidRPr="00F20C94">
              <w:rPr>
                <w:color w:val="auto"/>
                <w:sz w:val="20"/>
                <w:szCs w:val="20"/>
              </w:rPr>
              <w:t>Zawód</w:t>
            </w:r>
          </w:p>
        </w:tc>
      </w:tr>
      <w:tr w:rsidR="00447057" w:rsidRPr="00F20C94" w:rsidTr="00447057">
        <w:trPr>
          <w:trHeight w:val="213"/>
          <w:jc w:val="right"/>
        </w:trPr>
        <w:tc>
          <w:tcPr>
            <w:tcW w:w="992" w:type="dxa"/>
            <w:vMerge w:val="restart"/>
          </w:tcPr>
          <w:p w:rsidR="00447057" w:rsidRPr="00F20C94" w:rsidRDefault="00447057" w:rsidP="00C23C7C">
            <w:pPr>
              <w:pStyle w:val="Default"/>
              <w:spacing w:before="40"/>
              <w:rPr>
                <w:color w:val="auto"/>
                <w:sz w:val="20"/>
                <w:szCs w:val="20"/>
              </w:rPr>
            </w:pPr>
            <w:r w:rsidRPr="00F20C94">
              <w:rPr>
                <w:color w:val="auto"/>
                <w:sz w:val="20"/>
                <w:szCs w:val="20"/>
              </w:rPr>
              <w:t>MOT.05</w:t>
            </w:r>
            <w:r w:rsidRPr="00F20C94">
              <w:rPr>
                <w:color w:val="auto"/>
                <w:sz w:val="20"/>
                <w:szCs w:val="20"/>
              </w:rPr>
              <w:br/>
            </w:r>
          </w:p>
        </w:tc>
        <w:tc>
          <w:tcPr>
            <w:tcW w:w="8788" w:type="dxa"/>
            <w:vMerge w:val="restart"/>
          </w:tcPr>
          <w:p w:rsidR="00447057" w:rsidRPr="00F20C94" w:rsidRDefault="00447057" w:rsidP="00F15E0F">
            <w:pPr>
              <w:pStyle w:val="Default"/>
              <w:spacing w:before="40"/>
              <w:rPr>
                <w:color w:val="auto"/>
                <w:sz w:val="20"/>
                <w:szCs w:val="20"/>
              </w:rPr>
            </w:pPr>
            <w:r w:rsidRPr="00F20C94">
              <w:rPr>
                <w:color w:val="auto"/>
                <w:sz w:val="20"/>
                <w:szCs w:val="20"/>
              </w:rPr>
              <w:t>Obsługa, diagnozowanie oraz naprawa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723103</w:t>
            </w:r>
          </w:p>
        </w:tc>
        <w:tc>
          <w:tcPr>
            <w:tcW w:w="4166" w:type="dxa"/>
          </w:tcPr>
          <w:p w:rsidR="00447057" w:rsidRPr="00F20C94" w:rsidRDefault="00447057" w:rsidP="00C23C7C">
            <w:pPr>
              <w:pStyle w:val="Default"/>
              <w:spacing w:before="40" w:after="20"/>
              <w:rPr>
                <w:color w:val="auto"/>
                <w:sz w:val="20"/>
                <w:szCs w:val="20"/>
              </w:rPr>
            </w:pPr>
            <w:r w:rsidRPr="00F20C94">
              <w:rPr>
                <w:color w:val="auto"/>
                <w:sz w:val="20"/>
                <w:szCs w:val="20"/>
              </w:rPr>
              <w:t xml:space="preserve">Mechanik pojazdów samochodowych </w:t>
            </w:r>
          </w:p>
        </w:tc>
      </w:tr>
      <w:tr w:rsidR="00447057" w:rsidRPr="00F20C94" w:rsidTr="00447057">
        <w:trPr>
          <w:trHeight w:val="300"/>
          <w:jc w:val="right"/>
        </w:trPr>
        <w:tc>
          <w:tcPr>
            <w:tcW w:w="992" w:type="dxa"/>
            <w:vMerge/>
          </w:tcPr>
          <w:p w:rsidR="00447057" w:rsidRPr="00F20C94" w:rsidRDefault="00447057" w:rsidP="00C23C7C">
            <w:pPr>
              <w:pStyle w:val="Default"/>
              <w:spacing w:before="40"/>
              <w:rPr>
                <w:color w:val="auto"/>
                <w:sz w:val="20"/>
                <w:szCs w:val="20"/>
              </w:rPr>
            </w:pPr>
          </w:p>
        </w:tc>
        <w:tc>
          <w:tcPr>
            <w:tcW w:w="8788" w:type="dxa"/>
            <w:vMerge/>
          </w:tcPr>
          <w:p w:rsidR="00447057" w:rsidRPr="00F20C94" w:rsidRDefault="00447057" w:rsidP="00C23C7C">
            <w:pPr>
              <w:pStyle w:val="Default"/>
              <w:spacing w:before="40"/>
              <w:rPr>
                <w:color w:val="auto"/>
                <w:sz w:val="20"/>
                <w:szCs w:val="20"/>
              </w:rPr>
            </w:pP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166" w:type="dxa"/>
          </w:tcPr>
          <w:p w:rsidR="00447057" w:rsidRPr="00F20C94" w:rsidRDefault="00447057" w:rsidP="00C23C7C">
            <w:pPr>
              <w:pStyle w:val="Default"/>
              <w:spacing w:before="40" w:after="20"/>
              <w:rPr>
                <w:color w:val="auto"/>
                <w:sz w:val="20"/>
                <w:szCs w:val="20"/>
              </w:rPr>
            </w:pPr>
            <w:r w:rsidRPr="00F20C94">
              <w:rPr>
                <w:color w:val="auto"/>
                <w:sz w:val="20"/>
                <w:szCs w:val="20"/>
              </w:rPr>
              <w:t>Technik pojazdów samochodowych</w:t>
            </w:r>
          </w:p>
        </w:tc>
      </w:tr>
      <w:tr w:rsidR="005D599D" w:rsidRPr="00F20C94" w:rsidTr="00D94DA8">
        <w:trPr>
          <w:trHeight w:val="213"/>
          <w:jc w:val="right"/>
        </w:trPr>
        <w:tc>
          <w:tcPr>
            <w:tcW w:w="15080" w:type="dxa"/>
            <w:gridSpan w:val="4"/>
          </w:tcPr>
          <w:p w:rsidR="005D599D" w:rsidRPr="00F20C94" w:rsidRDefault="005D599D" w:rsidP="00062F9C">
            <w:pPr>
              <w:pStyle w:val="Default"/>
              <w:spacing w:before="20" w:after="20"/>
              <w:rPr>
                <w:color w:val="auto"/>
                <w:sz w:val="20"/>
                <w:szCs w:val="20"/>
              </w:rPr>
            </w:pPr>
            <w:r w:rsidRPr="00F20C94">
              <w:rPr>
                <w:color w:val="auto"/>
                <w:sz w:val="20"/>
                <w:szCs w:val="20"/>
              </w:rPr>
              <w:t>albo</w:t>
            </w:r>
          </w:p>
        </w:tc>
      </w:tr>
      <w:tr w:rsidR="00447057" w:rsidRPr="00F20C94" w:rsidTr="00447057">
        <w:trPr>
          <w:trHeight w:val="245"/>
          <w:jc w:val="right"/>
        </w:trPr>
        <w:tc>
          <w:tcPr>
            <w:tcW w:w="992" w:type="dxa"/>
            <w:vMerge w:val="restart"/>
          </w:tcPr>
          <w:p w:rsidR="00447057" w:rsidRPr="00F20C94" w:rsidRDefault="00447057" w:rsidP="00F15E0F">
            <w:pPr>
              <w:pStyle w:val="Default"/>
              <w:spacing w:before="40"/>
              <w:rPr>
                <w:color w:val="auto"/>
                <w:sz w:val="20"/>
                <w:szCs w:val="20"/>
              </w:rPr>
            </w:pPr>
            <w:r w:rsidRPr="00F20C94">
              <w:rPr>
                <w:color w:val="auto"/>
                <w:sz w:val="20"/>
                <w:szCs w:val="20"/>
              </w:rPr>
              <w:t>MOT.02</w:t>
            </w:r>
          </w:p>
        </w:tc>
        <w:tc>
          <w:tcPr>
            <w:tcW w:w="8788" w:type="dxa"/>
            <w:vMerge w:val="restart"/>
          </w:tcPr>
          <w:p w:rsidR="00447057" w:rsidRPr="00D423EA" w:rsidRDefault="00D423EA" w:rsidP="00325D81">
            <w:pPr>
              <w:pStyle w:val="Default"/>
              <w:spacing w:before="40"/>
              <w:rPr>
                <w:color w:val="auto"/>
                <w:sz w:val="20"/>
                <w:szCs w:val="20"/>
              </w:rPr>
            </w:pPr>
            <w:r w:rsidRPr="00D423EA">
              <w:rPr>
                <w:color w:val="auto"/>
                <w:sz w:val="20"/>
                <w:szCs w:val="20"/>
              </w:rPr>
              <w:t xml:space="preserve">Obsługa, diagnozowanie oraz naprawa </w:t>
            </w:r>
            <w:proofErr w:type="spellStart"/>
            <w:r w:rsidRPr="00D423EA">
              <w:rPr>
                <w:color w:val="auto"/>
                <w:sz w:val="20"/>
                <w:szCs w:val="20"/>
              </w:rPr>
              <w:t>mechatronicznych</w:t>
            </w:r>
            <w:proofErr w:type="spellEnd"/>
            <w:r w:rsidRPr="00D423EA">
              <w:rPr>
                <w:color w:val="auto"/>
                <w:sz w:val="20"/>
                <w:szCs w:val="20"/>
              </w:rPr>
              <w:t xml:space="preserve"> systemów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741203</w:t>
            </w:r>
          </w:p>
        </w:tc>
        <w:tc>
          <w:tcPr>
            <w:tcW w:w="4166" w:type="dxa"/>
          </w:tcPr>
          <w:p w:rsidR="00447057" w:rsidRPr="00F20C94" w:rsidRDefault="00447057" w:rsidP="00447057">
            <w:pPr>
              <w:pStyle w:val="Default"/>
              <w:spacing w:before="40"/>
              <w:rPr>
                <w:color w:val="auto"/>
                <w:sz w:val="20"/>
                <w:szCs w:val="20"/>
              </w:rPr>
            </w:pPr>
            <w:r w:rsidRPr="00F20C94">
              <w:rPr>
                <w:color w:val="auto"/>
                <w:sz w:val="20"/>
                <w:szCs w:val="20"/>
              </w:rPr>
              <w:t xml:space="preserve">Elektromechanik pojazdów samochodowych </w:t>
            </w:r>
          </w:p>
        </w:tc>
      </w:tr>
      <w:tr w:rsidR="00447057" w:rsidRPr="00F20C94" w:rsidTr="00447057">
        <w:trPr>
          <w:trHeight w:val="245"/>
          <w:jc w:val="right"/>
        </w:trPr>
        <w:tc>
          <w:tcPr>
            <w:tcW w:w="992" w:type="dxa"/>
            <w:vMerge/>
          </w:tcPr>
          <w:p w:rsidR="00447057" w:rsidRPr="00F20C94" w:rsidRDefault="00447057" w:rsidP="00C23C7C">
            <w:pPr>
              <w:pStyle w:val="Default"/>
              <w:spacing w:before="40"/>
              <w:rPr>
                <w:color w:val="auto"/>
                <w:sz w:val="20"/>
                <w:szCs w:val="20"/>
              </w:rPr>
            </w:pPr>
          </w:p>
        </w:tc>
        <w:tc>
          <w:tcPr>
            <w:tcW w:w="8788" w:type="dxa"/>
            <w:vMerge/>
          </w:tcPr>
          <w:p w:rsidR="00447057" w:rsidRPr="00F20C94" w:rsidRDefault="00447057" w:rsidP="00C23C7C">
            <w:pPr>
              <w:pStyle w:val="Default"/>
              <w:spacing w:before="40"/>
              <w:rPr>
                <w:color w:val="auto"/>
                <w:sz w:val="20"/>
                <w:szCs w:val="20"/>
              </w:rPr>
            </w:pP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166" w:type="dxa"/>
          </w:tcPr>
          <w:p w:rsidR="00447057" w:rsidRPr="00F20C94" w:rsidRDefault="00447057" w:rsidP="00C23C7C">
            <w:pPr>
              <w:pStyle w:val="Default"/>
              <w:spacing w:before="40" w:after="20"/>
              <w:rPr>
                <w:color w:val="auto"/>
                <w:sz w:val="20"/>
                <w:szCs w:val="20"/>
              </w:rPr>
            </w:pPr>
            <w:r w:rsidRPr="00F20C94">
              <w:rPr>
                <w:color w:val="auto"/>
                <w:sz w:val="20"/>
                <w:szCs w:val="20"/>
              </w:rPr>
              <w:t>Technik pojazdów samochodowych</w:t>
            </w:r>
          </w:p>
        </w:tc>
      </w:tr>
      <w:tr w:rsidR="005D599D" w:rsidRPr="00F20C94" w:rsidTr="00D94DA8">
        <w:trPr>
          <w:trHeight w:val="213"/>
          <w:jc w:val="right"/>
        </w:trPr>
        <w:tc>
          <w:tcPr>
            <w:tcW w:w="15080" w:type="dxa"/>
            <w:gridSpan w:val="4"/>
          </w:tcPr>
          <w:p w:rsidR="005D599D" w:rsidRPr="00F20C94" w:rsidRDefault="005D599D" w:rsidP="00062F9C">
            <w:pPr>
              <w:pStyle w:val="Default"/>
              <w:spacing w:before="20" w:after="20"/>
              <w:rPr>
                <w:color w:val="auto"/>
                <w:sz w:val="20"/>
                <w:szCs w:val="20"/>
              </w:rPr>
            </w:pPr>
            <w:r w:rsidRPr="00F20C94">
              <w:rPr>
                <w:color w:val="auto"/>
                <w:sz w:val="20"/>
                <w:szCs w:val="20"/>
              </w:rPr>
              <w:t>oraz</w:t>
            </w:r>
          </w:p>
        </w:tc>
      </w:tr>
      <w:tr w:rsidR="00447057" w:rsidRPr="00F20C94" w:rsidTr="00447057">
        <w:trPr>
          <w:trHeight w:val="322"/>
          <w:jc w:val="right"/>
        </w:trPr>
        <w:tc>
          <w:tcPr>
            <w:tcW w:w="992" w:type="dxa"/>
          </w:tcPr>
          <w:p w:rsidR="00447057" w:rsidRPr="00F20C94" w:rsidRDefault="00447057" w:rsidP="00325D81">
            <w:pPr>
              <w:pStyle w:val="Default"/>
              <w:spacing w:before="40"/>
              <w:rPr>
                <w:color w:val="auto"/>
                <w:sz w:val="20"/>
                <w:szCs w:val="20"/>
              </w:rPr>
            </w:pPr>
            <w:r w:rsidRPr="00F20C94">
              <w:rPr>
                <w:color w:val="auto"/>
                <w:sz w:val="20"/>
                <w:szCs w:val="20"/>
              </w:rPr>
              <w:t xml:space="preserve">MOT.06 </w:t>
            </w:r>
          </w:p>
        </w:tc>
        <w:tc>
          <w:tcPr>
            <w:tcW w:w="8788" w:type="dxa"/>
          </w:tcPr>
          <w:p w:rsidR="00447057" w:rsidRPr="00F20C94" w:rsidRDefault="00447057" w:rsidP="00C23C7C">
            <w:pPr>
              <w:pStyle w:val="Default"/>
              <w:spacing w:before="40"/>
              <w:rPr>
                <w:color w:val="auto"/>
                <w:sz w:val="20"/>
                <w:szCs w:val="20"/>
              </w:rPr>
            </w:pPr>
            <w:r w:rsidRPr="00F20C94">
              <w:rPr>
                <w:color w:val="auto"/>
                <w:sz w:val="20"/>
                <w:szCs w:val="20"/>
              </w:rPr>
              <w:t>Organizacja i prowadzenie procesu obsługi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166" w:type="dxa"/>
          </w:tcPr>
          <w:p w:rsidR="00447057" w:rsidRPr="00F20C94" w:rsidRDefault="00447057" w:rsidP="00C23C7C">
            <w:pPr>
              <w:pStyle w:val="Default"/>
              <w:spacing w:before="40"/>
              <w:rPr>
                <w:color w:val="auto"/>
                <w:sz w:val="20"/>
                <w:szCs w:val="20"/>
              </w:rPr>
            </w:pPr>
            <w:r w:rsidRPr="00F20C94">
              <w:rPr>
                <w:color w:val="auto"/>
                <w:sz w:val="20"/>
                <w:szCs w:val="20"/>
              </w:rPr>
              <w:t>Technik pojazdów samochodowych</w:t>
            </w:r>
          </w:p>
          <w:p w:rsidR="00447057" w:rsidRPr="00F20C94" w:rsidRDefault="00447057" w:rsidP="00C23C7C">
            <w:pPr>
              <w:pStyle w:val="Default"/>
              <w:spacing w:before="40" w:after="20"/>
              <w:rPr>
                <w:color w:val="auto"/>
                <w:sz w:val="20"/>
                <w:szCs w:val="20"/>
              </w:rPr>
            </w:pPr>
            <w:r w:rsidRPr="00F20C94">
              <w:rPr>
                <w:color w:val="auto"/>
                <w:sz w:val="20"/>
                <w:szCs w:val="20"/>
              </w:rPr>
              <w:t xml:space="preserve"> </w:t>
            </w:r>
          </w:p>
        </w:tc>
      </w:tr>
    </w:tbl>
    <w:p w:rsidR="00865B4E" w:rsidRPr="00F20C94" w:rsidRDefault="00865B4E" w:rsidP="00E87DF4">
      <w:pPr>
        <w:pStyle w:val="Akapitzlist"/>
        <w:numPr>
          <w:ilvl w:val="0"/>
          <w:numId w:val="1"/>
        </w:numPr>
        <w:spacing w:before="480" w:after="240"/>
        <w:ind w:left="358" w:hanging="74"/>
        <w:rPr>
          <w:rFonts w:ascii="Arial" w:hAnsi="Arial" w:cs="Arial"/>
          <w:b/>
          <w:caps/>
          <w:sz w:val="24"/>
          <w:szCs w:val="24"/>
        </w:rPr>
      </w:pPr>
      <w:r w:rsidRPr="00F20C94">
        <w:rPr>
          <w:rFonts w:ascii="Arial" w:hAnsi="Arial" w:cs="Arial"/>
          <w:b/>
          <w:caps/>
          <w:sz w:val="24"/>
          <w:szCs w:val="24"/>
        </w:rPr>
        <w:t>Podział godzin na przedmioty z uwzględnieniem ramowego planu nauczania</w:t>
      </w:r>
    </w:p>
    <w:p w:rsidR="00962A64" w:rsidRPr="00F20C94" w:rsidRDefault="00962A64" w:rsidP="00E87DF4">
      <w:pPr>
        <w:pStyle w:val="Akapitzlist"/>
        <w:spacing w:before="120"/>
        <w:ind w:left="340"/>
        <w:jc w:val="both"/>
        <w:rPr>
          <w:rFonts w:ascii="Arial" w:hAnsi="Arial" w:cs="Arial"/>
          <w:sz w:val="4"/>
          <w:szCs w:val="4"/>
          <w:lang w:val="pl-PL"/>
        </w:rPr>
      </w:pPr>
    </w:p>
    <w:p w:rsidR="00865B4E" w:rsidRPr="00F20C94" w:rsidRDefault="00D94DA8" w:rsidP="00F378BF">
      <w:pPr>
        <w:pStyle w:val="Akapitzlist"/>
        <w:spacing w:after="0" w:line="240" w:lineRule="auto"/>
        <w:ind w:left="340"/>
        <w:jc w:val="both"/>
        <w:rPr>
          <w:rFonts w:ascii="Arial" w:hAnsi="Arial" w:cs="Arial"/>
        </w:rPr>
      </w:pPr>
      <w:r w:rsidRPr="00F20C94">
        <w:rPr>
          <w:rFonts w:ascii="Arial" w:hAnsi="Arial" w:cs="Arial"/>
        </w:rPr>
        <w:t xml:space="preserve">Zgodnie z </w:t>
      </w:r>
      <w:r w:rsidRPr="00F20C94">
        <w:rPr>
          <w:rFonts w:ascii="Arial" w:hAnsi="Arial" w:cs="Arial"/>
          <w:lang w:val="pl-PL"/>
        </w:rPr>
        <w:t>r</w:t>
      </w:r>
      <w:proofErr w:type="spellStart"/>
      <w:r w:rsidR="008A1584" w:rsidRPr="00F20C94">
        <w:rPr>
          <w:rFonts w:ascii="Arial" w:hAnsi="Arial" w:cs="Arial"/>
        </w:rPr>
        <w:t>ozporządzeniem</w:t>
      </w:r>
      <w:proofErr w:type="spellEnd"/>
      <w:r w:rsidR="008A1584" w:rsidRPr="00F20C94">
        <w:rPr>
          <w:rFonts w:ascii="Arial" w:hAnsi="Arial" w:cs="Arial"/>
        </w:rPr>
        <w:t xml:space="preserve"> MEN w sprawie ramowych planów nauczania w </w:t>
      </w:r>
      <w:r w:rsidR="003E7BF4" w:rsidRPr="00F20C94">
        <w:rPr>
          <w:rFonts w:ascii="Arial" w:hAnsi="Arial" w:cs="Arial"/>
          <w:lang w:val="pl-PL"/>
        </w:rPr>
        <w:t>technikum</w:t>
      </w:r>
      <w:r w:rsidR="00510857" w:rsidRPr="00F20C94">
        <w:rPr>
          <w:rFonts w:ascii="Arial" w:hAnsi="Arial" w:cs="Arial"/>
          <w:lang w:val="pl-PL"/>
        </w:rPr>
        <w:t xml:space="preserve"> w </w:t>
      </w:r>
      <w:r w:rsidR="00A23819" w:rsidRPr="00F20C94">
        <w:rPr>
          <w:rFonts w:ascii="Arial" w:hAnsi="Arial" w:cs="Arial"/>
          <w:lang w:val="pl-PL"/>
        </w:rPr>
        <w:t>pięciol</w:t>
      </w:r>
      <w:r w:rsidR="00510857" w:rsidRPr="00F20C94">
        <w:rPr>
          <w:rFonts w:ascii="Arial" w:hAnsi="Arial" w:cs="Arial"/>
          <w:lang w:val="pl-PL"/>
        </w:rPr>
        <w:t>etnim okresie nauczania</w:t>
      </w:r>
      <w:r w:rsidR="008A1584" w:rsidRPr="00F20C94">
        <w:rPr>
          <w:rFonts w:ascii="Arial" w:hAnsi="Arial" w:cs="Arial"/>
        </w:rPr>
        <w:t xml:space="preserve"> </w:t>
      </w:r>
      <w:r w:rsidR="00865B4E" w:rsidRPr="00F20C94">
        <w:rPr>
          <w:rFonts w:ascii="Arial" w:hAnsi="Arial" w:cs="Arial"/>
        </w:rPr>
        <w:t>minimaln</w:t>
      </w:r>
      <w:r w:rsidR="008A1584" w:rsidRPr="00F20C94">
        <w:rPr>
          <w:rFonts w:ascii="Arial" w:hAnsi="Arial" w:cs="Arial"/>
        </w:rPr>
        <w:t>y</w:t>
      </w:r>
      <w:r w:rsidR="00865B4E" w:rsidRPr="00F20C94">
        <w:rPr>
          <w:rFonts w:ascii="Arial" w:hAnsi="Arial" w:cs="Arial"/>
        </w:rPr>
        <w:t xml:space="preserve"> wymiar</w:t>
      </w:r>
      <w:r w:rsidR="008A1584" w:rsidRPr="00F20C94">
        <w:rPr>
          <w:rFonts w:ascii="Arial" w:hAnsi="Arial" w:cs="Arial"/>
        </w:rPr>
        <w:t xml:space="preserve"> godzin</w:t>
      </w:r>
      <w:r w:rsidR="00865B4E" w:rsidRPr="00F20C94">
        <w:rPr>
          <w:rFonts w:ascii="Arial" w:hAnsi="Arial" w:cs="Arial"/>
        </w:rPr>
        <w:t xml:space="preserve"> </w:t>
      </w:r>
      <w:r w:rsidR="008A1584" w:rsidRPr="00F20C94">
        <w:rPr>
          <w:rFonts w:ascii="Arial" w:hAnsi="Arial" w:cs="Arial"/>
        </w:rPr>
        <w:t>na kształcenie zawodowe wynosi</w:t>
      </w:r>
      <w:r w:rsidR="005430A0" w:rsidRPr="00F20C94">
        <w:rPr>
          <w:rFonts w:ascii="Arial" w:hAnsi="Arial" w:cs="Arial"/>
          <w:lang w:val="pl-PL"/>
        </w:rPr>
        <w:t xml:space="preserve"> </w:t>
      </w:r>
      <w:r w:rsidR="00865B4E" w:rsidRPr="00F20C94">
        <w:rPr>
          <w:rFonts w:ascii="Arial" w:hAnsi="Arial" w:cs="Arial"/>
        </w:rPr>
        <w:t>1</w:t>
      </w:r>
      <w:r w:rsidR="005F3DB2" w:rsidRPr="00F20C94">
        <w:rPr>
          <w:rFonts w:ascii="Arial" w:hAnsi="Arial" w:cs="Arial"/>
          <w:lang w:val="pl-PL"/>
        </w:rPr>
        <w:t>680</w:t>
      </w:r>
      <w:r w:rsidR="00865B4E" w:rsidRPr="00F20C94">
        <w:rPr>
          <w:rFonts w:ascii="Arial" w:hAnsi="Arial" w:cs="Arial"/>
        </w:rPr>
        <w:t xml:space="preserve"> godzin, z</w:t>
      </w:r>
      <w:r w:rsidR="00F968A3" w:rsidRPr="00F20C94">
        <w:rPr>
          <w:rFonts w:ascii="Arial" w:hAnsi="Arial" w:cs="Arial"/>
          <w:lang w:val="pl-PL"/>
        </w:rPr>
        <w:t xml:space="preserve"> tym że wymiar godzin przeznaczonych na kształcenie zawodowe praktyczne</w:t>
      </w:r>
      <w:r w:rsidR="00865B4E" w:rsidRPr="00F20C94">
        <w:rPr>
          <w:rFonts w:ascii="Arial" w:hAnsi="Arial" w:cs="Arial"/>
        </w:rPr>
        <w:t xml:space="preserve"> </w:t>
      </w:r>
      <w:r w:rsidR="00F968A3" w:rsidRPr="00F20C94">
        <w:rPr>
          <w:rFonts w:ascii="Arial" w:hAnsi="Arial" w:cs="Arial"/>
          <w:lang w:val="pl-PL"/>
        </w:rPr>
        <w:t>nie może być mniejszy niż</w:t>
      </w:r>
      <w:r w:rsidR="00F968A3" w:rsidRPr="00F20C94">
        <w:t xml:space="preserve"> </w:t>
      </w:r>
      <w:r w:rsidR="00F968A3" w:rsidRPr="00F20C94">
        <w:rPr>
          <w:rFonts w:ascii="Arial" w:hAnsi="Arial" w:cs="Arial"/>
          <w:lang w:val="pl-PL"/>
        </w:rPr>
        <w:t>50% godzin przewidzianych na kształcenie zawodowe</w:t>
      </w:r>
      <w:r w:rsidR="00865B4E" w:rsidRPr="00F20C94">
        <w:rPr>
          <w:rFonts w:ascii="Arial" w:hAnsi="Arial" w:cs="Arial"/>
        </w:rPr>
        <w:t xml:space="preserve">. </w:t>
      </w:r>
    </w:p>
    <w:p w:rsidR="008A1584" w:rsidRPr="00F20C94" w:rsidRDefault="008A1584" w:rsidP="00F378BF">
      <w:pPr>
        <w:pStyle w:val="Akapitzlist"/>
        <w:spacing w:after="0" w:line="240" w:lineRule="auto"/>
        <w:ind w:left="340"/>
        <w:jc w:val="both"/>
        <w:rPr>
          <w:rFonts w:ascii="Arial" w:hAnsi="Arial" w:cs="Arial"/>
        </w:rPr>
      </w:pPr>
      <w:r w:rsidRPr="00F20C94">
        <w:rPr>
          <w:rFonts w:ascii="Arial" w:hAnsi="Arial" w:cs="Arial"/>
        </w:rPr>
        <w:t xml:space="preserve">W podstawie programowej kształcenia w zawodzie </w:t>
      </w:r>
      <w:r w:rsidR="00510857" w:rsidRPr="00F20C94">
        <w:rPr>
          <w:rFonts w:ascii="Arial" w:hAnsi="Arial" w:cs="Arial"/>
          <w:lang w:val="pl-PL"/>
        </w:rPr>
        <w:t>technik pojazdów samochodowych</w:t>
      </w:r>
      <w:r w:rsidRPr="00F20C94">
        <w:rPr>
          <w:rFonts w:ascii="Arial" w:hAnsi="Arial" w:cs="Arial"/>
        </w:rPr>
        <w:t xml:space="preserve"> minimalna liczba godzin na kształcenie zawodowe została określona dla efektów kształcenia i wynosi:</w:t>
      </w:r>
    </w:p>
    <w:p w:rsidR="0004601F" w:rsidRPr="00F20C94" w:rsidRDefault="00AB5730" w:rsidP="00F276CE">
      <w:pPr>
        <w:pStyle w:val="Akapitzlist"/>
        <w:numPr>
          <w:ilvl w:val="0"/>
          <w:numId w:val="49"/>
        </w:numPr>
        <w:spacing w:after="0" w:line="240" w:lineRule="auto"/>
        <w:ind w:left="624" w:hanging="227"/>
        <w:jc w:val="both"/>
        <w:rPr>
          <w:rFonts w:ascii="Arial" w:hAnsi="Arial" w:cs="Arial"/>
        </w:rPr>
      </w:pPr>
      <w:r w:rsidRPr="00F20C94">
        <w:rPr>
          <w:rFonts w:ascii="Arial" w:hAnsi="Arial" w:cs="Arial"/>
        </w:rPr>
        <w:t>na ksz</w:t>
      </w:r>
      <w:r w:rsidR="0004601F" w:rsidRPr="00F20C94">
        <w:rPr>
          <w:rFonts w:ascii="Arial" w:hAnsi="Arial" w:cs="Arial"/>
        </w:rPr>
        <w:t xml:space="preserve">tałcenie w ramach kwalifikacji </w:t>
      </w:r>
      <w:r w:rsidR="0004601F" w:rsidRPr="00F20C94">
        <w:rPr>
          <w:rFonts w:ascii="Arial" w:hAnsi="Arial" w:cs="Arial"/>
          <w:i/>
          <w:lang w:val="pl-PL"/>
        </w:rPr>
        <w:t>M</w:t>
      </w:r>
      <w:r w:rsidR="005F3DB2" w:rsidRPr="00F20C94">
        <w:rPr>
          <w:rFonts w:ascii="Arial" w:hAnsi="Arial" w:cs="Arial"/>
          <w:i/>
          <w:lang w:val="pl-PL"/>
        </w:rPr>
        <w:t>OT.0</w:t>
      </w:r>
      <w:r w:rsidR="00D423EA">
        <w:rPr>
          <w:rFonts w:ascii="Arial" w:hAnsi="Arial" w:cs="Arial"/>
          <w:i/>
          <w:lang w:val="pl-PL"/>
        </w:rPr>
        <w:t>2</w:t>
      </w:r>
      <w:r w:rsidRPr="00F20C94">
        <w:rPr>
          <w:rFonts w:ascii="Arial" w:hAnsi="Arial" w:cs="Arial"/>
          <w:i/>
        </w:rPr>
        <w:t>.</w:t>
      </w:r>
      <w:r w:rsidR="0004601F" w:rsidRPr="00F20C94">
        <w:rPr>
          <w:rFonts w:ascii="Arial" w:hAnsi="Arial" w:cs="Arial"/>
          <w:i/>
          <w:lang w:val="pl-PL"/>
        </w:rPr>
        <w:t xml:space="preserve"> </w:t>
      </w:r>
      <w:r w:rsidR="005F3DB2" w:rsidRPr="00F20C94">
        <w:rPr>
          <w:rFonts w:ascii="Arial" w:hAnsi="Arial" w:cs="Arial"/>
          <w:i/>
          <w:lang w:val="pl-PL"/>
        </w:rPr>
        <w:t>Obsługa, d</w:t>
      </w:r>
      <w:r w:rsidR="0004601F" w:rsidRPr="00F20C94">
        <w:rPr>
          <w:rFonts w:ascii="Arial" w:hAnsi="Arial" w:cs="Arial"/>
          <w:i/>
          <w:lang w:val="pl-PL"/>
        </w:rPr>
        <w:t xml:space="preserve">iagnozowanie </w:t>
      </w:r>
      <w:r w:rsidR="005F3DB2" w:rsidRPr="00F20C94">
        <w:rPr>
          <w:rFonts w:ascii="Arial" w:hAnsi="Arial" w:cs="Arial"/>
          <w:i/>
          <w:lang w:val="pl-PL"/>
        </w:rPr>
        <w:t>oraz</w:t>
      </w:r>
      <w:r w:rsidR="0004601F" w:rsidRPr="00F20C94">
        <w:rPr>
          <w:rFonts w:ascii="Arial" w:hAnsi="Arial" w:cs="Arial"/>
          <w:i/>
          <w:lang w:val="pl-PL"/>
        </w:rPr>
        <w:t xml:space="preserve"> naprawa podzespołów i zespołów pojazdów samochodowych</w:t>
      </w:r>
      <w:r w:rsidR="0071180F" w:rsidRPr="00F20C94">
        <w:rPr>
          <w:rFonts w:ascii="Arial" w:hAnsi="Arial" w:cs="Arial"/>
        </w:rPr>
        <w:t xml:space="preserve"> </w:t>
      </w:r>
      <w:r w:rsidR="005F3DB2" w:rsidRPr="00F20C94">
        <w:rPr>
          <w:rFonts w:ascii="Arial" w:hAnsi="Arial" w:cs="Arial"/>
          <w:lang w:val="pl-PL"/>
        </w:rPr>
        <w:t>przeznacz</w:t>
      </w:r>
      <w:r w:rsidR="0004601F" w:rsidRPr="00F20C94">
        <w:rPr>
          <w:rFonts w:ascii="Arial" w:hAnsi="Arial" w:cs="Arial"/>
        </w:rPr>
        <w:t xml:space="preserve">ono minimum </w:t>
      </w:r>
      <w:r w:rsidR="005F3DB2" w:rsidRPr="00F20C94">
        <w:rPr>
          <w:rFonts w:ascii="Arial" w:hAnsi="Arial" w:cs="Arial"/>
          <w:lang w:val="pl-PL"/>
        </w:rPr>
        <w:t>8</w:t>
      </w:r>
      <w:r w:rsidR="00D423EA">
        <w:rPr>
          <w:rFonts w:ascii="Arial" w:hAnsi="Arial" w:cs="Arial"/>
          <w:lang w:val="pl-PL"/>
        </w:rPr>
        <w:t>4</w:t>
      </w:r>
      <w:r w:rsidR="0004601F" w:rsidRPr="00F20C94">
        <w:rPr>
          <w:rFonts w:ascii="Arial" w:hAnsi="Arial" w:cs="Arial"/>
        </w:rPr>
        <w:t>0 godzin</w:t>
      </w:r>
      <w:r w:rsidR="0004601F" w:rsidRPr="00F20C94">
        <w:rPr>
          <w:rFonts w:ascii="Arial" w:hAnsi="Arial" w:cs="Arial"/>
          <w:lang w:val="pl-PL"/>
        </w:rPr>
        <w:t>;</w:t>
      </w:r>
    </w:p>
    <w:p w:rsidR="0004601F" w:rsidRPr="00F20C94" w:rsidRDefault="0004601F" w:rsidP="00F276CE">
      <w:pPr>
        <w:pStyle w:val="Akapitzlist"/>
        <w:numPr>
          <w:ilvl w:val="0"/>
          <w:numId w:val="49"/>
        </w:numPr>
        <w:spacing w:after="0" w:line="240" w:lineRule="auto"/>
        <w:ind w:left="624" w:hanging="227"/>
        <w:jc w:val="both"/>
        <w:rPr>
          <w:rFonts w:ascii="Arial" w:hAnsi="Arial" w:cs="Arial"/>
        </w:rPr>
      </w:pPr>
      <w:r w:rsidRPr="00F20C94">
        <w:rPr>
          <w:rFonts w:ascii="Arial" w:hAnsi="Arial" w:cs="Arial"/>
        </w:rPr>
        <w:t xml:space="preserve">na kształcenie w ramach kwalifikacji </w:t>
      </w:r>
      <w:r w:rsidRPr="00F20C94">
        <w:rPr>
          <w:rFonts w:ascii="Arial" w:hAnsi="Arial" w:cs="Arial"/>
          <w:i/>
          <w:lang w:val="pl-PL"/>
        </w:rPr>
        <w:t>M</w:t>
      </w:r>
      <w:r w:rsidR="005F3DB2" w:rsidRPr="00F20C94">
        <w:rPr>
          <w:rFonts w:ascii="Arial" w:hAnsi="Arial" w:cs="Arial"/>
          <w:i/>
          <w:lang w:val="pl-PL"/>
        </w:rPr>
        <w:t>OT</w:t>
      </w:r>
      <w:r w:rsidRPr="00F20C94">
        <w:rPr>
          <w:rFonts w:ascii="Arial" w:hAnsi="Arial" w:cs="Arial"/>
          <w:i/>
        </w:rPr>
        <w:t>.</w:t>
      </w:r>
      <w:r w:rsidR="005F3DB2" w:rsidRPr="00F20C94">
        <w:rPr>
          <w:rFonts w:ascii="Arial" w:hAnsi="Arial" w:cs="Arial"/>
          <w:i/>
          <w:lang w:val="pl-PL"/>
        </w:rPr>
        <w:t>06</w:t>
      </w:r>
      <w:r w:rsidRPr="00F20C94">
        <w:rPr>
          <w:rFonts w:ascii="Arial" w:hAnsi="Arial" w:cs="Arial"/>
          <w:i/>
        </w:rPr>
        <w:t>.</w:t>
      </w:r>
      <w:r w:rsidRPr="00F20C94">
        <w:rPr>
          <w:rFonts w:ascii="Arial" w:hAnsi="Arial" w:cs="Arial"/>
          <w:i/>
          <w:lang w:val="pl-PL"/>
        </w:rPr>
        <w:t xml:space="preserve"> Organizacja i prowadzenie procesu obsługi pojazdów samochodowych</w:t>
      </w:r>
      <w:r w:rsidRPr="00F20C94">
        <w:rPr>
          <w:rFonts w:ascii="Arial" w:hAnsi="Arial" w:cs="Arial"/>
        </w:rPr>
        <w:t xml:space="preserve"> przeznaczono minimum </w:t>
      </w:r>
      <w:r w:rsidR="0071180F" w:rsidRPr="00F20C94">
        <w:rPr>
          <w:rFonts w:ascii="Arial" w:hAnsi="Arial" w:cs="Arial"/>
          <w:lang w:val="pl-PL"/>
        </w:rPr>
        <w:t>5</w:t>
      </w:r>
      <w:r w:rsidR="005F3DB2" w:rsidRPr="00F20C94">
        <w:rPr>
          <w:rFonts w:ascii="Arial" w:hAnsi="Arial" w:cs="Arial"/>
          <w:lang w:val="pl-PL"/>
        </w:rPr>
        <w:t>4</w:t>
      </w:r>
      <w:r w:rsidR="00D423EA">
        <w:rPr>
          <w:rFonts w:ascii="Arial" w:hAnsi="Arial" w:cs="Arial"/>
          <w:lang w:val="pl-PL"/>
        </w:rPr>
        <w:t>0</w:t>
      </w:r>
      <w:r w:rsidRPr="00F20C94">
        <w:rPr>
          <w:rFonts w:ascii="Arial" w:hAnsi="Arial" w:cs="Arial"/>
        </w:rPr>
        <w:t xml:space="preserve"> godzin</w:t>
      </w:r>
      <w:r w:rsidR="005F3DB2" w:rsidRPr="00F20C94">
        <w:rPr>
          <w:rFonts w:ascii="Arial" w:hAnsi="Arial" w:cs="Arial"/>
          <w:lang w:val="pl-PL"/>
        </w:rPr>
        <w:t>, z tym że nie powtarza się tych samych treści z wyjątkiem języka obcego zawodowego oraz kompetencji personalnych i społecznych, które powinny być dostosowane do specyfiki obu kwalifikacji</w:t>
      </w:r>
      <w:r w:rsidR="00AB5730" w:rsidRPr="00F20C94">
        <w:rPr>
          <w:rFonts w:ascii="Arial" w:hAnsi="Arial" w:cs="Arial"/>
        </w:rPr>
        <w:t>.</w:t>
      </w:r>
    </w:p>
    <w:p w:rsidR="00D32628" w:rsidRPr="00F20C94" w:rsidRDefault="00D32628" w:rsidP="0004601F">
      <w:pPr>
        <w:pStyle w:val="Akapitzlist"/>
        <w:ind w:left="709"/>
        <w:jc w:val="both"/>
        <w:rPr>
          <w:rFonts w:ascii="Arial" w:hAnsi="Arial" w:cs="Arial"/>
          <w:lang w:val="pl-PL"/>
        </w:rPr>
      </w:pPr>
    </w:p>
    <w:p w:rsidR="00865B4E" w:rsidRPr="00F20C94" w:rsidRDefault="00075F1B"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lang w:val="pl-PL"/>
        </w:rPr>
        <w:t>SZCZEGÓŁOWE C</w:t>
      </w:r>
      <w:r w:rsidR="00865B4E" w:rsidRPr="00F20C94">
        <w:rPr>
          <w:rFonts w:ascii="Arial" w:hAnsi="Arial" w:cs="Arial"/>
          <w:b/>
          <w:sz w:val="24"/>
          <w:szCs w:val="24"/>
        </w:rPr>
        <w:t xml:space="preserve">ELE KSZTAŁCENIA W ZAWODZIE </w:t>
      </w:r>
      <w:r w:rsidR="004139C2" w:rsidRPr="00F20C94">
        <w:rPr>
          <w:rFonts w:ascii="Arial" w:hAnsi="Arial" w:cs="Arial"/>
          <w:b/>
          <w:sz w:val="24"/>
          <w:szCs w:val="24"/>
          <w:lang w:val="pl-PL"/>
        </w:rPr>
        <w:t>TECHNIK POJAZDÓW SAMOCHODOWYCH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Absolwent szkoły prowadzącej kształcenie w zawodzie technik pojazdów samochodowych powinien być przygotowany do realizacji następujących zadań zawodowych: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1)</w:t>
      </w:r>
      <w:r w:rsidRPr="00F20C94">
        <w:rPr>
          <w:rFonts w:ascii="Arial" w:hAnsi="Arial" w:cs="Arial"/>
        </w:rPr>
        <w:tab/>
        <w:t xml:space="preserve">w zakresie kwalifikacji </w:t>
      </w:r>
      <w:r w:rsidRPr="00F20C94">
        <w:rPr>
          <w:rFonts w:ascii="Arial" w:hAnsi="Arial" w:cs="Arial"/>
          <w:i/>
        </w:rPr>
        <w:t>MOT.0</w:t>
      </w:r>
      <w:r w:rsidR="00D423EA">
        <w:rPr>
          <w:rFonts w:ascii="Arial" w:hAnsi="Arial" w:cs="Arial"/>
          <w:i/>
        </w:rPr>
        <w:t>2</w:t>
      </w:r>
      <w:r w:rsidRPr="00F20C94">
        <w:rPr>
          <w:rFonts w:ascii="Arial" w:hAnsi="Arial" w:cs="Arial"/>
          <w:i/>
        </w:rPr>
        <w:t xml:space="preserve">. </w:t>
      </w:r>
      <w:r w:rsidR="00D423EA" w:rsidRPr="00D423EA">
        <w:rPr>
          <w:rFonts w:ascii="Arial" w:hAnsi="Arial" w:cs="Arial"/>
          <w:i/>
        </w:rPr>
        <w:t xml:space="preserve">Obsługa, diagnozowanie oraz naprawa </w:t>
      </w:r>
      <w:proofErr w:type="spellStart"/>
      <w:r w:rsidR="00D423EA" w:rsidRPr="00D423EA">
        <w:rPr>
          <w:rFonts w:ascii="Arial" w:hAnsi="Arial" w:cs="Arial"/>
          <w:i/>
        </w:rPr>
        <w:t>mechatronicznych</w:t>
      </w:r>
      <w:proofErr w:type="spellEnd"/>
      <w:r w:rsidR="00D423EA" w:rsidRPr="00D423EA">
        <w:rPr>
          <w:rFonts w:ascii="Arial" w:hAnsi="Arial" w:cs="Arial"/>
          <w:i/>
        </w:rPr>
        <w:t xml:space="preserve"> systemów pojazdów samochodowych</w:t>
      </w:r>
      <w:r w:rsidRPr="00F20C94">
        <w:rPr>
          <w:rFonts w:ascii="Arial" w:hAnsi="Arial" w:cs="Arial"/>
        </w:rPr>
        <w:t>:</w:t>
      </w:r>
    </w:p>
    <w:p w:rsidR="00D423EA" w:rsidRPr="00D423EA" w:rsidRDefault="00D423EA" w:rsidP="00D423EA">
      <w:pPr>
        <w:spacing w:after="0" w:line="240" w:lineRule="auto"/>
        <w:ind w:left="851" w:hanging="284"/>
        <w:jc w:val="both"/>
        <w:rPr>
          <w:rFonts w:ascii="Arial" w:hAnsi="Arial" w:cs="Arial"/>
        </w:rPr>
      </w:pPr>
      <w:r w:rsidRPr="00D423EA">
        <w:rPr>
          <w:rFonts w:ascii="Arial" w:hAnsi="Arial" w:cs="Arial"/>
        </w:rPr>
        <w:t xml:space="preserve">a) przeprowadzania obsługi instalacji i konserwacji </w:t>
      </w:r>
      <w:proofErr w:type="spellStart"/>
      <w:r w:rsidRPr="00D423EA">
        <w:rPr>
          <w:rFonts w:ascii="Arial" w:hAnsi="Arial" w:cs="Arial"/>
        </w:rPr>
        <w:t>mechatronicznych</w:t>
      </w:r>
      <w:proofErr w:type="spellEnd"/>
      <w:r w:rsidRPr="00D423EA">
        <w:rPr>
          <w:rFonts w:ascii="Arial" w:hAnsi="Arial" w:cs="Arial"/>
        </w:rPr>
        <w:t xml:space="preserve"> systemów pojazdów samochodowych,</w:t>
      </w:r>
    </w:p>
    <w:p w:rsidR="00D423EA" w:rsidRPr="00D423EA" w:rsidRDefault="00D423EA" w:rsidP="00D423EA">
      <w:pPr>
        <w:spacing w:after="0" w:line="240" w:lineRule="auto"/>
        <w:ind w:left="851" w:hanging="284"/>
        <w:jc w:val="both"/>
        <w:rPr>
          <w:rFonts w:ascii="Arial" w:hAnsi="Arial" w:cs="Arial"/>
        </w:rPr>
      </w:pPr>
      <w:r w:rsidRPr="00D423EA">
        <w:rPr>
          <w:rFonts w:ascii="Arial" w:hAnsi="Arial" w:cs="Arial"/>
        </w:rPr>
        <w:t xml:space="preserve">b) diagnozowania stanu technicznego </w:t>
      </w:r>
      <w:proofErr w:type="spellStart"/>
      <w:r w:rsidRPr="00D423EA">
        <w:rPr>
          <w:rFonts w:ascii="Arial" w:hAnsi="Arial" w:cs="Arial"/>
        </w:rPr>
        <w:t>mechatronicznych</w:t>
      </w:r>
      <w:proofErr w:type="spellEnd"/>
      <w:r w:rsidRPr="00D423EA">
        <w:rPr>
          <w:rFonts w:ascii="Arial" w:hAnsi="Arial" w:cs="Arial"/>
        </w:rPr>
        <w:t xml:space="preserve"> systemów pojazdów samochodowych,</w:t>
      </w:r>
    </w:p>
    <w:p w:rsidR="00E803B8" w:rsidRPr="00F20C94" w:rsidRDefault="00D423EA" w:rsidP="00D423EA">
      <w:pPr>
        <w:spacing w:after="0" w:line="240" w:lineRule="auto"/>
        <w:ind w:left="851" w:hanging="284"/>
        <w:jc w:val="both"/>
        <w:rPr>
          <w:rFonts w:ascii="Arial" w:hAnsi="Arial" w:cs="Arial"/>
        </w:rPr>
      </w:pPr>
      <w:r w:rsidRPr="00D423EA">
        <w:rPr>
          <w:rFonts w:ascii="Arial" w:hAnsi="Arial" w:cs="Arial"/>
        </w:rPr>
        <w:t>c) wykonywania napraw elektrycznych i elektronicznych układów pojazdów samochodowych</w:t>
      </w:r>
      <w:r>
        <w:rPr>
          <w:rFonts w:ascii="Arial" w:hAnsi="Arial" w:cs="Arial"/>
        </w:rPr>
        <w:t>;</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 xml:space="preserve">2) w zakresie kwalifikacji </w:t>
      </w:r>
      <w:r w:rsidRPr="00F20C94">
        <w:rPr>
          <w:rFonts w:ascii="Arial" w:hAnsi="Arial" w:cs="Arial"/>
          <w:i/>
        </w:rPr>
        <w:t>MOT.06. Organizacja i prowadzenie procesu obsługi pojazdów samochodowych</w:t>
      </w:r>
      <w:r w:rsidRPr="00F20C94">
        <w:rPr>
          <w:rFonts w:ascii="Arial" w:hAnsi="Arial" w:cs="Arial"/>
        </w:rPr>
        <w:t>:</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a)</w:t>
      </w:r>
      <w:r w:rsidRPr="00F20C94">
        <w:rPr>
          <w:rFonts w:ascii="Arial" w:hAnsi="Arial" w:cs="Arial"/>
        </w:rPr>
        <w:tab/>
        <w:t>diagnozowania stanu technicznego pojazdów samochodowych,</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b)</w:t>
      </w:r>
      <w:r w:rsidRPr="00F20C94">
        <w:rPr>
          <w:rFonts w:ascii="Arial" w:hAnsi="Arial" w:cs="Arial"/>
        </w:rPr>
        <w:tab/>
        <w:t>obsługiwania i naprawiania pojazdów samochodowych,</w:t>
      </w:r>
    </w:p>
    <w:p w:rsidR="00E803B8" w:rsidRPr="00F20C94" w:rsidRDefault="00E803B8" w:rsidP="00E803B8">
      <w:pPr>
        <w:spacing w:after="0" w:line="240" w:lineRule="auto"/>
        <w:ind w:left="851" w:hanging="284"/>
        <w:jc w:val="both"/>
        <w:rPr>
          <w:rFonts w:ascii="Arial" w:hAnsi="Arial" w:cs="Arial"/>
        </w:rPr>
      </w:pPr>
      <w:r w:rsidRPr="00F20C94">
        <w:rPr>
          <w:rFonts w:ascii="Arial" w:hAnsi="Arial" w:cs="Arial"/>
        </w:rPr>
        <w:t>c)</w:t>
      </w:r>
      <w:r w:rsidRPr="00F20C94">
        <w:rPr>
          <w:rFonts w:ascii="Arial" w:hAnsi="Arial" w:cs="Arial"/>
        </w:rPr>
        <w:tab/>
        <w:t>organizowania i nadzorowania procesu obsługi pojazdów samochodowych,</w:t>
      </w:r>
    </w:p>
    <w:p w:rsidR="00836557" w:rsidRPr="00F20C94" w:rsidRDefault="00E803B8" w:rsidP="00E803B8">
      <w:pPr>
        <w:spacing w:after="0" w:line="240" w:lineRule="auto"/>
        <w:ind w:left="851" w:hanging="284"/>
        <w:jc w:val="both"/>
        <w:rPr>
          <w:rFonts w:ascii="Arial" w:hAnsi="Arial" w:cs="Arial"/>
        </w:rPr>
      </w:pPr>
      <w:r w:rsidRPr="00F20C94">
        <w:rPr>
          <w:rFonts w:ascii="Arial" w:hAnsi="Arial" w:cs="Arial"/>
        </w:rPr>
        <w:t>d)</w:t>
      </w:r>
      <w:r w:rsidRPr="00F20C94">
        <w:rPr>
          <w:rFonts w:ascii="Arial" w:hAnsi="Arial" w:cs="Arial"/>
        </w:rPr>
        <w:tab/>
        <w:t>przeprowadzania badań technicznych pojazdów samochodowych.</w:t>
      </w:r>
    </w:p>
    <w:p w:rsidR="008C53B8" w:rsidRPr="00F20C94" w:rsidRDefault="008C53B8" w:rsidP="00E803B8">
      <w:pPr>
        <w:autoSpaceDE w:val="0"/>
        <w:autoSpaceDN w:val="0"/>
        <w:adjustRightInd w:val="0"/>
        <w:spacing w:after="0" w:line="240" w:lineRule="auto"/>
        <w:ind w:left="851"/>
        <w:jc w:val="both"/>
        <w:rPr>
          <w:rFonts w:ascii="Arial" w:hAnsi="Arial" w:cs="Arial"/>
          <w:lang w:eastAsia="pl-PL"/>
        </w:rPr>
        <w:sectPr w:rsidR="008C53B8" w:rsidRPr="00F20C94" w:rsidSect="00392851">
          <w:footerReference w:type="default" r:id="rId8"/>
          <w:type w:val="continuous"/>
          <w:pgSz w:w="16838" w:h="11906" w:orient="landscape"/>
          <w:pgMar w:top="720" w:right="720" w:bottom="720" w:left="720" w:header="709" w:footer="709" w:gutter="0"/>
          <w:cols w:space="708"/>
          <w:docGrid w:linePitch="360"/>
        </w:sectPr>
      </w:pPr>
    </w:p>
    <w:p w:rsidR="005671F5" w:rsidRPr="00F20C94" w:rsidRDefault="002049EE" w:rsidP="005671F5">
      <w:pPr>
        <w:pStyle w:val="Akapitzlist"/>
        <w:numPr>
          <w:ilvl w:val="0"/>
          <w:numId w:val="1"/>
        </w:numPr>
        <w:spacing w:after="120"/>
        <w:ind w:left="358" w:hanging="74"/>
        <w:rPr>
          <w:rFonts w:ascii="Arial" w:hAnsi="Arial" w:cs="Arial"/>
          <w:b/>
          <w:sz w:val="24"/>
          <w:szCs w:val="24"/>
        </w:rPr>
      </w:pPr>
      <w:r w:rsidRPr="00F20C94">
        <w:rPr>
          <w:rFonts w:ascii="Arial" w:hAnsi="Arial" w:cs="Arial"/>
          <w:b/>
          <w:sz w:val="24"/>
          <w:szCs w:val="24"/>
        </w:rPr>
        <w:lastRenderedPageBreak/>
        <w:t>PLAN</w:t>
      </w:r>
      <w:r w:rsidR="00A10017" w:rsidRPr="00F20C94">
        <w:rPr>
          <w:rFonts w:ascii="Arial" w:hAnsi="Arial" w:cs="Arial"/>
          <w:b/>
          <w:sz w:val="24"/>
          <w:szCs w:val="24"/>
        </w:rPr>
        <w:t xml:space="preserve"> NAUCZANIA</w:t>
      </w:r>
      <w:r w:rsidR="00896CDF" w:rsidRPr="00F20C94">
        <w:rPr>
          <w:rFonts w:ascii="Arial" w:hAnsi="Arial" w:cs="Arial"/>
          <w:b/>
          <w:sz w:val="24"/>
          <w:szCs w:val="24"/>
          <w:lang w:val="pl-PL"/>
        </w:rPr>
        <w:t xml:space="preserve"> PRZEDMIOTOWEGO </w:t>
      </w:r>
      <w:r w:rsidR="00A10017" w:rsidRPr="00F20C94">
        <w:rPr>
          <w:rFonts w:ascii="Arial" w:hAnsi="Arial" w:cs="Arial"/>
          <w:b/>
          <w:sz w:val="24"/>
          <w:szCs w:val="24"/>
        </w:rPr>
        <w:t>DLA ZAWODU</w:t>
      </w:r>
      <w:r w:rsidR="00896CDF" w:rsidRPr="00F20C94">
        <w:rPr>
          <w:rFonts w:ascii="Arial" w:hAnsi="Arial" w:cs="Arial"/>
          <w:b/>
          <w:sz w:val="24"/>
          <w:szCs w:val="24"/>
          <w:lang w:val="pl-PL"/>
        </w:rPr>
        <w:t xml:space="preserve"> </w:t>
      </w:r>
      <w:r w:rsidR="00A10017" w:rsidRPr="00F20C94">
        <w:rPr>
          <w:rFonts w:ascii="Arial" w:hAnsi="Arial" w:cs="Arial"/>
          <w:b/>
          <w:sz w:val="24"/>
          <w:szCs w:val="24"/>
          <w:lang w:val="pl-PL"/>
        </w:rPr>
        <w:t>TECHNIK POJAZDÓW</w:t>
      </w:r>
      <w:r w:rsidR="00896CDF" w:rsidRPr="00F20C94">
        <w:rPr>
          <w:rFonts w:ascii="Arial" w:hAnsi="Arial" w:cs="Arial"/>
          <w:b/>
          <w:sz w:val="24"/>
          <w:szCs w:val="24"/>
          <w:lang w:val="pl-PL"/>
        </w:rPr>
        <w:t xml:space="preserve"> </w:t>
      </w:r>
      <w:r w:rsidR="00A10017" w:rsidRPr="00F20C94">
        <w:rPr>
          <w:rFonts w:ascii="Arial" w:hAnsi="Arial" w:cs="Arial"/>
          <w:b/>
          <w:sz w:val="24"/>
          <w:szCs w:val="24"/>
          <w:lang w:val="pl-PL"/>
        </w:rPr>
        <w:t>SAMOCHODOWYCH</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8103"/>
        <w:gridCol w:w="702"/>
        <w:gridCol w:w="702"/>
        <w:gridCol w:w="703"/>
        <w:gridCol w:w="703"/>
        <w:gridCol w:w="837"/>
        <w:gridCol w:w="1380"/>
        <w:gridCol w:w="1165"/>
      </w:tblGrid>
      <w:tr w:rsidR="002358B9" w:rsidRPr="00F20C94" w:rsidTr="008929F4">
        <w:trPr>
          <w:trHeight w:val="355"/>
        </w:trPr>
        <w:tc>
          <w:tcPr>
            <w:tcW w:w="82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ind w:left="786"/>
              <w:rPr>
                <w:rFonts w:ascii="Arial" w:hAnsi="Arial" w:cs="Arial"/>
                <w:b/>
                <w:sz w:val="18"/>
                <w:szCs w:val="18"/>
              </w:rPr>
            </w:pPr>
            <w:r w:rsidRPr="00F20C94">
              <w:rPr>
                <w:rFonts w:ascii="Arial" w:hAnsi="Arial" w:cs="Arial"/>
                <w:b/>
                <w:sz w:val="18"/>
                <w:szCs w:val="18"/>
              </w:rPr>
              <w:t>Przedmioty w kształceniu zawodowym teoretycznym</w:t>
            </w:r>
          </w:p>
        </w:tc>
        <w:tc>
          <w:tcPr>
            <w:tcW w:w="34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Tygodniowy wymiar godzin w klasie</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Liczba godzin</w:t>
            </w:r>
          </w:p>
        </w:tc>
      </w:tr>
      <w:tr w:rsidR="002358B9" w:rsidRPr="00F20C94" w:rsidTr="008929F4">
        <w:trPr>
          <w:trHeight w:val="355"/>
        </w:trPr>
        <w:tc>
          <w:tcPr>
            <w:tcW w:w="8259" w:type="dxa"/>
            <w:gridSpan w:val="2"/>
            <w:vMerge/>
            <w:tcBorders>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rPr>
                <w:rFonts w:ascii="Arial" w:hAnsi="Arial" w:cs="Arial"/>
                <w:b/>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II</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III</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IV</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V</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tygodniowo</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razem</w:t>
            </w:r>
          </w:p>
        </w:tc>
      </w:tr>
      <w:tr w:rsidR="002358B9" w:rsidRPr="00F20C94" w:rsidTr="008929F4">
        <w:trPr>
          <w:trHeight w:val="355"/>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7771" w:type="dxa"/>
            <w:tcBorders>
              <w:top w:val="single" w:sz="4" w:space="0" w:color="auto"/>
              <w:left w:val="single" w:sz="4" w:space="0" w:color="auto"/>
              <w:bottom w:val="single" w:sz="4" w:space="0" w:color="auto"/>
              <w:right w:val="single" w:sz="4" w:space="0" w:color="auto"/>
            </w:tcBorders>
            <w:hideMark/>
          </w:tcPr>
          <w:p w:rsidR="005671F5" w:rsidRPr="00F20C94" w:rsidRDefault="005671F5" w:rsidP="00CD4930">
            <w:pPr>
              <w:spacing w:before="40" w:after="0" w:line="240" w:lineRule="auto"/>
              <w:rPr>
                <w:rFonts w:ascii="Arial" w:hAnsi="Arial" w:cs="Arial"/>
                <w:sz w:val="18"/>
                <w:szCs w:val="18"/>
              </w:rPr>
            </w:pPr>
            <w:r w:rsidRPr="00F20C94">
              <w:rPr>
                <w:rFonts w:ascii="Arial" w:hAnsi="Arial" w:cs="Arial"/>
                <w:sz w:val="18"/>
                <w:szCs w:val="18"/>
              </w:rPr>
              <w:t>Bezpieczeństwo pracy w przedsiębiorstwie samochodowym</w:t>
            </w:r>
            <w:r w:rsidR="004D72D5" w:rsidRPr="00F20C94">
              <w:rPr>
                <w:rFonts w:ascii="Arial" w:hAnsi="Arial" w:cs="Arial"/>
                <w:sz w:val="18"/>
                <w:szCs w:val="18"/>
              </w:rPr>
              <w:t xml:space="preserve"> (MOT.0</w:t>
            </w:r>
            <w:r w:rsidR="00CD4930">
              <w:rPr>
                <w:rFonts w:ascii="Arial" w:hAnsi="Arial" w:cs="Arial"/>
                <w:sz w:val="18"/>
                <w:szCs w:val="18"/>
              </w:rPr>
              <w:t>2</w:t>
            </w:r>
            <w:r w:rsidR="004D72D5" w:rsidRPr="00F20C94">
              <w:rPr>
                <w:rFonts w:ascii="Arial" w:hAnsi="Arial" w:cs="Arial"/>
                <w:sz w:val="18"/>
                <w:szCs w:val="18"/>
              </w:rPr>
              <w:t>.1)</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7771"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ind w:right="113"/>
              <w:rPr>
                <w:rFonts w:ascii="Arial" w:hAnsi="Arial" w:cs="Arial"/>
                <w:sz w:val="18"/>
                <w:szCs w:val="18"/>
              </w:rPr>
            </w:pPr>
            <w:r w:rsidRPr="00F20C94">
              <w:rPr>
                <w:rFonts w:ascii="Arial" w:hAnsi="Arial" w:cs="Arial"/>
                <w:sz w:val="18"/>
                <w:szCs w:val="18"/>
              </w:rPr>
              <w:t xml:space="preserve">Podstawy budowy </w:t>
            </w:r>
            <w:r w:rsidR="00B01C55" w:rsidRPr="00F20C94">
              <w:rPr>
                <w:rFonts w:ascii="Arial" w:hAnsi="Arial" w:cs="Arial"/>
                <w:sz w:val="18"/>
                <w:szCs w:val="18"/>
              </w:rPr>
              <w:t>maszyn</w:t>
            </w:r>
            <w:r w:rsidR="00CD4930">
              <w:rPr>
                <w:rFonts w:ascii="Arial" w:hAnsi="Arial" w:cs="Arial"/>
                <w:sz w:val="18"/>
                <w:szCs w:val="18"/>
              </w:rPr>
              <w:t xml:space="preserve"> (MOT.02</w:t>
            </w:r>
            <w:r w:rsidR="004D72D5" w:rsidRPr="00F20C94">
              <w:rPr>
                <w:rFonts w:ascii="Arial" w:hAnsi="Arial" w:cs="Arial"/>
                <w:sz w:val="18"/>
                <w:szCs w:val="18"/>
              </w:rPr>
              <w:t>.2)</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CD4930" w:rsidP="005671F5">
            <w:pPr>
              <w:spacing w:before="40" w:after="0" w:line="240" w:lineRule="auto"/>
              <w:jc w:val="center"/>
              <w:rPr>
                <w:rFonts w:ascii="Arial" w:hAnsi="Arial" w:cs="Arial"/>
                <w:sz w:val="18"/>
                <w:szCs w:val="18"/>
              </w:rPr>
            </w:pPr>
            <w:r>
              <w:rPr>
                <w:rFonts w:ascii="Arial" w:hAnsi="Arial" w:cs="Arial"/>
                <w:sz w:val="18"/>
                <w:szCs w:val="18"/>
              </w:rPr>
              <w:t>1</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D4930"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D4930" w:rsidP="005671F5">
            <w:pPr>
              <w:spacing w:before="40" w:after="0" w:line="240" w:lineRule="auto"/>
              <w:jc w:val="center"/>
              <w:rPr>
                <w:rFonts w:ascii="Arial" w:hAnsi="Arial" w:cs="Arial"/>
                <w:b/>
                <w:sz w:val="18"/>
                <w:szCs w:val="18"/>
              </w:rPr>
            </w:pPr>
            <w:r>
              <w:rPr>
                <w:rFonts w:ascii="Arial" w:hAnsi="Arial" w:cs="Arial"/>
                <w:b/>
                <w:sz w:val="18"/>
                <w:szCs w:val="18"/>
              </w:rPr>
              <w:t>9</w:t>
            </w:r>
            <w:r w:rsidR="005671F5" w:rsidRPr="00F20C94">
              <w:rPr>
                <w:rFonts w:ascii="Arial" w:hAnsi="Arial" w:cs="Arial"/>
                <w:b/>
                <w:sz w:val="18"/>
                <w:szCs w:val="18"/>
              </w:rPr>
              <w:t>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F60068"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7771" w:type="dxa"/>
            <w:tcBorders>
              <w:top w:val="single" w:sz="4" w:space="0" w:color="auto"/>
              <w:left w:val="single" w:sz="4" w:space="0" w:color="auto"/>
              <w:bottom w:val="single" w:sz="4" w:space="0" w:color="auto"/>
              <w:right w:val="single" w:sz="4" w:space="0" w:color="auto"/>
            </w:tcBorders>
            <w:hideMark/>
          </w:tcPr>
          <w:p w:rsidR="005671F5" w:rsidRPr="00F20C94" w:rsidRDefault="00CD4930" w:rsidP="00CD4930">
            <w:pPr>
              <w:spacing w:before="40" w:after="0" w:line="240" w:lineRule="auto"/>
              <w:ind w:right="113"/>
              <w:rPr>
                <w:rFonts w:ascii="Arial" w:hAnsi="Arial" w:cs="Arial"/>
                <w:sz w:val="18"/>
                <w:szCs w:val="18"/>
              </w:rPr>
            </w:pPr>
            <w:r>
              <w:rPr>
                <w:rFonts w:ascii="Arial" w:hAnsi="Arial" w:cs="Arial"/>
                <w:sz w:val="18"/>
                <w:szCs w:val="18"/>
              </w:rPr>
              <w:t>Budowa</w:t>
            </w:r>
            <w:r w:rsidR="00B01C55" w:rsidRPr="00F20C94">
              <w:rPr>
                <w:rFonts w:ascii="Arial" w:hAnsi="Arial" w:cs="Arial"/>
                <w:sz w:val="18"/>
                <w:szCs w:val="18"/>
              </w:rPr>
              <w:t xml:space="preserve"> pojazdów samochodowych</w:t>
            </w:r>
            <w:r w:rsidR="004D72D5" w:rsidRPr="00F20C94">
              <w:rPr>
                <w:rFonts w:ascii="Arial" w:hAnsi="Arial" w:cs="Arial"/>
                <w:sz w:val="18"/>
                <w:szCs w:val="18"/>
              </w:rPr>
              <w:t xml:space="preserve"> (MOT.0</w:t>
            </w:r>
            <w:r>
              <w:rPr>
                <w:rFonts w:ascii="Arial" w:hAnsi="Arial" w:cs="Arial"/>
                <w:sz w:val="18"/>
                <w:szCs w:val="18"/>
              </w:rPr>
              <w:t>2</w:t>
            </w:r>
            <w:r w:rsidR="004D72D5" w:rsidRPr="00F20C94">
              <w:rPr>
                <w:rFonts w:ascii="Arial" w:hAnsi="Arial" w:cs="Arial"/>
                <w:sz w:val="18"/>
                <w:szCs w:val="18"/>
              </w:rPr>
              <w:t>.3)</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D5849"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2F1487"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120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4</w:t>
            </w:r>
          </w:p>
        </w:tc>
        <w:tc>
          <w:tcPr>
            <w:tcW w:w="7771" w:type="dxa"/>
            <w:tcBorders>
              <w:top w:val="single" w:sz="4" w:space="0" w:color="auto"/>
              <w:left w:val="single" w:sz="4" w:space="0" w:color="auto"/>
              <w:bottom w:val="single" w:sz="4" w:space="0" w:color="auto"/>
              <w:right w:val="single" w:sz="4" w:space="0" w:color="auto"/>
            </w:tcBorders>
            <w:hideMark/>
          </w:tcPr>
          <w:p w:rsidR="005671F5" w:rsidRPr="00F20C94" w:rsidRDefault="005671F5" w:rsidP="00CD4930">
            <w:pPr>
              <w:spacing w:before="40" w:after="0" w:line="240" w:lineRule="auto"/>
              <w:ind w:right="113"/>
              <w:rPr>
                <w:rFonts w:ascii="Arial" w:hAnsi="Arial" w:cs="Arial"/>
                <w:sz w:val="18"/>
                <w:szCs w:val="18"/>
              </w:rPr>
            </w:pPr>
            <w:r w:rsidRPr="00F20C94">
              <w:rPr>
                <w:rFonts w:ascii="Arial" w:hAnsi="Arial" w:cs="Arial"/>
                <w:sz w:val="18"/>
                <w:szCs w:val="18"/>
              </w:rPr>
              <w:t>Podstawy elektrotechniki i elektroniki</w:t>
            </w:r>
            <w:r w:rsidR="004D72D5" w:rsidRPr="00F20C94">
              <w:rPr>
                <w:rFonts w:ascii="Arial" w:hAnsi="Arial" w:cs="Arial"/>
                <w:sz w:val="18"/>
                <w:szCs w:val="18"/>
              </w:rPr>
              <w:t xml:space="preserve"> (MOT.0</w:t>
            </w:r>
            <w:r w:rsidR="00CD4930">
              <w:rPr>
                <w:rFonts w:ascii="Arial" w:hAnsi="Arial" w:cs="Arial"/>
                <w:sz w:val="18"/>
                <w:szCs w:val="18"/>
              </w:rPr>
              <w:t>2</w:t>
            </w:r>
            <w:r w:rsidR="004D72D5" w:rsidRPr="00F20C94">
              <w:rPr>
                <w:rFonts w:ascii="Arial" w:hAnsi="Arial" w:cs="Arial"/>
                <w:sz w:val="18"/>
                <w:szCs w:val="18"/>
              </w:rPr>
              <w:t>.2)</w:t>
            </w:r>
          </w:p>
        </w:tc>
        <w:tc>
          <w:tcPr>
            <w:tcW w:w="673" w:type="dxa"/>
            <w:tcBorders>
              <w:top w:val="single" w:sz="4" w:space="0" w:color="auto"/>
              <w:left w:val="single" w:sz="4" w:space="0" w:color="auto"/>
              <w:bottom w:val="single" w:sz="4" w:space="0" w:color="auto"/>
              <w:right w:val="single" w:sz="4" w:space="0" w:color="auto"/>
            </w:tcBorders>
            <w:hideMark/>
          </w:tcPr>
          <w:p w:rsidR="005671F5" w:rsidRPr="00F20C94" w:rsidRDefault="00CD4930" w:rsidP="005671F5">
            <w:pPr>
              <w:spacing w:before="40" w:after="0" w:line="240" w:lineRule="auto"/>
              <w:jc w:val="center"/>
              <w:rPr>
                <w:rFonts w:ascii="Arial" w:hAnsi="Arial" w:cs="Arial"/>
                <w:sz w:val="18"/>
                <w:szCs w:val="18"/>
              </w:rPr>
            </w:pPr>
            <w:r>
              <w:rPr>
                <w:rFonts w:ascii="Arial" w:hAnsi="Arial" w:cs="Arial"/>
                <w:sz w:val="18"/>
                <w:szCs w:val="18"/>
              </w:rPr>
              <w:t>3</w:t>
            </w:r>
          </w:p>
        </w:tc>
        <w:tc>
          <w:tcPr>
            <w:tcW w:w="673" w:type="dxa"/>
            <w:tcBorders>
              <w:top w:val="single" w:sz="4" w:space="0" w:color="auto"/>
              <w:left w:val="single" w:sz="4" w:space="0" w:color="auto"/>
              <w:bottom w:val="single" w:sz="4" w:space="0" w:color="auto"/>
              <w:right w:val="single" w:sz="4" w:space="0" w:color="auto"/>
            </w:tcBorders>
            <w:hideMark/>
          </w:tcPr>
          <w:p w:rsidR="005671F5" w:rsidRPr="00F20C94" w:rsidRDefault="00CD4930" w:rsidP="005671F5">
            <w:pPr>
              <w:spacing w:before="40" w:after="0" w:line="240" w:lineRule="auto"/>
              <w:jc w:val="center"/>
              <w:rPr>
                <w:rFonts w:ascii="Arial" w:hAnsi="Arial" w:cs="Arial"/>
                <w:sz w:val="18"/>
                <w:szCs w:val="18"/>
              </w:rPr>
            </w:pPr>
            <w:r>
              <w:rPr>
                <w:rFonts w:ascii="Arial" w:hAnsi="Arial" w:cs="Arial"/>
                <w:sz w:val="18"/>
                <w:szCs w:val="18"/>
              </w:rPr>
              <w:t>2</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D4930" w:rsidP="005671F5">
            <w:pPr>
              <w:spacing w:before="40" w:after="0" w:line="240" w:lineRule="auto"/>
              <w:jc w:val="center"/>
              <w:rPr>
                <w:rFonts w:ascii="Arial" w:hAnsi="Arial" w:cs="Arial"/>
                <w:b/>
                <w:sz w:val="18"/>
                <w:szCs w:val="18"/>
              </w:rPr>
            </w:pPr>
            <w:r>
              <w:rPr>
                <w:rFonts w:ascii="Arial" w:hAnsi="Arial" w:cs="Arial"/>
                <w:b/>
                <w:sz w:val="18"/>
                <w:szCs w:val="18"/>
              </w:rPr>
              <w:t>5</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D4930" w:rsidP="00CD4930">
            <w:pPr>
              <w:spacing w:before="40" w:after="0" w:line="240" w:lineRule="auto"/>
              <w:jc w:val="center"/>
              <w:rPr>
                <w:rFonts w:ascii="Arial" w:hAnsi="Arial" w:cs="Arial"/>
                <w:b/>
                <w:sz w:val="18"/>
                <w:szCs w:val="18"/>
              </w:rPr>
            </w:pPr>
            <w:r>
              <w:rPr>
                <w:rFonts w:ascii="Arial" w:hAnsi="Arial" w:cs="Arial"/>
                <w:b/>
                <w:sz w:val="18"/>
                <w:szCs w:val="18"/>
              </w:rPr>
              <w:t>15</w:t>
            </w:r>
            <w:r w:rsidR="005671F5" w:rsidRPr="00F20C94">
              <w:rPr>
                <w:rFonts w:ascii="Arial" w:hAnsi="Arial" w:cs="Arial"/>
                <w:b/>
                <w:sz w:val="18"/>
                <w:szCs w:val="18"/>
              </w:rPr>
              <w:t>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5</w:t>
            </w:r>
          </w:p>
        </w:tc>
        <w:tc>
          <w:tcPr>
            <w:tcW w:w="7771" w:type="dxa"/>
            <w:tcBorders>
              <w:top w:val="single" w:sz="4" w:space="0" w:color="auto"/>
              <w:left w:val="single" w:sz="4" w:space="0" w:color="auto"/>
              <w:bottom w:val="single" w:sz="4" w:space="0" w:color="auto"/>
              <w:right w:val="single" w:sz="4" w:space="0" w:color="auto"/>
            </w:tcBorders>
          </w:tcPr>
          <w:p w:rsidR="005671F5" w:rsidRPr="00F20C94" w:rsidRDefault="00CD4930" w:rsidP="00CD4930">
            <w:pPr>
              <w:spacing w:before="40" w:after="0" w:line="240" w:lineRule="auto"/>
              <w:ind w:right="113"/>
              <w:rPr>
                <w:rFonts w:ascii="Arial" w:hAnsi="Arial" w:cs="Arial"/>
                <w:sz w:val="18"/>
                <w:szCs w:val="18"/>
              </w:rPr>
            </w:pPr>
            <w:proofErr w:type="spellStart"/>
            <w:r>
              <w:rPr>
                <w:rFonts w:ascii="Arial" w:hAnsi="Arial" w:cs="Arial"/>
                <w:sz w:val="18"/>
                <w:szCs w:val="18"/>
              </w:rPr>
              <w:t>Mechatroniczne</w:t>
            </w:r>
            <w:proofErr w:type="spellEnd"/>
            <w:r>
              <w:rPr>
                <w:rFonts w:ascii="Arial" w:hAnsi="Arial" w:cs="Arial"/>
                <w:sz w:val="18"/>
                <w:szCs w:val="18"/>
              </w:rPr>
              <w:t xml:space="preserve"> układy</w:t>
            </w:r>
            <w:r w:rsidR="005671F5" w:rsidRPr="00F20C94">
              <w:rPr>
                <w:rFonts w:ascii="Arial" w:hAnsi="Arial" w:cs="Arial"/>
                <w:sz w:val="18"/>
                <w:szCs w:val="18"/>
              </w:rPr>
              <w:t xml:space="preserve"> pojazdów samochodowych</w:t>
            </w:r>
            <w:r w:rsidR="004D72D5" w:rsidRPr="00F20C94">
              <w:rPr>
                <w:rFonts w:ascii="Arial" w:hAnsi="Arial" w:cs="Arial"/>
                <w:sz w:val="18"/>
                <w:szCs w:val="18"/>
              </w:rPr>
              <w:t xml:space="preserve"> (</w:t>
            </w:r>
            <w:r w:rsidR="00823382" w:rsidRPr="00F20C94">
              <w:rPr>
                <w:rFonts w:ascii="Arial" w:hAnsi="Arial" w:cs="Arial"/>
                <w:sz w:val="18"/>
                <w:szCs w:val="18"/>
              </w:rPr>
              <w:t>MOT.0</w:t>
            </w:r>
            <w:r>
              <w:rPr>
                <w:rFonts w:ascii="Arial" w:hAnsi="Arial" w:cs="Arial"/>
                <w:sz w:val="18"/>
                <w:szCs w:val="18"/>
              </w:rPr>
              <w:t>2</w:t>
            </w:r>
            <w:r w:rsidR="00823382" w:rsidRPr="00F20C94">
              <w:rPr>
                <w:rFonts w:ascii="Arial" w:hAnsi="Arial" w:cs="Arial"/>
                <w:sz w:val="18"/>
                <w:szCs w:val="18"/>
              </w:rPr>
              <w:t>.2/</w:t>
            </w:r>
            <w:r>
              <w:rPr>
                <w:rFonts w:ascii="Arial" w:hAnsi="Arial" w:cs="Arial"/>
                <w:sz w:val="18"/>
                <w:szCs w:val="18"/>
              </w:rPr>
              <w:t>MOT.02</w:t>
            </w:r>
            <w:r w:rsidR="004D72D5" w:rsidRPr="00F20C94">
              <w:rPr>
                <w:rFonts w:ascii="Arial" w:hAnsi="Arial" w:cs="Arial"/>
                <w:sz w:val="18"/>
                <w:szCs w:val="18"/>
              </w:rPr>
              <w:t>.3)</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CD4930" w:rsidP="005671F5">
            <w:pPr>
              <w:spacing w:before="40" w:after="0" w:line="240" w:lineRule="auto"/>
              <w:jc w:val="center"/>
              <w:rPr>
                <w:rFonts w:ascii="Arial" w:hAnsi="Arial" w:cs="Arial"/>
                <w:sz w:val="18"/>
                <w:szCs w:val="18"/>
              </w:rPr>
            </w:pPr>
            <w:r>
              <w:rPr>
                <w:rFonts w:ascii="Arial" w:hAnsi="Arial" w:cs="Arial"/>
                <w:sz w:val="18"/>
                <w:szCs w:val="18"/>
              </w:rPr>
              <w:t>3</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CD4930" w:rsidP="005671F5">
            <w:pPr>
              <w:spacing w:before="40" w:after="0" w:line="240" w:lineRule="auto"/>
              <w:jc w:val="center"/>
              <w:rPr>
                <w:rFonts w:ascii="Arial" w:hAnsi="Arial" w:cs="Arial"/>
                <w:sz w:val="18"/>
                <w:szCs w:val="18"/>
              </w:rPr>
            </w:pPr>
            <w:r>
              <w:rPr>
                <w:rFonts w:ascii="Arial" w:hAnsi="Arial" w:cs="Arial"/>
                <w:sz w:val="18"/>
                <w:szCs w:val="18"/>
              </w:rPr>
              <w:t>2</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D4930" w:rsidP="005671F5">
            <w:pPr>
              <w:spacing w:before="40" w:after="0" w:line="240" w:lineRule="auto"/>
              <w:jc w:val="center"/>
              <w:rPr>
                <w:rFonts w:ascii="Arial" w:hAnsi="Arial" w:cs="Arial"/>
                <w:b/>
                <w:sz w:val="18"/>
                <w:szCs w:val="18"/>
              </w:rPr>
            </w:pPr>
            <w:r>
              <w:rPr>
                <w:rFonts w:ascii="Arial" w:hAnsi="Arial" w:cs="Arial"/>
                <w:b/>
                <w:sz w:val="18"/>
                <w:szCs w:val="18"/>
              </w:rPr>
              <w:t>5</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D4930" w:rsidP="00CD4930">
            <w:pPr>
              <w:spacing w:before="40" w:after="0" w:line="240" w:lineRule="auto"/>
              <w:jc w:val="center"/>
              <w:rPr>
                <w:rFonts w:ascii="Arial" w:hAnsi="Arial" w:cs="Arial"/>
                <w:b/>
                <w:sz w:val="18"/>
                <w:szCs w:val="18"/>
              </w:rPr>
            </w:pPr>
            <w:r>
              <w:rPr>
                <w:rFonts w:ascii="Arial" w:hAnsi="Arial" w:cs="Arial"/>
                <w:b/>
                <w:sz w:val="18"/>
                <w:szCs w:val="18"/>
              </w:rPr>
              <w:t>15</w:t>
            </w:r>
            <w:r w:rsidR="005671F5" w:rsidRPr="00F20C94">
              <w:rPr>
                <w:rFonts w:ascii="Arial" w:hAnsi="Arial" w:cs="Arial"/>
                <w:b/>
                <w:sz w:val="18"/>
                <w:szCs w:val="18"/>
              </w:rPr>
              <w:t>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6</w:t>
            </w:r>
          </w:p>
        </w:tc>
        <w:tc>
          <w:tcPr>
            <w:tcW w:w="7771" w:type="dxa"/>
            <w:tcBorders>
              <w:top w:val="single" w:sz="4" w:space="0" w:color="auto"/>
              <w:left w:val="single" w:sz="4" w:space="0" w:color="auto"/>
              <w:bottom w:val="single" w:sz="4" w:space="0" w:color="auto"/>
              <w:right w:val="single" w:sz="4" w:space="0" w:color="auto"/>
            </w:tcBorders>
            <w:hideMark/>
          </w:tcPr>
          <w:p w:rsidR="005671F5" w:rsidRPr="00F20C94" w:rsidRDefault="005671F5" w:rsidP="007D4E3A">
            <w:pPr>
              <w:spacing w:before="40" w:after="0" w:line="240" w:lineRule="auto"/>
              <w:ind w:right="113"/>
              <w:rPr>
                <w:rFonts w:ascii="Arial" w:hAnsi="Arial" w:cs="Arial"/>
                <w:sz w:val="18"/>
                <w:szCs w:val="18"/>
              </w:rPr>
            </w:pPr>
            <w:r w:rsidRPr="00F20C94">
              <w:rPr>
                <w:rFonts w:ascii="Arial" w:hAnsi="Arial" w:cs="Arial"/>
                <w:sz w:val="18"/>
                <w:szCs w:val="18"/>
              </w:rPr>
              <w:t>Przepisy ruchu drogowego i technika kierowania pojazdami</w:t>
            </w:r>
            <w:r w:rsidR="004D72D5" w:rsidRPr="00F20C94">
              <w:rPr>
                <w:rFonts w:ascii="Arial" w:hAnsi="Arial" w:cs="Arial"/>
                <w:sz w:val="18"/>
                <w:szCs w:val="18"/>
              </w:rPr>
              <w:t xml:space="preserve"> (MOT.0</w:t>
            </w:r>
            <w:r w:rsidR="007D4E3A">
              <w:rPr>
                <w:rFonts w:ascii="Arial" w:hAnsi="Arial" w:cs="Arial"/>
                <w:sz w:val="18"/>
                <w:szCs w:val="18"/>
              </w:rPr>
              <w:t>2</w:t>
            </w:r>
            <w:r w:rsidR="004D72D5" w:rsidRPr="00F20C94">
              <w:rPr>
                <w:rFonts w:ascii="Arial" w:hAnsi="Arial" w:cs="Arial"/>
                <w:sz w:val="18"/>
                <w:szCs w:val="18"/>
              </w:rPr>
              <w:t>.2</w:t>
            </w:r>
            <w:r w:rsidR="002D0455" w:rsidRPr="00F20C94">
              <w:rPr>
                <w:rFonts w:ascii="Arial" w:hAnsi="Arial" w:cs="Arial"/>
                <w:sz w:val="18"/>
                <w:szCs w:val="18"/>
              </w:rPr>
              <w:t>/MOT.0</w:t>
            </w:r>
            <w:r w:rsidR="007D4E3A">
              <w:rPr>
                <w:rFonts w:ascii="Arial" w:hAnsi="Arial" w:cs="Arial"/>
                <w:sz w:val="18"/>
                <w:szCs w:val="18"/>
              </w:rPr>
              <w:t>2</w:t>
            </w:r>
            <w:r w:rsidR="002D0455" w:rsidRPr="00F20C94">
              <w:rPr>
                <w:rFonts w:ascii="Arial" w:hAnsi="Arial" w:cs="Arial"/>
                <w:sz w:val="18"/>
                <w:szCs w:val="18"/>
              </w:rPr>
              <w:t>.1</w:t>
            </w:r>
            <w:r w:rsidR="004D72D5"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7</w:t>
            </w:r>
          </w:p>
        </w:tc>
        <w:tc>
          <w:tcPr>
            <w:tcW w:w="7771" w:type="dxa"/>
            <w:tcBorders>
              <w:top w:val="single" w:sz="4" w:space="0" w:color="auto"/>
              <w:left w:val="single" w:sz="4" w:space="0" w:color="auto"/>
              <w:bottom w:val="single" w:sz="4" w:space="0" w:color="auto"/>
              <w:right w:val="single" w:sz="4" w:space="0" w:color="auto"/>
            </w:tcBorders>
            <w:hideMark/>
          </w:tcPr>
          <w:p w:rsidR="005671F5" w:rsidRPr="00F20C94" w:rsidRDefault="005671F5" w:rsidP="00B01C55">
            <w:pPr>
              <w:spacing w:before="40" w:after="0" w:line="240" w:lineRule="auto"/>
              <w:ind w:right="113"/>
              <w:rPr>
                <w:rFonts w:ascii="Arial" w:hAnsi="Arial" w:cs="Arial"/>
                <w:sz w:val="18"/>
                <w:szCs w:val="18"/>
              </w:rPr>
            </w:pPr>
            <w:r w:rsidRPr="00F20C94">
              <w:rPr>
                <w:rFonts w:ascii="Arial" w:hAnsi="Arial" w:cs="Arial"/>
                <w:sz w:val="18"/>
                <w:szCs w:val="18"/>
              </w:rPr>
              <w:t>Organizacja pr</w:t>
            </w:r>
            <w:r w:rsidR="00B01C55" w:rsidRPr="00F20C94">
              <w:rPr>
                <w:rFonts w:ascii="Arial" w:hAnsi="Arial" w:cs="Arial"/>
                <w:sz w:val="18"/>
                <w:szCs w:val="18"/>
              </w:rPr>
              <w:t>ocesu obsługowo-naprawczego i podstawy badań technicznych pojazdów</w:t>
            </w:r>
            <w:r w:rsidR="004D72D5" w:rsidRPr="00F20C94">
              <w:rPr>
                <w:rFonts w:ascii="Arial" w:hAnsi="Arial" w:cs="Arial"/>
                <w:sz w:val="18"/>
                <w:szCs w:val="18"/>
              </w:rPr>
              <w:t xml:space="preserve"> (MOT.06.4/</w:t>
            </w:r>
            <w:r w:rsidR="00823382" w:rsidRPr="00F20C94">
              <w:rPr>
                <w:rFonts w:ascii="Arial" w:hAnsi="Arial" w:cs="Arial"/>
                <w:sz w:val="18"/>
                <w:szCs w:val="18"/>
              </w:rPr>
              <w:t>MOT.06.5/</w:t>
            </w:r>
            <w:r w:rsidR="004D72D5" w:rsidRPr="00F20C94">
              <w:rPr>
                <w:rFonts w:ascii="Arial" w:hAnsi="Arial" w:cs="Arial"/>
                <w:sz w:val="18"/>
                <w:szCs w:val="18"/>
              </w:rPr>
              <w:t>MOT.06.6)</w:t>
            </w:r>
          </w:p>
        </w:tc>
        <w:tc>
          <w:tcPr>
            <w:tcW w:w="673"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803" w:type="dxa"/>
            <w:tcBorders>
              <w:top w:val="single" w:sz="4" w:space="0" w:color="auto"/>
              <w:left w:val="single" w:sz="4" w:space="0" w:color="auto"/>
              <w:bottom w:val="single" w:sz="4" w:space="0" w:color="auto"/>
              <w:right w:val="single" w:sz="4" w:space="0" w:color="auto"/>
            </w:tcBorders>
            <w:shd w:val="clear" w:color="auto" w:fill="FFFFFF"/>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3</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90</w:t>
            </w:r>
          </w:p>
        </w:tc>
      </w:tr>
      <w:tr w:rsidR="002358B9" w:rsidRPr="00F20C94" w:rsidTr="008929F4">
        <w:trPr>
          <w:trHeight w:val="355"/>
        </w:trPr>
        <w:tc>
          <w:tcPr>
            <w:tcW w:w="488" w:type="dxa"/>
            <w:tcBorders>
              <w:top w:val="single" w:sz="4" w:space="0" w:color="auto"/>
              <w:left w:val="single" w:sz="4" w:space="0" w:color="auto"/>
              <w:bottom w:val="single" w:sz="4" w:space="0" w:color="auto"/>
              <w:right w:val="single" w:sz="4" w:space="0" w:color="auto"/>
            </w:tcBorders>
          </w:tcPr>
          <w:p w:rsidR="00B01C55" w:rsidRPr="00F20C94" w:rsidRDefault="00CC7A4D" w:rsidP="003F2899">
            <w:pPr>
              <w:spacing w:before="40" w:after="0" w:line="240" w:lineRule="auto"/>
              <w:jc w:val="center"/>
              <w:rPr>
                <w:rFonts w:ascii="Arial" w:hAnsi="Arial" w:cs="Arial"/>
                <w:sz w:val="18"/>
                <w:szCs w:val="18"/>
              </w:rPr>
            </w:pPr>
            <w:r>
              <w:rPr>
                <w:rFonts w:ascii="Arial" w:hAnsi="Arial" w:cs="Arial"/>
                <w:sz w:val="18"/>
                <w:szCs w:val="18"/>
              </w:rPr>
              <w:t>8</w:t>
            </w:r>
          </w:p>
        </w:tc>
        <w:tc>
          <w:tcPr>
            <w:tcW w:w="7771" w:type="dxa"/>
            <w:tcBorders>
              <w:top w:val="single" w:sz="4" w:space="0" w:color="auto"/>
              <w:left w:val="single" w:sz="4" w:space="0" w:color="auto"/>
              <w:bottom w:val="single" w:sz="4" w:space="0" w:color="auto"/>
              <w:right w:val="single" w:sz="4" w:space="0" w:color="auto"/>
            </w:tcBorders>
          </w:tcPr>
          <w:p w:rsidR="00B01C55" w:rsidRPr="00F20C94" w:rsidRDefault="00B01C55" w:rsidP="00B01C55">
            <w:pPr>
              <w:spacing w:before="40" w:after="0" w:line="240" w:lineRule="auto"/>
              <w:rPr>
                <w:rFonts w:ascii="Arial" w:hAnsi="Arial" w:cs="Arial"/>
                <w:sz w:val="18"/>
                <w:szCs w:val="18"/>
              </w:rPr>
            </w:pPr>
            <w:r w:rsidRPr="00F20C94">
              <w:rPr>
                <w:rFonts w:ascii="Arial" w:hAnsi="Arial" w:cs="Arial"/>
                <w:sz w:val="18"/>
                <w:szCs w:val="18"/>
              </w:rPr>
              <w:t xml:space="preserve">Język obcy w przedsiębiorstwie samochodowym </w:t>
            </w:r>
            <w:r w:rsidR="007D4E3A">
              <w:rPr>
                <w:rFonts w:ascii="Arial" w:hAnsi="Arial" w:cs="Arial"/>
                <w:sz w:val="18"/>
                <w:szCs w:val="18"/>
              </w:rPr>
              <w:t>(MOT.02</w:t>
            </w:r>
            <w:r w:rsidR="004D72D5" w:rsidRPr="00F20C94">
              <w:rPr>
                <w:rFonts w:ascii="Arial" w:hAnsi="Arial" w:cs="Arial"/>
                <w:sz w:val="18"/>
                <w:szCs w:val="18"/>
              </w:rPr>
              <w:t>.6/MOT.06.7)</w:t>
            </w:r>
          </w:p>
        </w:tc>
        <w:tc>
          <w:tcPr>
            <w:tcW w:w="673"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B01C55" w:rsidRPr="00F20C94" w:rsidRDefault="00D37D3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2</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6</w:t>
            </w:r>
            <w:r w:rsidR="00B01C55" w:rsidRPr="00F20C94">
              <w:rPr>
                <w:rFonts w:ascii="Arial" w:hAnsi="Arial" w:cs="Arial"/>
                <w:b/>
                <w:sz w:val="18"/>
                <w:szCs w:val="18"/>
              </w:rPr>
              <w:t>0</w:t>
            </w:r>
          </w:p>
        </w:tc>
      </w:tr>
      <w:tr w:rsidR="002358B9" w:rsidRPr="00F20C94" w:rsidTr="008929F4">
        <w:trPr>
          <w:trHeight w:val="355"/>
        </w:trPr>
        <w:tc>
          <w:tcPr>
            <w:tcW w:w="488" w:type="dxa"/>
            <w:tcBorders>
              <w:top w:val="single" w:sz="4" w:space="0" w:color="auto"/>
              <w:left w:val="single" w:sz="4" w:space="0" w:color="auto"/>
              <w:bottom w:val="single" w:sz="4" w:space="0" w:color="auto"/>
              <w:right w:val="single" w:sz="4" w:space="0" w:color="auto"/>
            </w:tcBorders>
          </w:tcPr>
          <w:p w:rsidR="00B01C55" w:rsidRPr="00F20C94" w:rsidRDefault="00CC7A4D" w:rsidP="003F2899">
            <w:pPr>
              <w:spacing w:before="40" w:after="0" w:line="240" w:lineRule="auto"/>
              <w:jc w:val="center"/>
              <w:rPr>
                <w:rFonts w:ascii="Arial" w:hAnsi="Arial" w:cs="Arial"/>
                <w:sz w:val="18"/>
                <w:szCs w:val="18"/>
              </w:rPr>
            </w:pPr>
            <w:r>
              <w:rPr>
                <w:rFonts w:ascii="Arial" w:hAnsi="Arial" w:cs="Arial"/>
                <w:sz w:val="18"/>
                <w:szCs w:val="18"/>
              </w:rPr>
              <w:t>9</w:t>
            </w:r>
          </w:p>
        </w:tc>
        <w:tc>
          <w:tcPr>
            <w:tcW w:w="7771" w:type="dxa"/>
            <w:tcBorders>
              <w:top w:val="single" w:sz="4" w:space="0" w:color="auto"/>
              <w:left w:val="single" w:sz="4" w:space="0" w:color="auto"/>
              <w:bottom w:val="single" w:sz="4" w:space="0" w:color="auto"/>
              <w:right w:val="single" w:sz="4" w:space="0" w:color="auto"/>
            </w:tcBorders>
          </w:tcPr>
          <w:p w:rsidR="00B01C55" w:rsidRPr="00F20C94" w:rsidRDefault="00B01C55" w:rsidP="00AE606D">
            <w:pPr>
              <w:spacing w:before="40" w:after="0" w:line="240" w:lineRule="auto"/>
              <w:rPr>
                <w:rFonts w:ascii="Arial" w:hAnsi="Arial" w:cs="Arial"/>
                <w:sz w:val="18"/>
                <w:szCs w:val="18"/>
              </w:rPr>
            </w:pPr>
            <w:r w:rsidRPr="00F20C94">
              <w:rPr>
                <w:rFonts w:ascii="Arial" w:hAnsi="Arial" w:cs="Arial"/>
                <w:sz w:val="18"/>
                <w:szCs w:val="18"/>
              </w:rPr>
              <w:t>Kompetencje</w:t>
            </w:r>
            <w:r w:rsidR="00F60068" w:rsidRPr="00F20C94">
              <w:rPr>
                <w:rFonts w:ascii="Arial" w:hAnsi="Arial" w:cs="Arial"/>
                <w:sz w:val="18"/>
                <w:szCs w:val="18"/>
              </w:rPr>
              <w:t xml:space="preserve"> personalne i</w:t>
            </w:r>
            <w:r w:rsidRPr="00F20C94">
              <w:rPr>
                <w:rFonts w:ascii="Arial" w:hAnsi="Arial" w:cs="Arial"/>
                <w:sz w:val="18"/>
                <w:szCs w:val="18"/>
              </w:rPr>
              <w:t xml:space="preserve"> społeczne</w:t>
            </w:r>
            <w:r w:rsidR="004D72D5" w:rsidRPr="00F20C94">
              <w:rPr>
                <w:rFonts w:ascii="Arial" w:hAnsi="Arial" w:cs="Arial"/>
                <w:sz w:val="18"/>
                <w:szCs w:val="18"/>
              </w:rPr>
              <w:t xml:space="preserve"> (MOT.0</w:t>
            </w:r>
            <w:r w:rsidR="00AE606D">
              <w:rPr>
                <w:rFonts w:ascii="Arial" w:hAnsi="Arial" w:cs="Arial"/>
                <w:sz w:val="18"/>
                <w:szCs w:val="18"/>
              </w:rPr>
              <w:t>2</w:t>
            </w:r>
            <w:r w:rsidR="004D72D5" w:rsidRPr="00F20C94">
              <w:rPr>
                <w:rFonts w:ascii="Arial" w:hAnsi="Arial" w:cs="Arial"/>
                <w:sz w:val="18"/>
                <w:szCs w:val="18"/>
              </w:rPr>
              <w:t>.7/MOT.06.8)</w:t>
            </w:r>
          </w:p>
        </w:tc>
        <w:tc>
          <w:tcPr>
            <w:tcW w:w="673"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B01C55" w:rsidRPr="00F20C94" w:rsidRDefault="00D37D3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2</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6</w:t>
            </w:r>
            <w:r w:rsidR="00B01C55" w:rsidRPr="00F20C94">
              <w:rPr>
                <w:rFonts w:ascii="Arial" w:hAnsi="Arial" w:cs="Arial"/>
                <w:b/>
                <w:sz w:val="18"/>
                <w:szCs w:val="18"/>
              </w:rPr>
              <w:t>0</w:t>
            </w:r>
          </w:p>
        </w:tc>
      </w:tr>
      <w:tr w:rsidR="002358B9" w:rsidRPr="00F20C94" w:rsidTr="008929F4">
        <w:trPr>
          <w:trHeight w:val="355"/>
        </w:trPr>
        <w:tc>
          <w:tcPr>
            <w:tcW w:w="488" w:type="dxa"/>
            <w:tcBorders>
              <w:top w:val="single" w:sz="4" w:space="0" w:color="auto"/>
              <w:left w:val="single" w:sz="4" w:space="0" w:color="auto"/>
              <w:bottom w:val="single" w:sz="4" w:space="0" w:color="auto"/>
              <w:right w:val="single" w:sz="4" w:space="0" w:color="auto"/>
            </w:tcBorders>
          </w:tcPr>
          <w:p w:rsidR="00B01C55" w:rsidRPr="00F20C94" w:rsidRDefault="00CC7A4D" w:rsidP="003F2899">
            <w:pPr>
              <w:spacing w:before="40" w:after="0" w:line="240" w:lineRule="auto"/>
              <w:jc w:val="center"/>
              <w:rPr>
                <w:rFonts w:ascii="Arial" w:hAnsi="Arial" w:cs="Arial"/>
                <w:sz w:val="18"/>
                <w:szCs w:val="18"/>
              </w:rPr>
            </w:pPr>
            <w:r>
              <w:rPr>
                <w:rFonts w:ascii="Arial" w:hAnsi="Arial" w:cs="Arial"/>
                <w:sz w:val="18"/>
                <w:szCs w:val="18"/>
              </w:rPr>
              <w:t>10</w:t>
            </w:r>
          </w:p>
        </w:tc>
        <w:tc>
          <w:tcPr>
            <w:tcW w:w="7771" w:type="dxa"/>
            <w:tcBorders>
              <w:top w:val="single" w:sz="4" w:space="0" w:color="auto"/>
              <w:left w:val="single" w:sz="4" w:space="0" w:color="auto"/>
              <w:bottom w:val="single" w:sz="4" w:space="0" w:color="auto"/>
              <w:right w:val="single" w:sz="4" w:space="0" w:color="auto"/>
            </w:tcBorders>
          </w:tcPr>
          <w:p w:rsidR="00B01C55" w:rsidRPr="00F20C94" w:rsidRDefault="00F60068" w:rsidP="003F2899">
            <w:pPr>
              <w:spacing w:before="40" w:after="0" w:line="240" w:lineRule="auto"/>
              <w:rPr>
                <w:rFonts w:ascii="Arial" w:hAnsi="Arial" w:cs="Arial"/>
                <w:sz w:val="18"/>
                <w:szCs w:val="18"/>
              </w:rPr>
            </w:pPr>
            <w:r w:rsidRPr="00F20C94">
              <w:rPr>
                <w:rFonts w:ascii="Arial" w:hAnsi="Arial" w:cs="Arial"/>
                <w:sz w:val="18"/>
                <w:szCs w:val="18"/>
              </w:rPr>
              <w:t>O</w:t>
            </w:r>
            <w:r w:rsidR="00B01C55" w:rsidRPr="00F20C94">
              <w:rPr>
                <w:rFonts w:ascii="Arial" w:hAnsi="Arial" w:cs="Arial"/>
                <w:sz w:val="18"/>
                <w:szCs w:val="18"/>
              </w:rPr>
              <w:t>rganizacja pracy małych zespołów</w:t>
            </w:r>
            <w:r w:rsidR="004D72D5" w:rsidRPr="00F20C94">
              <w:rPr>
                <w:rFonts w:ascii="Arial" w:hAnsi="Arial" w:cs="Arial"/>
                <w:sz w:val="18"/>
                <w:szCs w:val="18"/>
              </w:rPr>
              <w:t xml:space="preserve"> (MOT.06.9)</w:t>
            </w:r>
          </w:p>
        </w:tc>
        <w:tc>
          <w:tcPr>
            <w:tcW w:w="673"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B01C55" w:rsidRPr="00F20C94" w:rsidRDefault="00B01C55"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B01C55" w:rsidP="003F2899">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C55" w:rsidRPr="00F20C94" w:rsidRDefault="00D37D35" w:rsidP="003F2899">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2358B9" w:rsidRPr="00F20C94" w:rsidTr="008929F4">
        <w:trPr>
          <w:trHeight w:val="353"/>
        </w:trPr>
        <w:tc>
          <w:tcPr>
            <w:tcW w:w="8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teoretyczne)</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E52D6A" w:rsidP="005671F5">
            <w:pPr>
              <w:spacing w:before="40" w:after="0" w:line="240" w:lineRule="auto"/>
              <w:jc w:val="center"/>
              <w:rPr>
                <w:rFonts w:ascii="Arial" w:hAnsi="Arial" w:cs="Arial"/>
                <w:b/>
                <w:sz w:val="18"/>
                <w:szCs w:val="18"/>
              </w:rPr>
            </w:pPr>
            <w:r w:rsidRPr="00F20C94">
              <w:rPr>
                <w:rFonts w:ascii="Arial" w:hAnsi="Arial" w:cs="Arial"/>
                <w:b/>
                <w:sz w:val="18"/>
                <w:szCs w:val="18"/>
              </w:rPr>
              <w:t>8</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9C4007" w:rsidP="005671F5">
            <w:pPr>
              <w:spacing w:before="40" w:after="0" w:line="240" w:lineRule="auto"/>
              <w:jc w:val="center"/>
              <w:rPr>
                <w:rFonts w:ascii="Arial" w:hAnsi="Arial" w:cs="Arial"/>
                <w:b/>
                <w:sz w:val="18"/>
                <w:szCs w:val="18"/>
              </w:rPr>
            </w:pPr>
            <w:r w:rsidRPr="00F20C94">
              <w:rPr>
                <w:rFonts w:ascii="Arial" w:hAnsi="Arial" w:cs="Arial"/>
                <w:b/>
                <w:sz w:val="18"/>
                <w:szCs w:val="18"/>
              </w:rPr>
              <w:t>7</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9C4007"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5</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D37D35" w:rsidP="005671F5">
            <w:pPr>
              <w:spacing w:before="40" w:after="0" w:line="240" w:lineRule="auto"/>
              <w:jc w:val="center"/>
              <w:rPr>
                <w:rFonts w:ascii="Arial" w:hAnsi="Arial" w:cs="Arial"/>
                <w:b/>
                <w:sz w:val="18"/>
                <w:szCs w:val="18"/>
              </w:rPr>
            </w:pPr>
            <w:r w:rsidRPr="00F20C94">
              <w:rPr>
                <w:rFonts w:ascii="Arial" w:hAnsi="Arial" w:cs="Arial"/>
                <w:b/>
                <w:sz w:val="18"/>
                <w:szCs w:val="18"/>
              </w:rPr>
              <w:t>3</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C331A3" w:rsidP="005671F5">
            <w:pPr>
              <w:spacing w:before="40" w:after="0" w:line="240" w:lineRule="auto"/>
              <w:jc w:val="center"/>
              <w:rPr>
                <w:rFonts w:ascii="Arial" w:hAnsi="Arial" w:cs="Arial"/>
                <w:b/>
                <w:sz w:val="18"/>
                <w:szCs w:val="18"/>
              </w:rPr>
            </w:pPr>
            <w:r w:rsidRPr="00F20C94">
              <w:rPr>
                <w:rFonts w:ascii="Arial" w:hAnsi="Arial" w:cs="Arial"/>
                <w:b/>
                <w:sz w:val="18"/>
                <w:szCs w:val="18"/>
              </w:rPr>
              <w:t>27</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331A3" w:rsidP="005671F5">
            <w:pPr>
              <w:spacing w:before="40" w:after="0" w:line="240" w:lineRule="auto"/>
              <w:jc w:val="center"/>
              <w:rPr>
                <w:rFonts w:ascii="Arial" w:hAnsi="Arial" w:cs="Arial"/>
                <w:b/>
                <w:sz w:val="18"/>
                <w:szCs w:val="18"/>
              </w:rPr>
            </w:pPr>
            <w:r w:rsidRPr="00F20C94">
              <w:rPr>
                <w:rFonts w:ascii="Arial" w:hAnsi="Arial" w:cs="Arial"/>
                <w:b/>
                <w:sz w:val="18"/>
                <w:szCs w:val="18"/>
              </w:rPr>
              <w:t>81</w:t>
            </w:r>
            <w:r w:rsidR="005671F5" w:rsidRPr="00F20C94">
              <w:rPr>
                <w:rFonts w:ascii="Arial" w:hAnsi="Arial" w:cs="Arial"/>
                <w:b/>
                <w:sz w:val="18"/>
                <w:szCs w:val="18"/>
              </w:rPr>
              <w:t>0</w:t>
            </w:r>
          </w:p>
        </w:tc>
      </w:tr>
      <w:tr w:rsidR="002358B9" w:rsidRPr="00F20C94" w:rsidTr="008929F4">
        <w:trPr>
          <w:trHeight w:val="353"/>
        </w:trPr>
        <w:tc>
          <w:tcPr>
            <w:tcW w:w="8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ind w:left="113" w:right="113"/>
              <w:rPr>
                <w:rFonts w:ascii="Arial" w:hAnsi="Arial" w:cs="Arial"/>
                <w:b/>
                <w:sz w:val="18"/>
                <w:szCs w:val="18"/>
              </w:rPr>
            </w:pPr>
            <w:r w:rsidRPr="00F20C94">
              <w:rPr>
                <w:rFonts w:ascii="Arial" w:hAnsi="Arial" w:cs="Arial"/>
                <w:b/>
                <w:sz w:val="18"/>
                <w:szCs w:val="18"/>
              </w:rPr>
              <w:t>Przedmioty w kształceniu zawodowym praktycznym</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p>
        </w:tc>
      </w:tr>
      <w:tr w:rsidR="002358B9" w:rsidRPr="00F20C94" w:rsidTr="008929F4">
        <w:trPr>
          <w:trHeight w:val="355"/>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11</w:t>
            </w:r>
          </w:p>
        </w:tc>
        <w:tc>
          <w:tcPr>
            <w:tcW w:w="7771"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7D4E3A">
            <w:pPr>
              <w:spacing w:before="40" w:after="0" w:line="240" w:lineRule="auto"/>
              <w:rPr>
                <w:rFonts w:ascii="Arial" w:hAnsi="Arial" w:cs="Arial"/>
                <w:sz w:val="18"/>
                <w:szCs w:val="18"/>
              </w:rPr>
            </w:pPr>
            <w:r w:rsidRPr="00F20C94">
              <w:rPr>
                <w:rFonts w:ascii="Arial" w:hAnsi="Arial" w:cs="Arial"/>
                <w:sz w:val="18"/>
                <w:szCs w:val="18"/>
              </w:rPr>
              <w:t xml:space="preserve">Diagnozowanie </w:t>
            </w:r>
            <w:r w:rsidR="00AE606D">
              <w:rPr>
                <w:rFonts w:ascii="Arial" w:hAnsi="Arial" w:cs="Arial"/>
                <w:sz w:val="18"/>
                <w:szCs w:val="18"/>
              </w:rPr>
              <w:t xml:space="preserve">stanu technicznego </w:t>
            </w:r>
            <w:proofErr w:type="spellStart"/>
            <w:r w:rsidR="00AE606D">
              <w:rPr>
                <w:rFonts w:ascii="Arial" w:hAnsi="Arial" w:cs="Arial"/>
                <w:sz w:val="18"/>
                <w:szCs w:val="18"/>
              </w:rPr>
              <w:t>mechatronicznych</w:t>
            </w:r>
            <w:proofErr w:type="spellEnd"/>
            <w:r w:rsidR="00AE606D">
              <w:rPr>
                <w:rFonts w:ascii="Arial" w:hAnsi="Arial" w:cs="Arial"/>
                <w:sz w:val="18"/>
                <w:szCs w:val="18"/>
              </w:rPr>
              <w:t xml:space="preserve"> układów</w:t>
            </w:r>
            <w:r w:rsidRPr="00F20C94">
              <w:rPr>
                <w:rFonts w:ascii="Arial" w:hAnsi="Arial" w:cs="Arial"/>
                <w:sz w:val="18"/>
                <w:szCs w:val="18"/>
              </w:rPr>
              <w:t xml:space="preserve"> pojazdów samochodowych</w:t>
            </w:r>
            <w:r w:rsidR="004D72D5" w:rsidRPr="00F20C94">
              <w:rPr>
                <w:rFonts w:ascii="Arial" w:hAnsi="Arial" w:cs="Arial"/>
                <w:sz w:val="18"/>
                <w:szCs w:val="18"/>
              </w:rPr>
              <w:t xml:space="preserve"> (</w:t>
            </w:r>
            <w:r w:rsidR="000514BA">
              <w:rPr>
                <w:rFonts w:ascii="Arial" w:hAnsi="Arial" w:cs="Arial"/>
                <w:sz w:val="18"/>
                <w:szCs w:val="18"/>
              </w:rPr>
              <w:t>MOT.0</w:t>
            </w:r>
            <w:r w:rsidR="007D4E3A">
              <w:rPr>
                <w:rFonts w:ascii="Arial" w:hAnsi="Arial" w:cs="Arial"/>
                <w:sz w:val="18"/>
                <w:szCs w:val="18"/>
              </w:rPr>
              <w:t>6</w:t>
            </w:r>
            <w:r w:rsidR="004D72D5" w:rsidRPr="00F20C94">
              <w:rPr>
                <w:rFonts w:ascii="Arial" w:hAnsi="Arial" w:cs="Arial"/>
                <w:sz w:val="18"/>
                <w:szCs w:val="18"/>
              </w:rPr>
              <w:t>.</w:t>
            </w:r>
            <w:r w:rsidR="000514BA">
              <w:rPr>
                <w:rFonts w:ascii="Arial" w:hAnsi="Arial" w:cs="Arial"/>
                <w:sz w:val="18"/>
                <w:szCs w:val="18"/>
              </w:rPr>
              <w:t>1/</w:t>
            </w:r>
            <w:r w:rsidR="007D4E3A">
              <w:rPr>
                <w:rFonts w:ascii="Arial" w:hAnsi="Arial" w:cs="Arial"/>
                <w:sz w:val="18"/>
                <w:szCs w:val="18"/>
              </w:rPr>
              <w:t>MOT.06.3/</w:t>
            </w:r>
            <w:r w:rsidR="000514BA">
              <w:rPr>
                <w:rFonts w:ascii="Arial" w:hAnsi="Arial" w:cs="Arial"/>
                <w:sz w:val="18"/>
                <w:szCs w:val="18"/>
              </w:rPr>
              <w:t>MOT.02.</w:t>
            </w:r>
            <w:r w:rsidR="004D72D5" w:rsidRPr="00F20C94">
              <w:rPr>
                <w:rFonts w:ascii="Arial" w:hAnsi="Arial" w:cs="Arial"/>
                <w:sz w:val="18"/>
                <w:szCs w:val="18"/>
              </w:rPr>
              <w:t>4)</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8</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240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12</w:t>
            </w:r>
          </w:p>
        </w:tc>
        <w:tc>
          <w:tcPr>
            <w:tcW w:w="7771"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7D4E3A">
            <w:pPr>
              <w:spacing w:before="40" w:after="0" w:line="240" w:lineRule="auto"/>
              <w:ind w:right="113"/>
              <w:rPr>
                <w:rFonts w:ascii="Arial" w:hAnsi="Arial" w:cs="Arial"/>
                <w:sz w:val="18"/>
                <w:szCs w:val="18"/>
              </w:rPr>
            </w:pPr>
            <w:r w:rsidRPr="00F20C94">
              <w:rPr>
                <w:rFonts w:ascii="Arial" w:hAnsi="Arial" w:cs="Arial"/>
                <w:sz w:val="18"/>
                <w:szCs w:val="18"/>
              </w:rPr>
              <w:t xml:space="preserve">Obsługa i naprawa </w:t>
            </w:r>
            <w:proofErr w:type="spellStart"/>
            <w:r w:rsidR="000514BA">
              <w:rPr>
                <w:rFonts w:ascii="Arial" w:hAnsi="Arial" w:cs="Arial"/>
                <w:sz w:val="18"/>
                <w:szCs w:val="18"/>
              </w:rPr>
              <w:t>mechatronicznych</w:t>
            </w:r>
            <w:proofErr w:type="spellEnd"/>
            <w:r w:rsidR="000514BA">
              <w:rPr>
                <w:rFonts w:ascii="Arial" w:hAnsi="Arial" w:cs="Arial"/>
                <w:sz w:val="18"/>
                <w:szCs w:val="18"/>
              </w:rPr>
              <w:t xml:space="preserve"> układ</w:t>
            </w:r>
            <w:r w:rsidRPr="00F20C94">
              <w:rPr>
                <w:rFonts w:ascii="Arial" w:hAnsi="Arial" w:cs="Arial"/>
                <w:sz w:val="18"/>
                <w:szCs w:val="18"/>
              </w:rPr>
              <w:t>ów pojazdów samochodowych</w:t>
            </w:r>
            <w:r w:rsidR="004D72D5" w:rsidRPr="00F20C94">
              <w:rPr>
                <w:rFonts w:ascii="Arial" w:hAnsi="Arial" w:cs="Arial"/>
                <w:sz w:val="18"/>
                <w:szCs w:val="18"/>
              </w:rPr>
              <w:t xml:space="preserve"> (</w:t>
            </w:r>
            <w:r w:rsidR="002D0455" w:rsidRPr="00F20C94">
              <w:rPr>
                <w:rFonts w:ascii="Arial" w:hAnsi="Arial" w:cs="Arial"/>
                <w:sz w:val="18"/>
                <w:szCs w:val="18"/>
              </w:rPr>
              <w:t>MOT.0</w:t>
            </w:r>
            <w:r w:rsidR="007D4E3A">
              <w:rPr>
                <w:rFonts w:ascii="Arial" w:hAnsi="Arial" w:cs="Arial"/>
                <w:sz w:val="18"/>
                <w:szCs w:val="18"/>
              </w:rPr>
              <w:t>6</w:t>
            </w:r>
            <w:r w:rsidR="002D0455" w:rsidRPr="00F20C94">
              <w:rPr>
                <w:rFonts w:ascii="Arial" w:hAnsi="Arial" w:cs="Arial"/>
                <w:sz w:val="18"/>
                <w:szCs w:val="18"/>
              </w:rPr>
              <w:t>.1/</w:t>
            </w:r>
            <w:r w:rsidR="007D4E3A">
              <w:rPr>
                <w:rFonts w:ascii="Arial" w:hAnsi="Arial" w:cs="Arial"/>
                <w:sz w:val="18"/>
                <w:szCs w:val="18"/>
              </w:rPr>
              <w:t>MOT.06.3/</w:t>
            </w:r>
            <w:r w:rsidR="002D0455" w:rsidRPr="00F20C94">
              <w:rPr>
                <w:rFonts w:ascii="Arial" w:hAnsi="Arial" w:cs="Arial"/>
                <w:sz w:val="18"/>
                <w:szCs w:val="18"/>
              </w:rPr>
              <w:t>MOT.0</w:t>
            </w:r>
            <w:r w:rsidR="007D4E3A">
              <w:rPr>
                <w:rFonts w:ascii="Arial" w:hAnsi="Arial" w:cs="Arial"/>
                <w:sz w:val="18"/>
                <w:szCs w:val="18"/>
              </w:rPr>
              <w:t>2</w:t>
            </w:r>
            <w:r w:rsidR="002D0455" w:rsidRPr="00F20C94">
              <w:rPr>
                <w:rFonts w:ascii="Arial" w:hAnsi="Arial" w:cs="Arial"/>
                <w:sz w:val="18"/>
                <w:szCs w:val="18"/>
              </w:rPr>
              <w:t>.2/</w:t>
            </w:r>
            <w:r w:rsidR="000514BA">
              <w:rPr>
                <w:rFonts w:ascii="Arial" w:hAnsi="Arial" w:cs="Arial"/>
                <w:sz w:val="18"/>
                <w:szCs w:val="18"/>
              </w:rPr>
              <w:t>MOT.02</w:t>
            </w:r>
            <w:r w:rsidR="004D72D5" w:rsidRPr="00F20C94">
              <w:rPr>
                <w:rFonts w:ascii="Arial" w:hAnsi="Arial" w:cs="Arial"/>
                <w:sz w:val="18"/>
                <w:szCs w:val="18"/>
              </w:rPr>
              <w:t>.3/MOT.0</w:t>
            </w:r>
            <w:r w:rsidR="000514BA">
              <w:rPr>
                <w:rFonts w:ascii="Arial" w:hAnsi="Arial" w:cs="Arial"/>
                <w:sz w:val="18"/>
                <w:szCs w:val="18"/>
              </w:rPr>
              <w:t>2</w:t>
            </w:r>
            <w:r w:rsidR="004D72D5" w:rsidRPr="00F20C94">
              <w:rPr>
                <w:rFonts w:ascii="Arial" w:hAnsi="Arial" w:cs="Arial"/>
                <w:sz w:val="18"/>
                <w:szCs w:val="18"/>
              </w:rPr>
              <w:t>.5)</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D516E9"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4</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ED5D0B"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ED5D0B">
            <w:pPr>
              <w:spacing w:before="40" w:after="0" w:line="240" w:lineRule="auto"/>
              <w:jc w:val="center"/>
              <w:rPr>
                <w:rFonts w:ascii="Arial" w:hAnsi="Arial" w:cs="Arial"/>
                <w:b/>
                <w:sz w:val="18"/>
                <w:szCs w:val="18"/>
              </w:rPr>
            </w:pPr>
            <w:r w:rsidRPr="00F20C94">
              <w:rPr>
                <w:rFonts w:ascii="Arial" w:hAnsi="Arial" w:cs="Arial"/>
                <w:b/>
                <w:sz w:val="18"/>
                <w:szCs w:val="18"/>
              </w:rPr>
              <w:t>1</w:t>
            </w:r>
            <w:r w:rsidR="00ED5D0B" w:rsidRPr="00F20C94">
              <w:rPr>
                <w:rFonts w:ascii="Arial" w:hAnsi="Arial" w:cs="Arial"/>
                <w:b/>
                <w:sz w:val="18"/>
                <w:szCs w:val="18"/>
              </w:rPr>
              <w:t>3</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ED5D0B">
            <w:pPr>
              <w:spacing w:before="40" w:after="0" w:line="240" w:lineRule="auto"/>
              <w:jc w:val="center"/>
              <w:rPr>
                <w:rFonts w:ascii="Arial" w:hAnsi="Arial" w:cs="Arial"/>
                <w:b/>
                <w:sz w:val="18"/>
                <w:szCs w:val="18"/>
              </w:rPr>
            </w:pPr>
            <w:r w:rsidRPr="00F20C94">
              <w:rPr>
                <w:rFonts w:ascii="Arial" w:hAnsi="Arial" w:cs="Arial"/>
                <w:b/>
                <w:sz w:val="18"/>
                <w:szCs w:val="18"/>
              </w:rPr>
              <w:t>3</w:t>
            </w:r>
            <w:r w:rsidR="00ED5D0B" w:rsidRPr="00F20C94">
              <w:rPr>
                <w:rFonts w:ascii="Arial" w:hAnsi="Arial" w:cs="Arial"/>
                <w:b/>
                <w:sz w:val="18"/>
                <w:szCs w:val="18"/>
              </w:rPr>
              <w:t>9</w:t>
            </w:r>
            <w:r w:rsidRPr="00F20C94">
              <w:rPr>
                <w:rFonts w:ascii="Arial" w:hAnsi="Arial" w:cs="Arial"/>
                <w:b/>
                <w:sz w:val="18"/>
                <w:szCs w:val="18"/>
              </w:rPr>
              <w:t>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F60068" w:rsidRPr="00F20C94" w:rsidRDefault="00CC7A4D" w:rsidP="003F2899">
            <w:pPr>
              <w:spacing w:before="40" w:after="0" w:line="240" w:lineRule="auto"/>
              <w:jc w:val="center"/>
              <w:rPr>
                <w:rFonts w:ascii="Arial" w:hAnsi="Arial" w:cs="Arial"/>
                <w:sz w:val="18"/>
                <w:szCs w:val="18"/>
              </w:rPr>
            </w:pPr>
            <w:r>
              <w:rPr>
                <w:rFonts w:ascii="Arial" w:hAnsi="Arial" w:cs="Arial"/>
                <w:sz w:val="18"/>
                <w:szCs w:val="18"/>
              </w:rPr>
              <w:t>13</w:t>
            </w:r>
          </w:p>
        </w:tc>
        <w:tc>
          <w:tcPr>
            <w:tcW w:w="7771" w:type="dxa"/>
            <w:tcBorders>
              <w:top w:val="single" w:sz="4" w:space="0" w:color="auto"/>
              <w:left w:val="single" w:sz="4" w:space="0" w:color="auto"/>
              <w:bottom w:val="single" w:sz="4" w:space="0" w:color="auto"/>
              <w:right w:val="single" w:sz="4" w:space="0" w:color="auto"/>
            </w:tcBorders>
            <w:shd w:val="clear" w:color="auto" w:fill="auto"/>
            <w:hideMark/>
          </w:tcPr>
          <w:p w:rsidR="00F60068" w:rsidRPr="00F20C94" w:rsidRDefault="00F60068" w:rsidP="003F2899">
            <w:pPr>
              <w:spacing w:before="40" w:after="0" w:line="240" w:lineRule="auto"/>
              <w:ind w:right="113"/>
              <w:rPr>
                <w:rFonts w:ascii="Arial" w:hAnsi="Arial" w:cs="Arial"/>
                <w:sz w:val="18"/>
                <w:szCs w:val="18"/>
              </w:rPr>
            </w:pPr>
            <w:r w:rsidRPr="00F20C94">
              <w:rPr>
                <w:rFonts w:ascii="Arial" w:hAnsi="Arial" w:cs="Arial"/>
                <w:sz w:val="18"/>
                <w:szCs w:val="18"/>
              </w:rPr>
              <w:t>Organizowanie i nadzorowanie obsługi</w:t>
            </w:r>
            <w:r w:rsidR="00921ECA">
              <w:rPr>
                <w:rFonts w:ascii="Arial" w:hAnsi="Arial" w:cs="Arial"/>
                <w:sz w:val="18"/>
                <w:szCs w:val="18"/>
              </w:rPr>
              <w:t xml:space="preserve"> i naprawy</w:t>
            </w:r>
            <w:r w:rsidRPr="00F20C94">
              <w:rPr>
                <w:rFonts w:ascii="Arial" w:hAnsi="Arial" w:cs="Arial"/>
                <w:sz w:val="18"/>
                <w:szCs w:val="18"/>
              </w:rPr>
              <w:t xml:space="preserve"> pojazdów samochodowych</w:t>
            </w:r>
            <w:r w:rsidR="004D72D5" w:rsidRPr="00F20C94">
              <w:rPr>
                <w:rFonts w:ascii="Arial" w:hAnsi="Arial" w:cs="Arial"/>
                <w:sz w:val="18"/>
                <w:szCs w:val="18"/>
              </w:rPr>
              <w:t xml:space="preserve"> (MOT.06.4/MOT.06.5)</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60068" w:rsidRPr="00F20C94" w:rsidRDefault="00F60068" w:rsidP="003F2899">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60068" w:rsidRPr="00F20C94" w:rsidRDefault="00C331A3"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F60068" w:rsidRPr="00F20C94" w:rsidRDefault="00D516E9"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F60068" w:rsidRPr="00F20C94" w:rsidRDefault="009C4007" w:rsidP="003F2899">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F60068" w:rsidRPr="00F20C94" w:rsidRDefault="002D57A1" w:rsidP="003F2899">
            <w:pPr>
              <w:spacing w:before="40" w:after="0" w:line="240" w:lineRule="auto"/>
              <w:jc w:val="center"/>
              <w:rPr>
                <w:rFonts w:ascii="Arial" w:hAnsi="Arial" w:cs="Arial"/>
                <w:sz w:val="18"/>
                <w:szCs w:val="18"/>
              </w:rPr>
            </w:pPr>
            <w:r w:rsidRPr="00F20C94">
              <w:rPr>
                <w:rFonts w:ascii="Arial" w:hAnsi="Arial" w:cs="Arial"/>
                <w:sz w:val="18"/>
                <w:szCs w:val="18"/>
              </w:rPr>
              <w:t>2</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0068" w:rsidRPr="00F20C94" w:rsidRDefault="002D57A1" w:rsidP="003F2899">
            <w:pPr>
              <w:spacing w:before="40" w:after="0" w:line="240" w:lineRule="auto"/>
              <w:jc w:val="center"/>
              <w:rPr>
                <w:rFonts w:ascii="Arial" w:hAnsi="Arial" w:cs="Arial"/>
                <w:b/>
                <w:sz w:val="18"/>
                <w:szCs w:val="18"/>
              </w:rPr>
            </w:pPr>
            <w:r w:rsidRPr="00F20C94">
              <w:rPr>
                <w:rFonts w:ascii="Arial" w:hAnsi="Arial" w:cs="Arial"/>
                <w:b/>
                <w:sz w:val="18"/>
                <w:szCs w:val="18"/>
              </w:rPr>
              <w:t>5</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0068" w:rsidRPr="00F20C94" w:rsidRDefault="00F60068" w:rsidP="002D57A1">
            <w:pPr>
              <w:spacing w:before="40" w:after="0" w:line="240" w:lineRule="auto"/>
              <w:jc w:val="center"/>
              <w:rPr>
                <w:rFonts w:ascii="Arial" w:hAnsi="Arial" w:cs="Arial"/>
                <w:b/>
                <w:sz w:val="18"/>
                <w:szCs w:val="18"/>
              </w:rPr>
            </w:pPr>
            <w:r w:rsidRPr="00F20C94">
              <w:rPr>
                <w:rFonts w:ascii="Arial" w:hAnsi="Arial" w:cs="Arial"/>
                <w:b/>
                <w:sz w:val="18"/>
                <w:szCs w:val="18"/>
              </w:rPr>
              <w:t>1</w:t>
            </w:r>
            <w:r w:rsidR="002D57A1" w:rsidRPr="00F20C94">
              <w:rPr>
                <w:rFonts w:ascii="Arial" w:hAnsi="Arial" w:cs="Arial"/>
                <w:b/>
                <w:sz w:val="18"/>
                <w:szCs w:val="18"/>
              </w:rPr>
              <w:t>5</w:t>
            </w:r>
            <w:r w:rsidRPr="00F20C94">
              <w:rPr>
                <w:rFonts w:ascii="Arial" w:hAnsi="Arial" w:cs="Arial"/>
                <w:b/>
                <w:sz w:val="18"/>
                <w:szCs w:val="18"/>
              </w:rPr>
              <w:t>0</w:t>
            </w:r>
          </w:p>
        </w:tc>
      </w:tr>
      <w:tr w:rsidR="002358B9" w:rsidRPr="00F20C94" w:rsidTr="008929F4">
        <w:trPr>
          <w:trHeight w:val="353"/>
        </w:trPr>
        <w:tc>
          <w:tcPr>
            <w:tcW w:w="488" w:type="dxa"/>
            <w:tcBorders>
              <w:top w:val="single" w:sz="4" w:space="0" w:color="auto"/>
              <w:left w:val="single" w:sz="4" w:space="0" w:color="auto"/>
              <w:bottom w:val="single" w:sz="4" w:space="0" w:color="auto"/>
              <w:right w:val="single" w:sz="4" w:space="0" w:color="auto"/>
            </w:tcBorders>
            <w:hideMark/>
          </w:tcPr>
          <w:p w:rsidR="005671F5" w:rsidRPr="00F20C94" w:rsidRDefault="00CC7A4D" w:rsidP="005671F5">
            <w:pPr>
              <w:spacing w:before="40" w:after="0" w:line="240" w:lineRule="auto"/>
              <w:jc w:val="center"/>
              <w:rPr>
                <w:rFonts w:ascii="Arial" w:hAnsi="Arial" w:cs="Arial"/>
                <w:sz w:val="18"/>
                <w:szCs w:val="18"/>
              </w:rPr>
            </w:pPr>
            <w:r>
              <w:rPr>
                <w:rFonts w:ascii="Arial" w:hAnsi="Arial" w:cs="Arial"/>
                <w:sz w:val="18"/>
                <w:szCs w:val="18"/>
              </w:rPr>
              <w:t>14</w:t>
            </w:r>
          </w:p>
        </w:tc>
        <w:tc>
          <w:tcPr>
            <w:tcW w:w="7771"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C331A3" w:rsidP="00F60068">
            <w:pPr>
              <w:spacing w:before="40" w:after="0" w:line="240" w:lineRule="auto"/>
              <w:ind w:right="113"/>
              <w:rPr>
                <w:rFonts w:ascii="Arial" w:hAnsi="Arial" w:cs="Arial"/>
                <w:sz w:val="18"/>
                <w:szCs w:val="18"/>
              </w:rPr>
            </w:pPr>
            <w:r w:rsidRPr="00F20C94">
              <w:rPr>
                <w:rFonts w:ascii="Arial" w:hAnsi="Arial" w:cs="Arial"/>
                <w:sz w:val="18"/>
                <w:szCs w:val="18"/>
              </w:rPr>
              <w:t>Wykonyw</w:t>
            </w:r>
            <w:r w:rsidR="005671F5" w:rsidRPr="00F20C94">
              <w:rPr>
                <w:rFonts w:ascii="Arial" w:hAnsi="Arial" w:cs="Arial"/>
                <w:sz w:val="18"/>
                <w:szCs w:val="18"/>
              </w:rPr>
              <w:t xml:space="preserve">anie </w:t>
            </w:r>
            <w:r w:rsidR="00F60068" w:rsidRPr="00F20C94">
              <w:rPr>
                <w:rFonts w:ascii="Arial" w:hAnsi="Arial" w:cs="Arial"/>
                <w:sz w:val="18"/>
                <w:szCs w:val="18"/>
              </w:rPr>
              <w:t>badań technicznych</w:t>
            </w:r>
            <w:r w:rsidR="005671F5" w:rsidRPr="00F20C94">
              <w:rPr>
                <w:rFonts w:ascii="Arial" w:hAnsi="Arial" w:cs="Arial"/>
                <w:sz w:val="18"/>
                <w:szCs w:val="18"/>
              </w:rPr>
              <w:t xml:space="preserve"> pojazdów samochodowych</w:t>
            </w:r>
            <w:r w:rsidR="00CC0C69" w:rsidRPr="00F20C94">
              <w:rPr>
                <w:rFonts w:ascii="Arial" w:hAnsi="Arial" w:cs="Arial"/>
                <w:sz w:val="18"/>
                <w:szCs w:val="18"/>
              </w:rPr>
              <w:t xml:space="preserve"> (MOT.06.6)</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D37D35" w:rsidP="005671F5">
            <w:pPr>
              <w:spacing w:before="40" w:after="0" w:line="240" w:lineRule="auto"/>
              <w:jc w:val="center"/>
              <w:rPr>
                <w:rFonts w:ascii="Arial" w:hAnsi="Arial" w:cs="Arial"/>
                <w:sz w:val="18"/>
                <w:szCs w:val="18"/>
              </w:rPr>
            </w:pPr>
            <w:r w:rsidRPr="00F20C94">
              <w:rPr>
                <w:rFonts w:ascii="Arial" w:hAnsi="Arial" w:cs="Arial"/>
                <w:sz w:val="18"/>
                <w:szCs w:val="18"/>
              </w:rPr>
              <w:t>−</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5671F5" w:rsidRPr="00F20C94" w:rsidRDefault="00D516E9"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671F5" w:rsidRPr="00F20C94" w:rsidRDefault="00C331A3"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ED5D0B" w:rsidP="005671F5">
            <w:pPr>
              <w:spacing w:before="40" w:after="0" w:line="240" w:lineRule="auto"/>
              <w:jc w:val="center"/>
              <w:rPr>
                <w:rFonts w:ascii="Arial" w:hAnsi="Arial" w:cs="Arial"/>
                <w:b/>
                <w:sz w:val="18"/>
                <w:szCs w:val="18"/>
              </w:rPr>
            </w:pPr>
            <w:r w:rsidRPr="00F20C94">
              <w:rPr>
                <w:rFonts w:ascii="Arial" w:hAnsi="Arial" w:cs="Arial"/>
                <w:b/>
                <w:sz w:val="18"/>
                <w:szCs w:val="18"/>
              </w:rPr>
              <w:t>3</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E5183E" w:rsidP="005671F5">
            <w:pPr>
              <w:spacing w:before="40" w:after="0" w:line="240" w:lineRule="auto"/>
              <w:jc w:val="center"/>
              <w:rPr>
                <w:rFonts w:ascii="Arial" w:hAnsi="Arial" w:cs="Arial"/>
                <w:b/>
                <w:sz w:val="18"/>
                <w:szCs w:val="18"/>
              </w:rPr>
            </w:pPr>
            <w:r w:rsidRPr="00F20C94">
              <w:rPr>
                <w:rFonts w:ascii="Arial" w:hAnsi="Arial" w:cs="Arial"/>
                <w:b/>
                <w:sz w:val="18"/>
                <w:szCs w:val="18"/>
              </w:rPr>
              <w:t xml:space="preserve">  9</w:t>
            </w:r>
            <w:r w:rsidR="005671F5" w:rsidRPr="00F20C94">
              <w:rPr>
                <w:rFonts w:ascii="Arial" w:hAnsi="Arial" w:cs="Arial"/>
                <w:b/>
                <w:sz w:val="18"/>
                <w:szCs w:val="18"/>
              </w:rPr>
              <w:t>0</w:t>
            </w:r>
          </w:p>
        </w:tc>
      </w:tr>
      <w:tr w:rsidR="002358B9" w:rsidRPr="00F20C94" w:rsidTr="008929F4">
        <w:trPr>
          <w:trHeight w:val="353"/>
        </w:trPr>
        <w:tc>
          <w:tcPr>
            <w:tcW w:w="8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praktyczne)</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jc w:val="center"/>
              <w:rPr>
                <w:rFonts w:ascii="Arial" w:hAnsi="Arial" w:cs="Arial"/>
                <w:b/>
                <w:sz w:val="18"/>
                <w:szCs w:val="18"/>
              </w:rPr>
            </w:pPr>
            <w:r w:rsidRPr="00F20C94">
              <w:rPr>
                <w:rFonts w:ascii="Arial" w:hAnsi="Arial" w:cs="Arial"/>
                <w:b/>
                <w:sz w:val="18"/>
                <w:szCs w:val="18"/>
              </w:rPr>
              <w:t>3</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D516E9" w:rsidP="005671F5">
            <w:pPr>
              <w:spacing w:before="40" w:after="0" w:line="240" w:lineRule="auto"/>
              <w:jc w:val="center"/>
              <w:rPr>
                <w:rFonts w:ascii="Arial" w:hAnsi="Arial" w:cs="Arial"/>
                <w:b/>
                <w:sz w:val="18"/>
                <w:szCs w:val="18"/>
              </w:rPr>
            </w:pPr>
            <w:r w:rsidRPr="00F20C94">
              <w:rPr>
                <w:rFonts w:ascii="Arial" w:hAnsi="Arial" w:cs="Arial"/>
                <w:b/>
                <w:sz w:val="18"/>
                <w:szCs w:val="18"/>
              </w:rPr>
              <w:t>6</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ED5D0B" w:rsidP="005671F5">
            <w:pPr>
              <w:spacing w:before="40" w:after="0" w:line="240" w:lineRule="auto"/>
              <w:jc w:val="center"/>
              <w:rPr>
                <w:rFonts w:ascii="Arial" w:hAnsi="Arial" w:cs="Arial"/>
                <w:b/>
                <w:sz w:val="18"/>
                <w:szCs w:val="18"/>
              </w:rPr>
            </w:pPr>
            <w:r w:rsidRPr="00F20C94">
              <w:rPr>
                <w:rFonts w:ascii="Arial" w:hAnsi="Arial" w:cs="Arial"/>
                <w:b/>
                <w:sz w:val="18"/>
                <w:szCs w:val="18"/>
              </w:rPr>
              <w:t>8</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D516E9" w:rsidP="005671F5">
            <w:pPr>
              <w:spacing w:before="40" w:after="0" w:line="240" w:lineRule="auto"/>
              <w:jc w:val="center"/>
              <w:rPr>
                <w:rFonts w:ascii="Arial" w:hAnsi="Arial" w:cs="Arial"/>
                <w:b/>
                <w:sz w:val="18"/>
                <w:szCs w:val="18"/>
              </w:rPr>
            </w:pPr>
            <w:r w:rsidRPr="00F20C94">
              <w:rPr>
                <w:rFonts w:ascii="Arial" w:hAnsi="Arial" w:cs="Arial"/>
                <w:b/>
                <w:sz w:val="18"/>
                <w:szCs w:val="18"/>
              </w:rPr>
              <w:t>8</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ED5D0B"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331A3" w:rsidP="005671F5">
            <w:pPr>
              <w:spacing w:before="40" w:after="0" w:line="240" w:lineRule="auto"/>
              <w:jc w:val="center"/>
              <w:rPr>
                <w:rFonts w:ascii="Arial" w:hAnsi="Arial" w:cs="Arial"/>
                <w:b/>
                <w:sz w:val="18"/>
                <w:szCs w:val="18"/>
              </w:rPr>
            </w:pPr>
            <w:r w:rsidRPr="00F20C94">
              <w:rPr>
                <w:rFonts w:ascii="Arial" w:hAnsi="Arial" w:cs="Arial"/>
                <w:b/>
                <w:sz w:val="18"/>
                <w:szCs w:val="18"/>
              </w:rPr>
              <w:t>29</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C331A3" w:rsidP="00C331A3">
            <w:pPr>
              <w:spacing w:before="40" w:after="0" w:line="240" w:lineRule="auto"/>
              <w:jc w:val="center"/>
              <w:rPr>
                <w:rFonts w:ascii="Arial" w:hAnsi="Arial" w:cs="Arial"/>
                <w:b/>
                <w:sz w:val="18"/>
                <w:szCs w:val="18"/>
              </w:rPr>
            </w:pPr>
            <w:r w:rsidRPr="00F20C94">
              <w:rPr>
                <w:rFonts w:ascii="Arial" w:hAnsi="Arial" w:cs="Arial"/>
                <w:b/>
                <w:sz w:val="18"/>
                <w:szCs w:val="18"/>
              </w:rPr>
              <w:t>87</w:t>
            </w:r>
            <w:r w:rsidR="005671F5" w:rsidRPr="00F20C94">
              <w:rPr>
                <w:rFonts w:ascii="Arial" w:hAnsi="Arial" w:cs="Arial"/>
                <w:b/>
                <w:sz w:val="18"/>
                <w:szCs w:val="18"/>
              </w:rPr>
              <w:t>0</w:t>
            </w:r>
          </w:p>
        </w:tc>
      </w:tr>
      <w:tr w:rsidR="002358B9" w:rsidRPr="00F20C94" w:rsidTr="008929F4">
        <w:trPr>
          <w:trHeight w:val="353"/>
        </w:trPr>
        <w:tc>
          <w:tcPr>
            <w:tcW w:w="8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kształcenia zawodowego</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D5849" w:rsidP="005671F5">
            <w:pPr>
              <w:spacing w:before="40" w:after="0" w:line="240" w:lineRule="auto"/>
              <w:jc w:val="center"/>
              <w:rPr>
                <w:rFonts w:ascii="Arial" w:hAnsi="Arial" w:cs="Arial"/>
                <w:b/>
                <w:sz w:val="18"/>
                <w:szCs w:val="18"/>
              </w:rPr>
            </w:pPr>
            <w:r w:rsidRPr="00F20C94">
              <w:rPr>
                <w:rFonts w:ascii="Arial" w:hAnsi="Arial" w:cs="Arial"/>
                <w:b/>
                <w:sz w:val="18"/>
                <w:szCs w:val="18"/>
              </w:rPr>
              <w:t>11</w:t>
            </w:r>
          </w:p>
        </w:tc>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3</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2</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3</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71F5" w:rsidRPr="00F20C94" w:rsidRDefault="005D5849" w:rsidP="005671F5">
            <w:pPr>
              <w:spacing w:before="40" w:after="0" w:line="240" w:lineRule="auto"/>
              <w:jc w:val="center"/>
              <w:rPr>
                <w:rFonts w:ascii="Arial" w:hAnsi="Arial" w:cs="Arial"/>
                <w:b/>
                <w:sz w:val="18"/>
                <w:szCs w:val="18"/>
              </w:rPr>
            </w:pPr>
            <w:r w:rsidRPr="00F20C94">
              <w:rPr>
                <w:rFonts w:ascii="Arial" w:hAnsi="Arial" w:cs="Arial"/>
                <w:b/>
                <w:sz w:val="18"/>
                <w:szCs w:val="18"/>
              </w:rPr>
              <w:t>7</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5</w:t>
            </w:r>
            <w:r w:rsidR="005D5849" w:rsidRPr="00F20C94">
              <w:rPr>
                <w:rFonts w:ascii="Arial" w:hAnsi="Arial" w:cs="Arial"/>
                <w:b/>
                <w:sz w:val="18"/>
                <w:szCs w:val="18"/>
              </w:rPr>
              <w:t>6</w:t>
            </w:r>
          </w:p>
        </w:tc>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D5849">
            <w:pPr>
              <w:spacing w:before="40" w:after="0" w:line="240" w:lineRule="auto"/>
              <w:jc w:val="center"/>
              <w:rPr>
                <w:rFonts w:ascii="Arial" w:hAnsi="Arial" w:cs="Arial"/>
                <w:b/>
                <w:sz w:val="18"/>
                <w:szCs w:val="18"/>
              </w:rPr>
            </w:pPr>
            <w:r w:rsidRPr="00F20C94">
              <w:rPr>
                <w:rFonts w:ascii="Arial" w:hAnsi="Arial" w:cs="Arial"/>
                <w:b/>
                <w:sz w:val="18"/>
                <w:szCs w:val="18"/>
              </w:rPr>
              <w:t>1</w:t>
            </w:r>
            <w:r w:rsidR="005D5849" w:rsidRPr="00F20C94">
              <w:rPr>
                <w:rFonts w:ascii="Arial" w:hAnsi="Arial" w:cs="Arial"/>
                <w:b/>
                <w:sz w:val="18"/>
                <w:szCs w:val="18"/>
              </w:rPr>
              <w:t>68</w:t>
            </w:r>
            <w:r w:rsidRPr="00F20C94">
              <w:rPr>
                <w:rFonts w:ascii="Arial" w:hAnsi="Arial" w:cs="Arial"/>
                <w:b/>
                <w:sz w:val="18"/>
                <w:szCs w:val="18"/>
              </w:rPr>
              <w:t>0</w:t>
            </w:r>
          </w:p>
        </w:tc>
      </w:tr>
      <w:tr w:rsidR="005671F5" w:rsidRPr="00F20C94" w:rsidTr="008929F4">
        <w:trPr>
          <w:trHeight w:val="353"/>
        </w:trPr>
        <w:tc>
          <w:tcPr>
            <w:tcW w:w="8259" w:type="dxa"/>
            <w:gridSpan w:val="2"/>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Godziny do dyspozycji dyrektora</w:t>
            </w:r>
          </w:p>
        </w:tc>
        <w:tc>
          <w:tcPr>
            <w:tcW w:w="3497" w:type="dxa"/>
            <w:gridSpan w:val="5"/>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B70BAB"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B70BAB"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jc w:val="center"/>
              <w:rPr>
                <w:rFonts w:ascii="Arial" w:hAnsi="Arial" w:cs="Arial"/>
                <w:b/>
                <w:sz w:val="18"/>
                <w:szCs w:val="18"/>
              </w:rPr>
            </w:pPr>
          </w:p>
        </w:tc>
      </w:tr>
    </w:tbl>
    <w:p w:rsidR="005671F5" w:rsidRPr="00F20C94" w:rsidRDefault="005671F5" w:rsidP="008929F4">
      <w:pPr>
        <w:spacing w:before="120" w:after="0" w:line="240" w:lineRule="auto"/>
        <w:rPr>
          <w:rFonts w:ascii="Arial" w:hAnsi="Arial" w:cs="Arial"/>
          <w:sz w:val="18"/>
          <w:szCs w:val="18"/>
        </w:rPr>
      </w:pPr>
      <w:r w:rsidRPr="00F20C94">
        <w:rPr>
          <w:rFonts w:ascii="Arial" w:hAnsi="Arial" w:cs="Arial"/>
          <w:sz w:val="18"/>
          <w:szCs w:val="18"/>
        </w:rPr>
        <w:t>Uwagi:</w:t>
      </w:r>
    </w:p>
    <w:p w:rsidR="005671F5" w:rsidRPr="00F20C94" w:rsidRDefault="00BA5311" w:rsidP="00AA5085">
      <w:pPr>
        <w:spacing w:after="0" w:line="240" w:lineRule="auto"/>
        <w:ind w:left="284" w:hanging="284"/>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Egzamin zawodowy odbywa się w styczniu-lutym danego roku.</w:t>
      </w:r>
    </w:p>
    <w:p w:rsidR="005671F5" w:rsidRPr="00F20C94" w:rsidRDefault="008929F4" w:rsidP="00AA5085">
      <w:pPr>
        <w:spacing w:after="0" w:line="240" w:lineRule="auto"/>
        <w:ind w:left="284" w:hanging="284"/>
        <w:rPr>
          <w:rFonts w:ascii="Arial" w:hAnsi="Arial" w:cs="Arial"/>
          <w:sz w:val="18"/>
          <w:szCs w:val="18"/>
        </w:rPr>
      </w:pPr>
      <w:r>
        <w:rPr>
          <w:rFonts w:ascii="Arial" w:hAnsi="Arial" w:cs="Arial"/>
          <w:sz w:val="18"/>
          <w:szCs w:val="18"/>
        </w:rPr>
        <w:t>2</w:t>
      </w:r>
      <w:r w:rsidR="005671F5" w:rsidRPr="00F20C94">
        <w:rPr>
          <w:rFonts w:ascii="Arial" w:hAnsi="Arial" w:cs="Arial"/>
          <w:sz w:val="18"/>
          <w:szCs w:val="18"/>
        </w:rPr>
        <w:t>.</w:t>
      </w:r>
      <w:r w:rsidR="005671F5" w:rsidRPr="00F20C94">
        <w:rPr>
          <w:rFonts w:ascii="Arial" w:hAnsi="Arial" w:cs="Arial"/>
          <w:sz w:val="18"/>
          <w:szCs w:val="18"/>
        </w:rPr>
        <w:tab/>
        <w:t>Minimalny wymiar praktyk zawodowych (zgodnie z</w:t>
      </w:r>
      <w:r w:rsidR="00BA5311" w:rsidRPr="00F20C94">
        <w:rPr>
          <w:rFonts w:ascii="Arial" w:hAnsi="Arial" w:cs="Arial"/>
          <w:sz w:val="18"/>
          <w:szCs w:val="18"/>
        </w:rPr>
        <w:t xml:space="preserve"> podstawą programową) – wynosi 8</w:t>
      </w:r>
      <w:r w:rsidR="005671F5" w:rsidRPr="00F20C94">
        <w:rPr>
          <w:rFonts w:ascii="Arial" w:hAnsi="Arial" w:cs="Arial"/>
          <w:sz w:val="18"/>
          <w:szCs w:val="18"/>
        </w:rPr>
        <w:t xml:space="preserve"> tygodni (</w:t>
      </w:r>
      <w:r w:rsidR="00BA5311" w:rsidRPr="00F20C94">
        <w:rPr>
          <w:rFonts w:ascii="Arial" w:hAnsi="Arial" w:cs="Arial"/>
          <w:sz w:val="18"/>
          <w:szCs w:val="18"/>
        </w:rPr>
        <w:t>28</w:t>
      </w:r>
      <w:r w:rsidR="005671F5" w:rsidRPr="00F20C94">
        <w:rPr>
          <w:rFonts w:ascii="Arial" w:hAnsi="Arial" w:cs="Arial"/>
          <w:sz w:val="18"/>
          <w:szCs w:val="18"/>
        </w:rPr>
        <w:t>0 godzin)</w:t>
      </w:r>
      <w:r w:rsidR="00BA5311" w:rsidRPr="00F20C94">
        <w:rPr>
          <w:rFonts w:ascii="Arial" w:hAnsi="Arial" w:cs="Arial"/>
          <w:sz w:val="18"/>
          <w:szCs w:val="18"/>
        </w:rPr>
        <w:t xml:space="preserve"> w pięcioletnim okresie nauczania</w:t>
      </w:r>
      <w:r w:rsidR="005671F5" w:rsidRPr="00F20C94">
        <w:rPr>
          <w:rFonts w:ascii="Arial" w:hAnsi="Arial" w:cs="Arial"/>
          <w:sz w:val="18"/>
          <w:szCs w:val="18"/>
        </w:rPr>
        <w:t>.</w:t>
      </w:r>
    </w:p>
    <w:p w:rsidR="005671F5" w:rsidRPr="00F20C94" w:rsidRDefault="008929F4" w:rsidP="00AA5085">
      <w:pPr>
        <w:spacing w:after="0" w:line="240" w:lineRule="auto"/>
        <w:ind w:left="284" w:hanging="284"/>
        <w:rPr>
          <w:rFonts w:ascii="Arial" w:hAnsi="Arial" w:cs="Arial"/>
          <w:sz w:val="18"/>
          <w:szCs w:val="18"/>
        </w:rPr>
      </w:pPr>
      <w:r>
        <w:rPr>
          <w:rFonts w:ascii="Arial" w:hAnsi="Arial" w:cs="Arial"/>
          <w:sz w:val="18"/>
          <w:szCs w:val="18"/>
        </w:rPr>
        <w:t>3</w:t>
      </w:r>
      <w:r w:rsidR="005671F5" w:rsidRPr="00F20C94">
        <w:rPr>
          <w:rFonts w:ascii="Arial" w:hAnsi="Arial" w:cs="Arial"/>
          <w:sz w:val="18"/>
          <w:szCs w:val="18"/>
        </w:rPr>
        <w:t>.</w:t>
      </w:r>
      <w:r w:rsidR="005671F5" w:rsidRPr="00F20C94">
        <w:rPr>
          <w:rFonts w:ascii="Arial" w:hAnsi="Arial" w:cs="Arial"/>
          <w:sz w:val="18"/>
          <w:szCs w:val="18"/>
        </w:rPr>
        <w:tab/>
        <w:t>Nauka jazdy samochodem – zajęcia indywidualne z uczniem w wymiarze 30 godzin na każdego ucznia.</w:t>
      </w:r>
    </w:p>
    <w:p w:rsidR="00F02F45" w:rsidRPr="00F20C94" w:rsidRDefault="00921B5B" w:rsidP="00921B5B">
      <w:pPr>
        <w:pStyle w:val="Akapitzlist"/>
        <w:spacing w:before="120" w:after="120"/>
        <w:ind w:left="0"/>
        <w:rPr>
          <w:rFonts w:ascii="Arial" w:hAnsi="Arial" w:cs="Arial"/>
          <w:b/>
          <w:sz w:val="24"/>
          <w:szCs w:val="24"/>
        </w:rPr>
      </w:pPr>
      <w:r w:rsidRPr="00F20C94">
        <w:br w:type="page"/>
      </w:r>
      <w:r w:rsidR="008B7C5D" w:rsidRPr="00F20C94">
        <w:rPr>
          <w:rFonts w:ascii="Arial" w:hAnsi="Arial" w:cs="Arial"/>
          <w:b/>
          <w:sz w:val="24"/>
          <w:szCs w:val="24"/>
          <w:lang w:val="pl-PL"/>
        </w:rPr>
        <w:lastRenderedPageBreak/>
        <w:t xml:space="preserve"> </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XI</w:t>
      </w:r>
      <w:r w:rsidR="003215AA" w:rsidRPr="00F20C94">
        <w:rPr>
          <w:rFonts w:ascii="Arial" w:hAnsi="Arial" w:cs="Arial"/>
          <w:b/>
          <w:sz w:val="24"/>
          <w:szCs w:val="24"/>
          <w:lang w:val="pl-PL"/>
        </w:rPr>
        <w:t>II</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 xml:space="preserve">  </w:t>
      </w:r>
      <w:r w:rsidR="008B7C5D" w:rsidRPr="00F20C94">
        <w:rPr>
          <w:rFonts w:ascii="Arial" w:hAnsi="Arial" w:cs="Arial"/>
          <w:b/>
          <w:sz w:val="24"/>
          <w:szCs w:val="24"/>
          <w:lang w:val="pl-PL"/>
        </w:rPr>
        <w:t xml:space="preserve"> </w:t>
      </w:r>
      <w:r w:rsidR="00865B4E" w:rsidRPr="00F20C94">
        <w:rPr>
          <w:rFonts w:ascii="Arial" w:hAnsi="Arial" w:cs="Arial"/>
          <w:b/>
          <w:sz w:val="24"/>
          <w:szCs w:val="24"/>
        </w:rPr>
        <w:t>PROGRAMY NAUCZANIA POSZCZEGÓLNYCH PRZEDMIOTÓW</w:t>
      </w:r>
    </w:p>
    <w:p w:rsidR="00536975" w:rsidRPr="00F20C94" w:rsidRDefault="00536975" w:rsidP="00536975">
      <w:pPr>
        <w:pStyle w:val="Akapitzlist"/>
        <w:tabs>
          <w:tab w:val="left" w:pos="851"/>
        </w:tabs>
        <w:spacing w:before="120" w:after="120" w:line="240" w:lineRule="auto"/>
        <w:ind w:left="567"/>
        <w:jc w:val="both"/>
        <w:rPr>
          <w:rFonts w:ascii="Arial" w:hAnsi="Arial" w:cs="Arial"/>
          <w:sz w:val="10"/>
          <w:szCs w:val="10"/>
        </w:rPr>
      </w:pPr>
    </w:p>
    <w:p w:rsidR="00865B4E" w:rsidRPr="00F20C94" w:rsidRDefault="00D46F48" w:rsidP="00F276CE">
      <w:pPr>
        <w:pStyle w:val="Akapitzlist"/>
        <w:numPr>
          <w:ilvl w:val="0"/>
          <w:numId w:val="151"/>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 xml:space="preserve">Bezpieczeństwo pracy w </w:t>
      </w:r>
      <w:r w:rsidR="0048366E" w:rsidRPr="00F20C94">
        <w:rPr>
          <w:rFonts w:ascii="Arial" w:hAnsi="Arial" w:cs="Arial"/>
          <w:sz w:val="22"/>
          <w:szCs w:val="24"/>
          <w:lang w:val="pl-PL"/>
        </w:rPr>
        <w:t>przedsiębiorstwie</w:t>
      </w:r>
      <w:r w:rsidRPr="00F20C94">
        <w:rPr>
          <w:rFonts w:ascii="Arial" w:hAnsi="Arial" w:cs="Arial"/>
          <w:sz w:val="22"/>
          <w:szCs w:val="24"/>
          <w:lang w:val="pl-PL"/>
        </w:rPr>
        <w:t xml:space="preserve"> samochodowym</w:t>
      </w:r>
      <w:r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A5311"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 xml:space="preserve">  </w:t>
      </w:r>
      <w:r w:rsidRPr="00F20C94">
        <w:rPr>
          <w:rFonts w:ascii="Arial" w:hAnsi="Arial" w:cs="Arial"/>
          <w:sz w:val="22"/>
          <w:szCs w:val="24"/>
          <w:lang w:val="pl-PL"/>
        </w:rPr>
        <w:t>30</w:t>
      </w:r>
      <w:r w:rsidR="005578FB" w:rsidRPr="00F20C94">
        <w:rPr>
          <w:rFonts w:ascii="Arial" w:hAnsi="Arial" w:cs="Arial"/>
          <w:sz w:val="22"/>
          <w:szCs w:val="24"/>
          <w:lang w:val="pl-PL"/>
        </w:rPr>
        <w:t xml:space="preserve"> godz</w:t>
      </w:r>
      <w:r w:rsidR="004904E1" w:rsidRPr="00F20C94">
        <w:rPr>
          <w:rFonts w:ascii="Arial" w:hAnsi="Arial" w:cs="Arial"/>
          <w:sz w:val="22"/>
          <w:szCs w:val="24"/>
          <w:lang w:val="pl-PL"/>
        </w:rPr>
        <w:t>i</w:t>
      </w:r>
      <w:r w:rsidR="005578FB" w:rsidRPr="00F20C94">
        <w:rPr>
          <w:rFonts w:ascii="Arial" w:hAnsi="Arial" w:cs="Arial"/>
          <w:sz w:val="22"/>
          <w:szCs w:val="24"/>
          <w:lang w:val="pl-PL"/>
        </w:rPr>
        <w:t>n</w:t>
      </w:r>
    </w:p>
    <w:p w:rsidR="00171BDA" w:rsidRPr="00F20C94" w:rsidRDefault="00B8535C"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Podstawy </w:t>
      </w:r>
      <w:r w:rsidR="00F16657" w:rsidRPr="00F20C94">
        <w:rPr>
          <w:rFonts w:ascii="Arial" w:hAnsi="Arial" w:cs="Arial"/>
          <w:sz w:val="22"/>
          <w:szCs w:val="24"/>
          <w:lang w:val="pl-PL"/>
        </w:rPr>
        <w:t>budowy</w:t>
      </w:r>
      <w:r w:rsidRPr="00F20C94">
        <w:rPr>
          <w:rFonts w:ascii="Arial" w:hAnsi="Arial" w:cs="Arial"/>
          <w:sz w:val="22"/>
          <w:szCs w:val="24"/>
          <w:lang w:val="pl-PL"/>
        </w:rPr>
        <w:t xml:space="preserve"> maszyn</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46F48"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00CC7A4D">
        <w:rPr>
          <w:rFonts w:ascii="Arial" w:hAnsi="Arial" w:cs="Arial"/>
          <w:sz w:val="22"/>
          <w:szCs w:val="24"/>
          <w:lang w:val="pl-PL"/>
        </w:rPr>
        <w:t xml:space="preserve">  9</w:t>
      </w:r>
      <w:r w:rsidR="00496B4E" w:rsidRPr="00F20C94">
        <w:rPr>
          <w:rFonts w:ascii="Arial" w:hAnsi="Arial" w:cs="Arial"/>
          <w:sz w:val="22"/>
          <w:szCs w:val="24"/>
          <w:lang w:val="pl-PL"/>
        </w:rPr>
        <w:t>0 godzin</w:t>
      </w:r>
    </w:p>
    <w:p w:rsidR="00171BDA" w:rsidRPr="00F20C94" w:rsidRDefault="00CC7A4D" w:rsidP="00F276CE">
      <w:pPr>
        <w:pStyle w:val="Akapitzlist"/>
        <w:numPr>
          <w:ilvl w:val="0"/>
          <w:numId w:val="151"/>
        </w:numPr>
        <w:tabs>
          <w:tab w:val="left" w:pos="1276"/>
        </w:tabs>
        <w:spacing w:after="120" w:line="360" w:lineRule="auto"/>
        <w:jc w:val="both"/>
        <w:rPr>
          <w:rFonts w:ascii="Arial" w:hAnsi="Arial" w:cs="Arial"/>
          <w:sz w:val="22"/>
          <w:szCs w:val="24"/>
          <w:lang w:val="pl-PL"/>
        </w:rPr>
      </w:pPr>
      <w:r>
        <w:rPr>
          <w:rFonts w:ascii="Arial" w:hAnsi="Arial" w:cs="Arial"/>
          <w:sz w:val="22"/>
          <w:szCs w:val="24"/>
          <w:lang w:val="pl-PL"/>
        </w:rPr>
        <w:t>Budowa</w:t>
      </w:r>
      <w:r w:rsidR="00D46F48" w:rsidRPr="00F20C94">
        <w:rPr>
          <w:rFonts w:ascii="Arial" w:hAnsi="Arial" w:cs="Arial"/>
          <w:sz w:val="22"/>
          <w:szCs w:val="24"/>
          <w:lang w:val="pl-PL"/>
        </w:rPr>
        <w:t xml:space="preserve"> pojazdów samochodowych</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887FD4" w:rsidRPr="00F20C94">
        <w:rPr>
          <w:rFonts w:ascii="Arial" w:hAnsi="Arial" w:cs="Arial"/>
          <w:sz w:val="22"/>
          <w:szCs w:val="24"/>
          <w:lang w:val="pl-PL"/>
        </w:rPr>
        <w:t xml:space="preserve"> </w:t>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ab/>
      </w:r>
      <w:r w:rsidR="00496B4E" w:rsidRPr="00F20C94">
        <w:rPr>
          <w:rFonts w:ascii="Arial" w:hAnsi="Arial" w:cs="Arial"/>
          <w:sz w:val="22"/>
          <w:szCs w:val="24"/>
          <w:lang w:val="pl-PL"/>
        </w:rPr>
        <w:t>1</w:t>
      </w:r>
      <w:r w:rsidR="00887FD4" w:rsidRPr="00F20C94">
        <w:rPr>
          <w:rFonts w:ascii="Arial" w:hAnsi="Arial" w:cs="Arial"/>
          <w:sz w:val="22"/>
          <w:szCs w:val="24"/>
          <w:lang w:val="pl-PL"/>
        </w:rPr>
        <w:t>2</w:t>
      </w:r>
      <w:r w:rsidR="00D46F48" w:rsidRPr="00F20C94">
        <w:rPr>
          <w:rFonts w:ascii="Arial" w:hAnsi="Arial" w:cs="Arial"/>
          <w:sz w:val="22"/>
          <w:szCs w:val="24"/>
          <w:lang w:val="pl-PL"/>
        </w:rPr>
        <w:t>0</w:t>
      </w:r>
      <w:r w:rsidR="00496B4E" w:rsidRPr="00F20C94">
        <w:rPr>
          <w:rFonts w:ascii="Arial" w:hAnsi="Arial" w:cs="Arial"/>
          <w:sz w:val="22"/>
          <w:szCs w:val="24"/>
          <w:lang w:val="pl-PL"/>
        </w:rPr>
        <w:t xml:space="preserve"> godzin</w:t>
      </w:r>
    </w:p>
    <w:p w:rsidR="00D252E9" w:rsidRPr="00F20C94" w:rsidRDefault="00736F71"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Podstawy e</w:t>
      </w:r>
      <w:r w:rsidR="00AF789F" w:rsidRPr="00F20C94">
        <w:rPr>
          <w:rFonts w:ascii="Arial" w:hAnsi="Arial" w:cs="Arial"/>
          <w:sz w:val="22"/>
          <w:szCs w:val="24"/>
          <w:lang w:val="pl-PL"/>
        </w:rPr>
        <w:t>lektrotechnik</w:t>
      </w:r>
      <w:r w:rsidRPr="00F20C94">
        <w:rPr>
          <w:rFonts w:ascii="Arial" w:hAnsi="Arial" w:cs="Arial"/>
          <w:sz w:val="22"/>
          <w:szCs w:val="24"/>
          <w:lang w:val="pl-PL"/>
        </w:rPr>
        <w:t>i</w:t>
      </w:r>
      <w:r w:rsidR="00AF789F" w:rsidRPr="00F20C94">
        <w:rPr>
          <w:rFonts w:ascii="Arial" w:hAnsi="Arial" w:cs="Arial"/>
          <w:sz w:val="22"/>
          <w:szCs w:val="24"/>
          <w:lang w:val="pl-PL"/>
        </w:rPr>
        <w:t xml:space="preserve"> i elektronik</w:t>
      </w:r>
      <w:r w:rsidRPr="00F20C94">
        <w:rPr>
          <w:rFonts w:ascii="Arial" w:hAnsi="Arial" w:cs="Arial"/>
          <w:sz w:val="22"/>
          <w:szCs w:val="24"/>
          <w:lang w:val="pl-PL"/>
        </w:rPr>
        <w:t>i</w:t>
      </w:r>
      <w:r w:rsidR="00F16657"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D252E9"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A4D14" w:rsidRPr="00F20C94">
        <w:rPr>
          <w:rFonts w:ascii="Arial" w:hAnsi="Arial" w:cs="Arial"/>
          <w:sz w:val="22"/>
          <w:szCs w:val="24"/>
          <w:lang w:val="pl-PL"/>
        </w:rPr>
        <w:tab/>
      </w:r>
      <w:r w:rsidR="00CC7A4D">
        <w:rPr>
          <w:rFonts w:ascii="Arial" w:hAnsi="Arial" w:cs="Arial"/>
          <w:sz w:val="22"/>
          <w:szCs w:val="24"/>
          <w:lang w:val="pl-PL"/>
        </w:rPr>
        <w:t>15</w:t>
      </w:r>
      <w:r w:rsidR="00DA4D14" w:rsidRPr="00F20C94">
        <w:rPr>
          <w:rFonts w:ascii="Arial" w:hAnsi="Arial" w:cs="Arial"/>
          <w:sz w:val="22"/>
          <w:szCs w:val="24"/>
          <w:lang w:val="pl-PL"/>
        </w:rPr>
        <w:t>0 godzin</w:t>
      </w:r>
    </w:p>
    <w:p w:rsidR="00AF789F" w:rsidRPr="00F20C94" w:rsidRDefault="00CC7A4D" w:rsidP="00F276CE">
      <w:pPr>
        <w:pStyle w:val="Akapitzlist"/>
        <w:numPr>
          <w:ilvl w:val="0"/>
          <w:numId w:val="151"/>
        </w:numPr>
        <w:tabs>
          <w:tab w:val="left" w:pos="1276"/>
        </w:tabs>
        <w:spacing w:after="120" w:line="360" w:lineRule="auto"/>
        <w:jc w:val="both"/>
        <w:rPr>
          <w:rFonts w:ascii="Arial" w:hAnsi="Arial" w:cs="Arial"/>
          <w:sz w:val="22"/>
          <w:szCs w:val="24"/>
          <w:lang w:val="pl-PL"/>
        </w:rPr>
      </w:pPr>
      <w:proofErr w:type="spellStart"/>
      <w:r>
        <w:rPr>
          <w:rFonts w:ascii="Arial" w:hAnsi="Arial" w:cs="Arial"/>
          <w:sz w:val="22"/>
          <w:szCs w:val="24"/>
          <w:lang w:val="pl-PL"/>
        </w:rPr>
        <w:t>Mechatro</w:t>
      </w:r>
      <w:r w:rsidR="00AF789F" w:rsidRPr="00F20C94">
        <w:rPr>
          <w:rFonts w:ascii="Arial" w:hAnsi="Arial" w:cs="Arial"/>
          <w:sz w:val="22"/>
          <w:szCs w:val="24"/>
          <w:lang w:val="pl-PL"/>
        </w:rPr>
        <w:t>niczne</w:t>
      </w:r>
      <w:proofErr w:type="spellEnd"/>
      <w:r w:rsidR="00AF789F" w:rsidRPr="00F20C94">
        <w:rPr>
          <w:rFonts w:ascii="Arial" w:hAnsi="Arial" w:cs="Arial"/>
          <w:sz w:val="22"/>
          <w:szCs w:val="24"/>
          <w:lang w:val="pl-PL"/>
        </w:rPr>
        <w:t xml:space="preserve"> </w:t>
      </w:r>
      <w:r>
        <w:rPr>
          <w:rFonts w:ascii="Arial" w:hAnsi="Arial" w:cs="Arial"/>
          <w:sz w:val="22"/>
          <w:szCs w:val="24"/>
          <w:lang w:val="pl-PL"/>
        </w:rPr>
        <w:t>układy</w:t>
      </w:r>
      <w:r w:rsidR="00AF789F" w:rsidRPr="00F20C94">
        <w:rPr>
          <w:rFonts w:ascii="Arial" w:hAnsi="Arial" w:cs="Arial"/>
          <w:sz w:val="22"/>
          <w:szCs w:val="24"/>
          <w:lang w:val="pl-PL"/>
        </w:rPr>
        <w:t xml:space="preserve"> pojazdów samochodowych</w:t>
      </w:r>
      <w:r w:rsidR="00AF789F" w:rsidRPr="00F20C94">
        <w:rPr>
          <w:rFonts w:ascii="Arial" w:hAnsi="Arial" w:cs="Arial"/>
          <w:sz w:val="22"/>
          <w:szCs w:val="24"/>
          <w:lang w:val="pl-PL"/>
        </w:rPr>
        <w:tab/>
      </w:r>
      <w:r w:rsidR="00AF789F" w:rsidRPr="00F20C94">
        <w:rPr>
          <w:rFonts w:ascii="Arial" w:hAnsi="Arial" w:cs="Arial"/>
          <w:sz w:val="22"/>
          <w:szCs w:val="24"/>
          <w:lang w:val="pl-PL"/>
        </w:rPr>
        <w:tab/>
      </w:r>
      <w:r>
        <w:rPr>
          <w:rFonts w:ascii="Arial" w:hAnsi="Arial" w:cs="Arial"/>
          <w:sz w:val="22"/>
          <w:szCs w:val="24"/>
          <w:lang w:val="pl-PL"/>
        </w:rPr>
        <w:tab/>
      </w:r>
      <w:r>
        <w:rPr>
          <w:rFonts w:ascii="Arial" w:hAnsi="Arial" w:cs="Arial"/>
          <w:sz w:val="22"/>
          <w:szCs w:val="24"/>
          <w:lang w:val="pl-PL"/>
        </w:rPr>
        <w:tab/>
      </w:r>
      <w:r w:rsidR="00BA5311"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Pr>
          <w:rFonts w:ascii="Arial" w:hAnsi="Arial" w:cs="Arial"/>
          <w:sz w:val="22"/>
          <w:szCs w:val="24"/>
          <w:lang w:val="pl-PL"/>
        </w:rPr>
        <w:t>15</w:t>
      </w:r>
      <w:r w:rsidR="00AF789F" w:rsidRPr="00F20C94">
        <w:rPr>
          <w:rFonts w:ascii="Arial" w:hAnsi="Arial" w:cs="Arial"/>
          <w:sz w:val="22"/>
          <w:szCs w:val="24"/>
          <w:lang w:val="pl-PL"/>
        </w:rPr>
        <w:t>0 godzin</w:t>
      </w:r>
    </w:p>
    <w:p w:rsidR="00DA4D14" w:rsidRPr="00F20C94" w:rsidRDefault="00DA4D14"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Przepisy ruchu drogowego i technika kierowania pojazdami</w:t>
      </w:r>
      <w:r w:rsidR="00CC7A4D">
        <w:rPr>
          <w:rFonts w:ascii="Arial" w:hAnsi="Arial" w:cs="Arial"/>
          <w:sz w:val="22"/>
          <w:szCs w:val="24"/>
          <w:lang w:val="pl-PL"/>
        </w:rPr>
        <w:t xml:space="preserve"> </w:t>
      </w:r>
      <w:r w:rsidR="00484056" w:rsidRPr="00F20C94">
        <w:rPr>
          <w:rFonts w:ascii="Arial" w:hAnsi="Arial" w:cs="Arial"/>
          <w:sz w:val="22"/>
          <w:szCs w:val="24"/>
          <w:lang w:val="pl-PL"/>
        </w:rPr>
        <w:t>kategorii B</w:t>
      </w:r>
      <w:r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Pr="00F20C94">
        <w:rPr>
          <w:rFonts w:ascii="Arial" w:hAnsi="Arial" w:cs="Arial"/>
          <w:sz w:val="22"/>
          <w:szCs w:val="24"/>
          <w:lang w:val="pl-PL"/>
        </w:rPr>
        <w:tab/>
        <w:t xml:space="preserve">  30 godzin</w:t>
      </w:r>
    </w:p>
    <w:p w:rsidR="00B341BC" w:rsidRPr="00F20C94" w:rsidRDefault="00495188"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Organizacja procesu obsługowo-naprawczego i podstawy badań technicznych pojazdów</w:t>
      </w:r>
      <w:r w:rsidR="005A0786" w:rsidRPr="00F20C94">
        <w:rPr>
          <w:rFonts w:ascii="Arial" w:hAnsi="Arial" w:cs="Arial"/>
          <w:sz w:val="22"/>
          <w:szCs w:val="24"/>
          <w:lang w:val="pl-PL"/>
        </w:rPr>
        <w:tab/>
      </w:r>
      <w:r w:rsidR="005A0786" w:rsidRPr="00F20C94">
        <w:rPr>
          <w:rFonts w:ascii="Arial" w:hAnsi="Arial" w:cs="Arial"/>
          <w:sz w:val="22"/>
          <w:szCs w:val="24"/>
          <w:lang w:val="pl-PL"/>
        </w:rPr>
        <w:tab/>
        <w:t xml:space="preserve">  </w:t>
      </w:r>
      <w:r w:rsidR="00D74644" w:rsidRPr="00F20C94">
        <w:rPr>
          <w:rFonts w:ascii="Arial" w:hAnsi="Arial" w:cs="Arial"/>
          <w:sz w:val="22"/>
          <w:szCs w:val="24"/>
          <w:lang w:val="pl-PL"/>
        </w:rPr>
        <w:t>9</w:t>
      </w:r>
      <w:r w:rsidR="005A0786" w:rsidRPr="00F20C94">
        <w:rPr>
          <w:rFonts w:ascii="Arial" w:hAnsi="Arial" w:cs="Arial"/>
          <w:sz w:val="22"/>
          <w:szCs w:val="24"/>
          <w:lang w:val="pl-PL"/>
        </w:rPr>
        <w:t>0 godzin</w:t>
      </w:r>
    </w:p>
    <w:p w:rsidR="00171BDA" w:rsidRPr="00F20C94" w:rsidRDefault="005636A5"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Język obcy w </w:t>
      </w:r>
      <w:r w:rsidR="004221C1" w:rsidRPr="00F20C94">
        <w:rPr>
          <w:rFonts w:ascii="Arial" w:hAnsi="Arial" w:cs="Arial"/>
          <w:sz w:val="22"/>
          <w:szCs w:val="24"/>
          <w:lang w:val="pl-PL"/>
        </w:rPr>
        <w:t>przedsiębiorstwie</w:t>
      </w:r>
      <w:r w:rsidR="00DA4D14" w:rsidRPr="00F20C94">
        <w:rPr>
          <w:rFonts w:ascii="Arial" w:hAnsi="Arial" w:cs="Arial"/>
          <w:sz w:val="22"/>
          <w:szCs w:val="24"/>
          <w:lang w:val="pl-PL"/>
        </w:rPr>
        <w:t xml:space="preserve"> samochodowym</w:t>
      </w:r>
      <w:r w:rsidR="00DA4D14" w:rsidRPr="00F20C94">
        <w:rPr>
          <w:rFonts w:ascii="Arial" w:hAnsi="Arial" w:cs="Arial"/>
          <w:sz w:val="22"/>
          <w:szCs w:val="24"/>
          <w:lang w:val="pl-PL"/>
        </w:rPr>
        <w:tab/>
      </w:r>
      <w:r w:rsidR="00D46F48" w:rsidRPr="00F20C94">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 xml:space="preserve">  </w:t>
      </w:r>
      <w:r w:rsidR="00D74644" w:rsidRPr="00F20C94">
        <w:rPr>
          <w:rFonts w:ascii="Arial" w:hAnsi="Arial" w:cs="Arial"/>
          <w:sz w:val="22"/>
          <w:szCs w:val="24"/>
          <w:lang w:val="pl-PL"/>
        </w:rPr>
        <w:t>6</w:t>
      </w:r>
      <w:r w:rsidR="00DA4D14" w:rsidRPr="00F20C94">
        <w:rPr>
          <w:rFonts w:ascii="Arial" w:hAnsi="Arial" w:cs="Arial"/>
          <w:sz w:val="22"/>
          <w:szCs w:val="24"/>
          <w:lang w:val="pl-PL"/>
        </w:rPr>
        <w:t>0</w:t>
      </w:r>
      <w:r w:rsidRPr="00F20C94">
        <w:rPr>
          <w:rFonts w:ascii="Arial" w:hAnsi="Arial" w:cs="Arial"/>
          <w:sz w:val="22"/>
          <w:szCs w:val="24"/>
          <w:lang w:val="pl-PL"/>
        </w:rPr>
        <w:t xml:space="preserve"> godzin</w:t>
      </w:r>
    </w:p>
    <w:p w:rsidR="006534E9" w:rsidRPr="00F20C94" w:rsidRDefault="006534E9" w:rsidP="00F276CE">
      <w:pPr>
        <w:pStyle w:val="Akapitzlist"/>
        <w:numPr>
          <w:ilvl w:val="0"/>
          <w:numId w:val="151"/>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Kompetencje</w:t>
      </w:r>
      <w:r w:rsidR="00504ACE" w:rsidRPr="00F20C94">
        <w:rPr>
          <w:rFonts w:ascii="Arial" w:hAnsi="Arial" w:cs="Arial"/>
          <w:sz w:val="22"/>
          <w:szCs w:val="24"/>
          <w:lang w:val="pl-PL"/>
        </w:rPr>
        <w:t xml:space="preserve"> personalne i</w:t>
      </w:r>
      <w:r w:rsidRPr="00F20C94">
        <w:rPr>
          <w:rFonts w:ascii="Arial" w:hAnsi="Arial" w:cs="Arial"/>
          <w:sz w:val="22"/>
          <w:szCs w:val="24"/>
          <w:lang w:val="pl-PL"/>
        </w:rPr>
        <w:t xml:space="preserve"> społeczne </w:t>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w:t>
      </w:r>
      <w:r w:rsidR="00D74644" w:rsidRPr="00F20C94">
        <w:rPr>
          <w:rFonts w:ascii="Arial" w:hAnsi="Arial" w:cs="Arial"/>
          <w:sz w:val="22"/>
          <w:szCs w:val="24"/>
          <w:lang w:val="pl-PL"/>
        </w:rPr>
        <w:t>6</w:t>
      </w:r>
      <w:r w:rsidRPr="00F20C94">
        <w:rPr>
          <w:rFonts w:ascii="Arial" w:hAnsi="Arial" w:cs="Arial"/>
          <w:sz w:val="22"/>
          <w:szCs w:val="24"/>
          <w:lang w:val="pl-PL"/>
        </w:rPr>
        <w:t>0 godzin</w:t>
      </w:r>
    </w:p>
    <w:p w:rsidR="006534E9" w:rsidRPr="00F20C94" w:rsidRDefault="006534E9" w:rsidP="00F276CE">
      <w:pPr>
        <w:pStyle w:val="Akapitzlist"/>
        <w:numPr>
          <w:ilvl w:val="0"/>
          <w:numId w:val="151"/>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Organizacja pracy małych zespołów</w:t>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30 godzin</w:t>
      </w:r>
    </w:p>
    <w:p w:rsidR="00DA4D14" w:rsidRPr="00F20C94" w:rsidRDefault="00B23926"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D</w:t>
      </w:r>
      <w:r w:rsidR="00DA4D14" w:rsidRPr="00F20C94">
        <w:rPr>
          <w:rFonts w:ascii="Arial" w:hAnsi="Arial" w:cs="Arial"/>
          <w:sz w:val="22"/>
          <w:szCs w:val="24"/>
          <w:lang w:val="pl-PL"/>
        </w:rPr>
        <w:t>iagno</w:t>
      </w:r>
      <w:r w:rsidRPr="00F20C94">
        <w:rPr>
          <w:rFonts w:ascii="Arial" w:hAnsi="Arial" w:cs="Arial"/>
          <w:sz w:val="22"/>
          <w:szCs w:val="24"/>
          <w:lang w:val="pl-PL"/>
        </w:rPr>
        <w:t xml:space="preserve">zowanie </w:t>
      </w:r>
      <w:r w:rsidR="00CC7A4D">
        <w:rPr>
          <w:rFonts w:ascii="Arial" w:hAnsi="Arial" w:cs="Arial"/>
          <w:sz w:val="22"/>
          <w:szCs w:val="24"/>
          <w:lang w:val="pl-PL"/>
        </w:rPr>
        <w:t xml:space="preserve">stanu technicznego </w:t>
      </w:r>
      <w:proofErr w:type="spellStart"/>
      <w:r w:rsidR="00CC7A4D">
        <w:rPr>
          <w:rFonts w:ascii="Arial" w:hAnsi="Arial" w:cs="Arial"/>
          <w:sz w:val="22"/>
          <w:szCs w:val="24"/>
          <w:lang w:val="pl-PL"/>
        </w:rPr>
        <w:t>mechatronicznych</w:t>
      </w:r>
      <w:proofErr w:type="spellEnd"/>
      <w:r w:rsidR="00CC7A4D">
        <w:rPr>
          <w:rFonts w:ascii="Arial" w:hAnsi="Arial" w:cs="Arial"/>
          <w:sz w:val="22"/>
          <w:szCs w:val="24"/>
          <w:lang w:val="pl-PL"/>
        </w:rPr>
        <w:t xml:space="preserve"> układów </w:t>
      </w:r>
      <w:r w:rsidR="00DA4D14" w:rsidRPr="00F20C94">
        <w:rPr>
          <w:rFonts w:ascii="Arial" w:hAnsi="Arial" w:cs="Arial"/>
          <w:sz w:val="22"/>
          <w:szCs w:val="24"/>
          <w:lang w:val="pl-PL"/>
        </w:rPr>
        <w:t>pojazdów samochodowych</w:t>
      </w:r>
      <w:r w:rsidR="00DA4D14" w:rsidRPr="00F20C94">
        <w:rPr>
          <w:rFonts w:ascii="Arial" w:hAnsi="Arial" w:cs="Arial"/>
          <w:sz w:val="22"/>
          <w:szCs w:val="24"/>
          <w:lang w:val="pl-PL"/>
        </w:rPr>
        <w:tab/>
      </w:r>
      <w:r w:rsidR="00AF789F" w:rsidRPr="00F20C94">
        <w:rPr>
          <w:rFonts w:ascii="Arial" w:hAnsi="Arial" w:cs="Arial"/>
          <w:sz w:val="22"/>
          <w:szCs w:val="24"/>
          <w:lang w:val="pl-PL"/>
        </w:rPr>
        <w:t>24</w:t>
      </w:r>
      <w:r w:rsidR="00DA4D14" w:rsidRPr="00F20C94">
        <w:rPr>
          <w:rFonts w:ascii="Arial" w:hAnsi="Arial" w:cs="Arial"/>
          <w:sz w:val="22"/>
          <w:szCs w:val="24"/>
          <w:lang w:val="pl-PL"/>
        </w:rPr>
        <w:t>0 godzin</w:t>
      </w:r>
    </w:p>
    <w:p w:rsidR="00AF789F" w:rsidRPr="00F20C94" w:rsidRDefault="00887FD4"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Obsługa i n</w:t>
      </w:r>
      <w:r w:rsidR="00AF789F" w:rsidRPr="00F20C94">
        <w:rPr>
          <w:rFonts w:ascii="Arial" w:hAnsi="Arial" w:cs="Arial"/>
          <w:sz w:val="22"/>
          <w:szCs w:val="24"/>
          <w:lang w:val="pl-PL"/>
        </w:rPr>
        <w:t xml:space="preserve">aprawa </w:t>
      </w:r>
      <w:proofErr w:type="spellStart"/>
      <w:r w:rsidR="00F75A16">
        <w:rPr>
          <w:rFonts w:ascii="Arial" w:hAnsi="Arial" w:cs="Arial"/>
          <w:sz w:val="22"/>
          <w:szCs w:val="24"/>
          <w:lang w:val="pl-PL"/>
        </w:rPr>
        <w:t>mechatronicznych</w:t>
      </w:r>
      <w:proofErr w:type="spellEnd"/>
      <w:r w:rsidR="00F75A16">
        <w:rPr>
          <w:rFonts w:ascii="Arial" w:hAnsi="Arial" w:cs="Arial"/>
          <w:sz w:val="22"/>
          <w:szCs w:val="24"/>
          <w:lang w:val="pl-PL"/>
        </w:rPr>
        <w:t xml:space="preserve"> układ</w:t>
      </w:r>
      <w:r w:rsidR="00AF789F" w:rsidRPr="00F20C94">
        <w:rPr>
          <w:rFonts w:ascii="Arial" w:hAnsi="Arial" w:cs="Arial"/>
          <w:sz w:val="22"/>
          <w:szCs w:val="24"/>
          <w:lang w:val="pl-PL"/>
        </w:rPr>
        <w:t>ów pojazdów samochodowych</w:t>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D74644" w:rsidRPr="00F20C94">
        <w:rPr>
          <w:rFonts w:ascii="Arial" w:hAnsi="Arial" w:cs="Arial"/>
          <w:sz w:val="22"/>
          <w:szCs w:val="24"/>
          <w:lang w:val="pl-PL"/>
        </w:rPr>
        <w:t>39</w:t>
      </w:r>
      <w:r w:rsidR="00AF789F" w:rsidRPr="00F20C94">
        <w:rPr>
          <w:rFonts w:ascii="Arial" w:hAnsi="Arial" w:cs="Arial"/>
          <w:sz w:val="22"/>
          <w:szCs w:val="24"/>
          <w:lang w:val="pl-PL"/>
        </w:rPr>
        <w:t>0 godzin</w:t>
      </w:r>
    </w:p>
    <w:p w:rsidR="00DA4D14" w:rsidRPr="00F20C94" w:rsidRDefault="00B23926"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w:t>
      </w:r>
      <w:r w:rsidR="00DA4D14" w:rsidRPr="00F20C94">
        <w:rPr>
          <w:rFonts w:ascii="Arial" w:hAnsi="Arial" w:cs="Arial"/>
          <w:sz w:val="22"/>
          <w:szCs w:val="24"/>
          <w:lang w:val="pl-PL"/>
        </w:rPr>
        <w:t>rganizowani</w:t>
      </w:r>
      <w:r w:rsidRPr="00F20C94">
        <w:rPr>
          <w:rFonts w:ascii="Arial" w:hAnsi="Arial" w:cs="Arial"/>
          <w:sz w:val="22"/>
          <w:szCs w:val="24"/>
          <w:lang w:val="pl-PL"/>
        </w:rPr>
        <w:t>e</w:t>
      </w:r>
      <w:r w:rsidR="00DA4D14" w:rsidRPr="00F20C94">
        <w:rPr>
          <w:rFonts w:ascii="Arial" w:hAnsi="Arial" w:cs="Arial"/>
          <w:sz w:val="22"/>
          <w:szCs w:val="24"/>
          <w:lang w:val="pl-PL"/>
        </w:rPr>
        <w:t xml:space="preserve"> i nadzorowani</w:t>
      </w:r>
      <w:r w:rsidRPr="00F20C94">
        <w:rPr>
          <w:rFonts w:ascii="Arial" w:hAnsi="Arial" w:cs="Arial"/>
          <w:sz w:val="22"/>
          <w:szCs w:val="24"/>
          <w:lang w:val="pl-PL"/>
        </w:rPr>
        <w:t>e</w:t>
      </w:r>
      <w:r w:rsidR="00DA4D14" w:rsidRPr="00F20C94">
        <w:rPr>
          <w:rFonts w:ascii="Arial" w:hAnsi="Arial" w:cs="Arial"/>
          <w:sz w:val="22"/>
          <w:szCs w:val="24"/>
          <w:lang w:val="pl-PL"/>
        </w:rPr>
        <w:t xml:space="preserve"> obsługi</w:t>
      </w:r>
      <w:r w:rsidR="00921ECA">
        <w:rPr>
          <w:rFonts w:ascii="Arial" w:hAnsi="Arial" w:cs="Arial"/>
          <w:sz w:val="22"/>
          <w:szCs w:val="24"/>
          <w:lang w:val="pl-PL"/>
        </w:rPr>
        <w:t xml:space="preserve"> i naprawy</w:t>
      </w:r>
      <w:r w:rsidR="00DA4D14" w:rsidRPr="00F20C94">
        <w:rPr>
          <w:rFonts w:ascii="Arial" w:hAnsi="Arial" w:cs="Arial"/>
          <w:sz w:val="22"/>
          <w:szCs w:val="24"/>
          <w:lang w:val="pl-PL"/>
        </w:rPr>
        <w:t xml:space="preserve"> pojazdów samochodowych</w:t>
      </w:r>
      <w:r w:rsidRPr="00F20C94">
        <w:rPr>
          <w:rFonts w:ascii="Arial" w:hAnsi="Arial" w:cs="Arial"/>
          <w:sz w:val="22"/>
          <w:szCs w:val="24"/>
          <w:lang w:val="pl-PL"/>
        </w:rPr>
        <w:tab/>
      </w:r>
      <w:r w:rsidR="004C6B76" w:rsidRPr="00F20C94">
        <w:rPr>
          <w:rFonts w:ascii="Arial" w:hAnsi="Arial" w:cs="Arial"/>
          <w:sz w:val="22"/>
          <w:szCs w:val="24"/>
          <w:lang w:val="pl-PL"/>
        </w:rPr>
        <w:tab/>
      </w:r>
      <w:r w:rsidR="00AF789F" w:rsidRPr="00F20C94">
        <w:rPr>
          <w:rFonts w:ascii="Arial" w:hAnsi="Arial" w:cs="Arial"/>
          <w:sz w:val="22"/>
          <w:szCs w:val="24"/>
          <w:lang w:val="pl-PL"/>
        </w:rPr>
        <w:tab/>
        <w:t>1</w:t>
      </w:r>
      <w:r w:rsidR="00D74644" w:rsidRPr="00F20C94">
        <w:rPr>
          <w:rFonts w:ascii="Arial" w:hAnsi="Arial" w:cs="Arial"/>
          <w:sz w:val="22"/>
          <w:szCs w:val="24"/>
          <w:lang w:val="pl-PL"/>
        </w:rPr>
        <w:t>5</w:t>
      </w:r>
      <w:r w:rsidR="00DA4D14" w:rsidRPr="00F20C94">
        <w:rPr>
          <w:rFonts w:ascii="Arial" w:hAnsi="Arial" w:cs="Arial"/>
          <w:sz w:val="22"/>
          <w:szCs w:val="24"/>
          <w:lang w:val="pl-PL"/>
        </w:rPr>
        <w:t>0 godzin</w:t>
      </w:r>
    </w:p>
    <w:p w:rsidR="001D63A8" w:rsidRPr="00F20C94" w:rsidRDefault="00E100D4" w:rsidP="00F276CE">
      <w:pPr>
        <w:pStyle w:val="Akapitzlist"/>
        <w:numPr>
          <w:ilvl w:val="0"/>
          <w:numId w:val="151"/>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Wykonyw</w:t>
      </w:r>
      <w:r w:rsidR="001D63A8" w:rsidRPr="00F20C94">
        <w:rPr>
          <w:rFonts w:ascii="Arial" w:hAnsi="Arial" w:cs="Arial"/>
          <w:sz w:val="22"/>
          <w:szCs w:val="24"/>
          <w:lang w:val="pl-PL"/>
        </w:rPr>
        <w:t>anie badań technicznych pojazdów samochodowych</w:t>
      </w:r>
      <w:r w:rsidR="001D63A8" w:rsidRPr="00F20C94">
        <w:rPr>
          <w:rFonts w:ascii="Arial" w:hAnsi="Arial" w:cs="Arial"/>
          <w:sz w:val="22"/>
          <w:szCs w:val="24"/>
          <w:lang w:val="pl-PL"/>
        </w:rPr>
        <w:tab/>
      </w:r>
      <w:r w:rsidR="001D63A8" w:rsidRPr="00F20C94">
        <w:rPr>
          <w:rFonts w:ascii="Arial" w:hAnsi="Arial" w:cs="Arial"/>
          <w:sz w:val="22"/>
          <w:szCs w:val="24"/>
          <w:lang w:val="pl-PL"/>
        </w:rPr>
        <w:tab/>
      </w:r>
      <w:r w:rsidR="001D63A8" w:rsidRPr="00F20C94">
        <w:rPr>
          <w:rFonts w:ascii="Arial" w:hAnsi="Arial" w:cs="Arial"/>
          <w:sz w:val="22"/>
          <w:szCs w:val="24"/>
          <w:lang w:val="pl-PL"/>
        </w:rPr>
        <w:tab/>
      </w:r>
      <w:r w:rsidR="001D63A8" w:rsidRPr="00F20C94">
        <w:rPr>
          <w:rFonts w:ascii="Arial" w:hAnsi="Arial" w:cs="Arial"/>
          <w:sz w:val="22"/>
          <w:szCs w:val="24"/>
          <w:lang w:val="pl-PL"/>
        </w:rPr>
        <w:tab/>
      </w:r>
      <w:r w:rsidR="001D63A8" w:rsidRPr="00F20C94">
        <w:rPr>
          <w:rFonts w:ascii="Arial" w:hAnsi="Arial" w:cs="Arial"/>
          <w:sz w:val="22"/>
          <w:szCs w:val="24"/>
          <w:lang w:val="pl-PL"/>
        </w:rPr>
        <w:tab/>
        <w:t xml:space="preserve">  </w:t>
      </w:r>
      <w:r w:rsidR="00D74644" w:rsidRPr="00F20C94">
        <w:rPr>
          <w:rFonts w:ascii="Arial" w:hAnsi="Arial" w:cs="Arial"/>
          <w:sz w:val="22"/>
          <w:szCs w:val="24"/>
          <w:lang w:val="pl-PL"/>
        </w:rPr>
        <w:t>9</w:t>
      </w:r>
      <w:r w:rsidR="001D63A8" w:rsidRPr="00F20C94">
        <w:rPr>
          <w:rFonts w:ascii="Arial" w:hAnsi="Arial" w:cs="Arial"/>
          <w:sz w:val="22"/>
          <w:szCs w:val="24"/>
          <w:lang w:val="pl-PL"/>
        </w:rPr>
        <w:t>0 godzin</w:t>
      </w:r>
    </w:p>
    <w:p w:rsidR="003010A8" w:rsidRPr="00F20C94" w:rsidRDefault="00DC1D6E" w:rsidP="00105926">
      <w:pPr>
        <w:spacing w:after="120"/>
        <w:rPr>
          <w:rFonts w:ascii="Arial" w:hAnsi="Arial" w:cs="Arial"/>
          <w:b/>
          <w:sz w:val="28"/>
          <w:szCs w:val="28"/>
        </w:rPr>
      </w:pPr>
      <w:r w:rsidRPr="00F20C94">
        <w:rPr>
          <w:rFonts w:ascii="Arial" w:hAnsi="Arial" w:cs="Arial"/>
          <w:b/>
          <w:sz w:val="22"/>
          <w:szCs w:val="24"/>
        </w:rPr>
        <w:br w:type="page"/>
      </w:r>
      <w:r w:rsidR="003010A8" w:rsidRPr="00F20C94">
        <w:rPr>
          <w:rFonts w:ascii="Arial" w:hAnsi="Arial" w:cs="Arial"/>
          <w:b/>
          <w:sz w:val="28"/>
          <w:szCs w:val="28"/>
        </w:rPr>
        <w:lastRenderedPageBreak/>
        <w:t>1.</w:t>
      </w:r>
      <w:r w:rsidR="003010A8" w:rsidRPr="00F20C94">
        <w:rPr>
          <w:rFonts w:ascii="Arial" w:hAnsi="Arial" w:cs="Arial"/>
          <w:b/>
          <w:sz w:val="28"/>
          <w:szCs w:val="28"/>
        </w:rPr>
        <w:tab/>
        <w:t xml:space="preserve">Bezpieczeństwo pracy w </w:t>
      </w:r>
      <w:r w:rsidR="00CA4E17" w:rsidRPr="00F20C94">
        <w:rPr>
          <w:rFonts w:ascii="Arial" w:hAnsi="Arial" w:cs="Arial"/>
          <w:b/>
          <w:sz w:val="28"/>
          <w:szCs w:val="28"/>
        </w:rPr>
        <w:t xml:space="preserve">przedsiębiorstwie </w:t>
      </w:r>
      <w:r w:rsidR="003010A8" w:rsidRPr="00F20C94">
        <w:rPr>
          <w:rFonts w:ascii="Arial" w:hAnsi="Arial" w:cs="Arial"/>
          <w:b/>
          <w:sz w:val="28"/>
          <w:szCs w:val="28"/>
        </w:rPr>
        <w:t xml:space="preserve">samochodowym </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1.1.</w:t>
      </w:r>
      <w:r w:rsidRPr="00F20C94">
        <w:rPr>
          <w:rFonts w:ascii="Arial" w:hAnsi="Arial" w:cs="Arial"/>
          <w:sz w:val="22"/>
          <w:szCs w:val="22"/>
        </w:rPr>
        <w:tab/>
        <w:t>Zagadnienia prawne dotyczące bezpieczeństwa i higieny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1.2.</w:t>
      </w:r>
      <w:r w:rsidRPr="00F20C94">
        <w:rPr>
          <w:rFonts w:ascii="Arial" w:hAnsi="Arial" w:cs="Arial"/>
          <w:sz w:val="22"/>
          <w:szCs w:val="22"/>
        </w:rPr>
        <w:tab/>
        <w:t>Zagrożenia występujące w środowisku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1.3.</w:t>
      </w:r>
      <w:r w:rsidRPr="00F20C94">
        <w:rPr>
          <w:rFonts w:ascii="Arial" w:hAnsi="Arial" w:cs="Arial"/>
          <w:sz w:val="22"/>
          <w:szCs w:val="22"/>
        </w:rPr>
        <w:tab/>
        <w:t xml:space="preserve">Zasady bezpiecznej pracy w </w:t>
      </w:r>
      <w:r w:rsidR="009B0764" w:rsidRPr="00F20C94">
        <w:rPr>
          <w:rFonts w:ascii="Arial" w:hAnsi="Arial" w:cs="Arial"/>
          <w:sz w:val="22"/>
          <w:szCs w:val="22"/>
        </w:rPr>
        <w:t>przedsiębiorstwie</w:t>
      </w:r>
      <w:r w:rsidRPr="00F20C94">
        <w:rPr>
          <w:rFonts w:ascii="Arial" w:hAnsi="Arial" w:cs="Arial"/>
          <w:sz w:val="22"/>
          <w:szCs w:val="22"/>
        </w:rPr>
        <w:t xml:space="preserve"> samochodowym</w:t>
      </w:r>
    </w:p>
    <w:p w:rsidR="003010A8" w:rsidRPr="00F20C94" w:rsidRDefault="003010A8" w:rsidP="003010A8">
      <w:pPr>
        <w:spacing w:after="120" w:line="240" w:lineRule="auto"/>
        <w:ind w:left="1276" w:hanging="567"/>
        <w:rPr>
          <w:rFonts w:ascii="Arial" w:hAnsi="Arial" w:cs="Arial"/>
          <w:sz w:val="22"/>
          <w:szCs w:val="22"/>
        </w:rPr>
      </w:pPr>
      <w:r w:rsidRPr="00F20C94">
        <w:rPr>
          <w:rFonts w:ascii="Arial" w:hAnsi="Arial" w:cs="Arial"/>
          <w:sz w:val="22"/>
          <w:szCs w:val="22"/>
        </w:rPr>
        <w:t>1.4.</w:t>
      </w:r>
      <w:r w:rsidRPr="00F20C94">
        <w:rPr>
          <w:rFonts w:ascii="Arial" w:hAnsi="Arial" w:cs="Arial"/>
          <w:sz w:val="22"/>
          <w:szCs w:val="22"/>
        </w:rPr>
        <w:tab/>
        <w:t>Wypadki przy pracy. Pierwsza pomoc</w:t>
      </w: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4D3238" w:rsidRPr="00F20C94" w:rsidRDefault="004D323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BD0B16" w:rsidRPr="00F20C94" w:rsidRDefault="00BD0B16"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DE29C5" w:rsidRPr="00F20C94" w:rsidRDefault="00DE29C5" w:rsidP="00DE29C5">
      <w:pPr>
        <w:spacing w:after="0" w:line="240" w:lineRule="auto"/>
        <w:ind w:left="1276" w:hanging="567"/>
        <w:rPr>
          <w:rFonts w:ascii="Arial" w:hAnsi="Arial" w:cs="Arial"/>
          <w:sz w:val="12"/>
          <w:szCs w:val="12"/>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96"/>
        <w:gridCol w:w="3776"/>
        <w:gridCol w:w="3780"/>
        <w:gridCol w:w="1737"/>
      </w:tblGrid>
      <w:tr w:rsidR="003010A8" w:rsidRPr="00F20C94" w:rsidTr="00C1265A">
        <w:tc>
          <w:tcPr>
            <w:tcW w:w="184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25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57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C1265A">
        <w:tblPrEx>
          <w:tblBorders>
            <w:bottom w:val="single" w:sz="4" w:space="0" w:color="auto"/>
          </w:tblBorders>
        </w:tblPrEx>
        <w:trPr>
          <w:trHeight w:val="285"/>
        </w:trPr>
        <w:tc>
          <w:tcPr>
            <w:tcW w:w="1843" w:type="dxa"/>
            <w:vMerge w:val="restart"/>
          </w:tcPr>
          <w:p w:rsidR="00935840" w:rsidRPr="00935840" w:rsidRDefault="00935840" w:rsidP="00935840">
            <w:pPr>
              <w:spacing w:before="40" w:after="0" w:line="240" w:lineRule="auto"/>
              <w:rPr>
                <w:rFonts w:ascii="Arial" w:eastAsia="Times New Roman" w:hAnsi="Arial" w:cs="Arial"/>
                <w:sz w:val="18"/>
                <w:szCs w:val="18"/>
                <w:lang w:eastAsia="pl-PL"/>
              </w:rPr>
            </w:pPr>
            <w:r w:rsidRPr="00935840">
              <w:rPr>
                <w:rFonts w:ascii="Arial" w:eastAsia="Times New Roman" w:hAnsi="Arial" w:cs="Arial"/>
                <w:sz w:val="18"/>
                <w:szCs w:val="18"/>
                <w:lang w:eastAsia="pl-PL"/>
              </w:rPr>
              <w:t>MOT.02.1</w:t>
            </w:r>
          </w:p>
          <w:p w:rsidR="00935840" w:rsidRPr="00935840" w:rsidRDefault="00935840" w:rsidP="00935840">
            <w:pPr>
              <w:spacing w:before="40" w:after="0" w:line="240" w:lineRule="auto"/>
              <w:rPr>
                <w:rFonts w:ascii="Arial" w:eastAsia="Times New Roman" w:hAnsi="Arial" w:cs="Arial"/>
                <w:sz w:val="18"/>
                <w:szCs w:val="18"/>
                <w:lang w:eastAsia="pl-PL"/>
              </w:rPr>
            </w:pPr>
            <w:r w:rsidRPr="00935840">
              <w:rPr>
                <w:rFonts w:ascii="Arial" w:eastAsia="Times New Roman" w:hAnsi="Arial" w:cs="Arial"/>
                <w:sz w:val="18"/>
                <w:szCs w:val="18"/>
                <w:lang w:eastAsia="pl-PL"/>
              </w:rPr>
              <w:t>(1) stosuje pojęcia związane z bezpieczeństwem i higieną pracy, ochroną przeciwpożarową, ochroną środowiska i ergonomią;</w:t>
            </w:r>
          </w:p>
          <w:p w:rsidR="00935840" w:rsidRPr="00935840" w:rsidRDefault="00935840" w:rsidP="00935840">
            <w:pPr>
              <w:spacing w:before="40" w:after="0" w:line="240" w:lineRule="auto"/>
              <w:rPr>
                <w:rFonts w:ascii="Arial" w:eastAsia="Times New Roman" w:hAnsi="Arial" w:cs="Arial"/>
                <w:sz w:val="18"/>
                <w:szCs w:val="18"/>
                <w:lang w:eastAsia="pl-PL"/>
              </w:rPr>
            </w:pPr>
            <w:r w:rsidRPr="00935840">
              <w:rPr>
                <w:rFonts w:ascii="Arial" w:eastAsia="Times New Roman" w:hAnsi="Arial" w:cs="Arial"/>
                <w:sz w:val="18"/>
                <w:szCs w:val="18"/>
                <w:lang w:eastAsia="pl-PL"/>
              </w:rPr>
              <w:t>(2) rozróżnia zadania i uprawnienia instytucji oraz służb działających w zakresie ochrony pracy, ochrony przeciwpożarowej oraz ochrony środowiska;</w:t>
            </w:r>
          </w:p>
          <w:p w:rsidR="003010A8" w:rsidRPr="00F20C94" w:rsidRDefault="00935840" w:rsidP="00935840">
            <w:pPr>
              <w:spacing w:after="0" w:line="240" w:lineRule="auto"/>
              <w:rPr>
                <w:rFonts w:ascii="Arial" w:hAnsi="Arial" w:cs="Arial"/>
                <w:sz w:val="18"/>
                <w:szCs w:val="18"/>
              </w:rPr>
            </w:pPr>
            <w:r w:rsidRPr="00935840">
              <w:rPr>
                <w:rFonts w:ascii="Arial" w:eastAsia="Times New Roman" w:hAnsi="Arial" w:cs="Arial"/>
                <w:sz w:val="18"/>
                <w:szCs w:val="18"/>
                <w:lang w:eastAsia="pl-PL"/>
              </w:rPr>
              <w:t>(3) klasyfikuje prawa i obowiązki pracownika oraz pracodawcy w zakresie bezpieczeństwa i higieny pracy;</w:t>
            </w:r>
          </w:p>
        </w:tc>
        <w:tc>
          <w:tcPr>
            <w:tcW w:w="11907" w:type="dxa"/>
            <w:gridSpan w:val="3"/>
          </w:tcPr>
          <w:p w:rsidR="003010A8" w:rsidRPr="00F20C94" w:rsidRDefault="003010A8" w:rsidP="00BD0B16">
            <w:pPr>
              <w:spacing w:before="40" w:after="0" w:line="240" w:lineRule="auto"/>
              <w:jc w:val="center"/>
              <w:rPr>
                <w:rFonts w:ascii="Arial" w:hAnsi="Arial" w:cs="Arial"/>
                <w:b/>
                <w:sz w:val="18"/>
                <w:szCs w:val="18"/>
              </w:rPr>
            </w:pPr>
            <w:r w:rsidRPr="00F20C94">
              <w:rPr>
                <w:rFonts w:ascii="Arial" w:hAnsi="Arial" w:cs="Arial"/>
                <w:b/>
                <w:sz w:val="18"/>
                <w:szCs w:val="18"/>
              </w:rPr>
              <w:t>1.1. Zagadnienia prawne dotyczące bezpieczeństwa i higieny pracy</w:t>
            </w:r>
          </w:p>
        </w:tc>
        <w:tc>
          <w:tcPr>
            <w:tcW w:w="1577" w:type="dxa"/>
            <w:vMerge w:val="restart"/>
          </w:tcPr>
          <w:p w:rsidR="003010A8" w:rsidRPr="00F20C94" w:rsidRDefault="00DE5EB0" w:rsidP="00DE5EB0">
            <w:pPr>
              <w:spacing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tc>
      </w:tr>
      <w:tr w:rsidR="003010A8" w:rsidRPr="00F20C94" w:rsidTr="00C1265A">
        <w:tblPrEx>
          <w:tblBorders>
            <w:bottom w:val="single" w:sz="4" w:space="0" w:color="auto"/>
          </w:tblBorders>
        </w:tblPrEx>
        <w:trPr>
          <w:trHeight w:val="3860"/>
        </w:trPr>
        <w:tc>
          <w:tcPr>
            <w:tcW w:w="1843" w:type="dxa"/>
            <w:vMerge/>
            <w:textDirection w:val="btLr"/>
          </w:tcPr>
          <w:p w:rsidR="003010A8" w:rsidRPr="00F20C94" w:rsidRDefault="003010A8" w:rsidP="00BD0B16">
            <w:pPr>
              <w:spacing w:line="240" w:lineRule="auto"/>
              <w:ind w:left="113" w:right="113"/>
              <w:rPr>
                <w:rFonts w:ascii="Arial" w:eastAsia="Times New Roman" w:hAnsi="Arial" w:cs="Arial"/>
                <w:lang w:eastAsia="pl-PL"/>
              </w:rPr>
            </w:pPr>
          </w:p>
        </w:tc>
        <w:tc>
          <w:tcPr>
            <w:tcW w:w="4253"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bezpieczeństwem i higieną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przeciwpożarową</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środowiska</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ergonomią</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Sanitarnej</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Sanitarnej</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Urzędu Dozoru Technicznego</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Urzędu Dozoru Technicznego</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przedstawicieli społecznego nadzoru nad warunkami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przedstawicieli społecznego nadzoru nad warunkami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prawa pracodawcy w zakresie bezpieczeństwa i higieny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obowiązki pracodawcy w zakresie bezpieczeństwa i higieny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prawa pracownika w zakresie bezpieczeństwa i higieny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obowiązki pracownika w zakresie bezpieczeństwa i higieny pracy</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rodzaje znaków bezpieczeństwa</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zakazu</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nakazu</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ostrzegawcze</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ewakuacyjne</w:t>
            </w:r>
          </w:p>
          <w:p w:rsidR="003010A8" w:rsidRPr="00F20C94" w:rsidRDefault="003010A8"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ochrony przeciwpożarowej</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xml:space="preserve">• Prawa i obowiązki pracodawcy w zakresie bezpieczeństwa i higieny pracy </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Prawa i obowiązki pracownika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Nadzór nad warunkami pracy sprawowany przez Państwową</w:t>
            </w:r>
            <w:r w:rsidRPr="00F20C94">
              <w:rPr>
                <w:rFonts w:ascii="Arial" w:hAnsi="Arial" w:cs="Arial"/>
                <w:sz w:val="18"/>
                <w:szCs w:val="18"/>
              </w:rPr>
              <w:br/>
              <w:t xml:space="preserve">  Inspekcję Pracy, Państwową Inspekcję Sanitarną i Urząd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xml:space="preserve">• Społeczny nadzór nad warunkami pracy </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Organizacja służby bezpieczeństwa i higieny pracy w zakładzie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Ochrona zdrowia pracowników</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Szkolenie pracowników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Znaki i sygnały bezpieczeństwa</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Sanitarnej</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Urzędu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warsztatu mechanicznego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diagnosty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myjni samochodowej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magazynu części zamiennych i materiałów eksploatacyjnych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zakazu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nakazu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ostrzegawcze</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ewakuacyjne</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Rozpoznawanie znaków bezpieczeństwa – znaki ochrony przeciwpożarowej</w:t>
            </w:r>
          </w:p>
          <w:p w:rsidR="003010A8" w:rsidRPr="00F20C94" w:rsidRDefault="003010A8" w:rsidP="00500232">
            <w:pPr>
              <w:spacing w:after="0" w:line="240" w:lineRule="auto"/>
              <w:ind w:left="113" w:hanging="113"/>
              <w:rPr>
                <w:rFonts w:ascii="Arial" w:hAnsi="Arial" w:cs="Arial"/>
                <w:b/>
              </w:rPr>
            </w:pPr>
          </w:p>
        </w:tc>
        <w:tc>
          <w:tcPr>
            <w:tcW w:w="1577" w:type="dxa"/>
            <w:vMerge/>
            <w:tcBorders>
              <w:left w:val="single" w:sz="4" w:space="0" w:color="auto"/>
            </w:tcBorders>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BD0B16" w:rsidRPr="00F20C94" w:rsidRDefault="00BD0B16" w:rsidP="003010A8">
      <w:pPr>
        <w:rPr>
          <w:rFonts w:ascii="Arial" w:hAnsi="Arial" w:cs="Arial"/>
        </w:rPr>
      </w:pPr>
    </w:p>
    <w:p w:rsidR="004D3238" w:rsidRPr="00F20C94" w:rsidRDefault="004D3238" w:rsidP="003010A8">
      <w:pPr>
        <w:rPr>
          <w:rFonts w:ascii="Arial" w:hAnsi="Arial" w:cs="Arial"/>
        </w:rPr>
      </w:pPr>
    </w:p>
    <w:p w:rsidR="00500232" w:rsidRPr="00F20C94" w:rsidRDefault="00500232"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197"/>
        <w:gridCol w:w="3779"/>
        <w:gridCol w:w="3779"/>
        <w:gridCol w:w="1737"/>
      </w:tblGrid>
      <w:tr w:rsidR="003010A8" w:rsidRPr="00F20C94" w:rsidTr="00766BE3">
        <w:tc>
          <w:tcPr>
            <w:tcW w:w="183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7"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766BE3">
        <w:tblPrEx>
          <w:tblBorders>
            <w:bottom w:val="single" w:sz="4" w:space="0" w:color="auto"/>
          </w:tblBorders>
        </w:tblPrEx>
        <w:trPr>
          <w:trHeight w:val="264"/>
        </w:trPr>
        <w:tc>
          <w:tcPr>
            <w:tcW w:w="1835" w:type="dxa"/>
            <w:vMerge w:val="restart"/>
          </w:tcPr>
          <w:p w:rsidR="00935840" w:rsidRPr="00935840" w:rsidRDefault="00935840" w:rsidP="00935840">
            <w:pPr>
              <w:spacing w:before="40" w:after="0" w:line="240" w:lineRule="auto"/>
              <w:rPr>
                <w:rFonts w:ascii="Arial" w:eastAsia="Times New Roman" w:hAnsi="Arial" w:cs="Arial"/>
                <w:sz w:val="18"/>
                <w:szCs w:val="18"/>
                <w:lang w:eastAsia="pl-PL"/>
              </w:rPr>
            </w:pPr>
            <w:r w:rsidRPr="00935840">
              <w:rPr>
                <w:rFonts w:ascii="Arial" w:eastAsia="Times New Roman" w:hAnsi="Arial" w:cs="Arial"/>
                <w:sz w:val="18"/>
                <w:szCs w:val="18"/>
                <w:lang w:eastAsia="pl-PL"/>
              </w:rPr>
              <w:t>MOT.02.1</w:t>
            </w:r>
          </w:p>
          <w:p w:rsidR="00935840" w:rsidRPr="00935840" w:rsidRDefault="00935840" w:rsidP="00935840">
            <w:pPr>
              <w:spacing w:before="40" w:after="0" w:line="240" w:lineRule="auto"/>
              <w:rPr>
                <w:rFonts w:ascii="Arial" w:eastAsia="Times New Roman" w:hAnsi="Arial" w:cs="Arial"/>
                <w:sz w:val="18"/>
                <w:szCs w:val="18"/>
                <w:lang w:eastAsia="pl-PL"/>
              </w:rPr>
            </w:pPr>
            <w:r w:rsidRPr="00935840">
              <w:rPr>
                <w:rFonts w:ascii="Arial" w:eastAsia="Times New Roman" w:hAnsi="Arial" w:cs="Arial"/>
                <w:sz w:val="18"/>
                <w:szCs w:val="18"/>
                <w:lang w:eastAsia="pl-PL"/>
              </w:rPr>
              <w:t>(4) określa skutki oddziaływania czynników szkodliwych na organizm człowieka oraz określa sposoby przeciwdziałania zagrożeniom;</w:t>
            </w:r>
          </w:p>
          <w:p w:rsidR="003010A8" w:rsidRDefault="00935840" w:rsidP="00935840">
            <w:pPr>
              <w:spacing w:after="0" w:line="240" w:lineRule="auto"/>
              <w:rPr>
                <w:rFonts w:ascii="Arial" w:eastAsia="Times New Roman" w:hAnsi="Arial" w:cs="Arial"/>
                <w:sz w:val="18"/>
                <w:szCs w:val="18"/>
                <w:lang w:eastAsia="pl-PL"/>
              </w:rPr>
            </w:pPr>
            <w:r w:rsidRPr="00935840">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2A3B0F" w:rsidRDefault="002A3B0F" w:rsidP="00935840">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MOT.06.1</w:t>
            </w:r>
          </w:p>
          <w:p w:rsidR="002A3B0F" w:rsidRDefault="002A3B0F" w:rsidP="00935840">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 identyfikuje zagrożenia dla zdrowia i życia człowieka oraz mienia i środowiska związane z wykonywaniem zadań zawodowych;</w:t>
            </w:r>
          </w:p>
          <w:p w:rsidR="00002498" w:rsidRPr="002A3B0F" w:rsidRDefault="00002498" w:rsidP="00935840">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(3) </w:t>
            </w:r>
            <w:r w:rsidRPr="00002498">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p>
        </w:tc>
        <w:tc>
          <w:tcPr>
            <w:tcW w:w="11755" w:type="dxa"/>
            <w:gridSpan w:val="3"/>
          </w:tcPr>
          <w:p w:rsidR="003010A8" w:rsidRPr="00F20C94" w:rsidRDefault="003010A8" w:rsidP="00051053">
            <w:pPr>
              <w:spacing w:before="40" w:after="40" w:line="240" w:lineRule="auto"/>
              <w:jc w:val="center"/>
              <w:rPr>
                <w:rFonts w:ascii="Arial" w:hAnsi="Arial" w:cs="Arial"/>
                <w:b/>
                <w:sz w:val="18"/>
                <w:szCs w:val="18"/>
              </w:rPr>
            </w:pPr>
            <w:r w:rsidRPr="00F20C94">
              <w:rPr>
                <w:rFonts w:ascii="Arial" w:hAnsi="Arial" w:cs="Arial"/>
                <w:b/>
                <w:sz w:val="18"/>
                <w:szCs w:val="18"/>
              </w:rPr>
              <w:t>1.2. Zagrożenia występujące w środowisku pracy</w:t>
            </w:r>
          </w:p>
        </w:tc>
        <w:tc>
          <w:tcPr>
            <w:tcW w:w="1737" w:type="dxa"/>
            <w:vMerge w:val="restart"/>
          </w:tcPr>
          <w:p w:rsidR="003010A8" w:rsidRPr="00F20C94" w:rsidRDefault="00DE5EB0" w:rsidP="00DE29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766BE3">
        <w:tblPrEx>
          <w:tblBorders>
            <w:bottom w:val="single" w:sz="4" w:space="0" w:color="auto"/>
          </w:tblBorders>
        </w:tblPrEx>
        <w:trPr>
          <w:trHeight w:val="2268"/>
        </w:trPr>
        <w:tc>
          <w:tcPr>
            <w:tcW w:w="1835" w:type="dxa"/>
            <w:vMerge/>
            <w:textDirection w:val="btLr"/>
          </w:tcPr>
          <w:p w:rsidR="003010A8" w:rsidRPr="00F20C94" w:rsidRDefault="003010A8" w:rsidP="001B7F8F">
            <w:pPr>
              <w:spacing w:line="240" w:lineRule="auto"/>
              <w:ind w:left="113" w:right="113"/>
              <w:jc w:val="center"/>
              <w:rPr>
                <w:rFonts w:ascii="Arial" w:hAnsi="Arial" w:cs="Arial"/>
                <w:sz w:val="18"/>
                <w:szCs w:val="18"/>
              </w:rPr>
            </w:pPr>
          </w:p>
        </w:tc>
        <w:tc>
          <w:tcPr>
            <w:tcW w:w="4197"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przewiduje ogólne zagrożenia związane z obsługą i naprawą samochodów</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ochrony przeciwpożarowej</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zabezpieczenia przed porażeniem prądem elektrycznym</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hałasem</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metody ograniczania wibracji</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postępowania w razie pożaru</w:t>
            </w:r>
          </w:p>
          <w:p w:rsidR="003010A8" w:rsidRPr="00F20C94" w:rsidRDefault="003010A8" w:rsidP="00F276CE">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Ogólne zagrożenia związane z obsługą i naprawą samochodów</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Postępowanie w razie pożaru</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Ochrona przeciwpożarowa</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xml:space="preserve">• Zabezpieczenie przed porażeniem prądem elektrycznym </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Ograniczanie zagrożenia hałasem</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Metody ograniczania wibracji</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Przeciwdziałanie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warsztatu mechanicznego</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diagnosty</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magazyny części zamiennych i materiałów eksploatacyjnych</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Określanie prawidłowej kolejności czynności niezbędnych do uruchomienia gaśnicy pianowej</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Rozpoznawanie osłon urządzeń za pomocą kodów IP</w:t>
            </w: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95"/>
        <w:gridCol w:w="3778"/>
        <w:gridCol w:w="3778"/>
        <w:gridCol w:w="1737"/>
      </w:tblGrid>
      <w:tr w:rsidR="003010A8" w:rsidRPr="00F20C94" w:rsidTr="00686F46">
        <w:tc>
          <w:tcPr>
            <w:tcW w:w="1839"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686F46">
        <w:tblPrEx>
          <w:tblBorders>
            <w:bottom w:val="single" w:sz="4" w:space="0" w:color="auto"/>
          </w:tblBorders>
        </w:tblPrEx>
        <w:trPr>
          <w:trHeight w:val="142"/>
        </w:trPr>
        <w:tc>
          <w:tcPr>
            <w:tcW w:w="1839" w:type="dxa"/>
            <w:vMerge w:val="restart"/>
            <w:tcBorders>
              <w:top w:val="single" w:sz="4" w:space="0" w:color="auto"/>
              <w:left w:val="single" w:sz="4" w:space="0" w:color="auto"/>
              <w:bottom w:val="single" w:sz="4" w:space="0" w:color="auto"/>
              <w:right w:val="single" w:sz="4" w:space="0" w:color="auto"/>
            </w:tcBorders>
          </w:tcPr>
          <w:p w:rsidR="00935840" w:rsidRPr="00935840" w:rsidRDefault="00935840" w:rsidP="00935840">
            <w:pPr>
              <w:spacing w:after="0" w:line="240" w:lineRule="auto"/>
              <w:rPr>
                <w:rFonts w:ascii="Arial" w:hAnsi="Arial" w:cs="Arial"/>
                <w:sz w:val="18"/>
                <w:szCs w:val="18"/>
              </w:rPr>
            </w:pPr>
            <w:r w:rsidRPr="00935840">
              <w:rPr>
                <w:rFonts w:ascii="Arial" w:hAnsi="Arial" w:cs="Arial"/>
                <w:sz w:val="18"/>
                <w:szCs w:val="18"/>
              </w:rPr>
              <w:t xml:space="preserve">MOT.02.1 </w:t>
            </w:r>
          </w:p>
          <w:p w:rsidR="00935840" w:rsidRPr="00935840" w:rsidRDefault="00935840" w:rsidP="00935840">
            <w:pPr>
              <w:spacing w:after="0" w:line="240" w:lineRule="auto"/>
              <w:rPr>
                <w:rFonts w:ascii="Arial" w:hAnsi="Arial" w:cs="Arial"/>
                <w:sz w:val="18"/>
                <w:szCs w:val="18"/>
              </w:rPr>
            </w:pPr>
            <w:r w:rsidRPr="00935840">
              <w:rPr>
                <w:rFonts w:ascii="Arial" w:hAnsi="Arial" w:cs="Arial"/>
                <w:sz w:val="18"/>
                <w:szCs w:val="18"/>
              </w:rPr>
              <w:t>(5) organizuje stanowisko pracy zgodnie z wymaganiami ergonomii, przepisami bezpieczeństwa i higieny pracy, ochrony przeciwpożarowej i ochrony środowiska;</w:t>
            </w:r>
          </w:p>
          <w:p w:rsidR="000E4F26" w:rsidRDefault="00935840" w:rsidP="00935840">
            <w:pPr>
              <w:spacing w:after="0" w:line="240" w:lineRule="auto"/>
              <w:rPr>
                <w:rFonts w:ascii="Arial" w:hAnsi="Arial" w:cs="Arial"/>
                <w:sz w:val="18"/>
                <w:szCs w:val="18"/>
              </w:rPr>
            </w:pPr>
            <w:r w:rsidRPr="00935840">
              <w:rPr>
                <w:rFonts w:ascii="Arial" w:hAnsi="Arial" w:cs="Arial"/>
                <w:sz w:val="18"/>
                <w:szCs w:val="18"/>
              </w:rPr>
              <w:t>(</w:t>
            </w:r>
            <w:r w:rsidR="006929F5" w:rsidRPr="00CF6C3D">
              <w:rPr>
                <w:rFonts w:ascii="Arial" w:hAnsi="Arial" w:cs="Arial"/>
                <w:sz w:val="18"/>
                <w:szCs w:val="18"/>
              </w:rPr>
              <w:t>6</w:t>
            </w:r>
            <w:r w:rsidRPr="00935840">
              <w:rPr>
                <w:rFonts w:ascii="Arial" w:hAnsi="Arial" w:cs="Arial"/>
                <w:sz w:val="18"/>
                <w:szCs w:val="18"/>
              </w:rPr>
              <w:t>) stosuje środki ochrony indywidualnej i zbiorowej podczas wykonywania zadań zawodowych;</w:t>
            </w:r>
          </w:p>
          <w:p w:rsidR="000137F5" w:rsidRDefault="000137F5" w:rsidP="00935840">
            <w:pPr>
              <w:spacing w:after="0" w:line="240" w:lineRule="auto"/>
              <w:rPr>
                <w:rFonts w:ascii="Arial" w:hAnsi="Arial" w:cs="Arial"/>
                <w:sz w:val="18"/>
                <w:szCs w:val="18"/>
              </w:rPr>
            </w:pPr>
          </w:p>
          <w:p w:rsidR="002A3B0F" w:rsidRDefault="002A3B0F" w:rsidP="00935840">
            <w:pPr>
              <w:spacing w:after="0" w:line="240" w:lineRule="auto"/>
              <w:rPr>
                <w:rFonts w:ascii="Arial" w:hAnsi="Arial" w:cs="Arial"/>
                <w:sz w:val="18"/>
                <w:szCs w:val="18"/>
              </w:rPr>
            </w:pPr>
            <w:r>
              <w:rPr>
                <w:rFonts w:ascii="Arial" w:hAnsi="Arial" w:cs="Arial"/>
                <w:sz w:val="18"/>
                <w:szCs w:val="18"/>
              </w:rPr>
              <w:t>MOT.06.1</w:t>
            </w:r>
          </w:p>
          <w:p w:rsidR="002A3B0F" w:rsidRDefault="002A3B0F" w:rsidP="002A3B0F">
            <w:pPr>
              <w:spacing w:after="0" w:line="240" w:lineRule="auto"/>
              <w:rPr>
                <w:rFonts w:ascii="Arial" w:hAnsi="Arial" w:cs="Arial"/>
                <w:sz w:val="18"/>
                <w:szCs w:val="18"/>
              </w:rPr>
            </w:pPr>
            <w:r>
              <w:rPr>
                <w:rFonts w:ascii="Arial" w:hAnsi="Arial" w:cs="Arial"/>
                <w:sz w:val="18"/>
                <w:szCs w:val="18"/>
              </w:rPr>
              <w:t xml:space="preserve">(2) </w:t>
            </w:r>
            <w:r w:rsidRPr="002A3B0F">
              <w:rPr>
                <w:rFonts w:ascii="Arial" w:hAnsi="Arial" w:cs="Arial"/>
                <w:sz w:val="18"/>
                <w:szCs w:val="18"/>
              </w:rPr>
              <w:t>przestrzega zasad bezpieczeństwa i higieny pracy oraz przepisów prawa dotyczących ochrony przeciwpożarowej i ochrony środowiska obowiązując</w:t>
            </w:r>
            <w:r>
              <w:rPr>
                <w:rFonts w:ascii="Arial" w:hAnsi="Arial" w:cs="Arial"/>
                <w:sz w:val="18"/>
                <w:szCs w:val="18"/>
              </w:rPr>
              <w:t>ych</w:t>
            </w:r>
            <w:r w:rsidRPr="002A3B0F">
              <w:rPr>
                <w:rFonts w:ascii="Arial" w:hAnsi="Arial" w:cs="Arial"/>
                <w:sz w:val="18"/>
                <w:szCs w:val="18"/>
              </w:rPr>
              <w:t xml:space="preserve"> w motoryzacji</w:t>
            </w:r>
            <w:r w:rsidR="00002498">
              <w:rPr>
                <w:rFonts w:ascii="Arial" w:hAnsi="Arial" w:cs="Arial"/>
                <w:sz w:val="18"/>
                <w:szCs w:val="18"/>
              </w:rPr>
              <w:t>;</w:t>
            </w:r>
          </w:p>
          <w:p w:rsidR="00002498" w:rsidRDefault="00002498" w:rsidP="002A3B0F">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(3) </w:t>
            </w:r>
            <w:r w:rsidRPr="00002498">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r>
              <w:rPr>
                <w:rFonts w:ascii="Arial" w:eastAsia="Times New Roman" w:hAnsi="Arial" w:cs="Arial"/>
                <w:sz w:val="18"/>
                <w:szCs w:val="18"/>
                <w:lang w:eastAsia="pl-PL"/>
              </w:rPr>
              <w:t>;</w:t>
            </w:r>
          </w:p>
          <w:p w:rsidR="00002498" w:rsidRDefault="00002498" w:rsidP="002A3B0F">
            <w:pPr>
              <w:spacing w:after="0" w:line="240" w:lineRule="auto"/>
              <w:rPr>
                <w:rFonts w:ascii="Arial" w:eastAsia="Times New Roman" w:hAnsi="Arial" w:cs="Arial"/>
                <w:sz w:val="18"/>
                <w:szCs w:val="18"/>
                <w:lang w:eastAsia="pl-PL"/>
              </w:rPr>
            </w:pPr>
          </w:p>
          <w:p w:rsidR="00002498" w:rsidRPr="00F20C94" w:rsidRDefault="00002498" w:rsidP="002A3B0F">
            <w:pPr>
              <w:spacing w:after="0" w:line="240" w:lineRule="auto"/>
              <w:rPr>
                <w:rFonts w:ascii="Arial" w:hAnsi="Arial" w:cs="Arial"/>
                <w:sz w:val="18"/>
                <w:szCs w:val="18"/>
              </w:rPr>
            </w:pPr>
            <w:r>
              <w:rPr>
                <w:rFonts w:ascii="Arial" w:eastAsia="Times New Roman" w:hAnsi="Arial" w:cs="Arial"/>
                <w:sz w:val="18"/>
                <w:szCs w:val="18"/>
                <w:lang w:eastAsia="pl-PL"/>
              </w:rPr>
              <w:lastRenderedPageBreak/>
              <w:t xml:space="preserve">(4) </w:t>
            </w:r>
            <w:r w:rsidRPr="00002498">
              <w:rPr>
                <w:rFonts w:ascii="Arial" w:eastAsia="Times New Roman" w:hAnsi="Arial" w:cs="Arial"/>
                <w:sz w:val="18"/>
                <w:szCs w:val="18"/>
                <w:lang w:eastAsia="pl-PL"/>
              </w:rPr>
              <w:t>stosuje środki ochrony indywidualnej i zbiorowej podczas wykonywania zadań zawodowych</w:t>
            </w:r>
          </w:p>
        </w:tc>
        <w:tc>
          <w:tcPr>
            <w:tcW w:w="11751" w:type="dxa"/>
            <w:gridSpan w:val="3"/>
            <w:tcBorders>
              <w:top w:val="single" w:sz="4" w:space="0" w:color="auto"/>
              <w:left w:val="single" w:sz="4" w:space="0" w:color="auto"/>
              <w:bottom w:val="single" w:sz="4" w:space="0" w:color="auto"/>
              <w:right w:val="single" w:sz="4" w:space="0" w:color="auto"/>
            </w:tcBorders>
          </w:tcPr>
          <w:p w:rsidR="003010A8" w:rsidRPr="00F20C94" w:rsidRDefault="003010A8" w:rsidP="00DE29C5">
            <w:pPr>
              <w:spacing w:before="40" w:after="40" w:line="240" w:lineRule="auto"/>
              <w:jc w:val="center"/>
              <w:rPr>
                <w:rFonts w:ascii="Arial" w:hAnsi="Arial" w:cs="Arial"/>
                <w:b/>
                <w:sz w:val="18"/>
                <w:szCs w:val="18"/>
              </w:rPr>
            </w:pPr>
            <w:r w:rsidRPr="00F20C94">
              <w:rPr>
                <w:rFonts w:ascii="Arial" w:hAnsi="Arial" w:cs="Arial"/>
                <w:b/>
                <w:sz w:val="18"/>
                <w:szCs w:val="18"/>
              </w:rPr>
              <w:lastRenderedPageBreak/>
              <w:t xml:space="preserve">1.3. Zasady bezpiecznej pracy w </w:t>
            </w:r>
            <w:r w:rsidR="009B0764" w:rsidRPr="00F20C94">
              <w:rPr>
                <w:rFonts w:ascii="Arial" w:hAnsi="Arial" w:cs="Arial"/>
                <w:b/>
                <w:sz w:val="18"/>
                <w:szCs w:val="18"/>
              </w:rPr>
              <w:t>przedsiębiorstwie</w:t>
            </w:r>
            <w:r w:rsidRPr="00F20C94">
              <w:rPr>
                <w:rFonts w:ascii="Arial" w:hAnsi="Arial" w:cs="Arial"/>
                <w:b/>
                <w:sz w:val="18"/>
                <w:szCs w:val="18"/>
              </w:rPr>
              <w:t xml:space="preserve"> samochodowym</w:t>
            </w:r>
          </w:p>
        </w:tc>
        <w:tc>
          <w:tcPr>
            <w:tcW w:w="1737" w:type="dxa"/>
            <w:vMerge w:val="restart"/>
            <w:tcBorders>
              <w:top w:val="single" w:sz="4" w:space="0" w:color="auto"/>
              <w:left w:val="single" w:sz="4" w:space="0" w:color="auto"/>
              <w:bottom w:val="single" w:sz="4" w:space="0" w:color="auto"/>
              <w:right w:val="single" w:sz="4" w:space="0" w:color="auto"/>
            </w:tcBorders>
          </w:tcPr>
          <w:p w:rsidR="003010A8" w:rsidRPr="00F20C94" w:rsidRDefault="00DE5EB0" w:rsidP="00DE29C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686F46">
        <w:tblPrEx>
          <w:tblBorders>
            <w:bottom w:val="single" w:sz="4" w:space="0" w:color="auto"/>
          </w:tblBorders>
        </w:tblPrEx>
        <w:trPr>
          <w:trHeight w:val="8002"/>
        </w:trPr>
        <w:tc>
          <w:tcPr>
            <w:tcW w:w="1839" w:type="dxa"/>
            <w:vMerge/>
            <w:textDirection w:val="btLr"/>
          </w:tcPr>
          <w:p w:rsidR="003010A8" w:rsidRPr="00F20C94" w:rsidRDefault="003010A8" w:rsidP="00DE29C5">
            <w:pPr>
              <w:spacing w:line="240" w:lineRule="auto"/>
              <w:ind w:left="113" w:right="113"/>
              <w:jc w:val="center"/>
              <w:rPr>
                <w:rFonts w:ascii="Arial" w:hAnsi="Arial" w:cs="Arial"/>
                <w:sz w:val="18"/>
                <w:szCs w:val="18"/>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akumulatorni</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myjni samochodowej</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części zamiennych</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materiałów eksploatacyjnych</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ręcznymi</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elektrycznymi</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pneumatycznymi</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rozróżnia urządzenia warsztatu samochodowego podlegające kontroli Urzędu Dozoru Technicznego</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warsztacie mechaniki samochodowej</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blacharskich</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spawalniczych</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lakierniczych</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ogumienia</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klimatyzacji</w:t>
            </w:r>
          </w:p>
          <w:p w:rsidR="003010A8" w:rsidRPr="00F20C94" w:rsidRDefault="003010A8"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rozpoznaje środki ochrony indywidualnej wymagane na wybranych stanowiskach pracy w warsztacie samochodowym</w:t>
            </w:r>
          </w:p>
          <w:p w:rsidR="003010A8" w:rsidRPr="00F20C94" w:rsidRDefault="003010A8" w:rsidP="00F276CE">
            <w:pPr>
              <w:numPr>
                <w:ilvl w:val="0"/>
                <w:numId w:val="6"/>
              </w:numPr>
              <w:spacing w:after="40" w:line="240" w:lineRule="auto"/>
              <w:ind w:left="113" w:hanging="113"/>
              <w:rPr>
                <w:rFonts w:ascii="Arial" w:hAnsi="Arial" w:cs="Arial"/>
                <w:sz w:val="18"/>
                <w:szCs w:val="18"/>
              </w:rPr>
            </w:pPr>
            <w:r w:rsidRPr="00F20C94">
              <w:rPr>
                <w:rFonts w:ascii="Arial" w:hAnsi="Arial" w:cs="Arial"/>
                <w:sz w:val="18"/>
                <w:szCs w:val="18"/>
              </w:rPr>
              <w:t>określa zasady stosowania środków ochrony indywidualnej wymaganych na wybranych stanowiskach pracy w warsztacie samochodowym</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Organizacja stanowiska pracy zgodnie z zasadami bezpiecznej pracy oraz wymaganiami ergonomii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magazynach części zamiennych oraz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Zasady bezpiecznego posługiwania się narzędziami ręcznymi, elektrycznymi i pneumatycznymi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Urządzenia podlegające kontroli Urzędu Dozoru Technicznego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warsztacie 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wykonywania prac blacharskich i spawalniczych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prac lakierniczych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serwisie ogumienia</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obsługi i naprawy klimatyzacji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Środki ochrony indywidualnej pracownika warsztatu samochodowego</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Klasyfikowanie wskazanych narzędzi ręcznych na zdatne i niezdatne do użytku</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magazynie części zamiennych i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warsztacie 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w stacji diagnostycznej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blacharni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podczas obsługi ogumienia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podczas obsługi klimatyzacji</w:t>
            </w:r>
          </w:p>
          <w:p w:rsidR="003010A8" w:rsidRPr="00F20C94" w:rsidRDefault="003010A8" w:rsidP="00DE29C5">
            <w:pPr>
              <w:spacing w:after="0" w:line="240" w:lineRule="auto"/>
              <w:ind w:left="113" w:hanging="113"/>
              <w:rPr>
                <w:rFonts w:ascii="Arial" w:hAnsi="Arial" w:cs="Arial"/>
                <w:sz w:val="18"/>
                <w:szCs w:val="18"/>
              </w:rPr>
            </w:pP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4D3238" w:rsidRDefault="004D3238"/>
    <w:p w:rsidR="00002498" w:rsidRDefault="00002498"/>
    <w:p w:rsidR="00002498" w:rsidRDefault="00002498"/>
    <w:p w:rsidR="00533A6C" w:rsidRPr="00F20C94" w:rsidRDefault="00533A6C"/>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4195"/>
        <w:gridCol w:w="3779"/>
        <w:gridCol w:w="3780"/>
        <w:gridCol w:w="1737"/>
      </w:tblGrid>
      <w:tr w:rsidR="003010A8" w:rsidRPr="00F20C94" w:rsidTr="002A614D">
        <w:tc>
          <w:tcPr>
            <w:tcW w:w="1836"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80"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2A614D">
        <w:tblPrEx>
          <w:tblBorders>
            <w:bottom w:val="single" w:sz="4" w:space="0" w:color="auto"/>
          </w:tblBorders>
        </w:tblPrEx>
        <w:trPr>
          <w:trHeight w:val="142"/>
        </w:trPr>
        <w:tc>
          <w:tcPr>
            <w:tcW w:w="1836" w:type="dxa"/>
            <w:vMerge w:val="restart"/>
          </w:tcPr>
          <w:p w:rsidR="009C3194" w:rsidRPr="009C3194" w:rsidRDefault="009C3194" w:rsidP="009C3194">
            <w:pPr>
              <w:spacing w:after="0" w:line="240" w:lineRule="auto"/>
              <w:rPr>
                <w:rFonts w:ascii="Arial" w:hAnsi="Arial" w:cs="Arial"/>
                <w:sz w:val="18"/>
                <w:szCs w:val="18"/>
              </w:rPr>
            </w:pPr>
            <w:r w:rsidRPr="009C3194">
              <w:rPr>
                <w:rFonts w:ascii="Arial" w:hAnsi="Arial" w:cs="Arial"/>
                <w:sz w:val="18"/>
                <w:szCs w:val="18"/>
              </w:rPr>
              <w:t xml:space="preserve">MOT.02.1 </w:t>
            </w:r>
          </w:p>
          <w:p w:rsidR="003010A8" w:rsidRDefault="009C3194" w:rsidP="009C3194">
            <w:pPr>
              <w:spacing w:after="0" w:line="240" w:lineRule="auto"/>
              <w:rPr>
                <w:rFonts w:ascii="Arial" w:hAnsi="Arial" w:cs="Arial"/>
                <w:sz w:val="18"/>
                <w:szCs w:val="18"/>
              </w:rPr>
            </w:pPr>
            <w:r w:rsidRPr="009C3194">
              <w:rPr>
                <w:rFonts w:ascii="Arial" w:hAnsi="Arial" w:cs="Arial"/>
                <w:sz w:val="18"/>
                <w:szCs w:val="18"/>
              </w:rPr>
              <w:t>(7) udziela pierwszej pomocy w stanach nagłego zagrożenia zdrowotnego;</w:t>
            </w:r>
          </w:p>
          <w:p w:rsidR="0081727D" w:rsidRDefault="0081727D" w:rsidP="009C3194">
            <w:pPr>
              <w:spacing w:after="0" w:line="240" w:lineRule="auto"/>
              <w:rPr>
                <w:rFonts w:ascii="Arial" w:hAnsi="Arial" w:cs="Arial"/>
                <w:sz w:val="18"/>
                <w:szCs w:val="18"/>
              </w:rPr>
            </w:pPr>
            <w:r>
              <w:rPr>
                <w:rFonts w:ascii="Arial" w:hAnsi="Arial" w:cs="Arial"/>
                <w:sz w:val="18"/>
                <w:szCs w:val="18"/>
              </w:rPr>
              <w:t>MOT.06.1</w:t>
            </w:r>
          </w:p>
          <w:p w:rsidR="00722DB3" w:rsidRDefault="00722DB3" w:rsidP="00722DB3">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 identyfikuje zagrożenia dla zdrowia i życia człowieka oraz mienia i środowiska związane z wykonywaniem zadań zawodowych;</w:t>
            </w:r>
          </w:p>
          <w:p w:rsidR="0081727D" w:rsidRPr="00F20C94" w:rsidRDefault="00722DB3" w:rsidP="00722DB3">
            <w:pPr>
              <w:spacing w:after="0" w:line="240" w:lineRule="auto"/>
              <w:rPr>
                <w:rFonts w:ascii="Arial" w:hAnsi="Arial" w:cs="Arial"/>
                <w:sz w:val="18"/>
                <w:szCs w:val="18"/>
              </w:rPr>
            </w:pPr>
            <w:r>
              <w:rPr>
                <w:rFonts w:ascii="Arial" w:hAnsi="Arial" w:cs="Arial"/>
                <w:sz w:val="18"/>
                <w:szCs w:val="18"/>
              </w:rPr>
              <w:t>(</w:t>
            </w:r>
            <w:r w:rsidR="0081727D">
              <w:rPr>
                <w:rFonts w:ascii="Arial" w:hAnsi="Arial" w:cs="Arial"/>
                <w:sz w:val="18"/>
                <w:szCs w:val="18"/>
              </w:rPr>
              <w:t xml:space="preserve">5) </w:t>
            </w:r>
            <w:r w:rsidR="0081727D" w:rsidRPr="0081727D">
              <w:rPr>
                <w:rFonts w:ascii="Arial" w:hAnsi="Arial" w:cs="Arial"/>
                <w:sz w:val="18"/>
                <w:szCs w:val="18"/>
              </w:rPr>
              <w:t>udziela pierwszej pomocy w stanach nagłego zagrożenia zdrowotnego</w:t>
            </w:r>
            <w:r>
              <w:rPr>
                <w:rFonts w:ascii="Arial" w:hAnsi="Arial" w:cs="Arial"/>
                <w:sz w:val="18"/>
                <w:szCs w:val="18"/>
              </w:rPr>
              <w:t>;</w:t>
            </w:r>
          </w:p>
        </w:tc>
        <w:tc>
          <w:tcPr>
            <w:tcW w:w="11754" w:type="dxa"/>
            <w:gridSpan w:val="3"/>
          </w:tcPr>
          <w:p w:rsidR="003010A8" w:rsidRPr="00F20C94" w:rsidRDefault="003010A8" w:rsidP="00BD0B16">
            <w:pPr>
              <w:spacing w:before="40" w:after="40" w:line="240" w:lineRule="auto"/>
              <w:jc w:val="center"/>
              <w:rPr>
                <w:rFonts w:ascii="Arial" w:hAnsi="Arial" w:cs="Arial"/>
                <w:b/>
                <w:sz w:val="18"/>
                <w:szCs w:val="18"/>
              </w:rPr>
            </w:pPr>
            <w:r w:rsidRPr="00F20C94">
              <w:rPr>
                <w:rFonts w:ascii="Arial" w:hAnsi="Arial" w:cs="Arial"/>
                <w:b/>
                <w:sz w:val="18"/>
                <w:szCs w:val="18"/>
              </w:rPr>
              <w:t>1.4. Wypadki przy pracy. Pierwsza pomoc</w:t>
            </w:r>
          </w:p>
        </w:tc>
        <w:tc>
          <w:tcPr>
            <w:tcW w:w="1737" w:type="dxa"/>
            <w:vMerge w:val="restart"/>
          </w:tcPr>
          <w:p w:rsidR="003010A8" w:rsidRPr="00F20C94" w:rsidRDefault="00DE5EB0" w:rsidP="00051053">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2A614D">
        <w:tblPrEx>
          <w:tblBorders>
            <w:bottom w:val="single" w:sz="4" w:space="0" w:color="auto"/>
          </w:tblBorders>
        </w:tblPrEx>
        <w:trPr>
          <w:cantSplit/>
          <w:trHeight w:val="2615"/>
        </w:trPr>
        <w:tc>
          <w:tcPr>
            <w:tcW w:w="1836" w:type="dxa"/>
            <w:vMerge/>
            <w:vAlign w:val="bottom"/>
          </w:tcPr>
          <w:p w:rsidR="003010A8" w:rsidRPr="00F20C94" w:rsidRDefault="003010A8" w:rsidP="00BD0B16">
            <w:pPr>
              <w:spacing w:line="240" w:lineRule="auto"/>
              <w:jc w:val="center"/>
              <w:rPr>
                <w:rFonts w:ascii="Arial" w:hAnsi="Arial" w:cs="Arial"/>
                <w:b/>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rozróżnia rodzaje wypadków przy pracy</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najważniejsze przyczyny wypadków przy pracy</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stosuje zasady postępowania powypadkowego</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porażenia prądem elektrycznym</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zranienia</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złamania kończyn</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poparzenia</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tlenkiem węgla</w:t>
            </w:r>
          </w:p>
          <w:p w:rsidR="003010A8" w:rsidRPr="00F20C94" w:rsidRDefault="003010A8"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substancjami stosowanymi w eksploatacji pojazdów samochodowych</w:t>
            </w:r>
          </w:p>
          <w:p w:rsidR="003010A8" w:rsidRPr="00F20C94" w:rsidRDefault="003010A8" w:rsidP="00F276CE">
            <w:pPr>
              <w:numPr>
                <w:ilvl w:val="0"/>
                <w:numId w:val="7"/>
              </w:numPr>
              <w:spacing w:after="40" w:line="240" w:lineRule="auto"/>
              <w:ind w:left="113" w:hanging="113"/>
              <w:rPr>
                <w:rFonts w:ascii="Arial" w:hAnsi="Arial" w:cs="Arial"/>
                <w:sz w:val="18"/>
                <w:szCs w:val="18"/>
              </w:rPr>
            </w:pPr>
            <w:r w:rsidRPr="00F20C94">
              <w:rPr>
                <w:rFonts w:ascii="Arial" w:hAnsi="Arial" w:cs="Arial"/>
                <w:sz w:val="18"/>
                <w:szCs w:val="18"/>
              </w:rPr>
              <w:t>udziela pierwszej pomocy w innych stanach zagrożenia zdrowia i życia</w:t>
            </w:r>
          </w:p>
        </w:tc>
        <w:tc>
          <w:tcPr>
            <w:tcW w:w="3779" w:type="dxa"/>
          </w:tcPr>
          <w:p w:rsidR="003F6ACB" w:rsidRPr="00F20C94" w:rsidRDefault="003F6ACB"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Rodzaje wypadków przy pracy i ich przyczyny </w:t>
            </w:r>
          </w:p>
          <w:p w:rsidR="003010A8" w:rsidRPr="00F20C94" w:rsidRDefault="003010A8"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w:t>
            </w:r>
            <w:r w:rsidR="003F6ACB" w:rsidRPr="00F20C94">
              <w:rPr>
                <w:rFonts w:ascii="Arial" w:hAnsi="Arial" w:cs="Arial"/>
                <w:sz w:val="18"/>
                <w:szCs w:val="18"/>
              </w:rPr>
              <w:t>Kolejność postępowania w razie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postępowania powypadkowego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Organizacja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udzielania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Pierwsza pomoc w przypadku porażenia prądem elektrycznym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zranień</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zatruć tlenkiem węgla oraz substancjami stosowanymi w eksploatacji pojazdów</w:t>
            </w:r>
            <w:r w:rsidRPr="00F20C94">
              <w:rPr>
                <w:rFonts w:ascii="Arial" w:hAnsi="Arial" w:cs="Arial"/>
                <w:sz w:val="18"/>
                <w:szCs w:val="18"/>
              </w:rPr>
              <w:br/>
              <w:t>samochodowych</w:t>
            </w:r>
          </w:p>
          <w:p w:rsidR="003010A8" w:rsidRPr="00F20C94" w:rsidRDefault="003010A8" w:rsidP="00003423">
            <w:pPr>
              <w:spacing w:after="0" w:line="240" w:lineRule="auto"/>
              <w:ind w:left="113" w:hanging="113"/>
              <w:rPr>
                <w:rFonts w:ascii="Arial" w:hAnsi="Arial" w:cs="Arial"/>
                <w:sz w:val="18"/>
                <w:szCs w:val="18"/>
              </w:rPr>
            </w:pPr>
          </w:p>
          <w:p w:rsidR="003010A8" w:rsidRPr="00F20C94" w:rsidRDefault="003010A8" w:rsidP="00003423">
            <w:pPr>
              <w:spacing w:after="0" w:line="240" w:lineRule="auto"/>
              <w:ind w:left="113" w:hanging="113"/>
              <w:rPr>
                <w:rFonts w:ascii="Arial" w:hAnsi="Arial" w:cs="Arial"/>
                <w:sz w:val="18"/>
                <w:szCs w:val="18"/>
              </w:rPr>
            </w:pPr>
          </w:p>
        </w:tc>
        <w:tc>
          <w:tcPr>
            <w:tcW w:w="3780"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Wypełnianie zgłoszenia wypadku przy pracy przez pracownika</w:t>
            </w:r>
            <w:r w:rsidRPr="00F20C94">
              <w:rPr>
                <w:rFonts w:ascii="Arial" w:hAnsi="Arial" w:cs="Arial"/>
                <w:sz w:val="18"/>
                <w:szCs w:val="18"/>
              </w:rPr>
              <w:br/>
              <w:t>według podanego wzoru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Przygotowanie treści telefonicznego wezwania służb</w:t>
            </w:r>
            <w:r w:rsidRPr="00F20C94">
              <w:rPr>
                <w:rFonts w:ascii="Arial" w:hAnsi="Arial" w:cs="Arial"/>
                <w:sz w:val="18"/>
                <w:szCs w:val="18"/>
              </w:rPr>
              <w:br/>
              <w:t>ratowniczych do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Kompletowanie wyposażenia apteczki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Praktyczna ocena przytomności poszkodowanego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Praktyczna ocena oddechu u poszkodowanego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Praktyczne ćwiczenie sztucznego oddychania i masażu serca na manekinie</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Bandażowanie ran różnych części ciała</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Unieruchamianie kości różnych kończyn</w:t>
            </w:r>
          </w:p>
        </w:tc>
        <w:tc>
          <w:tcPr>
            <w:tcW w:w="1737" w:type="dxa"/>
            <w:vMerge/>
            <w:vAlign w:val="bottom"/>
          </w:tcPr>
          <w:p w:rsidR="003010A8" w:rsidRPr="00F20C94" w:rsidRDefault="003010A8" w:rsidP="00BD0B16">
            <w:pPr>
              <w:spacing w:line="240" w:lineRule="auto"/>
              <w:jc w:val="center"/>
              <w:rPr>
                <w:rFonts w:ascii="Arial" w:hAnsi="Arial" w:cs="Arial"/>
                <w:b/>
              </w:rPr>
            </w:pPr>
          </w:p>
        </w:tc>
      </w:tr>
    </w:tbl>
    <w:p w:rsidR="003010A8" w:rsidRPr="00F20C94" w:rsidRDefault="003010A8"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Default="00443DE5" w:rsidP="003010A8">
      <w:pPr>
        <w:rPr>
          <w:rFonts w:ascii="Arial" w:hAnsi="Arial" w:cs="Arial"/>
        </w:rPr>
      </w:pPr>
    </w:p>
    <w:p w:rsidR="002A614D" w:rsidRPr="00F20C94" w:rsidRDefault="002A614D" w:rsidP="003010A8">
      <w:pPr>
        <w:rPr>
          <w:rFonts w:ascii="Arial" w:hAnsi="Arial" w:cs="Arial"/>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C1265A">
        <w:tc>
          <w:tcPr>
            <w:tcW w:w="15309" w:type="dxa"/>
            <w:shd w:val="clear" w:color="auto" w:fill="auto"/>
          </w:tcPr>
          <w:p w:rsidR="00443DE5" w:rsidRPr="00F20C94" w:rsidRDefault="00443DE5" w:rsidP="00FB55AF">
            <w:pPr>
              <w:spacing w:after="0" w:line="240" w:lineRule="auto"/>
              <w:jc w:val="both"/>
              <w:rPr>
                <w:rFonts w:ascii="Arial" w:hAnsi="Arial" w:cs="Arial"/>
                <w:b/>
              </w:rPr>
            </w:pPr>
          </w:p>
          <w:p w:rsidR="00EC19AA" w:rsidRPr="00F20C94" w:rsidRDefault="00EC19AA" w:rsidP="00EC19AA">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C19AA" w:rsidRPr="00F20C94" w:rsidRDefault="00EC19AA" w:rsidP="00EC19AA">
            <w:pPr>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w:t>
            </w:r>
            <w:r w:rsidR="006C6D7B" w:rsidRPr="00F20C94">
              <w:rPr>
                <w:rFonts w:ascii="Arial" w:hAnsi="Arial" w:cs="Arial"/>
                <w:sz w:val="18"/>
                <w:szCs w:val="18"/>
              </w:rPr>
              <w:t>powinni oni</w:t>
            </w:r>
            <w:r w:rsidRPr="00F20C94">
              <w:rPr>
                <w:rFonts w:ascii="Arial" w:hAnsi="Arial" w:cs="Arial"/>
                <w:sz w:val="18"/>
                <w:szCs w:val="18"/>
              </w:rPr>
              <w:t xml:space="preserve">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sz w:val="18"/>
                <w:szCs w:val="18"/>
              </w:rPr>
            </w:pPr>
            <w:r w:rsidRPr="00F20C94">
              <w:rPr>
                <w:rFonts w:ascii="Arial" w:hAnsi="Arial" w:cs="Arial"/>
                <w:b/>
                <w:sz w:val="18"/>
                <w:szCs w:val="18"/>
              </w:rPr>
              <w:t>Zalecane środki dydaktyczne</w:t>
            </w:r>
          </w:p>
          <w:p w:rsidR="00EC19AA" w:rsidRPr="00F20C94" w:rsidRDefault="00EC19AA" w:rsidP="00EC19AA">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C19AA" w:rsidRPr="00F20C94" w:rsidRDefault="00EC19AA" w:rsidP="00EC19AA">
            <w:pPr>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EC19AA" w:rsidRPr="00F20C94" w:rsidRDefault="00EC19AA" w:rsidP="00EC19AA">
            <w:pPr>
              <w:rPr>
                <w:rFonts w:ascii="Arial" w:hAnsi="Arial" w:cs="Arial"/>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Formy organizacyjne</w:t>
            </w:r>
          </w:p>
          <w:p w:rsidR="00EC19AA" w:rsidRPr="00F20C94" w:rsidRDefault="00EC19AA" w:rsidP="00EC19AA">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EC19AA" w:rsidRPr="00F20C94" w:rsidRDefault="00EC19AA" w:rsidP="00EC19AA">
            <w:pPr>
              <w:spacing w:after="120" w:line="240" w:lineRule="auto"/>
              <w:rPr>
                <w:rFonts w:ascii="Arial" w:hAnsi="Arial" w:cs="Arial"/>
                <w:b/>
                <w:sz w:val="18"/>
                <w:szCs w:val="18"/>
              </w:rPr>
            </w:pPr>
          </w:p>
          <w:p w:rsidR="00EC19AA" w:rsidRPr="00F20C94" w:rsidRDefault="00EC19AA" w:rsidP="00DE29C5">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C19AA" w:rsidRPr="00F20C94" w:rsidRDefault="00EC19AA" w:rsidP="00DE29C5">
            <w:pPr>
              <w:spacing w:before="60"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EC19AA" w:rsidP="00DE29C5">
            <w:pPr>
              <w:spacing w:after="0" w:line="240" w:lineRule="auto"/>
              <w:jc w:val="both"/>
              <w:rPr>
                <w:rFonts w:ascii="Arial" w:hAnsi="Arial" w:cs="Arial"/>
                <w:sz w:val="18"/>
                <w:szCs w:val="18"/>
              </w:rPr>
            </w:pPr>
            <w:r w:rsidRPr="00F20C94">
              <w:rPr>
                <w:rFonts w:ascii="Arial" w:hAnsi="Arial" w:cs="Arial"/>
                <w:sz w:val="18"/>
                <w:szCs w:val="18"/>
              </w:rPr>
              <w:t>– możliwości ucznia.</w:t>
            </w:r>
          </w:p>
          <w:p w:rsidR="00FE72C7" w:rsidRPr="00F20C94" w:rsidRDefault="00FE72C7" w:rsidP="00EC19AA">
            <w:pPr>
              <w:spacing w:after="0" w:line="240" w:lineRule="auto"/>
              <w:jc w:val="both"/>
              <w:rPr>
                <w:rFonts w:ascii="Arial" w:hAnsi="Arial" w:cs="Arial"/>
                <w:b/>
                <w:sz w:val="18"/>
                <w:szCs w:val="18"/>
              </w:rPr>
            </w:pPr>
          </w:p>
        </w:tc>
      </w:tr>
    </w:tbl>
    <w:p w:rsidR="00443DE5" w:rsidRPr="00F20C94" w:rsidRDefault="00443DE5"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BD0B16" w:rsidRPr="00F20C94" w:rsidRDefault="00C60D15" w:rsidP="00BD0B16">
      <w:pPr>
        <w:rPr>
          <w:rFonts w:ascii="Arial" w:hAnsi="Arial" w:cs="Arial"/>
          <w:b/>
          <w:sz w:val="28"/>
          <w:szCs w:val="28"/>
        </w:rPr>
      </w:pPr>
      <w:r w:rsidRPr="00F20C94">
        <w:rPr>
          <w:rFonts w:ascii="Arial" w:hAnsi="Arial" w:cs="Arial"/>
          <w:b/>
          <w:sz w:val="28"/>
          <w:szCs w:val="28"/>
        </w:rPr>
        <w:lastRenderedPageBreak/>
        <w:t>2</w:t>
      </w:r>
      <w:r w:rsidR="00BD0B16" w:rsidRPr="00F20C94">
        <w:rPr>
          <w:rFonts w:ascii="Arial" w:hAnsi="Arial" w:cs="Arial"/>
          <w:b/>
          <w:sz w:val="28"/>
          <w:szCs w:val="28"/>
        </w:rPr>
        <w:t>.</w:t>
      </w:r>
      <w:r w:rsidR="00BD0B16" w:rsidRPr="00F20C94">
        <w:rPr>
          <w:rFonts w:ascii="Arial" w:hAnsi="Arial" w:cs="Arial"/>
          <w:b/>
          <w:sz w:val="28"/>
          <w:szCs w:val="28"/>
        </w:rPr>
        <w:tab/>
        <w:t xml:space="preserve">Podstawy </w:t>
      </w:r>
      <w:r w:rsidR="00FB1745" w:rsidRPr="00F20C94">
        <w:rPr>
          <w:rFonts w:ascii="Arial" w:hAnsi="Arial" w:cs="Arial"/>
          <w:b/>
          <w:sz w:val="28"/>
          <w:szCs w:val="28"/>
        </w:rPr>
        <w:t>budowy</w:t>
      </w:r>
      <w:r w:rsidR="00BD0B16" w:rsidRPr="00F20C94">
        <w:rPr>
          <w:rFonts w:ascii="Arial" w:hAnsi="Arial" w:cs="Arial"/>
          <w:b/>
          <w:sz w:val="28"/>
          <w:szCs w:val="28"/>
        </w:rPr>
        <w:t xml:space="preserve"> maszyn</w:t>
      </w:r>
    </w:p>
    <w:p w:rsidR="00BD0B16" w:rsidRPr="00F20C94" w:rsidRDefault="00C60D15" w:rsidP="00BD0B16">
      <w:pPr>
        <w:spacing w:after="120" w:line="240" w:lineRule="auto"/>
        <w:rPr>
          <w:rFonts w:ascii="Arial" w:hAnsi="Arial" w:cs="Arial"/>
          <w:sz w:val="22"/>
          <w:szCs w:val="22"/>
        </w:rPr>
      </w:pPr>
      <w:r w:rsidRPr="00F20C94">
        <w:rPr>
          <w:rFonts w:ascii="Arial" w:hAnsi="Arial" w:cs="Arial"/>
          <w:sz w:val="22"/>
          <w:szCs w:val="22"/>
        </w:rPr>
        <w:tab/>
        <w:t>2</w:t>
      </w:r>
      <w:r w:rsidR="00BD0B16" w:rsidRPr="00F20C94">
        <w:rPr>
          <w:rFonts w:ascii="Arial" w:hAnsi="Arial" w:cs="Arial"/>
          <w:sz w:val="22"/>
          <w:szCs w:val="22"/>
        </w:rPr>
        <w:t>.1.</w:t>
      </w:r>
      <w:r w:rsidR="00BD0B16" w:rsidRPr="00F20C94">
        <w:rPr>
          <w:rFonts w:ascii="Arial" w:hAnsi="Arial" w:cs="Arial"/>
          <w:sz w:val="22"/>
          <w:szCs w:val="22"/>
        </w:rPr>
        <w:tab/>
        <w:t>Podstawy rysunku technicznego</w:t>
      </w:r>
    </w:p>
    <w:p w:rsidR="002C282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.2.</w:t>
      </w:r>
      <w:r w:rsidR="002C2826" w:rsidRPr="00F20C94">
        <w:rPr>
          <w:rFonts w:ascii="Arial" w:hAnsi="Arial" w:cs="Arial"/>
          <w:sz w:val="22"/>
          <w:szCs w:val="22"/>
        </w:rPr>
        <w:tab/>
        <w:t>Materiały konstrukcyjne</w:t>
      </w:r>
    </w:p>
    <w:p w:rsidR="00BD0B1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w:t>
      </w:r>
      <w:r w:rsidR="002C2826" w:rsidRPr="00F20C94">
        <w:rPr>
          <w:rFonts w:ascii="Arial" w:hAnsi="Arial" w:cs="Arial"/>
          <w:sz w:val="22"/>
          <w:szCs w:val="22"/>
        </w:rPr>
        <w:t>3</w:t>
      </w:r>
      <w:r w:rsidR="00BD0B16" w:rsidRPr="00F20C94">
        <w:rPr>
          <w:rFonts w:ascii="Arial" w:hAnsi="Arial" w:cs="Arial"/>
          <w:sz w:val="22"/>
          <w:szCs w:val="22"/>
        </w:rPr>
        <w:t>.</w:t>
      </w:r>
      <w:r w:rsidR="00BD0B16" w:rsidRPr="00F20C94">
        <w:rPr>
          <w:rFonts w:ascii="Arial" w:hAnsi="Arial" w:cs="Arial"/>
          <w:sz w:val="22"/>
          <w:szCs w:val="22"/>
        </w:rPr>
        <w:tab/>
        <w:t>Pomiary warsztatowe</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.4</w:t>
      </w:r>
      <w:r w:rsidR="00BD0B16" w:rsidRPr="00F20C94">
        <w:rPr>
          <w:rFonts w:ascii="Arial" w:hAnsi="Arial" w:cs="Arial"/>
          <w:sz w:val="22"/>
          <w:szCs w:val="22"/>
        </w:rPr>
        <w:t>.</w:t>
      </w:r>
      <w:r w:rsidR="00BD0B16" w:rsidRPr="00F20C94">
        <w:rPr>
          <w:rFonts w:ascii="Arial" w:hAnsi="Arial" w:cs="Arial"/>
          <w:sz w:val="22"/>
          <w:szCs w:val="22"/>
        </w:rPr>
        <w:tab/>
        <w:t>Tolerancje i pasowania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.5</w:t>
      </w:r>
      <w:r w:rsidR="00BD0B16" w:rsidRPr="00F20C94">
        <w:rPr>
          <w:rFonts w:ascii="Arial" w:hAnsi="Arial" w:cs="Arial"/>
          <w:sz w:val="22"/>
          <w:szCs w:val="22"/>
        </w:rPr>
        <w:t>.</w:t>
      </w:r>
      <w:r w:rsidR="00BD0B16" w:rsidRPr="00F20C94">
        <w:rPr>
          <w:rFonts w:ascii="Arial" w:hAnsi="Arial" w:cs="Arial"/>
          <w:sz w:val="22"/>
          <w:szCs w:val="22"/>
        </w:rPr>
        <w:tab/>
        <w:t>Podstawy mechaniki technicznej</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.6</w:t>
      </w:r>
      <w:r w:rsidR="00BD0B16" w:rsidRPr="00F20C94">
        <w:rPr>
          <w:rFonts w:ascii="Arial" w:hAnsi="Arial" w:cs="Arial"/>
          <w:sz w:val="22"/>
          <w:szCs w:val="22"/>
        </w:rPr>
        <w:t>.</w:t>
      </w:r>
      <w:r w:rsidR="00BD0B16" w:rsidRPr="00F20C94">
        <w:rPr>
          <w:rFonts w:ascii="Arial" w:hAnsi="Arial" w:cs="Arial"/>
          <w:sz w:val="22"/>
          <w:szCs w:val="22"/>
        </w:rPr>
        <w:tab/>
        <w:t>Podstawy wytrzymałości materiałów</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.7.</w:t>
      </w:r>
      <w:r w:rsidR="00BD0B16" w:rsidRPr="00F20C94">
        <w:rPr>
          <w:rFonts w:ascii="Arial" w:hAnsi="Arial" w:cs="Arial"/>
          <w:sz w:val="22"/>
          <w:szCs w:val="22"/>
        </w:rPr>
        <w:tab/>
        <w:t>Techniki wytwarzania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.8.</w:t>
      </w:r>
      <w:r w:rsidR="00BD0B16" w:rsidRPr="00F20C94">
        <w:rPr>
          <w:rFonts w:ascii="Arial" w:hAnsi="Arial" w:cs="Arial"/>
          <w:sz w:val="22"/>
          <w:szCs w:val="22"/>
        </w:rPr>
        <w:tab/>
        <w:t>Części maszyn</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.9.</w:t>
      </w:r>
      <w:r w:rsidR="00BD0B16" w:rsidRPr="00F20C94">
        <w:rPr>
          <w:rFonts w:ascii="Arial" w:hAnsi="Arial" w:cs="Arial"/>
          <w:sz w:val="22"/>
          <w:szCs w:val="22"/>
        </w:rPr>
        <w:tab/>
        <w:t>Podstawy maszynoznawstwa</w:t>
      </w: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Default="00BD0B16" w:rsidP="00BD0B16">
      <w:pPr>
        <w:spacing w:after="120" w:line="240" w:lineRule="auto"/>
        <w:ind w:firstLine="708"/>
        <w:rPr>
          <w:rFonts w:ascii="Arial" w:hAnsi="Arial" w:cs="Arial"/>
          <w:sz w:val="24"/>
          <w:szCs w:val="24"/>
        </w:rPr>
      </w:pPr>
    </w:p>
    <w:p w:rsidR="00995CCE" w:rsidRPr="00F20C94" w:rsidRDefault="00995CCE"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Default="00BD0B16" w:rsidP="00BD0B16">
      <w:pPr>
        <w:spacing w:after="120" w:line="240" w:lineRule="auto"/>
        <w:ind w:firstLine="708"/>
        <w:rPr>
          <w:rFonts w:ascii="Arial" w:hAnsi="Arial" w:cs="Arial"/>
          <w:sz w:val="24"/>
          <w:szCs w:val="24"/>
        </w:rPr>
      </w:pPr>
    </w:p>
    <w:p w:rsidR="00533A6C" w:rsidRPr="00F20C94" w:rsidRDefault="00533A6C" w:rsidP="00BD0B16">
      <w:pPr>
        <w:spacing w:after="120" w:line="240" w:lineRule="auto"/>
        <w:ind w:firstLine="708"/>
        <w:rPr>
          <w:rFonts w:ascii="Arial" w:hAnsi="Arial" w:cs="Arial"/>
          <w:sz w:val="24"/>
          <w:szCs w:val="24"/>
        </w:rPr>
      </w:pPr>
    </w:p>
    <w:p w:rsidR="00904D98" w:rsidRPr="00F20C94" w:rsidRDefault="00904D98" w:rsidP="00BD0B16">
      <w:pPr>
        <w:spacing w:after="120" w:line="240" w:lineRule="auto"/>
        <w:ind w:firstLine="708"/>
        <w:rPr>
          <w:rFonts w:ascii="Arial" w:hAnsi="Arial" w:cs="Arial"/>
          <w:sz w:val="24"/>
          <w:szCs w:val="24"/>
        </w:rPr>
      </w:pPr>
    </w:p>
    <w:p w:rsidR="00AD5C90" w:rsidRPr="00F20C94" w:rsidRDefault="00AD5C90" w:rsidP="00BD0B16">
      <w:pPr>
        <w:spacing w:after="120" w:line="240" w:lineRule="auto"/>
        <w:ind w:firstLine="708"/>
        <w:rPr>
          <w:rFonts w:ascii="Arial" w:hAnsi="Arial" w:cs="Arial"/>
          <w:sz w:val="24"/>
          <w:szCs w:val="2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00"/>
        </w:trPr>
        <w:tc>
          <w:tcPr>
            <w:tcW w:w="1843" w:type="dxa"/>
            <w:vMerge w:val="restart"/>
          </w:tcPr>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MOT.02.2</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(8) przestrzega zasad sporządzania rysunku technicznego;</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(9) posługuje się dokumentacją techniczną maszyn i urządzeń;</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(23) stosuje programy komputerowe wspomagające wykonywanie zadań zawodowych;</w:t>
            </w:r>
          </w:p>
          <w:p w:rsidR="00C223E6" w:rsidRPr="00F20C94" w:rsidRDefault="00F4570D" w:rsidP="00F4570D">
            <w:pPr>
              <w:spacing w:after="0" w:line="240" w:lineRule="auto"/>
              <w:rPr>
                <w:rFonts w:ascii="Arial" w:hAnsi="Arial" w:cs="Arial"/>
                <w:sz w:val="18"/>
                <w:szCs w:val="18"/>
              </w:rPr>
            </w:pPr>
            <w:r w:rsidRPr="00F4570D">
              <w:rPr>
                <w:rFonts w:ascii="Arial" w:eastAsia="Times New Roman" w:hAnsi="Arial" w:cs="Arial"/>
                <w:sz w:val="18"/>
                <w:szCs w:val="18"/>
                <w:lang w:eastAsia="pl-PL"/>
              </w:rPr>
              <w:t>(24) rozpoznaje właściwe normy i procedury oceny zgodności podczas realizacji zadań zawodowych;</w:t>
            </w: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.1. Podstawy rysunku technicznego</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531"/>
        </w:trPr>
        <w:tc>
          <w:tcPr>
            <w:tcW w:w="1843" w:type="dxa"/>
            <w:vMerge/>
            <w:textDirection w:val="btLr"/>
          </w:tcPr>
          <w:p w:rsidR="00BD0B16" w:rsidRPr="00F20C94" w:rsidRDefault="00BD0B16" w:rsidP="00BD0B16">
            <w:pPr>
              <w:spacing w:line="240" w:lineRule="auto"/>
              <w:ind w:left="113" w:right="113"/>
              <w:rPr>
                <w:rFonts w:ascii="Arial" w:eastAsia="Times New Roman" w:hAnsi="Arial" w:cs="Arial"/>
                <w:sz w:val="18"/>
                <w:szCs w:val="18"/>
                <w:lang w:eastAsia="pl-PL"/>
              </w:rPr>
            </w:pPr>
          </w:p>
        </w:tc>
        <w:tc>
          <w:tcPr>
            <w:tcW w:w="4111" w:type="dxa"/>
          </w:tcPr>
          <w:p w:rsidR="00BD0B16" w:rsidRPr="00F20C94" w:rsidRDefault="00BD0B16" w:rsidP="00904D9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 :</w:t>
            </w:r>
          </w:p>
          <w:p w:rsidR="00BD0B16" w:rsidRPr="00F20C94" w:rsidRDefault="00CC25C8"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val="pl-PL" w:eastAsia="pl-PL"/>
              </w:rPr>
              <w:t>przestrzega</w:t>
            </w:r>
            <w:r w:rsidR="00BD0B16" w:rsidRPr="00F20C94">
              <w:rPr>
                <w:rFonts w:ascii="Arial" w:eastAsia="Times New Roman" w:hAnsi="Arial" w:cs="Arial"/>
                <w:sz w:val="18"/>
                <w:szCs w:val="18"/>
                <w:lang w:eastAsia="pl-PL"/>
              </w:rPr>
              <w:t xml:space="preserve"> zasad rzutowania prostokątnego</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przedstawia kształt przedmiotów, stosując przekroje i kłady</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w rzucie ukośnym</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stosuje symbole rysunkowe </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przedstawia wymiary rysowanych części maszyn </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złożeniowe podzespołów maszyn i urządzeń</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sporządza rysunki wykonawcze części maszyn </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odczytuje rysunki techniczne</w:t>
            </w:r>
          </w:p>
          <w:p w:rsidR="00BD0B16" w:rsidRPr="00F20C94" w:rsidRDefault="00BD0B16" w:rsidP="00F276CE">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części maszyn za pomocą programów komputerowych</w:t>
            </w:r>
          </w:p>
        </w:tc>
        <w:tc>
          <w:tcPr>
            <w:tcW w:w="3685"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sz w:val="18"/>
                <w:szCs w:val="18"/>
              </w:rPr>
            </w:pPr>
            <w:r w:rsidRPr="00F20C94">
              <w:rPr>
                <w:rFonts w:ascii="Arial" w:hAnsi="Arial" w:cs="Arial"/>
                <w:sz w:val="18"/>
                <w:szCs w:val="18"/>
              </w:rPr>
              <w:t xml:space="preserve">• Normalizacja i rodzaje rysunków technicznych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Arkusze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Podziałki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Linie rysunkowe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Pismo techniczne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Tabliczki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prostokątne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aksonometryczne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Widoki i przekroje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Wymiarowanie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nierozłącznych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wykonawcze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złożeniowe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schematyczne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Komputerowe wspomaganie projektowania CAD</w:t>
            </w:r>
          </w:p>
        </w:tc>
        <w:tc>
          <w:tcPr>
            <w:tcW w:w="3969"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b/>
                <w:sz w:val="18"/>
                <w:szCs w:val="18"/>
              </w:rPr>
            </w:pPr>
            <w:r w:rsidRPr="00F20C94">
              <w:rPr>
                <w:rFonts w:ascii="Arial" w:hAnsi="Arial" w:cs="Arial"/>
                <w:sz w:val="18"/>
                <w:szCs w:val="18"/>
              </w:rPr>
              <w:t>• Przygotowanie arkusza rysunkowego</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zapisów pismem technicznym</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prostokątnych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aksonometrycznych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prostej części w sześciu rzutach metodą pierwszego kąta</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rysunku części z wykorzystaniem widoków i przekrojów</w:t>
            </w:r>
          </w:p>
          <w:p w:rsidR="00AC1CE8"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Wymiarowanie wskazanego elementu</w:t>
            </w:r>
          </w:p>
          <w:p w:rsidR="00BD0B16"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Odczytywanie rysunków zawierających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złożeniowego wskazanego podzespołu zawierającego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wskazanej części za pomocą programu komputerowego</w:t>
            </w:r>
          </w:p>
          <w:p w:rsidR="00BD0B16" w:rsidRPr="00F20C94" w:rsidRDefault="00BD0B16" w:rsidP="00904D98">
            <w:pPr>
              <w:spacing w:after="40" w:line="240" w:lineRule="auto"/>
              <w:ind w:left="113" w:hanging="113"/>
              <w:rPr>
                <w:rFonts w:ascii="Arial" w:hAnsi="Arial" w:cs="Arial"/>
                <w:b/>
                <w:sz w:val="18"/>
                <w:szCs w:val="18"/>
              </w:rPr>
            </w:pPr>
            <w:r w:rsidRPr="00F20C94">
              <w:rPr>
                <w:rFonts w:ascii="Arial" w:hAnsi="Arial" w:cs="Arial"/>
                <w:sz w:val="18"/>
                <w:szCs w:val="18"/>
              </w:rPr>
              <w:t>• Sporządzenie rysunku złożeniowego wskazanego podzespołu za pomocą programu komputerowego z wykorzystaniem biblioteki części znormalizowanych</w:t>
            </w:r>
          </w:p>
        </w:tc>
        <w:tc>
          <w:tcPr>
            <w:tcW w:w="1701" w:type="dxa"/>
            <w:vMerge/>
            <w:tcBorders>
              <w:left w:val="single" w:sz="4" w:space="0" w:color="auto"/>
            </w:tcBorders>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BD0B16" w:rsidRPr="00F20C94" w:rsidRDefault="00BD0B16" w:rsidP="00BD0B16"/>
    <w:p w:rsidR="00BD0B16" w:rsidRPr="00F20C94" w:rsidRDefault="00BD0B16" w:rsidP="00BD0B16"/>
    <w:p w:rsidR="00C60D15" w:rsidRPr="00F20C94" w:rsidRDefault="00C60D15" w:rsidP="00BD0B16"/>
    <w:p w:rsidR="00BD0B16" w:rsidRDefault="00BD0B16" w:rsidP="00BD0B16"/>
    <w:p w:rsidR="00533A6C" w:rsidRPr="00F20C94" w:rsidRDefault="00533A6C" w:rsidP="00BD0B16"/>
    <w:p w:rsidR="00BD0B16" w:rsidRPr="00F20C94" w:rsidRDefault="00BD0B16" w:rsidP="00BD0B16"/>
    <w:p w:rsidR="00BD0B16" w:rsidRPr="00F20C94" w:rsidRDefault="00BD0B16" w:rsidP="00BD0B16"/>
    <w:p w:rsidR="00C27DB3" w:rsidRPr="00F20C94" w:rsidRDefault="00C27DB3"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978"/>
        <w:gridCol w:w="3685"/>
        <w:gridCol w:w="3970"/>
        <w:gridCol w:w="1701"/>
      </w:tblGrid>
      <w:tr w:rsidR="004234B7" w:rsidRPr="00F20C94" w:rsidTr="00DE5EB0">
        <w:tc>
          <w:tcPr>
            <w:tcW w:w="197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3978"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4234B7" w:rsidRPr="00F20C94" w:rsidTr="00DE5EB0">
        <w:tblPrEx>
          <w:tblBorders>
            <w:bottom w:val="single" w:sz="4" w:space="0" w:color="auto"/>
          </w:tblBorders>
        </w:tblPrEx>
        <w:trPr>
          <w:trHeight w:val="142"/>
        </w:trPr>
        <w:tc>
          <w:tcPr>
            <w:tcW w:w="1975" w:type="dxa"/>
            <w:vMerge w:val="restart"/>
            <w:tcBorders>
              <w:top w:val="single" w:sz="4" w:space="0" w:color="auto"/>
              <w:left w:val="single" w:sz="4" w:space="0" w:color="auto"/>
              <w:bottom w:val="single" w:sz="4" w:space="0" w:color="auto"/>
              <w:right w:val="single" w:sz="4" w:space="0" w:color="auto"/>
            </w:tcBorders>
            <w:hideMark/>
          </w:tcPr>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MOT.02.2</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(14) rozróżnia materiały konstrukcyjne i eksploatacyjne;</w:t>
            </w:r>
          </w:p>
          <w:p w:rsidR="00241716" w:rsidRPr="00F20C94" w:rsidRDefault="00F4570D" w:rsidP="00F4570D">
            <w:pPr>
              <w:spacing w:before="40" w:after="0" w:line="240" w:lineRule="auto"/>
              <w:rPr>
                <w:rFonts w:ascii="Arial" w:hAnsi="Arial" w:cs="Arial"/>
                <w:sz w:val="18"/>
                <w:szCs w:val="18"/>
              </w:rPr>
            </w:pPr>
            <w:r w:rsidRPr="00F4570D">
              <w:rPr>
                <w:rFonts w:ascii="Arial" w:eastAsia="Times New Roman" w:hAnsi="Arial" w:cs="Arial"/>
                <w:sz w:val="18"/>
                <w:szCs w:val="18"/>
                <w:lang w:eastAsia="pl-PL"/>
              </w:rPr>
              <w:t>(16) stosuje metody ochrony przed korozją;</w:t>
            </w:r>
          </w:p>
        </w:tc>
        <w:tc>
          <w:tcPr>
            <w:tcW w:w="11633" w:type="dxa"/>
            <w:gridSpan w:val="3"/>
            <w:tcBorders>
              <w:top w:val="single" w:sz="4" w:space="0" w:color="auto"/>
              <w:left w:val="single" w:sz="4" w:space="0" w:color="auto"/>
              <w:bottom w:val="single" w:sz="4" w:space="0" w:color="auto"/>
              <w:right w:val="single" w:sz="4" w:space="0" w:color="auto"/>
            </w:tcBorders>
            <w:hideMark/>
          </w:tcPr>
          <w:p w:rsidR="004234B7" w:rsidRPr="00F20C94" w:rsidRDefault="00C60D15" w:rsidP="00D477F5">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.2. Materiały konstrukcyjne</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34B7"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4234B7" w:rsidRPr="00F20C94" w:rsidTr="00DE5EB0">
        <w:tblPrEx>
          <w:tblBorders>
            <w:bottom w:val="single" w:sz="4" w:space="0" w:color="auto"/>
          </w:tblBorders>
        </w:tblPrEx>
        <w:trPr>
          <w:trHeight w:val="2387"/>
        </w:trPr>
        <w:tc>
          <w:tcPr>
            <w:tcW w:w="1975"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c>
          <w:tcPr>
            <w:tcW w:w="3978"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 oraz ich najważniejsze właściwości</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staliw oraz ich najważniejsze właściwości</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żeliw oraz ich najważniejsze właściwości</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aluminium</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miedzi</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cynku</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magnezu</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niklu</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wolframu</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tytanu</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rozpoznaje oznaczenia i identyfikuje na ich podstawie różne rodzaje metali i ich stopów</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 po obróbce cieplnej</w:t>
            </w:r>
            <w:r w:rsidR="00894B65" w:rsidRPr="00F20C94">
              <w:rPr>
                <w:rFonts w:ascii="Arial" w:eastAsia="Times New Roman" w:hAnsi="Arial" w:cs="Arial"/>
                <w:sz w:val="18"/>
                <w:szCs w:val="18"/>
                <w:lang w:val="pl-PL" w:eastAsia="pl-PL"/>
              </w:rPr>
              <w:t xml:space="preserve"> i</w:t>
            </w:r>
            <w:r w:rsidRPr="00F20C94">
              <w:rPr>
                <w:rFonts w:ascii="Arial" w:eastAsia="Times New Roman" w:hAnsi="Arial" w:cs="Arial"/>
                <w:sz w:val="18"/>
                <w:szCs w:val="18"/>
                <w:lang w:eastAsia="pl-PL"/>
              </w:rPr>
              <w:t xml:space="preserve"> cieplno-chemicznej</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staliw po obróbce cieplnej</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żeliw po obróbce cieplnej</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 xml:space="preserve">określa zmiany właściwości stopów metali nieżelaznych po obróbce cieplnej </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stopów metali nieżelaznych po obróbce cieplno-chemicznej</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materiałów niemetalowych</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opisuje najważniejsze właściwości materiałów metalowych różnego rodzaju</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metalowych w budowie pojazdów samochodowych</w:t>
            </w:r>
          </w:p>
          <w:p w:rsidR="004234B7" w:rsidRPr="00F20C94" w:rsidRDefault="004234B7" w:rsidP="00F276CE">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niemetalowych w budowie pojazdów samochodowych</w:t>
            </w:r>
          </w:p>
          <w:p w:rsidR="00241716" w:rsidRPr="00F20C94" w:rsidRDefault="00241716" w:rsidP="00F276CE">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rodzaje korozji</w:t>
            </w:r>
          </w:p>
          <w:p w:rsidR="00241716" w:rsidRPr="00F20C94" w:rsidRDefault="00241716" w:rsidP="00F276CE">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przyczyny powstawania korozji.</w:t>
            </w:r>
          </w:p>
          <w:p w:rsidR="00241716" w:rsidRPr="00F20C94" w:rsidRDefault="00241716" w:rsidP="00F276CE">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rozpoznaje objawy korozji</w:t>
            </w:r>
          </w:p>
          <w:p w:rsidR="00241716" w:rsidRPr="00F20C94" w:rsidRDefault="00241716" w:rsidP="00F276CE">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identyfikuje miejsce uszkodzone przez korozję</w:t>
            </w:r>
          </w:p>
          <w:p w:rsidR="00241716" w:rsidRPr="00F20C94" w:rsidRDefault="00241716" w:rsidP="00F276CE">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sposoby ochrony przed korozją</w:t>
            </w:r>
          </w:p>
          <w:p w:rsidR="00241716" w:rsidRPr="00F20C94" w:rsidRDefault="00241716" w:rsidP="00F276CE">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powłok ochronnych i techniki ich nanoszenia</w:t>
            </w:r>
          </w:p>
        </w:tc>
        <w:tc>
          <w:tcPr>
            <w:tcW w:w="3685"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Właściwości metali i ich stopów</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otrzymywanie stopów żelaza z węglem</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Stale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Żeliwa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ogólna charakterystyka stopów metali nieżelaznych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Aluminium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Miedź i jej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Cynk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Magnez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Nikiel i jego stopy – rodzaje,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Wolfram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Tytan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cieplno-chemiczna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Przykłady wykorzystania materiałów metalowych w pojazdach samochodowych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niemetalowe – klasyfikacja i charakterystyka</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sztuczne – podstawowe rodzaje, zalety i wady</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Szkło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ceramiczne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Guma – charakterystyka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kompozytowe – charakterystyka i zastosowanie</w:t>
            </w:r>
          </w:p>
          <w:p w:rsidR="004234B7" w:rsidRPr="00F20C94" w:rsidRDefault="004234B7" w:rsidP="00D477F5">
            <w:pPr>
              <w:spacing w:after="0" w:line="240" w:lineRule="auto"/>
              <w:ind w:left="113" w:hanging="113"/>
              <w:rPr>
                <w:rFonts w:ascii="Arial" w:hAnsi="Arial" w:cs="Arial"/>
                <w:b/>
                <w:sz w:val="18"/>
                <w:szCs w:val="18"/>
              </w:rPr>
            </w:pPr>
            <w:r w:rsidRPr="00F20C94">
              <w:rPr>
                <w:rFonts w:ascii="Arial" w:hAnsi="Arial" w:cs="Arial"/>
                <w:sz w:val="18"/>
                <w:szCs w:val="18"/>
              </w:rPr>
              <w:t>• Przykłady wykorzystania materiałów niemetalowych w pojazdach samochodowych</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Rozpoznawanie rodzaju stali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staliw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żeliw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aluminium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miedzi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cynku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magnezu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niklu na podstawie oznaczeń</w:t>
            </w: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r>
      <w:tr w:rsidR="00BD0B16" w:rsidRPr="00F20C94" w:rsidTr="00DE5EB0">
        <w:tc>
          <w:tcPr>
            <w:tcW w:w="1975" w:type="dxa"/>
          </w:tcPr>
          <w:p w:rsidR="00BD0B16" w:rsidRPr="00F20C94" w:rsidRDefault="001966E7" w:rsidP="00CB598F">
            <w:pPr>
              <w:spacing w:before="40" w:after="40" w:line="240" w:lineRule="auto"/>
              <w:contextualSpacing/>
              <w:rPr>
                <w:rFonts w:ascii="Arial" w:hAnsi="Arial" w:cs="Arial"/>
                <w:sz w:val="18"/>
                <w:szCs w:val="18"/>
              </w:rPr>
            </w:pPr>
            <w:r w:rsidRPr="00F20C94">
              <w:lastRenderedPageBreak/>
              <w:br w:type="page"/>
            </w:r>
            <w:r w:rsidR="00BD0B16" w:rsidRPr="00F20C94">
              <w:rPr>
                <w:rFonts w:ascii="Arial" w:hAnsi="Arial" w:cs="Arial"/>
                <w:sz w:val="18"/>
                <w:szCs w:val="18"/>
              </w:rPr>
              <w:t>Efekty kształcenia</w:t>
            </w:r>
            <w:r w:rsidR="00BD0B16" w:rsidRPr="00F20C94">
              <w:rPr>
                <w:rFonts w:ascii="Arial" w:hAnsi="Arial" w:cs="Arial"/>
                <w:sz w:val="18"/>
                <w:szCs w:val="18"/>
              </w:rPr>
              <w:br/>
              <w:t>wg podstawy programowej</w:t>
            </w:r>
          </w:p>
        </w:tc>
        <w:tc>
          <w:tcPr>
            <w:tcW w:w="3978"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64"/>
        </w:trPr>
        <w:tc>
          <w:tcPr>
            <w:tcW w:w="1975" w:type="dxa"/>
            <w:vMerge w:val="restart"/>
          </w:tcPr>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MOT.02.2</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(19) rozróżnia przyrządy pomiarowe stosowane podczas diagnostyki, obsługi i naprawy;</w:t>
            </w:r>
          </w:p>
          <w:p w:rsidR="004C23F9" w:rsidRPr="00F20C94" w:rsidRDefault="00F4570D" w:rsidP="00F4570D">
            <w:pPr>
              <w:spacing w:after="0" w:line="240" w:lineRule="auto"/>
              <w:rPr>
                <w:rFonts w:ascii="Arial" w:hAnsi="Arial" w:cs="Arial"/>
                <w:sz w:val="18"/>
                <w:szCs w:val="18"/>
              </w:rPr>
            </w:pPr>
            <w:r w:rsidRPr="00F4570D">
              <w:rPr>
                <w:rFonts w:ascii="Arial" w:eastAsia="Times New Roman" w:hAnsi="Arial" w:cs="Arial"/>
                <w:sz w:val="18"/>
                <w:szCs w:val="18"/>
                <w:lang w:eastAsia="pl-PL"/>
              </w:rPr>
              <w:t>(20) przeprowadza pomiary warsztatowe;</w:t>
            </w: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.3</w:t>
            </w:r>
            <w:r w:rsidR="00BD0B16" w:rsidRPr="00F20C94">
              <w:rPr>
                <w:rFonts w:ascii="Arial" w:hAnsi="Arial" w:cs="Arial"/>
                <w:b/>
                <w:sz w:val="18"/>
                <w:szCs w:val="18"/>
              </w:rPr>
              <w:t>. Pomiary warsztatowe</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2629"/>
        </w:trPr>
        <w:tc>
          <w:tcPr>
            <w:tcW w:w="1975" w:type="dxa"/>
            <w:vMerge/>
            <w:textDirection w:val="btLr"/>
          </w:tcPr>
          <w:p w:rsidR="00BD0B16" w:rsidRPr="00F20C94" w:rsidRDefault="00BD0B16" w:rsidP="00BD0B16">
            <w:pPr>
              <w:spacing w:line="240" w:lineRule="auto"/>
              <w:ind w:left="113" w:right="113"/>
              <w:jc w:val="center"/>
              <w:rPr>
                <w:rFonts w:ascii="Arial" w:hAnsi="Arial" w:cs="Arial"/>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0"/>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przyrządów i narzędzi pomiarowych</w:t>
            </w:r>
          </w:p>
          <w:p w:rsidR="00BD0B16" w:rsidRPr="00F20C94" w:rsidRDefault="00BD0B16" w:rsidP="00F276CE">
            <w:pPr>
              <w:pStyle w:val="Akapitzlist"/>
              <w:numPr>
                <w:ilvl w:val="0"/>
                <w:numId w:val="10"/>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przyrządy i narzędzia pomiarowe odpowiednio do rodzaju mierzonych wielkości i ich wartości</w:t>
            </w:r>
          </w:p>
          <w:p w:rsidR="00BD0B16" w:rsidRPr="00F20C94" w:rsidRDefault="00BD0B16" w:rsidP="00F276CE">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zasad pomiaru części maszyn za pomocą przyrządów </w:t>
            </w:r>
            <w:proofErr w:type="spellStart"/>
            <w:r w:rsidRPr="00F20C94">
              <w:rPr>
                <w:rFonts w:ascii="Arial" w:hAnsi="Arial" w:cs="Arial"/>
                <w:sz w:val="18"/>
                <w:szCs w:val="18"/>
              </w:rPr>
              <w:t>suwmiarkowych</w:t>
            </w:r>
            <w:proofErr w:type="spellEnd"/>
          </w:p>
          <w:p w:rsidR="00BD0B16" w:rsidRPr="00F20C94" w:rsidRDefault="00BD0B16" w:rsidP="00F276CE">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zasad pomiaru części maszyn za pomocą przyrządów mikrometrycznych </w:t>
            </w:r>
          </w:p>
          <w:p w:rsidR="00BD0B16" w:rsidRPr="00F20C94" w:rsidRDefault="00BD0B16" w:rsidP="00F276CE">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przestrzega zasad pomiaru części maszyn za pomocą przyrządów z czujnikiem zegarowym</w:t>
            </w:r>
          </w:p>
          <w:p w:rsidR="00BD0B16" w:rsidRPr="00F20C94" w:rsidRDefault="00BD0B16" w:rsidP="00F276CE">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wyznacza błędy pomiaru w zależności od metody pomiaru</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pomiarów warsztatowych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Metody pomiarowe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Błędy i niepewność pomiarów</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Zapis wyników pomiaru</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narzędzi pomiarowych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Wzorce miary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analogowym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cyfrowym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Przykłady urządzeń pomiarowych wykorzystywanych w pomiarach podzespołów, zespołów i układów pojazdów samochodowych</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xml:space="preserve">• Odczytywanie wartości wymiarów wskazywanych przez dwa analogowe przyrządy </w:t>
            </w:r>
            <w:proofErr w:type="spellStart"/>
            <w:r w:rsidRPr="00F20C94">
              <w:rPr>
                <w:rFonts w:ascii="Arial" w:hAnsi="Arial" w:cs="Arial"/>
                <w:sz w:val="18"/>
                <w:szCs w:val="18"/>
              </w:rPr>
              <w:t>suwmiarkowe</w:t>
            </w:r>
            <w:proofErr w:type="spellEnd"/>
            <w:r w:rsidRPr="00F20C94">
              <w:rPr>
                <w:rFonts w:ascii="Arial" w:hAnsi="Arial" w:cs="Arial"/>
                <w:sz w:val="18"/>
                <w:szCs w:val="18"/>
              </w:rPr>
              <w:t xml:space="preserve"> o zróżnicowanej dokładności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przyrząd mikrometryczny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czujnik zegarowy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xml:space="preserve">• Pomiar wymiarów zewnętrznych suwmiarką uniwersalną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wewnętrznych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mieszanych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mikrometrem zewnętrznym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średnicówka mikrometryczną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średnicówką z czujnikiem zegarowym</w:t>
            </w:r>
          </w:p>
        </w:tc>
        <w:tc>
          <w:tcPr>
            <w:tcW w:w="1701" w:type="dxa"/>
            <w:vMerge/>
          </w:tcPr>
          <w:p w:rsidR="00BD0B16" w:rsidRPr="00F20C94" w:rsidRDefault="00BD0B16" w:rsidP="00EB143E">
            <w:pPr>
              <w:spacing w:line="240" w:lineRule="auto"/>
              <w:rPr>
                <w:rFonts w:ascii="Arial" w:hAnsi="Arial" w:cs="Arial"/>
                <w:sz w:val="18"/>
                <w:szCs w:val="18"/>
              </w:rPr>
            </w:pPr>
          </w:p>
        </w:tc>
      </w:tr>
      <w:tr w:rsidR="00BD0B16" w:rsidRPr="00F20C94" w:rsidTr="00DE5EB0">
        <w:tblPrEx>
          <w:tblBorders>
            <w:bottom w:val="single" w:sz="4" w:space="0" w:color="auto"/>
          </w:tblBorders>
        </w:tblPrEx>
        <w:trPr>
          <w:trHeight w:val="142"/>
        </w:trPr>
        <w:tc>
          <w:tcPr>
            <w:tcW w:w="1975" w:type="dxa"/>
            <w:vMerge w:val="restart"/>
          </w:tcPr>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MOT.02.2</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(9) posługuje się dokumentacją techniczną maszyn i urządzeń;</w:t>
            </w:r>
          </w:p>
          <w:p w:rsidR="00F4570D" w:rsidRPr="00F4570D" w:rsidRDefault="00F4570D" w:rsidP="00F4570D">
            <w:pPr>
              <w:spacing w:before="40" w:after="0" w:line="240" w:lineRule="auto"/>
              <w:rPr>
                <w:rFonts w:ascii="Arial" w:eastAsia="Times New Roman" w:hAnsi="Arial" w:cs="Arial"/>
                <w:sz w:val="18"/>
                <w:szCs w:val="18"/>
                <w:lang w:eastAsia="pl-PL"/>
              </w:rPr>
            </w:pPr>
            <w:r w:rsidRPr="00F4570D">
              <w:rPr>
                <w:rFonts w:ascii="Arial" w:eastAsia="Times New Roman" w:hAnsi="Arial" w:cs="Arial"/>
                <w:sz w:val="18"/>
                <w:szCs w:val="18"/>
                <w:lang w:eastAsia="pl-PL"/>
              </w:rPr>
              <w:t>(13) stosuje zasady tolerancji i pasowań w zakresie dokładności współpracujących części maszyn;</w:t>
            </w:r>
          </w:p>
          <w:p w:rsidR="00BD0B16" w:rsidRPr="00F20C94" w:rsidRDefault="00F4570D" w:rsidP="00F4570D">
            <w:pPr>
              <w:spacing w:before="40" w:after="0" w:line="240" w:lineRule="auto"/>
              <w:rPr>
                <w:rFonts w:ascii="Arial" w:hAnsi="Arial" w:cs="Arial"/>
                <w:sz w:val="18"/>
                <w:szCs w:val="18"/>
              </w:rPr>
            </w:pPr>
            <w:r w:rsidRPr="00F4570D">
              <w:rPr>
                <w:rFonts w:ascii="Arial" w:eastAsia="Times New Roman" w:hAnsi="Arial" w:cs="Arial"/>
                <w:sz w:val="18"/>
                <w:szCs w:val="18"/>
                <w:lang w:eastAsia="pl-PL"/>
              </w:rPr>
              <w:t>(24) rozpoznaje właściwe normy i procedury oceny zgodności podczas realizacji zadań zawodowych;</w:t>
            </w: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.4</w:t>
            </w:r>
            <w:r w:rsidR="00BD0B16" w:rsidRPr="00F20C94">
              <w:rPr>
                <w:rFonts w:ascii="Arial" w:hAnsi="Arial" w:cs="Arial"/>
                <w:b/>
                <w:sz w:val="18"/>
                <w:szCs w:val="18"/>
              </w:rPr>
              <w:t>. Tolerancje i pasowania</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Podstawy 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183"/>
        </w:trPr>
        <w:tc>
          <w:tcPr>
            <w:tcW w:w="1975" w:type="dxa"/>
            <w:vMerge/>
          </w:tcPr>
          <w:p w:rsidR="00BD0B16" w:rsidRPr="00F20C94" w:rsidRDefault="00BD0B16" w:rsidP="00BD0B16">
            <w:pPr>
              <w:spacing w:line="240" w:lineRule="auto"/>
              <w:jc w:val="center"/>
              <w:rPr>
                <w:rFonts w:ascii="Arial" w:hAnsi="Arial" w:cs="Arial"/>
                <w:b/>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wymiary graniczne, odchyłki i tolerancje wymiarów</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zamienia tolerowanie symbolowe na liczbowe</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luzy pasowań luźnych</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luzy i wciski pasowań mieszanych</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wciski pasowań ciasnych</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dobiera odchyłki dla pasowań luźnych, mieszanych i ciasnych</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rozróżnia parametry geometrycznej struktury powierzchni części maszyn</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oznacza chropowatość powierzchni części maszyn</w:t>
            </w:r>
          </w:p>
          <w:p w:rsidR="00BD0B16" w:rsidRPr="00F20C94" w:rsidRDefault="00BD0B16" w:rsidP="00F276CE">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parametry chropowatości powierzchni części maszyn</w:t>
            </w:r>
          </w:p>
        </w:tc>
        <w:tc>
          <w:tcPr>
            <w:tcW w:w="3685" w:type="dxa"/>
          </w:tcPr>
          <w:p w:rsidR="00EB143E"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wymiarów i odchyłek</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tolerancji</w:t>
            </w:r>
          </w:p>
          <w:p w:rsidR="00EB143E"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Rozkłady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Zasady obliczania wymiarów tolerowanych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Podstawowe zasady pasowania części maszyn</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Położenie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Pasowania normalne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Tolerowanie kształtu, kierunku, położenia i bicia</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Geometryczna struktura powierzchni części maszyn</w:t>
            </w:r>
          </w:p>
          <w:p w:rsidR="00BD0B16" w:rsidRPr="00F20C94" w:rsidRDefault="00BD0B16" w:rsidP="00117A82">
            <w:pPr>
              <w:spacing w:after="40" w:line="240" w:lineRule="auto"/>
              <w:ind w:left="113" w:hanging="113"/>
              <w:rPr>
                <w:rFonts w:ascii="Arial" w:hAnsi="Arial" w:cs="Arial"/>
                <w:sz w:val="18"/>
                <w:szCs w:val="18"/>
              </w:rPr>
            </w:pPr>
            <w:r w:rsidRPr="00F20C94">
              <w:rPr>
                <w:rFonts w:ascii="Arial" w:hAnsi="Arial" w:cs="Arial"/>
                <w:sz w:val="18"/>
                <w:szCs w:val="18"/>
              </w:rPr>
              <w:t>• Oznaczanie chropowatości powierzchni części maszyn</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Obliczanie wymiarów granicznych, odchyłek i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Zamiana tolerowania symbolowego na liczbowe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wskazanych pasowań luźnych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i wcisków wskazanych pasowań mieszanych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wcisków wskazanych pasowań ciasnych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tolerancji wskazanych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Dobieranie odchyłek dla zadanych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parametrów chropowatości powierzchni</w:t>
            </w:r>
          </w:p>
          <w:p w:rsidR="00BD0B16" w:rsidRPr="00F20C94" w:rsidRDefault="00BD0B16" w:rsidP="00EB143E">
            <w:pPr>
              <w:spacing w:after="0" w:line="240" w:lineRule="auto"/>
              <w:ind w:left="113" w:hanging="113"/>
              <w:rPr>
                <w:rFonts w:ascii="Arial" w:hAnsi="Arial" w:cs="Arial"/>
                <w:b/>
                <w:sz w:val="18"/>
                <w:szCs w:val="18"/>
              </w:rPr>
            </w:pP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BD0B16" w:rsidRPr="00F20C94" w:rsidRDefault="00BD0B16" w:rsidP="00BD0B16"/>
    <w:p w:rsidR="00BD0B16" w:rsidRPr="00F20C94" w:rsidRDefault="00BD0B16" w:rsidP="00BD0B16"/>
    <w:p w:rsidR="00EB13FE" w:rsidRPr="00F20C94" w:rsidRDefault="00EB13FE"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171"/>
        </w:trPr>
        <w:tc>
          <w:tcPr>
            <w:tcW w:w="1843" w:type="dxa"/>
            <w:vMerge w:val="restart"/>
          </w:tcPr>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.5</w:t>
            </w:r>
            <w:r w:rsidR="00BD0B16" w:rsidRPr="00F20C94">
              <w:rPr>
                <w:rFonts w:ascii="Arial" w:hAnsi="Arial" w:cs="Arial"/>
                <w:b/>
                <w:sz w:val="18"/>
                <w:szCs w:val="18"/>
              </w:rPr>
              <w:t>. Podstawy mechaniki technicznej</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 xml:space="preserve">Podstawy budowy </w:t>
            </w:r>
            <w:r w:rsidRPr="00F20C94">
              <w:rPr>
                <w:rFonts w:ascii="Arial" w:hAnsi="Arial" w:cs="Arial"/>
                <w:b/>
                <w:sz w:val="18"/>
                <w:szCs w:val="18"/>
              </w:rPr>
              <w:t>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3250"/>
        </w:trPr>
        <w:tc>
          <w:tcPr>
            <w:tcW w:w="1843"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różne rodzaje sił</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rozkłada siły na składowe</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wykreślnie wypadkowe płaskiego układu sił zbieżnych</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analitycznie wypadkowe płaskiego układu sił zbieżnych</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wyznacza reakcje w cięgnach </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reakcje w podporach stałych i ruchomych</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położenie środka masy ciał o zróżnicowanym kształcie</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siły tarcia w zróżnicowanych parach ciernych</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sztywność zastępczą układów sprężyn</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częstość drgań swobodnych oraz wymuszonych</w:t>
            </w:r>
          </w:p>
          <w:p w:rsidR="00BD0B16" w:rsidRPr="00F20C94" w:rsidRDefault="00BD0B16" w:rsidP="00F276CE">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opisuje rezonans drgań</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Definicja siły i podział sił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Więzy i reakcje więzów</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Rozkładanie sił na składowe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Rzuty sił na osie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Płaskie i przestrzenne układy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Składanie sił sposobem wykreślnym i analitycznym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Warunki równowagi układu sił i wyznaczanie reakcji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Momenty sił i ich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Para sił i jej właściwości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Środek masy ciała i jego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Tarcie i jego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Charakterystyki różnych rodzajów ruchu ciał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Zasady dynamiki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Drgania swobodne i wymuszone oraz rezonans drgań</w:t>
            </w:r>
          </w:p>
        </w:tc>
        <w:tc>
          <w:tcPr>
            <w:tcW w:w="3969"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Rozkładanie wskazanych sił na składowe w dwóch kierunkach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rzutów wskazanych sił na osie układu współrzędnych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cięgnach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stałych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ruchomych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schematów obciążeń belek</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położenia środka masy ciał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sił tarcia występujących we wskazanych parach ciernych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sztywności zastępczej szeregowego układu dwóch sprężyn</w:t>
            </w:r>
          </w:p>
          <w:p w:rsidR="00BD0B16" w:rsidRPr="00F20C94" w:rsidRDefault="00BD0B16" w:rsidP="00CB598F">
            <w:pPr>
              <w:spacing w:after="40" w:line="240" w:lineRule="auto"/>
              <w:ind w:left="113" w:hanging="113"/>
              <w:rPr>
                <w:rFonts w:ascii="Arial" w:hAnsi="Arial" w:cs="Arial"/>
                <w:sz w:val="18"/>
                <w:szCs w:val="18"/>
              </w:rPr>
            </w:pPr>
            <w:r w:rsidRPr="00F20C94">
              <w:rPr>
                <w:rFonts w:ascii="Arial" w:hAnsi="Arial" w:cs="Arial"/>
                <w:sz w:val="18"/>
                <w:szCs w:val="18"/>
              </w:rPr>
              <w:t>• Wyznaczanie sztywności zastępczej równoległego układu dwóch sprężyn</w:t>
            </w: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2358B9" w:rsidP="00BD0B16">
      <w:pPr>
        <w:rPr>
          <w:rFonts w:ascii="Arial" w:hAnsi="Arial" w:cs="Arial"/>
          <w:sz w:val="18"/>
          <w:szCs w:val="18"/>
        </w:rPr>
      </w:pPr>
      <w:r w:rsidRPr="002358B9">
        <w:rPr>
          <w:rFonts w:ascii="Arial" w:hAnsi="Arial" w:cs="Arial"/>
          <w:b/>
          <w:sz w:val="18"/>
          <w:szCs w:val="18"/>
        </w:rPr>
        <w:t>Uwaga</w:t>
      </w:r>
      <w:r>
        <w:rPr>
          <w:rFonts w:ascii="Arial" w:hAnsi="Arial" w:cs="Arial"/>
          <w:sz w:val="18"/>
          <w:szCs w:val="18"/>
        </w:rPr>
        <w:t>: proponuje się pozostawienie</w:t>
      </w:r>
      <w:r w:rsidR="001F412F">
        <w:rPr>
          <w:rFonts w:ascii="Arial" w:hAnsi="Arial" w:cs="Arial"/>
          <w:sz w:val="18"/>
          <w:szCs w:val="18"/>
        </w:rPr>
        <w:t xml:space="preserve"> w programie</w:t>
      </w:r>
      <w:r>
        <w:rPr>
          <w:rFonts w:ascii="Arial" w:hAnsi="Arial" w:cs="Arial"/>
          <w:sz w:val="18"/>
          <w:szCs w:val="18"/>
        </w:rPr>
        <w:t xml:space="preserve"> podstaw mechaniki technicznej jako treści uzupełniających, które umożliwiają lepsze zrozumienie mechanicznych zagadnień zawodowych.</w:t>
      </w: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AD5C90" w:rsidRPr="00F20C94" w:rsidRDefault="00AD5C90" w:rsidP="00BD0B16">
      <w:pPr>
        <w:rPr>
          <w:rFonts w:ascii="Arial" w:hAnsi="Arial" w:cs="Arial"/>
          <w:sz w:val="18"/>
          <w:szCs w:val="18"/>
        </w:rPr>
      </w:pPr>
    </w:p>
    <w:p w:rsidR="00AD5C90" w:rsidRPr="00F20C94" w:rsidRDefault="00AD5C90" w:rsidP="00BD0B16">
      <w:pPr>
        <w:rPr>
          <w:rFonts w:ascii="Arial" w:hAnsi="Arial" w:cs="Arial"/>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071"/>
        <w:gridCol w:w="3643"/>
        <w:gridCol w:w="3917"/>
        <w:gridCol w:w="1701"/>
      </w:tblGrid>
      <w:tr w:rsidR="00BD0B16" w:rsidRPr="00F20C94" w:rsidTr="00DE5EB0">
        <w:tc>
          <w:tcPr>
            <w:tcW w:w="1977"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071"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43"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17"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34"/>
        </w:trPr>
        <w:tc>
          <w:tcPr>
            <w:tcW w:w="1977" w:type="dxa"/>
            <w:vMerge w:val="restart"/>
          </w:tcPr>
          <w:p w:rsidR="00AF29CE" w:rsidRPr="002358B9" w:rsidRDefault="00AF29CE" w:rsidP="00AF29CE">
            <w:pPr>
              <w:spacing w:after="0" w:line="240" w:lineRule="auto"/>
              <w:rPr>
                <w:rFonts w:ascii="Arial" w:hAnsi="Arial" w:cs="Arial"/>
                <w:sz w:val="18"/>
                <w:szCs w:val="18"/>
              </w:rPr>
            </w:pPr>
            <w:r w:rsidRPr="002358B9">
              <w:rPr>
                <w:rFonts w:ascii="Arial" w:hAnsi="Arial" w:cs="Arial"/>
                <w:sz w:val="18"/>
                <w:szCs w:val="18"/>
              </w:rPr>
              <w:t>MOT.0</w:t>
            </w:r>
            <w:r>
              <w:rPr>
                <w:rFonts w:ascii="Arial" w:hAnsi="Arial" w:cs="Arial"/>
                <w:sz w:val="18"/>
                <w:szCs w:val="18"/>
              </w:rPr>
              <w:t>2</w:t>
            </w:r>
            <w:r w:rsidRPr="002358B9">
              <w:rPr>
                <w:rFonts w:ascii="Arial" w:hAnsi="Arial" w:cs="Arial"/>
                <w:sz w:val="18"/>
                <w:szCs w:val="18"/>
              </w:rPr>
              <w:t>.2</w:t>
            </w:r>
          </w:p>
          <w:p w:rsidR="00AF29CE" w:rsidRPr="002358B9" w:rsidRDefault="00AF29CE" w:rsidP="00AF29CE">
            <w:pPr>
              <w:spacing w:line="240" w:lineRule="auto"/>
              <w:rPr>
                <w:rFonts w:ascii="Arial" w:hAnsi="Arial" w:cs="Arial"/>
                <w:sz w:val="18"/>
                <w:szCs w:val="18"/>
              </w:rPr>
            </w:pPr>
            <w:r w:rsidRPr="002358B9">
              <w:rPr>
                <w:rFonts w:ascii="Arial" w:hAnsi="Arial" w:cs="Arial"/>
                <w:sz w:val="18"/>
                <w:szCs w:val="18"/>
              </w:rPr>
              <w:t>(14) rozróżnia materiały</w:t>
            </w:r>
            <w:r>
              <w:rPr>
                <w:rFonts w:ascii="Arial" w:hAnsi="Arial" w:cs="Arial"/>
                <w:sz w:val="18"/>
                <w:szCs w:val="18"/>
              </w:rPr>
              <w:t xml:space="preserve"> konstrukcyjne i eksploatacyjne;</w:t>
            </w: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rPr>
                <w:rFonts w:ascii="Arial" w:hAnsi="Arial" w:cs="Arial"/>
                <w:b/>
                <w:sz w:val="18"/>
                <w:szCs w:val="18"/>
              </w:rPr>
            </w:pPr>
          </w:p>
        </w:tc>
        <w:tc>
          <w:tcPr>
            <w:tcW w:w="11631"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.6</w:t>
            </w:r>
            <w:r w:rsidR="00BD0B16" w:rsidRPr="00F20C94">
              <w:rPr>
                <w:rFonts w:ascii="Arial" w:hAnsi="Arial" w:cs="Arial"/>
                <w:b/>
                <w:sz w:val="18"/>
                <w:szCs w:val="18"/>
              </w:rPr>
              <w:t>. Podstawy wytrzymałości materiałów</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273"/>
        </w:trPr>
        <w:tc>
          <w:tcPr>
            <w:tcW w:w="1977" w:type="dxa"/>
            <w:vMerge/>
          </w:tcPr>
          <w:p w:rsidR="00BD0B16" w:rsidRPr="00F20C94" w:rsidRDefault="00BD0B16" w:rsidP="00BD0B16">
            <w:pPr>
              <w:spacing w:line="240" w:lineRule="auto"/>
              <w:jc w:val="center"/>
              <w:rPr>
                <w:rFonts w:ascii="Arial" w:hAnsi="Arial" w:cs="Arial"/>
                <w:b/>
                <w:sz w:val="18"/>
                <w:szCs w:val="18"/>
              </w:rPr>
            </w:pPr>
          </w:p>
        </w:tc>
        <w:tc>
          <w:tcPr>
            <w:tcW w:w="4071" w:type="dxa"/>
          </w:tcPr>
          <w:p w:rsidR="00BD0B16" w:rsidRPr="00F20C94" w:rsidRDefault="00BD0B16" w:rsidP="00BD5722">
            <w:p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 xml:space="preserve">rozróżnia rodzaje obciążeń, </w:t>
            </w:r>
            <w:proofErr w:type="spellStart"/>
            <w:r w:rsidRPr="00F20C94">
              <w:rPr>
                <w:rFonts w:ascii="Arial" w:eastAsia="Times New Roman" w:hAnsi="Arial" w:cs="Arial"/>
                <w:sz w:val="18"/>
                <w:szCs w:val="18"/>
                <w:lang w:eastAsia="pl-PL"/>
              </w:rPr>
              <w:t>naprężeń</w:t>
            </w:r>
            <w:proofErr w:type="spellEnd"/>
            <w:r w:rsidRPr="00F20C94">
              <w:rPr>
                <w:rFonts w:ascii="Arial" w:eastAsia="Times New Roman" w:hAnsi="Arial" w:cs="Arial"/>
                <w:sz w:val="18"/>
                <w:szCs w:val="18"/>
                <w:lang w:eastAsia="pl-PL"/>
              </w:rPr>
              <w:t xml:space="preserve"> i odkształceń</w:t>
            </w:r>
          </w:p>
          <w:p w:rsidR="00BD0B16" w:rsidRPr="00F20C94" w:rsidRDefault="00BD0B16" w:rsidP="00F276CE">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rozciąganiu</w:t>
            </w:r>
          </w:p>
          <w:p w:rsidR="00BD0B16" w:rsidRPr="00F20C94" w:rsidRDefault="00BD0B16" w:rsidP="00F276CE">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ściskaniu</w:t>
            </w:r>
          </w:p>
          <w:p w:rsidR="00BD0B16" w:rsidRPr="00F20C94" w:rsidRDefault="00BD0B16" w:rsidP="00F276CE">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zginaniu</w:t>
            </w:r>
          </w:p>
          <w:p w:rsidR="00BD0B16" w:rsidRPr="00F20C94" w:rsidRDefault="00BD0B16" w:rsidP="00F276CE">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skręcaniu</w:t>
            </w:r>
          </w:p>
          <w:p w:rsidR="00BD0B16" w:rsidRPr="00F20C94" w:rsidRDefault="00BD0B16" w:rsidP="00F276CE">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ścinaniu</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oblicza naprężenia stykowe w elementach maszyn</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oblicza naprężenia termiczne w elementach maszyn</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wyznacza momenty gnące i siły tnące w belkach zginanych obciążonych siłami skupionymi</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wyznacza momenty gnące i siły tnące w belkach zginanych poddanych obciążeniu ciągłemu</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wyznacza wskaźniki wytrzymałości przekroju na zginanie</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wyznacza wskaźniki wytrzymałości przekroju na skręcanie</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oblicza naprężenia zmęczeniowe</w:t>
            </w:r>
          </w:p>
          <w:p w:rsidR="00BD0B16" w:rsidRPr="00F20C94" w:rsidRDefault="00BD0B16" w:rsidP="00F276CE">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oblicza naprężenia w elementach jednocześnie zginanych i skręcanych</w:t>
            </w:r>
          </w:p>
        </w:tc>
        <w:tc>
          <w:tcPr>
            <w:tcW w:w="3643"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xml:space="preserve">• Rodzaje obciążeń,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i odkształceń</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Podstawowe pojęcia związane z rozciąganiem i ściskaniem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rozciągania i jej charakterystyczne wielkości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ściskania i jej parametry</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dopuszczalne i ich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rzeczywiste w różnych stanach obciążenia i ich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Naprężenia stykowe i spiętrzenie </w:t>
            </w:r>
            <w:proofErr w:type="spellStart"/>
            <w:r w:rsidRPr="00F20C94">
              <w:rPr>
                <w:rFonts w:ascii="Arial" w:hAnsi="Arial" w:cs="Arial"/>
                <w:sz w:val="18"/>
                <w:szCs w:val="18"/>
              </w:rPr>
              <w:t>naprężeń</w:t>
            </w:r>
            <w:proofErr w:type="spellEnd"/>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Wytrzymałość złożona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jednoosiowe i dwukierunkowe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termiczne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Obliczenia wytrzymałościowe </w:t>
            </w:r>
            <w:r w:rsidR="00570C2F" w:rsidRPr="00F20C94">
              <w:rPr>
                <w:rFonts w:ascii="Arial" w:hAnsi="Arial" w:cs="Arial"/>
                <w:sz w:val="18"/>
                <w:szCs w:val="18"/>
              </w:rPr>
              <w:t>przy</w:t>
            </w:r>
            <w:r w:rsidRPr="00F20C94">
              <w:rPr>
                <w:rFonts w:ascii="Arial" w:hAnsi="Arial" w:cs="Arial"/>
                <w:sz w:val="18"/>
                <w:szCs w:val="18"/>
              </w:rPr>
              <w:t xml:space="preserve"> rozciągani</w:t>
            </w:r>
            <w:r w:rsidR="00570C2F" w:rsidRPr="00F20C94">
              <w:rPr>
                <w:rFonts w:ascii="Arial" w:hAnsi="Arial" w:cs="Arial"/>
                <w:sz w:val="18"/>
                <w:szCs w:val="18"/>
              </w:rPr>
              <w:t>u</w:t>
            </w:r>
            <w:r w:rsidRPr="00F20C94">
              <w:rPr>
                <w:rFonts w:ascii="Arial" w:hAnsi="Arial" w:cs="Arial"/>
                <w:sz w:val="18"/>
                <w:szCs w:val="18"/>
              </w:rPr>
              <w:t xml:space="preserve"> i ściskani</w:t>
            </w:r>
            <w:r w:rsidR="00570C2F" w:rsidRPr="00F20C94">
              <w:rPr>
                <w:rFonts w:ascii="Arial" w:hAnsi="Arial" w:cs="Arial"/>
                <w:sz w:val="18"/>
                <w:szCs w:val="18"/>
              </w:rPr>
              <w:t>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Ścinanie czyste i technologiczne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Obliczenia wytrzymałościowe na ścinanie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Zginanie i jego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i wykreślne wyznaczanie momentów gnących i sił tnących w belkach obciążonych siłami skupionymi oraz obciążeniem ciągłym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570C2F" w:rsidRPr="00F20C94">
              <w:rPr>
                <w:rFonts w:ascii="Arial" w:hAnsi="Arial" w:cs="Arial"/>
                <w:sz w:val="18"/>
                <w:szCs w:val="18"/>
              </w:rPr>
              <w:t>Na</w:t>
            </w:r>
            <w:r w:rsidRPr="00F20C94">
              <w:rPr>
                <w:rFonts w:ascii="Arial" w:hAnsi="Arial" w:cs="Arial"/>
                <w:sz w:val="18"/>
                <w:szCs w:val="18"/>
              </w:rPr>
              <w:t xml:space="preserve">prężenia i odkształcenia </w:t>
            </w:r>
            <w:r w:rsidR="00570C2F" w:rsidRPr="00F20C94">
              <w:rPr>
                <w:rFonts w:ascii="Arial" w:hAnsi="Arial" w:cs="Arial"/>
                <w:sz w:val="18"/>
                <w:szCs w:val="18"/>
              </w:rPr>
              <w:t>przy</w:t>
            </w:r>
            <w:r w:rsidRPr="00F20C94">
              <w:rPr>
                <w:rFonts w:ascii="Arial" w:hAnsi="Arial" w:cs="Arial"/>
                <w:sz w:val="18"/>
                <w:szCs w:val="18"/>
              </w:rPr>
              <w:t xml:space="preserve"> zginani</w:t>
            </w:r>
            <w:r w:rsidR="00570C2F" w:rsidRPr="00F20C94">
              <w:rPr>
                <w:rFonts w:ascii="Arial" w:hAnsi="Arial" w:cs="Arial"/>
                <w:sz w:val="18"/>
                <w:szCs w:val="18"/>
              </w:rPr>
              <w:t>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belek na zginanie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Skręcanie i jego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na skręcanie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Wytrzymałość zmęczeniowa</w:t>
            </w:r>
          </w:p>
          <w:p w:rsidR="00BD0B16" w:rsidRPr="00F20C94" w:rsidRDefault="00BD0B16" w:rsidP="00BD5722">
            <w:pPr>
              <w:spacing w:after="0" w:line="240" w:lineRule="auto"/>
              <w:ind w:left="113" w:hanging="113"/>
              <w:rPr>
                <w:rFonts w:ascii="Arial" w:hAnsi="Arial" w:cs="Arial"/>
                <w:b/>
                <w:sz w:val="18"/>
                <w:szCs w:val="18"/>
              </w:rPr>
            </w:pPr>
            <w:r w:rsidRPr="00F20C94">
              <w:rPr>
                <w:rFonts w:ascii="Arial" w:hAnsi="Arial" w:cs="Arial"/>
                <w:sz w:val="18"/>
                <w:szCs w:val="18"/>
              </w:rPr>
              <w:t>• Wytrzymałość złożona elementów poddanych równoczesnemu zginaniu i skręcaniu</w:t>
            </w:r>
          </w:p>
        </w:tc>
        <w:tc>
          <w:tcPr>
            <w:tcW w:w="3917"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Wyznaczanie granicy sprężystości, granicy plastyczności i wytrzymałości na rozciąganie na podstawie wykresów rozciągania dla próbek ze stali i żeliwa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i odkształceń w elementach konstrukcyjnych poddanych rozciąganiu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i odkształceń w elementach konstrukcyjnych poddanych ściskaniu </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konstrukcyjnych poddanych zginaniu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konstrukcyjnych poddanych skręcaniu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stykowych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termicznych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konstrukcyjnych poddanych ścinaniu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poddanych działaniu obciążenia ciągłego</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wskaźników wytrzymałości na zginanie przekrojów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kołowym na zginanie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rurowym na zginanie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wskaźników wytrzymałości na skręcanie przekrojów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kołowym na skręcanie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zmęczeniowych wybranych elementów</w:t>
            </w:r>
          </w:p>
          <w:p w:rsidR="00BD0B16" w:rsidRPr="00F20C94" w:rsidRDefault="00BD0B16" w:rsidP="00117A82">
            <w:pPr>
              <w:spacing w:after="40" w:line="240" w:lineRule="auto"/>
              <w:ind w:left="113" w:hanging="113"/>
              <w:rPr>
                <w:rFonts w:ascii="Arial" w:hAnsi="Arial" w:cs="Arial"/>
                <w:b/>
                <w:sz w:val="18"/>
                <w:szCs w:val="18"/>
              </w:rPr>
            </w:pPr>
            <w:r w:rsidRPr="00F20C94">
              <w:rPr>
                <w:rFonts w:ascii="Arial" w:hAnsi="Arial" w:cs="Arial"/>
                <w:sz w:val="18"/>
                <w:szCs w:val="18"/>
              </w:rPr>
              <w:t xml:space="preserve">• Obliczanie </w:t>
            </w:r>
            <w:proofErr w:type="spellStart"/>
            <w:r w:rsidRPr="00F20C94">
              <w:rPr>
                <w:rFonts w:ascii="Arial" w:hAnsi="Arial" w:cs="Arial"/>
                <w:sz w:val="18"/>
                <w:szCs w:val="18"/>
              </w:rPr>
              <w:t>naprężeń</w:t>
            </w:r>
            <w:proofErr w:type="spellEnd"/>
            <w:r w:rsidRPr="00F20C94">
              <w:rPr>
                <w:rFonts w:ascii="Arial" w:hAnsi="Arial" w:cs="Arial"/>
                <w:sz w:val="18"/>
                <w:szCs w:val="18"/>
              </w:rPr>
              <w:t xml:space="preserve"> w elementach jednocześnie zginanych i skręcanych</w:t>
            </w: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1"/>
        <w:gridCol w:w="3685"/>
        <w:gridCol w:w="3970"/>
        <w:gridCol w:w="1701"/>
      </w:tblGrid>
      <w:tr w:rsidR="00BD0B16" w:rsidRPr="00F20C94" w:rsidTr="00DE5EB0">
        <w:tc>
          <w:tcPr>
            <w:tcW w:w="1842"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26"/>
        </w:trPr>
        <w:tc>
          <w:tcPr>
            <w:tcW w:w="1842" w:type="dxa"/>
            <w:vMerge w:val="restart"/>
          </w:tcPr>
          <w:p w:rsidR="00AF29CE" w:rsidRPr="00F20C94" w:rsidRDefault="00AF29CE" w:rsidP="00AF29CE">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AF29CE" w:rsidRPr="00F20C94" w:rsidRDefault="00AF29CE" w:rsidP="00AF29C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p w:rsidR="00AF29CE" w:rsidRPr="00F20C94" w:rsidRDefault="00AF29CE" w:rsidP="00AF29C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AD2E76" w:rsidRPr="00F20C94" w:rsidRDefault="00AD2E7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6"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.7. Techniki wytwarzania</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6586"/>
        </w:trPr>
        <w:tc>
          <w:tcPr>
            <w:tcW w:w="1842"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484C1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odlewania</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kucia</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walcowania</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tłoczenia</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ciągnienia</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ręcznej obróbki skrawaniem</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maszynowej obróbki skrawaniem</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wykańczającej obróbki powierzchni części maszyn</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narzędzia wykorzystywane do wykonywania prac ślusarskich</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rozróżnia rodzaje obrabiarek stosowanych w maszynowej obróbce skrawaniem</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rozróżnia rodzaje narzędzi stosowanych w maszynowej obróbce skrawaniem</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dobiera procesy wytwarzania różnych części pojazdów samochodowych</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rozróżnia sposoby montażu i demontażu maszyn oraz urządzeń</w:t>
            </w:r>
          </w:p>
          <w:p w:rsidR="00BD0B16" w:rsidRPr="00F20C94" w:rsidRDefault="00BD0B16" w:rsidP="00F276CE">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dobiera narzędzia do montażu i demontażu maszyn oraz urządzeń</w:t>
            </w:r>
          </w:p>
        </w:tc>
        <w:tc>
          <w:tcPr>
            <w:tcW w:w="3685"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Klasyfikacja technik wytwarzania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Odlewanie – klasyfikacja i rodzaje, charakterystyka etapów typowego procesu technologicznego oraz metody specjalne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Obróbka plastyczna – klasyfikacja i rodzaje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Kucie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Walcowanie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Tłoczenie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Ciągnienie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Charakterystyka głównych operacji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Maszynowa obróbka skrawaniem – rodzaje i charakterystyka ogólna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Obrabiarki skrawające sterowane ręcznie i numerycznie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Narzędzia stosowane w maszynowej obróbce skrawaniem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Wykańczająca obróbka powierzchni – rodzaje, metody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Maszyny i narzędzia do wytwarzania części pojazdów samochodowych –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Montaż – sposoby, dokumentacja technologiczna  i organizacja</w:t>
            </w:r>
          </w:p>
          <w:p w:rsidR="00BD0B16" w:rsidRPr="00F20C94" w:rsidRDefault="00BD0B16" w:rsidP="00484C19">
            <w:pPr>
              <w:spacing w:after="40" w:line="240" w:lineRule="auto"/>
              <w:ind w:left="113" w:hanging="113"/>
              <w:rPr>
                <w:rFonts w:ascii="Arial" w:hAnsi="Arial" w:cs="Arial"/>
                <w:sz w:val="18"/>
                <w:szCs w:val="18"/>
              </w:rPr>
            </w:pPr>
            <w:r w:rsidRPr="00F20C94">
              <w:rPr>
                <w:rFonts w:ascii="Arial" w:hAnsi="Arial" w:cs="Arial"/>
                <w:sz w:val="18"/>
                <w:szCs w:val="18"/>
              </w:rPr>
              <w:t>• Przepisy bhp podczas wytwarzania części maszyn</w:t>
            </w:r>
          </w:p>
        </w:tc>
        <w:tc>
          <w:tcPr>
            <w:tcW w:w="3970"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Rozpoznawanie narzędzi wykorzystywanych do prac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maszyn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narzędzi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wykańczającej obróbki powierzchni na przykładach części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rodzaju procesów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obrabiarek do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Wypełnianie karty montażu wskazanych podzespołów pojazdów</w:t>
            </w: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AD5C90" w:rsidRPr="00F20C94" w:rsidRDefault="00AD5C90"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74"/>
        </w:trPr>
        <w:tc>
          <w:tcPr>
            <w:tcW w:w="1843" w:type="dxa"/>
            <w:vMerge w:val="restart"/>
          </w:tcPr>
          <w:p w:rsidR="00AF29CE" w:rsidRPr="00F20C94" w:rsidRDefault="00AF29CE" w:rsidP="00AF29CE">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AF29CE" w:rsidRPr="00F20C94" w:rsidRDefault="00AF29CE" w:rsidP="00AF29C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10) rozróżnia części maszyn i urządzeń </w:t>
            </w:r>
          </w:p>
          <w:p w:rsidR="00AF29CE" w:rsidRPr="00F20C94" w:rsidRDefault="00AF29CE" w:rsidP="00AF29C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oraz o</w:t>
            </w:r>
            <w:r>
              <w:rPr>
                <w:rFonts w:ascii="Arial" w:eastAsia="Times New Roman" w:hAnsi="Arial" w:cs="Arial"/>
                <w:sz w:val="18"/>
                <w:szCs w:val="18"/>
                <w:lang w:eastAsia="pl-PL"/>
              </w:rPr>
              <w:t>pisuje budowę i ich zastosowania</w:t>
            </w:r>
            <w:r w:rsidRPr="00F20C94">
              <w:rPr>
                <w:rFonts w:ascii="Arial" w:eastAsia="Times New Roman" w:hAnsi="Arial" w:cs="Arial"/>
                <w:sz w:val="18"/>
                <w:szCs w:val="18"/>
                <w:lang w:eastAsia="pl-PL"/>
              </w:rPr>
              <w:t>;</w:t>
            </w:r>
          </w:p>
          <w:p w:rsidR="00AF29CE" w:rsidRPr="00F20C94" w:rsidRDefault="00AF29CE" w:rsidP="00AF29C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(12) </w:t>
            </w:r>
            <w:r w:rsidRPr="00460C8B">
              <w:rPr>
                <w:rFonts w:ascii="Arial" w:eastAsia="Times New Roman" w:hAnsi="Arial" w:cs="Arial"/>
                <w:sz w:val="18"/>
                <w:szCs w:val="18"/>
                <w:lang w:eastAsia="pl-PL"/>
              </w:rPr>
              <w:t>dobiera rodzaje połączeń rozłącznych i nierozłącznych zależnie od cech konstrukcyjnych maszyn i urządzeń</w:t>
            </w:r>
            <w:r>
              <w:rPr>
                <w:rFonts w:ascii="Arial" w:eastAsia="Times New Roman" w:hAnsi="Arial" w:cs="Arial"/>
                <w:sz w:val="18"/>
                <w:szCs w:val="18"/>
                <w:lang w:eastAsia="pl-PL"/>
              </w:rPr>
              <w:t>;</w:t>
            </w:r>
          </w:p>
          <w:p w:rsidR="00AF29CE" w:rsidRPr="00F20C94" w:rsidRDefault="00AF29CE" w:rsidP="00AF29C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(14) rozróżnia materiały konstrukcyjne i eksploatacyjne;</w:t>
            </w:r>
          </w:p>
          <w:p w:rsidR="006D5E79" w:rsidRPr="00F20C94" w:rsidRDefault="006D5E79" w:rsidP="00FF4AA2">
            <w:pPr>
              <w:spacing w:after="0" w:line="240" w:lineRule="auto"/>
              <w:rPr>
                <w:rFonts w:ascii="Arial" w:hAnsi="Arial" w:cs="Arial"/>
                <w:sz w:val="18"/>
                <w:szCs w:val="18"/>
              </w:rPr>
            </w:pPr>
          </w:p>
        </w:tc>
        <w:tc>
          <w:tcPr>
            <w:tcW w:w="11765"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.8. Części maszyn</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8792"/>
        </w:trPr>
        <w:tc>
          <w:tcPr>
            <w:tcW w:w="1843" w:type="dxa"/>
            <w:vMerge/>
          </w:tcPr>
          <w:p w:rsidR="00BD0B16" w:rsidRPr="00F20C94" w:rsidRDefault="00BD0B16" w:rsidP="00BD0B16">
            <w:pPr>
              <w:spacing w:line="240" w:lineRule="auto"/>
              <w:jc w:val="center"/>
              <w:rPr>
                <w:rFonts w:ascii="Arial" w:hAnsi="Arial" w:cs="Arial"/>
                <w:b/>
                <w:sz w:val="18"/>
                <w:szCs w:val="18"/>
              </w:rPr>
            </w:pPr>
          </w:p>
        </w:tc>
        <w:tc>
          <w:tcPr>
            <w:tcW w:w="4111" w:type="dxa"/>
            <w:tcBorders>
              <w:right w:val="single" w:sz="4" w:space="0" w:color="auto"/>
            </w:tcBorders>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nitowych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nitowe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spawanych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spawane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zgrzewanych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zgrzewane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lutowanych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lutowane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klejonych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klejone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wciskowych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wciskowe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wpustowych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wpustowe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wielowypustowych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wielowypustowe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wielokartowych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wielokartowe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kołkowych i sworzniowych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kołkowe i sworzniowe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klinowych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klinowe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gwintowych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gwintowe</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nierozłączne na rysunkach technicznych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rozłączne na rysunkach technicznych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nierozłącznych w pojazdach samochodowych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rozłącznych w pojazdach samochodowych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elementów podatnych</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sprężyny</w:t>
            </w:r>
          </w:p>
          <w:p w:rsidR="00BD0B16" w:rsidRPr="00F20C94" w:rsidRDefault="00BD0B16" w:rsidP="00F276CE">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sprężyny</w:t>
            </w:r>
          </w:p>
        </w:tc>
        <w:tc>
          <w:tcPr>
            <w:tcW w:w="3685" w:type="dxa"/>
            <w:tcBorders>
              <w:left w:val="single" w:sz="4" w:space="0" w:color="auto"/>
            </w:tcBorders>
          </w:tcPr>
          <w:p w:rsidR="00FF4AA2"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xml:space="preserve">• Klasyfikacja </w:t>
            </w:r>
            <w:r w:rsidR="00FF4AA2" w:rsidRPr="00F20C94">
              <w:rPr>
                <w:rFonts w:ascii="Arial" w:hAnsi="Arial" w:cs="Arial"/>
                <w:sz w:val="18"/>
                <w:szCs w:val="18"/>
              </w:rPr>
              <w:t>i charakterystyka części maszyn</w:t>
            </w:r>
          </w:p>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Normalizacja, typizacja i unifikacja części maszyn</w:t>
            </w:r>
          </w:p>
          <w:p w:rsidR="00982033"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Podstawowe zasady konstruowania i oblicza</w:t>
            </w:r>
            <w:r w:rsidR="00982033" w:rsidRPr="00F20C94">
              <w:rPr>
                <w:rFonts w:ascii="Arial" w:hAnsi="Arial" w:cs="Arial"/>
                <w:sz w:val="18"/>
                <w:szCs w:val="18"/>
              </w:rPr>
              <w:t>nia wytrzymałości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nierozłącznych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nitowe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Połączenia spawane – charakterystyka i obliczanie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zgrzewane i lutowane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klejone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wciskowe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nierozłącznych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nierozłącznych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wielowypustowe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wielokarbowe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kołkowe i sworzniowe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klinowe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gwintowe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i charakterystyka połączeń oraz elementów podatnych</w:t>
            </w:r>
          </w:p>
        </w:tc>
        <w:tc>
          <w:tcPr>
            <w:tcW w:w="3969" w:type="dxa"/>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połączeń nierozłącznych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Zaprojektowanie połączenia nitowego zakładkowego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szerokości złącza spawanego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momentu skręcającego przenoszonego przez złącze spawane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wymaganej liczby zgrzein punktowych złącza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temperatury nagrzania elementu łączonego skurczowo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połączeń 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wymiarów wpustu połączenia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długości połączenia wielowypustowego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śruby i wysokości nakrętki podnośnika śrubowego o określonym udźwigu</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wymiarów ściskanej sprężyny śrubowej obciążonej odpowiednią siłą</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średnic stopniowego wału obciążonego określonymi siłami</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rodzajów łożysk we wskazanych podzespołach samochodów</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Dobieranie łożysk tocznych wg katalogu do wskazanych zastosowań</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prostych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korekcji zazębienia kół zębatych o przesuniętych zarysach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skośnych i daszkowych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Obliczanie parametrów geometrycznych stożkowych kół zębatych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ślimaka i ślimacznicy</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przekładni cięgnowych we wskazanych podzespołach samochodów</w:t>
            </w:r>
            <w:r w:rsidRPr="00F20C94">
              <w:rPr>
                <w:rFonts w:ascii="Arial" w:hAnsi="Arial" w:cs="Arial"/>
                <w:sz w:val="18"/>
                <w:szCs w:val="18"/>
              </w:rPr>
              <w:br/>
              <w:t>• Obliczanie podstawowych parametrów geometrycznych wskazanych sprzęgieł</w:t>
            </w:r>
          </w:p>
        </w:tc>
        <w:tc>
          <w:tcPr>
            <w:tcW w:w="1701" w:type="dxa"/>
            <w:vMerge/>
          </w:tcPr>
          <w:p w:rsidR="00BD0B16" w:rsidRPr="00F20C94" w:rsidRDefault="00BD0B16" w:rsidP="00BD0B16">
            <w:pPr>
              <w:spacing w:line="240" w:lineRule="auto"/>
              <w:jc w:val="center"/>
              <w:rPr>
                <w:rFonts w:ascii="Arial" w:hAnsi="Arial" w:cs="Arial"/>
                <w:b/>
                <w:sz w:val="18"/>
                <w:szCs w:val="18"/>
              </w:rPr>
            </w:pPr>
          </w:p>
        </w:tc>
      </w:tr>
    </w:tbl>
    <w:p w:rsidR="00175BCF" w:rsidRPr="00F20C94" w:rsidRDefault="00175BCF"/>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175BCF" w:rsidRPr="00F20C94" w:rsidTr="00DE5EB0">
        <w:tc>
          <w:tcPr>
            <w:tcW w:w="1843" w:type="dxa"/>
            <w:tcBorders>
              <w:bottom w:val="single" w:sz="4" w:space="0" w:color="auto"/>
            </w:tcBorders>
          </w:tcPr>
          <w:p w:rsidR="00175BCF" w:rsidRPr="00F20C94" w:rsidRDefault="00175BCF" w:rsidP="001E24A4">
            <w:pPr>
              <w:spacing w:after="0" w:line="240" w:lineRule="auto"/>
              <w:contextualSpacing/>
              <w:rPr>
                <w:rFonts w:ascii="Arial" w:hAnsi="Arial" w:cs="Arial"/>
                <w:sz w:val="18"/>
                <w:szCs w:val="18"/>
              </w:rPr>
            </w:pPr>
          </w:p>
        </w:tc>
        <w:tc>
          <w:tcPr>
            <w:tcW w:w="4111" w:type="dxa"/>
            <w:tcBorders>
              <w:bottom w:val="single" w:sz="4" w:space="0" w:color="auto"/>
            </w:tcBorders>
          </w:tcPr>
          <w:p w:rsidR="00175BCF" w:rsidRPr="00F20C94" w:rsidRDefault="00175BCF" w:rsidP="00F276CE">
            <w:pPr>
              <w:pStyle w:val="Akapitzlist"/>
              <w:numPr>
                <w:ilvl w:val="0"/>
                <w:numId w:val="16"/>
              </w:numPr>
              <w:spacing w:before="40"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osi i wałów</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osie i wały</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osie i wały</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łożysk</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dobiera i oblicza łożyska </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łożyska</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przekładni zębatych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materiały na koła zębate</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metody wytwarzania kół zębatych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walcowych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stożkowych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śrubowych i ślimakowych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obiegowych i specjalnych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różne rodzaje przekładni zębatych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zębatych w pojazdach samochodowych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ciernych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cięgnowych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ciernych w pojazdach samochodowych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określa zastosowanie przekładni cięgnowych w pojazdach samochodowych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 xml:space="preserve">przedstawia na rysunkach technicznych przekładnie cierne </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przekładnie cięgnowe</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sprzęgieł</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dobiera i oblicza sprzęgła</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sprzęgieł w pojazdach samochodowych</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hamulców</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dobiera i oblicza hamulce</w:t>
            </w:r>
          </w:p>
          <w:p w:rsidR="00175BCF" w:rsidRPr="00F20C94" w:rsidRDefault="00175BCF" w:rsidP="00F276CE">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hamulców w pojazdach samochodowych</w:t>
            </w:r>
          </w:p>
          <w:p w:rsidR="00175BCF" w:rsidRPr="00F20C94" w:rsidRDefault="00A314EF" w:rsidP="00F276CE">
            <w:pPr>
              <w:pStyle w:val="Akapitzlist"/>
              <w:numPr>
                <w:ilvl w:val="0"/>
                <w:numId w:val="16"/>
              </w:numPr>
              <w:spacing w:after="40" w:line="240" w:lineRule="auto"/>
              <w:ind w:left="113" w:hanging="113"/>
              <w:rPr>
                <w:rFonts w:ascii="Arial" w:hAnsi="Arial" w:cs="Arial"/>
                <w:sz w:val="18"/>
                <w:szCs w:val="18"/>
              </w:rPr>
            </w:pPr>
            <w:r w:rsidRPr="00F20C94">
              <w:rPr>
                <w:rFonts w:ascii="Arial" w:hAnsi="Arial" w:cs="Arial"/>
                <w:sz w:val="18"/>
                <w:szCs w:val="18"/>
              </w:rPr>
              <w:t>konstruuje części maszyn, wykorzystując programy komputerowe wspomagające projektowanie</w:t>
            </w:r>
          </w:p>
        </w:tc>
        <w:tc>
          <w:tcPr>
            <w:tcW w:w="3685" w:type="dxa"/>
            <w:tcBorders>
              <w:bottom w:val="single" w:sz="4" w:space="0" w:color="auto"/>
            </w:tcBorders>
          </w:tcPr>
          <w:p w:rsidR="00175BCF" w:rsidRPr="00F20C94" w:rsidRDefault="00175BCF" w:rsidP="00F276CE">
            <w:pPr>
              <w:numPr>
                <w:ilvl w:val="0"/>
                <w:numId w:val="149"/>
              </w:numPr>
              <w:spacing w:before="40" w:after="0" w:line="240" w:lineRule="auto"/>
              <w:ind w:left="113" w:hanging="113"/>
              <w:rPr>
                <w:rFonts w:ascii="Arial" w:hAnsi="Arial" w:cs="Arial"/>
                <w:sz w:val="18"/>
                <w:szCs w:val="18"/>
              </w:rPr>
            </w:pPr>
            <w:r w:rsidRPr="00F20C94">
              <w:rPr>
                <w:rFonts w:ascii="Arial" w:hAnsi="Arial" w:cs="Arial"/>
                <w:sz w:val="18"/>
                <w:szCs w:val="18"/>
              </w:rPr>
              <w:t>Materiały stosowane na elementy podatne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Sprężyny – obliczanie i oznaczanie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Osie i wały – charakterystyka ogólna, materiały, obliczanie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Łożyskowanie – rodzaje i materiały</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Dobór, obliczanie i oznaczanie łożysk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 klasyfikacja i charakterystyka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Koła zębate – materiały i metody wytwarzania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prostych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skośnych i daszkowych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stożkowe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śrubowe i ślimakowe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Przekładnie obiegowe i specjalne – charakterystyka podstawowa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Oznaczanie przekładni zębatych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w pojazdach samochodowych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cierne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cięgnowe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Sprzęgła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Hamulce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Zastosowanie programów komputerowych wspomagających projektowanie do obliczania i konstruowania części maszyn</w:t>
            </w:r>
          </w:p>
          <w:p w:rsidR="00175BCF" w:rsidRPr="00F20C94" w:rsidRDefault="00175BCF" w:rsidP="001E24A4">
            <w:pPr>
              <w:spacing w:after="0" w:line="240" w:lineRule="auto"/>
              <w:contextualSpacing/>
              <w:jc w:val="center"/>
              <w:rPr>
                <w:rFonts w:ascii="Arial" w:hAnsi="Arial" w:cs="Arial"/>
                <w:sz w:val="18"/>
                <w:szCs w:val="18"/>
              </w:rPr>
            </w:pPr>
          </w:p>
        </w:tc>
        <w:tc>
          <w:tcPr>
            <w:tcW w:w="3969" w:type="dxa"/>
            <w:tcBorders>
              <w:bottom w:val="single" w:sz="4" w:space="0" w:color="auto"/>
            </w:tcBorders>
          </w:tcPr>
          <w:p w:rsidR="00175BCF" w:rsidRPr="00F20C94" w:rsidRDefault="00175BCF" w:rsidP="00F276CE">
            <w:pPr>
              <w:numPr>
                <w:ilvl w:val="0"/>
                <w:numId w:val="149"/>
              </w:numPr>
              <w:spacing w:before="40" w:after="0" w:line="240" w:lineRule="auto"/>
              <w:ind w:left="113" w:hanging="113"/>
              <w:contextualSpacing/>
              <w:rPr>
                <w:rFonts w:ascii="Arial" w:hAnsi="Arial" w:cs="Arial"/>
                <w:sz w:val="18"/>
                <w:szCs w:val="18"/>
              </w:rPr>
            </w:pPr>
            <w:r w:rsidRPr="00F20C94">
              <w:rPr>
                <w:rFonts w:ascii="Arial" w:hAnsi="Arial" w:cs="Arial"/>
                <w:sz w:val="18"/>
                <w:szCs w:val="18"/>
              </w:rPr>
              <w:t>Obliczanie podstawowych parametrów geometrycznych wskazanych hamulców</w:t>
            </w:r>
          </w:p>
        </w:tc>
        <w:tc>
          <w:tcPr>
            <w:tcW w:w="1701" w:type="dxa"/>
            <w:tcBorders>
              <w:bottom w:val="single" w:sz="4" w:space="0" w:color="auto"/>
            </w:tcBorders>
          </w:tcPr>
          <w:p w:rsidR="00175BCF" w:rsidRPr="00F20C94" w:rsidRDefault="00175BCF" w:rsidP="001E24A4">
            <w:pPr>
              <w:spacing w:after="0" w:line="240" w:lineRule="auto"/>
              <w:contextualSpacing/>
              <w:jc w:val="center"/>
              <w:rPr>
                <w:rFonts w:ascii="Arial" w:hAnsi="Arial" w:cs="Arial"/>
                <w:sz w:val="18"/>
                <w:szCs w:val="18"/>
              </w:rPr>
            </w:pPr>
          </w:p>
        </w:tc>
      </w:tr>
    </w:tbl>
    <w:p w:rsidR="00175BCF" w:rsidRPr="00F20C94" w:rsidRDefault="00175BCF"/>
    <w:p w:rsidR="00175BCF" w:rsidRPr="00F20C94" w:rsidRDefault="00175BCF"/>
    <w:tbl>
      <w:tblPr>
        <w:tblW w:w="153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59"/>
      </w:tblGrid>
      <w:tr w:rsidR="00BD0B16" w:rsidRPr="00F20C94" w:rsidTr="00DE5EB0">
        <w:tc>
          <w:tcPr>
            <w:tcW w:w="1843"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5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rPr>
          <w:trHeight w:val="142"/>
        </w:trPr>
        <w:tc>
          <w:tcPr>
            <w:tcW w:w="1843" w:type="dxa"/>
            <w:vMerge w:val="restart"/>
            <w:shd w:val="clear" w:color="auto" w:fill="auto"/>
          </w:tcPr>
          <w:p w:rsidR="00AF29CE" w:rsidRPr="00AF29CE" w:rsidRDefault="00AF29CE" w:rsidP="00AF29CE">
            <w:pPr>
              <w:spacing w:after="0" w:line="240" w:lineRule="auto"/>
              <w:rPr>
                <w:rFonts w:ascii="Arial" w:eastAsia="Times New Roman" w:hAnsi="Arial" w:cs="Arial"/>
                <w:sz w:val="18"/>
                <w:szCs w:val="18"/>
                <w:lang w:eastAsia="pl-PL"/>
              </w:rPr>
            </w:pPr>
            <w:r w:rsidRPr="00AF29CE">
              <w:rPr>
                <w:rFonts w:ascii="Arial" w:eastAsia="Times New Roman" w:hAnsi="Arial" w:cs="Arial"/>
                <w:sz w:val="18"/>
                <w:szCs w:val="18"/>
                <w:lang w:eastAsia="pl-PL"/>
              </w:rPr>
              <w:t>MOT.02.2</w:t>
            </w:r>
          </w:p>
          <w:p w:rsidR="00AF29CE" w:rsidRPr="00AF29CE" w:rsidRDefault="00AF29CE" w:rsidP="00AF29CE">
            <w:pPr>
              <w:spacing w:after="0" w:line="240" w:lineRule="auto"/>
              <w:rPr>
                <w:rFonts w:ascii="Arial" w:eastAsia="Times New Roman" w:hAnsi="Arial" w:cs="Arial"/>
                <w:sz w:val="18"/>
                <w:szCs w:val="18"/>
                <w:lang w:eastAsia="pl-PL"/>
              </w:rPr>
            </w:pPr>
            <w:r w:rsidRPr="00AF29CE">
              <w:rPr>
                <w:rFonts w:ascii="Arial" w:eastAsia="Times New Roman" w:hAnsi="Arial" w:cs="Arial"/>
                <w:sz w:val="18"/>
                <w:szCs w:val="18"/>
                <w:lang w:eastAsia="pl-PL"/>
              </w:rPr>
              <w:t>(11) rozróżnia maszyny i urządzenia, takie jak: silniki, sprężarki, pompy, napędy hydrauliczne, mechanizmy pneumatyczne;</w:t>
            </w:r>
          </w:p>
          <w:p w:rsidR="00AF29CE" w:rsidRPr="00AF29CE" w:rsidRDefault="00AF29CE" w:rsidP="00AF29CE">
            <w:pPr>
              <w:spacing w:after="0" w:line="240" w:lineRule="auto"/>
              <w:rPr>
                <w:rFonts w:ascii="Arial" w:eastAsia="Times New Roman" w:hAnsi="Arial" w:cs="Arial"/>
                <w:sz w:val="18"/>
                <w:szCs w:val="18"/>
                <w:lang w:eastAsia="pl-PL"/>
              </w:rPr>
            </w:pPr>
            <w:r w:rsidRPr="00AF29CE">
              <w:rPr>
                <w:rFonts w:ascii="Arial" w:eastAsia="Times New Roman" w:hAnsi="Arial" w:cs="Arial"/>
                <w:sz w:val="18"/>
                <w:szCs w:val="18"/>
                <w:lang w:eastAsia="pl-PL"/>
              </w:rPr>
              <w:t xml:space="preserve">(15) rozróżnia sposoby transportu wewnętrznego </w:t>
            </w:r>
          </w:p>
          <w:p w:rsidR="00AF29CE" w:rsidRPr="00AF29CE" w:rsidRDefault="00AF29CE" w:rsidP="00AF29CE">
            <w:pPr>
              <w:spacing w:after="0" w:line="240" w:lineRule="auto"/>
              <w:rPr>
                <w:rFonts w:ascii="Arial" w:eastAsia="Times New Roman" w:hAnsi="Arial" w:cs="Arial"/>
                <w:sz w:val="18"/>
                <w:szCs w:val="18"/>
                <w:lang w:eastAsia="pl-PL"/>
              </w:rPr>
            </w:pPr>
            <w:r w:rsidRPr="00AF29CE">
              <w:rPr>
                <w:rFonts w:ascii="Arial" w:eastAsia="Times New Roman" w:hAnsi="Arial" w:cs="Arial"/>
                <w:sz w:val="18"/>
                <w:szCs w:val="18"/>
                <w:lang w:eastAsia="pl-PL"/>
              </w:rPr>
              <w:t>i składowania materiałów;</w:t>
            </w:r>
          </w:p>
          <w:p w:rsidR="004773EE" w:rsidRPr="00F20C94" w:rsidRDefault="00AF29CE" w:rsidP="00AF29CE">
            <w:pPr>
              <w:spacing w:after="0" w:line="240" w:lineRule="auto"/>
              <w:rPr>
                <w:rFonts w:ascii="Arial" w:hAnsi="Arial" w:cs="Arial"/>
                <w:sz w:val="18"/>
                <w:szCs w:val="18"/>
              </w:rPr>
            </w:pPr>
            <w:r w:rsidRPr="00AF29CE">
              <w:rPr>
                <w:rFonts w:ascii="Arial" w:eastAsia="Times New Roman" w:hAnsi="Arial" w:cs="Arial"/>
                <w:sz w:val="18"/>
                <w:szCs w:val="18"/>
                <w:lang w:eastAsia="pl-PL"/>
              </w:rPr>
              <w:t>(16) stosuje metody ochrony przed korozją;</w:t>
            </w:r>
          </w:p>
        </w:tc>
        <w:tc>
          <w:tcPr>
            <w:tcW w:w="11765" w:type="dxa"/>
            <w:gridSpan w:val="3"/>
            <w:shd w:val="clear" w:color="auto" w:fill="auto"/>
          </w:tcPr>
          <w:p w:rsidR="00BD0B16" w:rsidRPr="00F20C94" w:rsidRDefault="00C60D15" w:rsidP="00FB55AF">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.9. Podstawy maszynoznawstwa</w:t>
            </w:r>
          </w:p>
        </w:tc>
        <w:tc>
          <w:tcPr>
            <w:tcW w:w="1759" w:type="dxa"/>
            <w:vMerge w:val="restart"/>
            <w:shd w:val="clear" w:color="auto" w:fill="auto"/>
          </w:tcPr>
          <w:p w:rsidR="00550B3A"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 xml:space="preserve">R. </w:t>
            </w:r>
            <w:proofErr w:type="spellStart"/>
            <w:r w:rsidRPr="00F20C94">
              <w:rPr>
                <w:rFonts w:ascii="Arial" w:hAnsi="Arial" w:cs="Arial"/>
                <w:i/>
                <w:sz w:val="18"/>
                <w:szCs w:val="18"/>
              </w:rPr>
              <w:t>Fejkiel</w:t>
            </w:r>
            <w:proofErr w:type="spellEnd"/>
            <w:r w:rsidRPr="00F20C94">
              <w:rPr>
                <w:rFonts w:ascii="Arial" w:hAnsi="Arial" w:cs="Arial"/>
                <w:i/>
                <w:sz w:val="18"/>
                <w:szCs w:val="18"/>
              </w:rPr>
              <w:t>,</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FB55AF">
            <w:pPr>
              <w:spacing w:line="240" w:lineRule="auto"/>
              <w:rPr>
                <w:rFonts w:ascii="Arial" w:hAnsi="Arial" w:cs="Arial"/>
                <w:sz w:val="18"/>
                <w:szCs w:val="18"/>
              </w:rPr>
            </w:pPr>
          </w:p>
        </w:tc>
      </w:tr>
      <w:tr w:rsidR="00BD0B16" w:rsidRPr="00F20C94" w:rsidTr="00DE5EB0">
        <w:trPr>
          <w:trHeight w:val="8808"/>
        </w:trPr>
        <w:tc>
          <w:tcPr>
            <w:tcW w:w="1843" w:type="dxa"/>
            <w:vMerge/>
            <w:shd w:val="clear" w:color="auto" w:fill="auto"/>
          </w:tcPr>
          <w:p w:rsidR="00BD0B16" w:rsidRPr="00F20C94" w:rsidRDefault="00BD0B16" w:rsidP="00FB55AF">
            <w:pPr>
              <w:spacing w:line="240" w:lineRule="auto"/>
              <w:jc w:val="center"/>
              <w:rPr>
                <w:rFonts w:ascii="Arial" w:hAnsi="Arial" w:cs="Arial"/>
                <w:b/>
                <w:sz w:val="18"/>
                <w:szCs w:val="18"/>
              </w:rPr>
            </w:pPr>
          </w:p>
        </w:tc>
        <w:tc>
          <w:tcPr>
            <w:tcW w:w="4111" w:type="dxa"/>
            <w:shd w:val="clear" w:color="auto" w:fill="auto"/>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energii</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podaje przykłady przemian energii</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rodzaje odnawialnych źródeł energii</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zasadę działania ogniw paliwowych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rodzaje biopaliw</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określa podstawowe prawa hydromechaniki</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maszyn hydraulicznych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budowę silników wodnych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budowę pomp hydraulicznych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hydrostatycznych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hydrodynamicznych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pomp w pojazdach samochodowych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zastosowanie napędów hydraulicznych w pojazdach samochodowych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określa podstawowe właściwości gazów</w:t>
            </w:r>
          </w:p>
          <w:p w:rsidR="00BD0B16" w:rsidRPr="00F20C94" w:rsidRDefault="009444E3"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termodynamiki</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przemiany gazów doskonałych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rozpoznaje rodzaje przemian energetycznych w maszynach</w:t>
            </w:r>
          </w:p>
          <w:p w:rsidR="00BD0B16" w:rsidRPr="00F20C94" w:rsidRDefault="009444E3"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wymiany ciepła</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silników spalinowych</w:t>
            </w:r>
          </w:p>
          <w:p w:rsidR="00BD0B16" w:rsidRPr="00F20C94" w:rsidRDefault="009444E3"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odrzutowych</w:t>
            </w:r>
          </w:p>
          <w:p w:rsidR="00BD0B16" w:rsidRPr="00F20C94" w:rsidRDefault="009444E3"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rakietowych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sprężarek</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sprężarek wyporowych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sprężarek przepływowych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napędów pneumatycznych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rozpoznaje rodzaje napędów pneumatyczno-hydraulicznych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chłodniczych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maszyn i środków transportowych</w:t>
            </w:r>
          </w:p>
          <w:p w:rsidR="00BD0B16" w:rsidRPr="00F20C94" w:rsidRDefault="00BD0B16" w:rsidP="00F276CE">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transportu wewnętrznego</w:t>
            </w:r>
          </w:p>
          <w:p w:rsidR="00BD0B16" w:rsidRPr="00F20C94" w:rsidRDefault="009444E3" w:rsidP="00F276CE">
            <w:pPr>
              <w:pStyle w:val="Akapitzlist"/>
              <w:numPr>
                <w:ilvl w:val="0"/>
                <w:numId w:val="17"/>
              </w:numPr>
              <w:spacing w:after="4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bhp podczas obsługi maszyn i urządzeń</w:t>
            </w:r>
          </w:p>
        </w:tc>
        <w:tc>
          <w:tcPr>
            <w:tcW w:w="3685" w:type="dxa"/>
            <w:shd w:val="clear" w:color="auto" w:fill="auto"/>
          </w:tcPr>
          <w:p w:rsidR="00E6226C"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Klasyfikacja i ogólna charakterystyka maszyn</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Energia, jej rodzaje i źródła</w:t>
            </w:r>
          </w:p>
          <w:p w:rsidR="00E6226C"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Odnawialne źródła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Ogniwa paliwowe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Biopaliwa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Podstawy hydromechaniki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maszyn hydraulicznych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wodne i ich zastosowanie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pomp</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Charakteryst</w:t>
            </w:r>
            <w:r w:rsidR="00A06ECC" w:rsidRPr="00F20C94">
              <w:rPr>
                <w:rFonts w:ascii="Arial" w:hAnsi="Arial" w:cs="Arial"/>
                <w:sz w:val="18"/>
                <w:szCs w:val="18"/>
              </w:rPr>
              <w:t xml:space="preserve">yka napędów hydrostatycznych </w:t>
            </w:r>
            <w:r w:rsidRPr="00F20C94">
              <w:rPr>
                <w:rFonts w:ascii="Arial" w:hAnsi="Arial" w:cs="Arial"/>
                <w:sz w:val="18"/>
                <w:szCs w:val="18"/>
              </w:rPr>
              <w:t>i hydrokinetycznych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Pompy i napędy hydrauliczne w pojazdach samochodowych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Podstawowe właściwości gazów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Pierwsza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gazów doskonałych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Druga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energetyczne w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Zasady wymiany ciepła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Turbiny parowe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silników spalinowych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Odrzutowe silniki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rakietowe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 ogólna charakterystyka i klasyfikacja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wyporowe 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Napędy pneumatyczne i pneumatyczno-hydrauliczne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Urządzenia chłodnicze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Maszyny i środki transportowe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Automatyzacja transportu wewnętrznego</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Przepisy bhp podczas obsługi maszyn i urządzeń</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3969" w:type="dxa"/>
            <w:shd w:val="clear" w:color="auto" w:fill="auto"/>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różnych rodzajów maszyn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rodzajów przemian energii występujących w różnych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odnawialnych źródeł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różnych rodzajów maszyn hydraulicznych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hydrostatycznych w pojazdach i maszynach roboczych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hydrokinetycznych w pojazdach i maszynach roboczych</w:t>
            </w:r>
          </w:p>
          <w:p w:rsidR="00E522F5"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sposobów transportu i sk</w:t>
            </w:r>
            <w:r w:rsidR="00E522F5" w:rsidRPr="00F20C94">
              <w:rPr>
                <w:rFonts w:ascii="Arial" w:hAnsi="Arial" w:cs="Arial"/>
                <w:sz w:val="18"/>
                <w:szCs w:val="18"/>
              </w:rPr>
              <w:t>ładowania wskazanych materiałów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środków transportu wewnętrznego do wykonania wskazanego rodzaju prac</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1759" w:type="dxa"/>
            <w:vMerge/>
            <w:shd w:val="clear" w:color="auto" w:fill="auto"/>
          </w:tcPr>
          <w:p w:rsidR="00BD0B16" w:rsidRPr="00F20C94" w:rsidRDefault="00BD0B16" w:rsidP="00FB55AF">
            <w:pPr>
              <w:spacing w:line="240" w:lineRule="auto"/>
              <w:jc w:val="center"/>
              <w:rPr>
                <w:rFonts w:ascii="Arial" w:hAnsi="Arial" w:cs="Arial"/>
                <w:b/>
                <w:sz w:val="18"/>
                <w:szCs w:val="18"/>
              </w:rPr>
            </w:pPr>
          </w:p>
        </w:tc>
      </w:tr>
    </w:tbl>
    <w:p w:rsidR="007D6720" w:rsidRDefault="007D6720"/>
    <w:p w:rsidR="00995CCE" w:rsidRPr="00F20C94" w:rsidRDefault="00995CCE"/>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39043C">
        <w:tc>
          <w:tcPr>
            <w:tcW w:w="15309" w:type="dxa"/>
            <w:shd w:val="clear" w:color="auto" w:fill="auto"/>
          </w:tcPr>
          <w:p w:rsidR="00443DE5" w:rsidRPr="00F20C94" w:rsidRDefault="00443DE5" w:rsidP="00FB55AF">
            <w:pPr>
              <w:spacing w:after="0" w:line="240" w:lineRule="auto"/>
              <w:rPr>
                <w:rFonts w:ascii="Arial" w:hAnsi="Arial" w:cs="Arial"/>
                <w:b/>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7D2E48" w:rsidRPr="00F20C94" w:rsidRDefault="007D2E48" w:rsidP="007D2E48">
            <w:pPr>
              <w:spacing w:after="120"/>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Przygotowując ćwiczenia, nauczyciele powinni opracować odpowiednie wskazówki do oceniania osiągnięć uczniów. We wszystkich ćwiczeniach wystąpi możliwość obserwowania działania uczniów. Jeśli będą realizowane ćwiczenia praktyczne, </w:t>
            </w:r>
            <w:r w:rsidR="00140F70" w:rsidRPr="00F20C94">
              <w:rPr>
                <w:rFonts w:ascii="Arial" w:hAnsi="Arial" w:cs="Arial"/>
                <w:sz w:val="18"/>
                <w:szCs w:val="18"/>
              </w:rPr>
              <w:t>nauczyciele powinni przygotować także</w:t>
            </w:r>
            <w:r w:rsidRPr="00F20C94">
              <w:rPr>
                <w:rFonts w:ascii="Arial" w:hAnsi="Arial" w:cs="Arial"/>
                <w:sz w:val="18"/>
                <w:szCs w:val="18"/>
              </w:rPr>
              <w:t xml:space="preserve"> arkusze obserwacji. Osiągnięcie konkretnych umiejętności wynikających ze szczegółowych celów kształcenia zostanie sprawdzone poprzez ocenę prezentacji wyników wykonanego ćwiczenia.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sz w:val="18"/>
                <w:szCs w:val="18"/>
              </w:rPr>
            </w:pPr>
            <w:r w:rsidRPr="00F20C94">
              <w:rPr>
                <w:rFonts w:ascii="Arial" w:hAnsi="Arial" w:cs="Arial"/>
                <w:b/>
                <w:sz w:val="18"/>
                <w:szCs w:val="18"/>
              </w:rPr>
              <w:t>Zalecane środki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Zajęcia powinny odbywać się:</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rysunku technicznego (dział „podstawy rysunku technicznego”) wyposażonej w modele dydaktyczne oraz stanowiska komputerowe;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konstrukcji maszyn (dział „materiały konstrukcyjne”) wyposażonej w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metrologii technicznej (dział „pomiary warsztatowe”) wyposażonej w odpowiedni sprzęt pomiarowy i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budowy maszyn (działy „tolerancje i pasowania”, „podstawy mechaniki technicznej”, podstawy wytrzymałości materiałów”, „części maszyn” i „podstawy maszynoznawstwa”) wyposażonej w liczne modele dydaktyczne, a zwłaszcza części maszyn, rzeczywiste elementy maszyn i urządzeń oraz plansze dydaktyczne z zakresu budowy maszyn;</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technik wytwarzania (dział „techniki wytwarzania”) wyposażonej w modele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 xml:space="preserve">Nauczyciel powinien mieć dostęp do komputera z rzutnikiem multimedialnym.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Zalecane metody kształcenia</w:t>
            </w:r>
          </w:p>
          <w:p w:rsidR="007D2E48" w:rsidRPr="00F20C94" w:rsidRDefault="007D2E48" w:rsidP="007D2E48">
            <w:pPr>
              <w:spacing w:after="0"/>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Zalecane jest też stosowanie metody przewodniego tekstu; wymaga to jednak wcześniejszego przygotowania przez nauczyciela pytań prowadzących. Do realizacji niektórych tematów można też zastosować metodę projektu.</w:t>
            </w:r>
          </w:p>
          <w:p w:rsidR="007D2E48" w:rsidRPr="00F20C94" w:rsidRDefault="007D2E48" w:rsidP="007D2E48">
            <w:pPr>
              <w:jc w:val="both"/>
              <w:rPr>
                <w:rFonts w:ascii="Arial" w:hAnsi="Arial" w:cs="Arial"/>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Formy organizacyjne</w:t>
            </w:r>
          </w:p>
          <w:p w:rsidR="007D2E48" w:rsidRPr="00F20C94" w:rsidRDefault="007D2E48" w:rsidP="007D2E48">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7D2E48" w:rsidRPr="00F20C94" w:rsidRDefault="007D2E48" w:rsidP="00A861E9">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7D2E48" w:rsidP="00A861E9">
            <w:pPr>
              <w:spacing w:after="0" w:line="240" w:lineRule="auto"/>
              <w:rPr>
                <w:rFonts w:ascii="Arial" w:hAnsi="Arial" w:cs="Arial"/>
                <w:b/>
                <w:sz w:val="18"/>
                <w:szCs w:val="18"/>
              </w:rPr>
            </w:pPr>
            <w:r w:rsidRPr="00F20C94">
              <w:rPr>
                <w:rFonts w:ascii="Arial" w:hAnsi="Arial" w:cs="Arial"/>
                <w:sz w:val="18"/>
                <w:szCs w:val="18"/>
              </w:rPr>
              <w:t>– możliwości ucznia.</w:t>
            </w:r>
          </w:p>
          <w:p w:rsidR="00443DE5" w:rsidRPr="00F20C94" w:rsidRDefault="00443DE5" w:rsidP="00FB55AF">
            <w:pPr>
              <w:spacing w:after="0" w:line="240" w:lineRule="auto"/>
              <w:rPr>
                <w:rFonts w:ascii="Arial" w:hAnsi="Arial" w:cs="Arial"/>
                <w:b/>
              </w:rPr>
            </w:pPr>
          </w:p>
        </w:tc>
      </w:tr>
    </w:tbl>
    <w:p w:rsidR="00443DE5" w:rsidRPr="00F20C94" w:rsidRDefault="00443DE5" w:rsidP="00443DE5">
      <w:pPr>
        <w:spacing w:after="0" w:line="240" w:lineRule="auto"/>
        <w:rPr>
          <w:rFonts w:ascii="Arial" w:hAnsi="Arial" w:cs="Arial"/>
          <w:b/>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BE6E05" w:rsidRDefault="00BE6E05" w:rsidP="00BE6E05">
      <w:pPr>
        <w:spacing w:after="0"/>
        <w:rPr>
          <w:rFonts w:ascii="Arial" w:hAnsi="Arial" w:cs="Arial"/>
          <w:b/>
          <w:sz w:val="28"/>
          <w:szCs w:val="28"/>
        </w:rPr>
      </w:pPr>
      <w:r>
        <w:rPr>
          <w:rFonts w:ascii="Arial" w:hAnsi="Arial" w:cs="Arial"/>
          <w:b/>
          <w:sz w:val="28"/>
          <w:szCs w:val="28"/>
        </w:rPr>
        <w:lastRenderedPageBreak/>
        <w:t>3.</w:t>
      </w:r>
      <w:r>
        <w:rPr>
          <w:rFonts w:ascii="Arial" w:hAnsi="Arial" w:cs="Arial"/>
          <w:b/>
          <w:sz w:val="28"/>
          <w:szCs w:val="28"/>
        </w:rPr>
        <w:tab/>
        <w:t>Budowa</w:t>
      </w:r>
      <w:r w:rsidRPr="00573D4B">
        <w:rPr>
          <w:rFonts w:ascii="Arial" w:hAnsi="Arial" w:cs="Arial"/>
          <w:b/>
          <w:sz w:val="28"/>
          <w:szCs w:val="28"/>
        </w:rPr>
        <w:t xml:space="preserve"> pojazdów samochodowych</w:t>
      </w:r>
    </w:p>
    <w:p w:rsidR="00BE6E05" w:rsidRDefault="00BE6E05" w:rsidP="00BE6E05">
      <w:pPr>
        <w:spacing w:after="0"/>
        <w:rPr>
          <w:rFonts w:ascii="Arial" w:hAnsi="Arial" w:cs="Arial"/>
          <w:sz w:val="18"/>
          <w:szCs w:val="18"/>
        </w:rPr>
      </w:pP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3.1.</w:t>
      </w:r>
      <w:r>
        <w:rPr>
          <w:rFonts w:ascii="Arial" w:hAnsi="Arial" w:cs="Arial"/>
          <w:sz w:val="22"/>
          <w:szCs w:val="22"/>
        </w:rPr>
        <w:tab/>
      </w:r>
      <w:r w:rsidRPr="00EB13FE">
        <w:rPr>
          <w:rFonts w:ascii="Arial" w:hAnsi="Arial" w:cs="Arial"/>
          <w:sz w:val="22"/>
          <w:szCs w:val="22"/>
        </w:rPr>
        <w:t>Klasyfikacja i identyfikacja pojazdów samochodowych</w:t>
      </w:r>
    </w:p>
    <w:p w:rsidR="00BE6E05" w:rsidRPr="00EB13FE" w:rsidRDefault="00BE6E05" w:rsidP="00BE6E05">
      <w:pPr>
        <w:pStyle w:val="Akapitzlist"/>
        <w:spacing w:after="120"/>
        <w:ind w:left="1418" w:hanging="709"/>
        <w:rPr>
          <w:rFonts w:ascii="Arial" w:hAnsi="Arial" w:cs="Arial"/>
          <w:sz w:val="22"/>
          <w:szCs w:val="22"/>
        </w:rPr>
      </w:pPr>
      <w:r>
        <w:rPr>
          <w:rFonts w:ascii="Arial" w:hAnsi="Arial" w:cs="Arial"/>
          <w:sz w:val="22"/>
          <w:szCs w:val="22"/>
          <w:lang w:val="pl-PL"/>
        </w:rPr>
        <w:t>3</w:t>
      </w:r>
      <w:r>
        <w:rPr>
          <w:rFonts w:ascii="Arial" w:hAnsi="Arial" w:cs="Arial"/>
          <w:sz w:val="22"/>
          <w:szCs w:val="22"/>
        </w:rPr>
        <w:t>.2.</w:t>
      </w:r>
      <w:r>
        <w:rPr>
          <w:rFonts w:ascii="Arial" w:hAnsi="Arial" w:cs="Arial"/>
          <w:sz w:val="22"/>
          <w:szCs w:val="22"/>
          <w:lang w:val="pl-PL"/>
        </w:rPr>
        <w:tab/>
      </w:r>
      <w:r w:rsidRPr="00EB13FE">
        <w:rPr>
          <w:rFonts w:ascii="Arial" w:hAnsi="Arial" w:cs="Arial"/>
          <w:sz w:val="22"/>
          <w:szCs w:val="22"/>
        </w:rPr>
        <w:t>Własności trakcyjne pojazdów samochodowych</w:t>
      </w:r>
    </w:p>
    <w:p w:rsidR="00BE6E05" w:rsidRDefault="00BE6E05" w:rsidP="00BE6E05">
      <w:pPr>
        <w:spacing w:after="120"/>
        <w:ind w:left="1418" w:hanging="709"/>
        <w:rPr>
          <w:rFonts w:ascii="Arial" w:hAnsi="Arial" w:cs="Arial"/>
          <w:sz w:val="22"/>
          <w:szCs w:val="22"/>
        </w:rPr>
      </w:pPr>
      <w:r>
        <w:rPr>
          <w:rFonts w:ascii="Arial" w:hAnsi="Arial" w:cs="Arial"/>
          <w:sz w:val="22"/>
          <w:szCs w:val="22"/>
        </w:rPr>
        <w:t>3.3.</w:t>
      </w:r>
      <w:r>
        <w:rPr>
          <w:rFonts w:ascii="Arial" w:hAnsi="Arial" w:cs="Arial"/>
          <w:sz w:val="22"/>
          <w:szCs w:val="22"/>
        </w:rPr>
        <w:tab/>
      </w:r>
      <w:r w:rsidRPr="00EB13FE">
        <w:rPr>
          <w:rFonts w:ascii="Arial" w:hAnsi="Arial" w:cs="Arial"/>
          <w:sz w:val="22"/>
          <w:szCs w:val="22"/>
        </w:rPr>
        <w:t>Podstawy eksploatacji, obsługi i naprawy pojazdów samochodowych</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3.4.</w:t>
      </w:r>
      <w:r>
        <w:rPr>
          <w:rFonts w:ascii="Arial" w:hAnsi="Arial" w:cs="Arial"/>
          <w:sz w:val="22"/>
          <w:szCs w:val="22"/>
        </w:rPr>
        <w:tab/>
        <w:t>Silniki spalinowe pojazdów samochodowych</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3.5.</w:t>
      </w:r>
      <w:r>
        <w:rPr>
          <w:rFonts w:ascii="Arial" w:hAnsi="Arial" w:cs="Arial"/>
          <w:sz w:val="22"/>
          <w:szCs w:val="22"/>
        </w:rPr>
        <w:tab/>
      </w:r>
      <w:r w:rsidRPr="00EB13FE">
        <w:rPr>
          <w:rFonts w:ascii="Arial" w:hAnsi="Arial" w:cs="Arial"/>
          <w:sz w:val="22"/>
          <w:szCs w:val="22"/>
        </w:rPr>
        <w:t>Układ przeniesienia napędu</w:t>
      </w:r>
    </w:p>
    <w:p w:rsidR="00BE6E05" w:rsidRPr="00C279C7" w:rsidRDefault="00BE6E05" w:rsidP="00BE6E05">
      <w:pPr>
        <w:spacing w:after="0" w:line="360" w:lineRule="auto"/>
        <w:ind w:left="1418" w:hanging="709"/>
        <w:rPr>
          <w:rFonts w:ascii="Arial" w:hAnsi="Arial" w:cs="Arial"/>
          <w:sz w:val="22"/>
          <w:szCs w:val="22"/>
        </w:rPr>
      </w:pPr>
      <w:r>
        <w:rPr>
          <w:rFonts w:ascii="Arial" w:hAnsi="Arial" w:cs="Arial"/>
          <w:sz w:val="22"/>
          <w:szCs w:val="22"/>
        </w:rPr>
        <w:t>3.6.</w:t>
      </w:r>
      <w:r>
        <w:rPr>
          <w:rFonts w:ascii="Arial" w:hAnsi="Arial" w:cs="Arial"/>
          <w:sz w:val="22"/>
          <w:szCs w:val="22"/>
        </w:rPr>
        <w:tab/>
      </w:r>
      <w:r w:rsidRPr="00C279C7">
        <w:rPr>
          <w:rFonts w:ascii="Arial" w:hAnsi="Arial" w:cs="Arial"/>
          <w:sz w:val="22"/>
          <w:szCs w:val="22"/>
        </w:rPr>
        <w:t>Napędy alternatywne pojazdów samochodowych</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3.7.</w:t>
      </w:r>
      <w:r>
        <w:rPr>
          <w:rFonts w:ascii="Arial" w:hAnsi="Arial" w:cs="Arial"/>
          <w:sz w:val="22"/>
          <w:szCs w:val="22"/>
        </w:rPr>
        <w:tab/>
      </w:r>
      <w:r w:rsidRPr="00EB13FE">
        <w:rPr>
          <w:rFonts w:ascii="Arial" w:hAnsi="Arial" w:cs="Arial"/>
          <w:sz w:val="22"/>
          <w:szCs w:val="22"/>
        </w:rPr>
        <w:t>Układ hamulcowy</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3.8.</w:t>
      </w:r>
      <w:r>
        <w:rPr>
          <w:rFonts w:ascii="Arial" w:hAnsi="Arial" w:cs="Arial"/>
          <w:sz w:val="22"/>
          <w:szCs w:val="22"/>
        </w:rPr>
        <w:tab/>
      </w:r>
      <w:r w:rsidRPr="00EB13FE">
        <w:rPr>
          <w:rFonts w:ascii="Arial" w:hAnsi="Arial" w:cs="Arial"/>
          <w:sz w:val="22"/>
          <w:szCs w:val="22"/>
        </w:rPr>
        <w:t>Układ kierowniczy</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3.9.</w:t>
      </w:r>
      <w:r>
        <w:rPr>
          <w:rFonts w:ascii="Arial" w:hAnsi="Arial" w:cs="Arial"/>
          <w:sz w:val="22"/>
          <w:szCs w:val="22"/>
        </w:rPr>
        <w:tab/>
      </w:r>
      <w:r w:rsidRPr="00EB13FE">
        <w:rPr>
          <w:rFonts w:ascii="Arial" w:hAnsi="Arial" w:cs="Arial"/>
          <w:sz w:val="22"/>
          <w:szCs w:val="22"/>
        </w:rPr>
        <w:t>Układ jezdny</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3.10.</w:t>
      </w:r>
      <w:r>
        <w:rPr>
          <w:rFonts w:ascii="Arial" w:hAnsi="Arial" w:cs="Arial"/>
          <w:sz w:val="22"/>
          <w:szCs w:val="22"/>
        </w:rPr>
        <w:tab/>
      </w:r>
      <w:r w:rsidRPr="00EB13FE">
        <w:rPr>
          <w:rFonts w:ascii="Arial" w:hAnsi="Arial" w:cs="Arial"/>
          <w:sz w:val="22"/>
          <w:szCs w:val="22"/>
        </w:rPr>
        <w:t>Ramy i nadwozia pojazdów samochodowych</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3.11.</w:t>
      </w:r>
      <w:r>
        <w:rPr>
          <w:rFonts w:ascii="Arial" w:hAnsi="Arial" w:cs="Arial"/>
          <w:sz w:val="22"/>
          <w:szCs w:val="22"/>
        </w:rPr>
        <w:tab/>
      </w:r>
      <w:r w:rsidRPr="00EB13FE">
        <w:rPr>
          <w:rFonts w:ascii="Arial" w:hAnsi="Arial" w:cs="Arial"/>
          <w:sz w:val="22"/>
          <w:szCs w:val="22"/>
        </w:rPr>
        <w:t>Motocykle</w:t>
      </w:r>
    </w:p>
    <w:p w:rsidR="00BE6E05" w:rsidRPr="00EB13FE" w:rsidRDefault="00BE6E05" w:rsidP="00BE6E05">
      <w:pPr>
        <w:spacing w:after="120"/>
        <w:ind w:left="1418" w:hanging="709"/>
        <w:rPr>
          <w:rFonts w:ascii="Arial" w:hAnsi="Arial" w:cs="Arial"/>
          <w:sz w:val="22"/>
          <w:szCs w:val="22"/>
        </w:rPr>
      </w:pPr>
      <w:r>
        <w:rPr>
          <w:rFonts w:ascii="Arial" w:hAnsi="Arial" w:cs="Arial"/>
          <w:sz w:val="22"/>
          <w:szCs w:val="22"/>
        </w:rPr>
        <w:t>3.12</w:t>
      </w:r>
      <w:r w:rsidRPr="00EB13FE">
        <w:rPr>
          <w:rFonts w:ascii="Arial" w:hAnsi="Arial" w:cs="Arial"/>
          <w:sz w:val="22"/>
          <w:szCs w:val="22"/>
        </w:rPr>
        <w:t>.</w:t>
      </w:r>
      <w:r>
        <w:rPr>
          <w:rFonts w:ascii="Arial" w:hAnsi="Arial" w:cs="Arial"/>
          <w:sz w:val="22"/>
          <w:szCs w:val="22"/>
        </w:rPr>
        <w:tab/>
      </w:r>
      <w:r w:rsidRPr="00EB13FE">
        <w:rPr>
          <w:rFonts w:ascii="Arial" w:hAnsi="Arial" w:cs="Arial"/>
          <w:sz w:val="22"/>
          <w:szCs w:val="22"/>
        </w:rPr>
        <w:t>Układy bezpieczeństwa i komfortu jazdy</w:t>
      </w:r>
    </w:p>
    <w:p w:rsidR="00BE6E05" w:rsidRDefault="00BE6E05" w:rsidP="00BE6E05">
      <w:pPr>
        <w:spacing w:line="360" w:lineRule="auto"/>
        <w:ind w:left="709"/>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tbl>
      <w:tblPr>
        <w:tblW w:w="15451" w:type="dxa"/>
        <w:tblInd w:w="-5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gridCol w:w="2410"/>
        <w:gridCol w:w="1984"/>
        <w:gridCol w:w="1843"/>
      </w:tblGrid>
      <w:tr w:rsidR="00BE6E05" w:rsidRPr="004D5F93" w:rsidTr="000B233A">
        <w:tc>
          <w:tcPr>
            <w:tcW w:w="2694"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520"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3A1640" w:rsidTr="000B233A">
        <w:tblPrEx>
          <w:tblBorders>
            <w:bottom w:val="single" w:sz="4" w:space="0" w:color="auto"/>
          </w:tblBorders>
        </w:tblPrEx>
        <w:trPr>
          <w:trHeight w:val="212"/>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BE6E05" w:rsidRPr="0068768F" w:rsidRDefault="00BE6E05" w:rsidP="00BE6E05">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MOT.02.3</w:t>
            </w:r>
            <w:r w:rsidR="00414C92">
              <w:rPr>
                <w:rFonts w:ascii="Arial" w:eastAsia="Times New Roman" w:hAnsi="Arial" w:cs="Arial"/>
                <w:sz w:val="18"/>
                <w:szCs w:val="18"/>
                <w:lang w:eastAsia="pl-PL"/>
              </w:rPr>
              <w:t xml:space="preserve"> / </w:t>
            </w:r>
            <w:r w:rsidR="00414C92" w:rsidRPr="005E667D">
              <w:rPr>
                <w:rFonts w:ascii="Arial" w:eastAsia="Times New Roman" w:hAnsi="Arial" w:cs="Arial"/>
                <w:sz w:val="18"/>
                <w:szCs w:val="18"/>
                <w:lang w:eastAsia="pl-PL"/>
              </w:rPr>
              <w:t>MOT.06.3</w:t>
            </w:r>
          </w:p>
          <w:p w:rsidR="00BE6E05" w:rsidRPr="0068768F" w:rsidRDefault="00BE6E05" w:rsidP="00BE6E05">
            <w:pPr>
              <w:spacing w:before="40" w:after="0" w:line="240" w:lineRule="auto"/>
              <w:rPr>
                <w:rFonts w:ascii="Arial" w:eastAsia="Times New Roman" w:hAnsi="Arial" w:cs="Arial"/>
                <w:sz w:val="18"/>
                <w:szCs w:val="18"/>
                <w:lang w:eastAsia="pl-PL"/>
              </w:rPr>
            </w:pPr>
            <w:r w:rsidRPr="0068768F">
              <w:rPr>
                <w:rFonts w:ascii="Arial" w:eastAsia="Times New Roman" w:hAnsi="Arial" w:cs="Arial"/>
                <w:sz w:val="18"/>
                <w:szCs w:val="18"/>
                <w:lang w:eastAsia="pl-PL"/>
              </w:rPr>
              <w:t xml:space="preserve">(1) </w:t>
            </w:r>
            <w:r w:rsidRPr="003C35D1">
              <w:rPr>
                <w:rFonts w:ascii="Arial" w:eastAsia="Times New Roman" w:hAnsi="Arial" w:cs="Arial"/>
                <w:sz w:val="18"/>
                <w:szCs w:val="18"/>
                <w:lang w:eastAsia="pl-PL"/>
              </w:rPr>
              <w:t>rozróżnia zespoły i podzespoły pojazdów samochodowych</w:t>
            </w:r>
            <w:r>
              <w:rPr>
                <w:rFonts w:ascii="Arial" w:eastAsia="Times New Roman" w:hAnsi="Arial" w:cs="Arial"/>
                <w:sz w:val="18"/>
                <w:szCs w:val="18"/>
                <w:lang w:eastAsia="pl-PL"/>
              </w:rPr>
              <w:t>;</w:t>
            </w:r>
          </w:p>
          <w:p w:rsidR="00BE6E05" w:rsidRPr="0068768F" w:rsidRDefault="00BE6E05" w:rsidP="00BE6E05">
            <w:pPr>
              <w:spacing w:before="40" w:after="0" w:line="240" w:lineRule="auto"/>
              <w:rPr>
                <w:rFonts w:ascii="Arial" w:eastAsia="Times New Roman" w:hAnsi="Arial" w:cs="Arial"/>
                <w:sz w:val="18"/>
                <w:szCs w:val="18"/>
                <w:lang w:eastAsia="pl-PL"/>
              </w:rPr>
            </w:pPr>
          </w:p>
          <w:p w:rsidR="00BE6E05" w:rsidRPr="003A1640" w:rsidRDefault="00BE6E05" w:rsidP="00BE6E05">
            <w:pPr>
              <w:spacing w:after="0" w:line="240" w:lineRule="auto"/>
              <w:rPr>
                <w:rFonts w:ascii="Arial" w:eastAsia="Times New Roman" w:hAnsi="Arial" w:cs="Arial"/>
                <w:sz w:val="16"/>
                <w:szCs w:val="16"/>
                <w:lang w:eastAsia="pl-PL"/>
              </w:rPr>
            </w:pPr>
          </w:p>
        </w:tc>
        <w:tc>
          <w:tcPr>
            <w:tcW w:w="10914" w:type="dxa"/>
            <w:gridSpan w:val="3"/>
            <w:tcBorders>
              <w:top w:val="single" w:sz="4" w:space="0" w:color="auto"/>
              <w:left w:val="single" w:sz="4" w:space="0" w:color="auto"/>
              <w:bottom w:val="single" w:sz="4" w:space="0" w:color="auto"/>
              <w:right w:val="single" w:sz="4" w:space="0" w:color="auto"/>
            </w:tcBorders>
            <w:shd w:val="clear" w:color="auto" w:fill="auto"/>
          </w:tcPr>
          <w:p w:rsidR="00BE6E05" w:rsidRPr="00ED5765" w:rsidRDefault="00BE6E05" w:rsidP="00BE6E05">
            <w:pPr>
              <w:spacing w:before="40" w:after="40" w:line="240" w:lineRule="auto"/>
              <w:jc w:val="center"/>
              <w:rPr>
                <w:rFonts w:ascii="Arial" w:hAnsi="Arial" w:cs="Arial"/>
                <w:sz w:val="18"/>
                <w:szCs w:val="18"/>
              </w:rPr>
            </w:pPr>
            <w:r>
              <w:rPr>
                <w:rFonts w:ascii="Arial" w:hAnsi="Arial" w:cs="Arial"/>
                <w:b/>
                <w:sz w:val="18"/>
                <w:szCs w:val="18"/>
              </w:rPr>
              <w:t>3</w:t>
            </w:r>
            <w:r w:rsidRPr="00ED5765">
              <w:rPr>
                <w:rFonts w:ascii="Arial" w:hAnsi="Arial" w:cs="Arial"/>
                <w:b/>
                <w:sz w:val="18"/>
                <w:szCs w:val="18"/>
              </w:rPr>
              <w:t>.1. Klasyfikacja i identyfikacja pojazdów samochodowych</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E6E05" w:rsidRPr="00D57E07" w:rsidRDefault="00BE6E05" w:rsidP="00BE6E05">
            <w:pPr>
              <w:spacing w:before="40" w:after="0" w:line="240" w:lineRule="auto"/>
              <w:rPr>
                <w:rFonts w:ascii="Arial" w:hAnsi="Arial" w:cs="Arial"/>
                <w:sz w:val="18"/>
                <w:szCs w:val="18"/>
              </w:rPr>
            </w:pPr>
            <w:r>
              <w:rPr>
                <w:rFonts w:ascii="Arial" w:hAnsi="Arial" w:cs="Arial"/>
                <w:sz w:val="18"/>
                <w:szCs w:val="18"/>
              </w:rPr>
              <w:t>Podręcznik</w:t>
            </w:r>
          </w:p>
          <w:p w:rsidR="00BE6E05" w:rsidRDefault="00BE6E05" w:rsidP="00BE6E05">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BE6E05" w:rsidRDefault="00D05691" w:rsidP="00BE6E05">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D05691" w:rsidRPr="00D57E07" w:rsidRDefault="00D05691" w:rsidP="00BE6E05">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3A1640" w:rsidTr="000B233A">
        <w:tblPrEx>
          <w:tblBorders>
            <w:bottom w:val="single" w:sz="4" w:space="0" w:color="auto"/>
          </w:tblBorders>
        </w:tblPrEx>
        <w:trPr>
          <w:trHeight w:val="1545"/>
        </w:trPr>
        <w:tc>
          <w:tcPr>
            <w:tcW w:w="2694" w:type="dxa"/>
            <w:vMerge/>
            <w:shd w:val="clear" w:color="auto" w:fill="auto"/>
          </w:tcPr>
          <w:p w:rsidR="00BE6E05" w:rsidRPr="003A1640" w:rsidRDefault="00BE6E05" w:rsidP="00BE6E05">
            <w:pPr>
              <w:spacing w:after="0" w:line="240" w:lineRule="auto"/>
              <w:rPr>
                <w:rFonts w:ascii="Arial" w:eastAsia="Times New Roman" w:hAnsi="Arial" w:cs="Arial"/>
                <w:sz w:val="16"/>
                <w:szCs w:val="16"/>
                <w:lang w:eastAsia="pl-PL"/>
              </w:rPr>
            </w:pPr>
          </w:p>
        </w:tc>
        <w:tc>
          <w:tcPr>
            <w:tcW w:w="6520" w:type="dxa"/>
            <w:shd w:val="clear" w:color="auto" w:fill="auto"/>
          </w:tcPr>
          <w:p w:rsidR="00BE6E05" w:rsidRPr="004D5F93" w:rsidRDefault="00BE6E05" w:rsidP="00BE6E05">
            <w:pPr>
              <w:spacing w:before="40" w:after="0" w:line="240" w:lineRule="auto"/>
              <w:rPr>
                <w:rFonts w:ascii="Arial" w:hAnsi="Arial" w:cs="Arial"/>
                <w:sz w:val="18"/>
                <w:szCs w:val="18"/>
              </w:rPr>
            </w:pPr>
            <w:r w:rsidRPr="004D5F93">
              <w:rPr>
                <w:rFonts w:ascii="Arial" w:hAnsi="Arial" w:cs="Arial"/>
                <w:sz w:val="18"/>
                <w:szCs w:val="18"/>
              </w:rPr>
              <w:t>Uczeń:</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d</w:t>
            </w:r>
            <w:r w:rsidRPr="004D5F93">
              <w:rPr>
                <w:rFonts w:ascii="Arial" w:hAnsi="Arial" w:cs="Arial"/>
                <w:sz w:val="18"/>
                <w:szCs w:val="18"/>
              </w:rPr>
              <w:t>efiniuje rodzaje pojazdów drogowych</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klasyfikuje</w:t>
            </w:r>
            <w:r w:rsidRPr="004D5F93">
              <w:rPr>
                <w:rFonts w:ascii="Arial" w:hAnsi="Arial" w:cs="Arial"/>
                <w:sz w:val="18"/>
                <w:szCs w:val="18"/>
              </w:rPr>
              <w:t xml:space="preserve"> pojazdy drogowe</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o</w:t>
            </w:r>
            <w:r w:rsidRPr="004D5F93">
              <w:rPr>
                <w:rFonts w:ascii="Arial" w:hAnsi="Arial" w:cs="Arial"/>
                <w:sz w:val="18"/>
                <w:szCs w:val="18"/>
              </w:rPr>
              <w:t>kreśla układ konstrukcyjny pojazdu</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r</w:t>
            </w:r>
            <w:r w:rsidRPr="004D5F93">
              <w:rPr>
                <w:rFonts w:ascii="Arial" w:hAnsi="Arial" w:cs="Arial"/>
                <w:sz w:val="18"/>
                <w:szCs w:val="18"/>
              </w:rPr>
              <w:t>ozróżnia podzespoły pojazdu</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c</w:t>
            </w:r>
            <w:r w:rsidRPr="004D5F93">
              <w:rPr>
                <w:rFonts w:ascii="Arial" w:hAnsi="Arial" w:cs="Arial"/>
                <w:sz w:val="18"/>
                <w:szCs w:val="18"/>
              </w:rPr>
              <w:t>harakteryzuje poszczególne układy samochodu</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r</w:t>
            </w:r>
            <w:r w:rsidRPr="004D5F93">
              <w:rPr>
                <w:rFonts w:ascii="Arial" w:hAnsi="Arial" w:cs="Arial"/>
                <w:sz w:val="18"/>
                <w:szCs w:val="18"/>
              </w:rPr>
              <w:t>ozróżnia rodzaje napędów</w:t>
            </w:r>
          </w:p>
          <w:p w:rsidR="00BE6E05" w:rsidRPr="004D5F93" w:rsidRDefault="00BE6E05" w:rsidP="00F276CE">
            <w:pPr>
              <w:pStyle w:val="Akapitzlist"/>
              <w:numPr>
                <w:ilvl w:val="0"/>
                <w:numId w:val="73"/>
              </w:numPr>
              <w:spacing w:after="0" w:line="240" w:lineRule="auto"/>
              <w:ind w:left="113" w:hanging="113"/>
              <w:contextualSpacing w:val="0"/>
              <w:rPr>
                <w:rFonts w:ascii="Arial" w:hAnsi="Arial" w:cs="Arial"/>
                <w:sz w:val="18"/>
                <w:szCs w:val="18"/>
              </w:rPr>
            </w:pPr>
            <w:r>
              <w:rPr>
                <w:rFonts w:ascii="Arial" w:hAnsi="Arial" w:cs="Arial"/>
                <w:sz w:val="18"/>
                <w:szCs w:val="18"/>
              </w:rPr>
              <w:t>w</w:t>
            </w:r>
            <w:r w:rsidRPr="004D5F93">
              <w:rPr>
                <w:rFonts w:ascii="Arial" w:hAnsi="Arial" w:cs="Arial"/>
                <w:sz w:val="18"/>
                <w:szCs w:val="18"/>
              </w:rPr>
              <w:t>ymienia elementy układu napędu hybrydowego</w:t>
            </w:r>
          </w:p>
          <w:p w:rsidR="00BE6E05" w:rsidRPr="003A1640" w:rsidRDefault="00BE6E05" w:rsidP="00BE6E05">
            <w:pPr>
              <w:spacing w:after="0" w:line="240" w:lineRule="auto"/>
              <w:rPr>
                <w:rFonts w:ascii="Arial" w:hAnsi="Arial" w:cs="Arial"/>
                <w:sz w:val="16"/>
                <w:szCs w:val="16"/>
              </w:rPr>
            </w:pPr>
          </w:p>
        </w:tc>
        <w:tc>
          <w:tcPr>
            <w:tcW w:w="2410" w:type="dxa"/>
            <w:shd w:val="clear" w:color="auto" w:fill="auto"/>
          </w:tcPr>
          <w:p w:rsidR="00BE6E05" w:rsidRPr="00D57E07" w:rsidRDefault="00BE6E05" w:rsidP="00F276CE">
            <w:pPr>
              <w:pStyle w:val="Akapitzlist"/>
              <w:numPr>
                <w:ilvl w:val="0"/>
                <w:numId w:val="74"/>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Podstawowe definicje i podział pojazdów samochodowych</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układów napędowych</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Zadania i ogólna budowa układów konstrukcyjnych podwozia</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Źródła napędu pojazdów samochodowych.</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Napędy elektryczne.</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Napędy hybrydowe.</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Identyfikacja pojazdów – tabliczki znamionowe i numer VIN</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Charakterystyki techniczne pojazdów samochodowych</w:t>
            </w:r>
          </w:p>
        </w:tc>
        <w:tc>
          <w:tcPr>
            <w:tcW w:w="1984" w:type="dxa"/>
            <w:shd w:val="clear" w:color="auto" w:fill="auto"/>
          </w:tcPr>
          <w:p w:rsidR="00BE6E05" w:rsidRPr="00D57E07" w:rsidRDefault="00BE6E05" w:rsidP="00F276CE">
            <w:pPr>
              <w:pStyle w:val="Akapitzlist"/>
              <w:numPr>
                <w:ilvl w:val="0"/>
                <w:numId w:val="74"/>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 xml:space="preserve">Klasyfikowanie pojazdów na podstawie zdjęć </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Rozpoznawanie rodzajów napędu pojazdu na podstawie znanych samochod</w:t>
            </w:r>
            <w:r>
              <w:rPr>
                <w:rFonts w:ascii="Arial" w:hAnsi="Arial" w:cs="Arial"/>
                <w:sz w:val="18"/>
                <w:szCs w:val="18"/>
              </w:rPr>
              <w:t>ów</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Opisanie układu konstrukcyjnego pojazdu </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Opis</w:t>
            </w:r>
            <w:r>
              <w:rPr>
                <w:rFonts w:ascii="Arial" w:hAnsi="Arial" w:cs="Arial"/>
                <w:sz w:val="18"/>
                <w:szCs w:val="18"/>
              </w:rPr>
              <w:t xml:space="preserve">anie </w:t>
            </w:r>
            <w:r w:rsidRPr="00D57E07">
              <w:rPr>
                <w:rFonts w:ascii="Arial" w:hAnsi="Arial" w:cs="Arial"/>
                <w:sz w:val="18"/>
                <w:szCs w:val="18"/>
              </w:rPr>
              <w:t>element</w:t>
            </w:r>
            <w:r>
              <w:rPr>
                <w:rFonts w:ascii="Arial" w:hAnsi="Arial" w:cs="Arial"/>
                <w:sz w:val="18"/>
                <w:szCs w:val="18"/>
              </w:rPr>
              <w:t>ów</w:t>
            </w:r>
            <w:r w:rsidRPr="00D57E07">
              <w:rPr>
                <w:rFonts w:ascii="Arial" w:hAnsi="Arial" w:cs="Arial"/>
                <w:sz w:val="18"/>
                <w:szCs w:val="18"/>
              </w:rPr>
              <w:t xml:space="preserve"> układu napędu hybrydowego</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Odczytywanie tabliczki znamionowej i tabliczki VIN</w:t>
            </w:r>
          </w:p>
          <w:p w:rsidR="00BE6E05" w:rsidRPr="00D57E07" w:rsidRDefault="00BE6E05" w:rsidP="00F276CE">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Test kontrolny</w:t>
            </w:r>
          </w:p>
          <w:p w:rsidR="00BE6E05" w:rsidRPr="003A1640" w:rsidRDefault="00BE6E05" w:rsidP="00BE6E05">
            <w:pPr>
              <w:spacing w:after="0" w:line="240" w:lineRule="auto"/>
              <w:ind w:left="113" w:hanging="113"/>
              <w:rPr>
                <w:rFonts w:ascii="Arial" w:hAnsi="Arial" w:cs="Arial"/>
                <w:sz w:val="16"/>
                <w:szCs w:val="16"/>
              </w:rPr>
            </w:pPr>
          </w:p>
        </w:tc>
        <w:tc>
          <w:tcPr>
            <w:tcW w:w="1843" w:type="dxa"/>
            <w:vMerge/>
            <w:shd w:val="clear" w:color="auto" w:fill="auto"/>
          </w:tcPr>
          <w:p w:rsidR="00BE6E05" w:rsidRPr="003A1640" w:rsidRDefault="00BE6E05" w:rsidP="00BE6E05">
            <w:pPr>
              <w:spacing w:after="0" w:line="240" w:lineRule="auto"/>
              <w:rPr>
                <w:rFonts w:ascii="Arial" w:hAnsi="Arial" w:cs="Arial"/>
                <w:sz w:val="16"/>
                <w:szCs w:val="16"/>
              </w:rPr>
            </w:pPr>
          </w:p>
        </w:tc>
      </w:tr>
    </w:tbl>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tbl>
      <w:tblPr>
        <w:tblW w:w="15168" w:type="dxa"/>
        <w:tblInd w:w="-28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06"/>
        <w:gridCol w:w="2388"/>
        <w:gridCol w:w="1969"/>
        <w:gridCol w:w="1737"/>
      </w:tblGrid>
      <w:tr w:rsidR="00BE6E05" w:rsidRPr="004D5F93" w:rsidTr="000B233A">
        <w:tc>
          <w:tcPr>
            <w:tcW w:w="2668"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406"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388"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69"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37"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0B233A">
        <w:tblPrEx>
          <w:tblBorders>
            <w:bottom w:val="single" w:sz="4" w:space="0" w:color="auto"/>
          </w:tblBorders>
        </w:tblPrEx>
        <w:trPr>
          <w:trHeight w:val="237"/>
        </w:trPr>
        <w:tc>
          <w:tcPr>
            <w:tcW w:w="2668" w:type="dxa"/>
            <w:vMerge w:val="restart"/>
            <w:shd w:val="clear" w:color="auto" w:fill="auto"/>
          </w:tcPr>
          <w:p w:rsidR="00BE6E05" w:rsidRPr="0068768F" w:rsidRDefault="00BE6E05" w:rsidP="00BE6E05">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MOT.02.3</w:t>
            </w:r>
            <w:r w:rsidR="00414C92">
              <w:rPr>
                <w:rFonts w:ascii="Arial" w:eastAsia="Times New Roman" w:hAnsi="Arial" w:cs="Arial"/>
                <w:sz w:val="18"/>
                <w:szCs w:val="18"/>
                <w:lang w:eastAsia="pl-PL"/>
              </w:rPr>
              <w:t xml:space="preserve"> / </w:t>
            </w:r>
            <w:r w:rsidR="00414C92" w:rsidRPr="005E667D">
              <w:rPr>
                <w:rFonts w:ascii="Arial" w:eastAsia="Times New Roman" w:hAnsi="Arial" w:cs="Arial"/>
                <w:sz w:val="18"/>
                <w:szCs w:val="18"/>
                <w:lang w:eastAsia="pl-PL"/>
              </w:rPr>
              <w:t>MOT.06.3</w:t>
            </w:r>
          </w:p>
          <w:p w:rsidR="00BE6E05" w:rsidRDefault="00BE6E05" w:rsidP="00BE6E05">
            <w:pPr>
              <w:spacing w:after="0" w:line="240" w:lineRule="auto"/>
              <w:rPr>
                <w:rFonts w:ascii="Arial" w:eastAsia="Times New Roman" w:hAnsi="Arial" w:cs="Arial"/>
                <w:sz w:val="18"/>
                <w:szCs w:val="18"/>
                <w:lang w:eastAsia="pl-PL"/>
              </w:rPr>
            </w:pPr>
            <w:r w:rsidRPr="003C35D1">
              <w:rPr>
                <w:rFonts w:ascii="Arial" w:eastAsia="Times New Roman" w:hAnsi="Arial" w:cs="Arial"/>
                <w:sz w:val="18"/>
                <w:szCs w:val="18"/>
                <w:lang w:eastAsia="pl-PL"/>
              </w:rPr>
              <w:t xml:space="preserve">(1) rozróżnia zespoły i podzespoły pojazdów samochodowych; </w:t>
            </w:r>
          </w:p>
          <w:p w:rsidR="00BE6E05" w:rsidRPr="0068768F" w:rsidRDefault="00BE6E05" w:rsidP="00BE6E05">
            <w:pPr>
              <w:spacing w:after="0" w:line="240" w:lineRule="auto"/>
              <w:rPr>
                <w:rFonts w:ascii="Arial" w:eastAsia="Times New Roman" w:hAnsi="Arial" w:cs="Arial"/>
                <w:sz w:val="18"/>
                <w:szCs w:val="18"/>
                <w:lang w:eastAsia="pl-PL"/>
              </w:rPr>
            </w:pPr>
            <w:r w:rsidRPr="0068768F">
              <w:rPr>
                <w:rFonts w:ascii="Arial" w:eastAsia="Times New Roman" w:hAnsi="Arial" w:cs="Arial"/>
                <w:sz w:val="18"/>
                <w:szCs w:val="18"/>
                <w:lang w:eastAsia="pl-PL"/>
              </w:rPr>
              <w:t xml:space="preserve">(2) </w:t>
            </w:r>
            <w:r w:rsidRPr="003C35D1">
              <w:rPr>
                <w:rFonts w:ascii="Arial" w:eastAsia="Times New Roman" w:hAnsi="Arial" w:cs="Arial"/>
                <w:sz w:val="18"/>
                <w:szCs w:val="18"/>
                <w:lang w:eastAsia="pl-PL"/>
              </w:rPr>
              <w:t>określa zasady działania podzespołów i zespołów stosowanych w pojazdach samochodowych</w:t>
            </w:r>
            <w:r>
              <w:rPr>
                <w:rFonts w:ascii="Arial" w:eastAsia="Times New Roman" w:hAnsi="Arial" w:cs="Arial"/>
                <w:sz w:val="18"/>
                <w:szCs w:val="18"/>
                <w:lang w:eastAsia="pl-PL"/>
              </w:rPr>
              <w:t>;</w:t>
            </w:r>
          </w:p>
          <w:p w:rsidR="00BE6E05" w:rsidRPr="00BA2937" w:rsidRDefault="00BE6E05" w:rsidP="00BE6E05">
            <w:pPr>
              <w:spacing w:after="0" w:line="240" w:lineRule="auto"/>
              <w:rPr>
                <w:rFonts w:ascii="Arial" w:eastAsia="Times New Roman" w:hAnsi="Arial" w:cs="Arial"/>
                <w:sz w:val="18"/>
                <w:szCs w:val="18"/>
                <w:lang w:eastAsia="pl-PL"/>
              </w:rPr>
            </w:pPr>
          </w:p>
        </w:tc>
        <w:tc>
          <w:tcPr>
            <w:tcW w:w="10763" w:type="dxa"/>
            <w:gridSpan w:val="3"/>
            <w:shd w:val="clear" w:color="auto" w:fill="auto"/>
          </w:tcPr>
          <w:p w:rsidR="00BE6E05" w:rsidRPr="00D57E07" w:rsidRDefault="00BE6E05" w:rsidP="00BE6E05">
            <w:pPr>
              <w:pStyle w:val="Akapitzlist"/>
              <w:spacing w:before="40" w:after="40" w:line="240" w:lineRule="auto"/>
              <w:ind w:left="0"/>
              <w:jc w:val="center"/>
              <w:rPr>
                <w:rFonts w:ascii="Arial" w:hAnsi="Arial" w:cs="Arial"/>
                <w:b/>
                <w:sz w:val="18"/>
                <w:szCs w:val="18"/>
              </w:rPr>
            </w:pPr>
            <w:r>
              <w:rPr>
                <w:rFonts w:ascii="Arial" w:hAnsi="Arial" w:cs="Arial"/>
                <w:b/>
                <w:sz w:val="18"/>
                <w:szCs w:val="18"/>
                <w:lang w:val="pl-PL"/>
              </w:rPr>
              <w:t>3</w:t>
            </w:r>
            <w:r w:rsidRPr="00D57E07">
              <w:rPr>
                <w:rFonts w:ascii="Arial" w:hAnsi="Arial" w:cs="Arial"/>
                <w:b/>
                <w:sz w:val="18"/>
                <w:szCs w:val="18"/>
              </w:rPr>
              <w:t>.2. Własności trakcyjne pojazdów samochodowych</w:t>
            </w:r>
          </w:p>
        </w:tc>
        <w:tc>
          <w:tcPr>
            <w:tcW w:w="1737"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0B233A">
        <w:tblPrEx>
          <w:tblBorders>
            <w:bottom w:val="single" w:sz="4" w:space="0" w:color="auto"/>
          </w:tblBorders>
        </w:tblPrEx>
        <w:trPr>
          <w:trHeight w:val="1545"/>
        </w:trPr>
        <w:tc>
          <w:tcPr>
            <w:tcW w:w="2668" w:type="dxa"/>
            <w:vMerge/>
            <w:shd w:val="clear" w:color="auto" w:fill="auto"/>
          </w:tcPr>
          <w:p w:rsidR="00BE6E05" w:rsidRPr="00D57E07" w:rsidRDefault="00BE6E05" w:rsidP="00BE6E05">
            <w:pPr>
              <w:spacing w:after="0" w:line="240" w:lineRule="auto"/>
              <w:rPr>
                <w:rFonts w:ascii="Arial" w:eastAsia="Times New Roman" w:hAnsi="Arial" w:cs="Arial"/>
                <w:sz w:val="18"/>
                <w:szCs w:val="18"/>
                <w:lang w:eastAsia="pl-PL"/>
              </w:rPr>
            </w:pPr>
          </w:p>
        </w:tc>
        <w:tc>
          <w:tcPr>
            <w:tcW w:w="6406" w:type="dxa"/>
            <w:shd w:val="clear" w:color="auto" w:fill="auto"/>
          </w:tcPr>
          <w:p w:rsidR="00BE6E05" w:rsidRPr="00D57E07" w:rsidRDefault="00BE6E05" w:rsidP="00BE6E05">
            <w:pPr>
              <w:pStyle w:val="Akapitzlist"/>
              <w:spacing w:before="40" w:after="0" w:line="240" w:lineRule="auto"/>
              <w:ind w:left="34"/>
              <w:rPr>
                <w:rFonts w:ascii="Arial" w:hAnsi="Arial" w:cs="Arial"/>
                <w:sz w:val="18"/>
                <w:szCs w:val="18"/>
              </w:rPr>
            </w:pPr>
            <w:r>
              <w:rPr>
                <w:rFonts w:ascii="Arial" w:hAnsi="Arial" w:cs="Arial"/>
                <w:sz w:val="18"/>
                <w:szCs w:val="18"/>
              </w:rPr>
              <w:t>Uczeń:</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obciążenia statyczne i dynamiczne</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reakcje podłoża na pojazd</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środek masy</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opory ruchu pojazdu</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opory toczenia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opory wzniesienia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opory bezwładności i opory skrętu</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zjawisko toczenia się koła bez poślizgu</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zjawisko toczenia się koła z poślizgiem</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mechanikę toczenia się koła  ogumionego</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Pr>
                <w:rFonts w:ascii="Arial" w:hAnsi="Arial" w:cs="Arial"/>
                <w:sz w:val="18"/>
                <w:szCs w:val="18"/>
                <w:lang w:val="pl-PL"/>
              </w:rPr>
              <w:t>analizuje</w:t>
            </w:r>
            <w:r w:rsidRPr="00D57E07">
              <w:rPr>
                <w:rFonts w:ascii="Arial" w:hAnsi="Arial" w:cs="Arial"/>
                <w:sz w:val="18"/>
                <w:szCs w:val="18"/>
              </w:rPr>
              <w:t xml:space="preserve"> orientacyjne wartości oporów toczenia dla różnych rodzajów nawierzchni</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siłę oporów wzniesienia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czynniki wpływające na siłę oporów powietrza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całkowitą siłę oporów ruchu</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powstawanie</w:t>
            </w:r>
            <w:r w:rsidRPr="00D57E07">
              <w:rPr>
                <w:rFonts w:ascii="Arial" w:hAnsi="Arial" w:cs="Arial"/>
                <w:sz w:val="18"/>
                <w:szCs w:val="18"/>
              </w:rPr>
              <w:t xml:space="preserve"> sił</w:t>
            </w:r>
            <w:r>
              <w:rPr>
                <w:rFonts w:ascii="Arial" w:hAnsi="Arial" w:cs="Arial"/>
                <w:sz w:val="18"/>
                <w:szCs w:val="18"/>
                <w:lang w:val="pl-PL"/>
              </w:rPr>
              <w:t>y</w:t>
            </w:r>
            <w:r w:rsidRPr="00D57E07">
              <w:rPr>
                <w:rFonts w:ascii="Arial" w:hAnsi="Arial" w:cs="Arial"/>
                <w:sz w:val="18"/>
                <w:szCs w:val="18"/>
              </w:rPr>
              <w:t xml:space="preserve"> oporów bezwładności</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Pr>
                <w:rFonts w:ascii="Arial" w:hAnsi="Arial" w:cs="Arial"/>
                <w:sz w:val="18"/>
                <w:szCs w:val="18"/>
              </w:rPr>
              <w:t>określa całkowitą si</w:t>
            </w:r>
            <w:r>
              <w:rPr>
                <w:rFonts w:ascii="Arial" w:hAnsi="Arial" w:cs="Arial"/>
                <w:sz w:val="18"/>
                <w:szCs w:val="18"/>
                <w:lang w:val="pl-PL"/>
              </w:rPr>
              <w:t>ł</w:t>
            </w:r>
            <w:r w:rsidRPr="00D57E07">
              <w:rPr>
                <w:rFonts w:ascii="Arial" w:hAnsi="Arial" w:cs="Arial"/>
                <w:sz w:val="18"/>
                <w:szCs w:val="18"/>
              </w:rPr>
              <w:t>ę oporów bezwładności</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siłę oporów uciągu przyczepy</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moment obrotowy silnika i moc silnika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i oblicza siłę napędową na kołach</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poznaje wartości współczynnika przyczepności op</w:t>
            </w:r>
            <w:r>
              <w:rPr>
                <w:rFonts w:ascii="Arial" w:hAnsi="Arial" w:cs="Arial"/>
                <w:sz w:val="18"/>
                <w:szCs w:val="18"/>
              </w:rPr>
              <w:t>on samochodowych do nawierzchni</w:t>
            </w:r>
          </w:p>
          <w:p w:rsidR="00BE6E05" w:rsidRPr="00102C99"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Pr>
                <w:rFonts w:ascii="Arial" w:hAnsi="Arial" w:cs="Arial"/>
                <w:sz w:val="18"/>
                <w:szCs w:val="18"/>
                <w:lang w:val="pl-PL"/>
              </w:rPr>
              <w:t>układ</w:t>
            </w:r>
            <w:r w:rsidRPr="00D57E07">
              <w:rPr>
                <w:rFonts w:ascii="Arial" w:hAnsi="Arial" w:cs="Arial"/>
                <w:sz w:val="18"/>
                <w:szCs w:val="18"/>
              </w:rPr>
              <w:t>a bilans sił oporów ruchu</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siły hamowania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siłę hamowania</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siły działające na pojazd podczas jazdy po łuku</w:t>
            </w:r>
          </w:p>
          <w:p w:rsidR="00BE6E05" w:rsidRPr="00D57E07" w:rsidRDefault="00BE6E05" w:rsidP="00F276CE">
            <w:pPr>
              <w:pStyle w:val="Akapitzlist"/>
              <w:numPr>
                <w:ilvl w:val="0"/>
                <w:numId w:val="75"/>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chwilowy</w:t>
            </w:r>
            <w:r>
              <w:rPr>
                <w:rFonts w:ascii="Arial" w:hAnsi="Arial" w:cs="Arial"/>
                <w:sz w:val="18"/>
                <w:szCs w:val="18"/>
                <w:lang w:val="pl-PL"/>
              </w:rPr>
              <w:t xml:space="preserve"> </w:t>
            </w:r>
            <w:r w:rsidRPr="00D57E07">
              <w:rPr>
                <w:rFonts w:ascii="Arial" w:hAnsi="Arial" w:cs="Arial"/>
                <w:sz w:val="18"/>
                <w:szCs w:val="18"/>
              </w:rPr>
              <w:t>środek obrotu</w:t>
            </w:r>
          </w:p>
        </w:tc>
        <w:tc>
          <w:tcPr>
            <w:tcW w:w="2388" w:type="dxa"/>
            <w:shd w:val="clear" w:color="auto" w:fill="auto"/>
          </w:tcPr>
          <w:p w:rsidR="00BE6E05" w:rsidRPr="00D57E07" w:rsidRDefault="00BE6E05" w:rsidP="00F276CE">
            <w:pPr>
              <w:pStyle w:val="Akapitzlist"/>
              <w:numPr>
                <w:ilvl w:val="0"/>
                <w:numId w:val="76"/>
              </w:numPr>
              <w:tabs>
                <w:tab w:val="clear" w:pos="720"/>
              </w:tabs>
              <w:spacing w:before="40" w:after="0" w:line="240" w:lineRule="auto"/>
              <w:ind w:left="113" w:hanging="113"/>
              <w:contextualSpacing w:val="0"/>
              <w:rPr>
                <w:rFonts w:ascii="Arial" w:hAnsi="Arial" w:cs="Arial"/>
                <w:sz w:val="18"/>
                <w:szCs w:val="18"/>
              </w:rPr>
            </w:pPr>
            <w:r>
              <w:rPr>
                <w:rFonts w:ascii="Arial" w:hAnsi="Arial" w:cs="Arial"/>
                <w:sz w:val="18"/>
                <w:szCs w:val="18"/>
              </w:rPr>
              <w:t>O</w:t>
            </w:r>
            <w:r w:rsidRPr="00D57E07">
              <w:rPr>
                <w:rFonts w:ascii="Arial" w:hAnsi="Arial" w:cs="Arial"/>
                <w:sz w:val="18"/>
                <w:szCs w:val="18"/>
              </w:rPr>
              <w:t>bciążenia statyczne samochodu</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Siły oporu ruchu samochodu</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Pr>
                <w:rFonts w:ascii="Arial" w:hAnsi="Arial" w:cs="Arial"/>
                <w:sz w:val="18"/>
                <w:szCs w:val="18"/>
                <w:lang w:val="pl-PL"/>
              </w:rPr>
              <w:t>Siła o</w:t>
            </w:r>
            <w:r>
              <w:rPr>
                <w:rFonts w:ascii="Arial" w:hAnsi="Arial" w:cs="Arial"/>
                <w:sz w:val="18"/>
                <w:szCs w:val="18"/>
              </w:rPr>
              <w:t>por</w:t>
            </w:r>
            <w:r>
              <w:rPr>
                <w:rFonts w:ascii="Arial" w:hAnsi="Arial" w:cs="Arial"/>
                <w:sz w:val="18"/>
                <w:szCs w:val="18"/>
                <w:lang w:val="pl-PL"/>
              </w:rPr>
              <w:t>u</w:t>
            </w:r>
            <w:r w:rsidRPr="00D57E07">
              <w:rPr>
                <w:rFonts w:ascii="Arial" w:hAnsi="Arial" w:cs="Arial"/>
                <w:sz w:val="18"/>
                <w:szCs w:val="18"/>
              </w:rPr>
              <w:t xml:space="preserve"> toczenia</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wzniesienia</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powietrza</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bezwładności</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uciągu przyczepy</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i moment napędowy</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Moment obrotowy i moc silnika</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Elastyczność silnika</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Przełożenie całkowite układu</w:t>
            </w:r>
            <w:r>
              <w:rPr>
                <w:rFonts w:ascii="Arial" w:hAnsi="Arial" w:cs="Arial"/>
                <w:sz w:val="18"/>
                <w:szCs w:val="18"/>
                <w:lang w:val="pl-PL"/>
              </w:rPr>
              <w:t xml:space="preserve"> przeniesienia</w:t>
            </w:r>
            <w:r w:rsidRPr="00D57E07">
              <w:rPr>
                <w:rFonts w:ascii="Arial" w:hAnsi="Arial" w:cs="Arial"/>
                <w:sz w:val="18"/>
                <w:szCs w:val="18"/>
              </w:rPr>
              <w:t xml:space="preserve"> </w:t>
            </w:r>
            <w:r>
              <w:rPr>
                <w:rFonts w:ascii="Arial" w:hAnsi="Arial" w:cs="Arial"/>
                <w:sz w:val="18"/>
                <w:szCs w:val="18"/>
              </w:rPr>
              <w:t>n</w:t>
            </w:r>
            <w:r w:rsidRPr="00D57E07">
              <w:rPr>
                <w:rFonts w:ascii="Arial" w:hAnsi="Arial" w:cs="Arial"/>
                <w:sz w:val="18"/>
                <w:szCs w:val="18"/>
              </w:rPr>
              <w:t>apęd</w:t>
            </w:r>
            <w:r>
              <w:rPr>
                <w:rFonts w:ascii="Arial" w:hAnsi="Arial" w:cs="Arial"/>
                <w:sz w:val="18"/>
                <w:szCs w:val="18"/>
                <w:lang w:val="pl-PL"/>
              </w:rPr>
              <w:t>u</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Prędkość obrotowa i moment obrotowy na kołach</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Przyczepność kół do nawierzchni</w:t>
            </w:r>
          </w:p>
          <w:p w:rsidR="00BE6E05" w:rsidRPr="00102C99"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Bilans sił</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Siły działające na pojazd podczas hamowania</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Siły działające na pojazd poruszający się po łuku</w:t>
            </w:r>
          </w:p>
          <w:p w:rsidR="00BE6E05" w:rsidRPr="00D57E07" w:rsidRDefault="00BE6E05" w:rsidP="00BE6E05">
            <w:pPr>
              <w:spacing w:after="0" w:line="240" w:lineRule="auto"/>
              <w:ind w:left="113" w:hanging="113"/>
              <w:rPr>
                <w:rFonts w:ascii="Arial" w:hAnsi="Arial" w:cs="Arial"/>
                <w:sz w:val="18"/>
                <w:szCs w:val="18"/>
              </w:rPr>
            </w:pPr>
          </w:p>
        </w:tc>
        <w:tc>
          <w:tcPr>
            <w:tcW w:w="1969" w:type="dxa"/>
            <w:shd w:val="clear" w:color="auto" w:fill="auto"/>
          </w:tcPr>
          <w:p w:rsidR="00BE6E05" w:rsidRPr="00D57E07" w:rsidRDefault="00BE6E05" w:rsidP="00F276CE">
            <w:pPr>
              <w:pStyle w:val="Akapitzlist"/>
              <w:numPr>
                <w:ilvl w:val="0"/>
                <w:numId w:val="76"/>
              </w:numPr>
              <w:tabs>
                <w:tab w:val="clear" w:pos="720"/>
              </w:tabs>
              <w:spacing w:before="40" w:after="0" w:line="240" w:lineRule="auto"/>
              <w:ind w:left="113" w:hanging="113"/>
              <w:contextualSpacing w:val="0"/>
              <w:rPr>
                <w:rFonts w:ascii="Arial" w:hAnsi="Arial" w:cs="Arial"/>
                <w:sz w:val="18"/>
                <w:szCs w:val="18"/>
              </w:rPr>
            </w:pPr>
            <w:r w:rsidRPr="00D57E07">
              <w:rPr>
                <w:rFonts w:ascii="Arial" w:hAnsi="Arial" w:cs="Arial"/>
                <w:sz w:val="18"/>
                <w:szCs w:val="18"/>
              </w:rPr>
              <w:t>Obliczenie  oporów toczeni</w:t>
            </w:r>
            <w:r>
              <w:rPr>
                <w:rFonts w:ascii="Arial" w:hAnsi="Arial" w:cs="Arial"/>
                <w:sz w:val="18"/>
                <w:szCs w:val="18"/>
                <w:lang w:val="pl-PL"/>
              </w:rPr>
              <w:t>a</w:t>
            </w:r>
            <w:r w:rsidRPr="00D57E07">
              <w:rPr>
                <w:rFonts w:ascii="Arial" w:hAnsi="Arial" w:cs="Arial"/>
                <w:sz w:val="18"/>
                <w:szCs w:val="18"/>
              </w:rPr>
              <w:t xml:space="preserve"> </w:t>
            </w:r>
            <w:r>
              <w:rPr>
                <w:rFonts w:ascii="Arial" w:hAnsi="Arial" w:cs="Arial"/>
                <w:sz w:val="18"/>
                <w:szCs w:val="18"/>
                <w:lang w:val="pl-PL"/>
              </w:rPr>
              <w:br/>
            </w:r>
            <w:r w:rsidRPr="00D57E07">
              <w:rPr>
                <w:rFonts w:ascii="Arial" w:hAnsi="Arial" w:cs="Arial"/>
                <w:sz w:val="18"/>
                <w:szCs w:val="18"/>
              </w:rPr>
              <w:t>i na wzniesieniu  na podstawie danych technicznych pojazdu</w:t>
            </w:r>
          </w:p>
          <w:p w:rsidR="00BE6E05" w:rsidRPr="00AD502E"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Porównanie elastyczności silników o zbliżonej pojemności</w:t>
            </w:r>
          </w:p>
          <w:p w:rsidR="00BE6E05" w:rsidRPr="00D57E07" w:rsidRDefault="00BE6E05" w:rsidP="00F276CE">
            <w:pPr>
              <w:pStyle w:val="Akapitzlist"/>
              <w:numPr>
                <w:ilvl w:val="0"/>
                <w:numId w:val="76"/>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Sprawdzian wiadomości testowy i opisowy</w:t>
            </w:r>
          </w:p>
          <w:p w:rsidR="00BE6E05" w:rsidRPr="00D57E07" w:rsidRDefault="00BE6E05" w:rsidP="00BE6E05">
            <w:pPr>
              <w:spacing w:after="0" w:line="240" w:lineRule="auto"/>
              <w:ind w:left="113" w:hanging="113"/>
              <w:rPr>
                <w:rFonts w:ascii="Arial" w:hAnsi="Arial" w:cs="Arial"/>
                <w:sz w:val="18"/>
                <w:szCs w:val="18"/>
              </w:rPr>
            </w:pPr>
          </w:p>
        </w:tc>
        <w:tc>
          <w:tcPr>
            <w:tcW w:w="1737"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tbl>
      <w:tblPr>
        <w:tblW w:w="15026" w:type="dxa"/>
        <w:tblInd w:w="-14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34"/>
        <w:gridCol w:w="6264"/>
        <w:gridCol w:w="2391"/>
        <w:gridCol w:w="1974"/>
        <w:gridCol w:w="1737"/>
      </w:tblGrid>
      <w:tr w:rsidR="00BE6E05" w:rsidRPr="004D5F93" w:rsidTr="000B233A">
        <w:tc>
          <w:tcPr>
            <w:tcW w:w="2526"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398" w:type="dxa"/>
            <w:gridSpan w:val="2"/>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391"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74"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37"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0B233A">
        <w:tblPrEx>
          <w:tblBorders>
            <w:bottom w:val="single" w:sz="4" w:space="0" w:color="auto"/>
          </w:tblBorders>
        </w:tblPrEx>
        <w:tc>
          <w:tcPr>
            <w:tcW w:w="2526" w:type="dxa"/>
            <w:vMerge w:val="restart"/>
            <w:shd w:val="clear" w:color="auto" w:fill="auto"/>
          </w:tcPr>
          <w:p w:rsidR="00BE6E05" w:rsidRPr="00A05400" w:rsidRDefault="00BE6E05" w:rsidP="00BE6E05">
            <w:pPr>
              <w:spacing w:before="40" w:after="0" w:line="240" w:lineRule="auto"/>
              <w:rPr>
                <w:rFonts w:ascii="Arial" w:eastAsia="Times New Roman" w:hAnsi="Arial" w:cs="Arial"/>
                <w:sz w:val="18"/>
                <w:szCs w:val="18"/>
                <w:lang w:eastAsia="pl-PL"/>
              </w:rPr>
            </w:pPr>
            <w:r w:rsidRPr="00A05400">
              <w:rPr>
                <w:rFonts w:ascii="Arial" w:eastAsia="Times New Roman" w:hAnsi="Arial" w:cs="Arial"/>
                <w:sz w:val="18"/>
                <w:szCs w:val="18"/>
                <w:lang w:eastAsia="pl-PL"/>
              </w:rPr>
              <w:t>MOT.02.</w:t>
            </w:r>
            <w:r w:rsidRPr="005E667D">
              <w:rPr>
                <w:rFonts w:ascii="Arial" w:eastAsia="Times New Roman" w:hAnsi="Arial" w:cs="Arial"/>
                <w:sz w:val="18"/>
                <w:szCs w:val="18"/>
                <w:lang w:eastAsia="pl-PL"/>
              </w:rPr>
              <w:t>3</w:t>
            </w:r>
            <w:r w:rsidR="00414C92" w:rsidRPr="005E667D">
              <w:rPr>
                <w:rFonts w:ascii="Arial" w:eastAsia="Times New Roman" w:hAnsi="Arial" w:cs="Arial"/>
                <w:sz w:val="18"/>
                <w:szCs w:val="18"/>
                <w:lang w:eastAsia="pl-PL"/>
              </w:rPr>
              <w:t xml:space="preserve"> / MOT.06.3</w:t>
            </w:r>
          </w:p>
          <w:p w:rsidR="00BE6E05" w:rsidRPr="00A05400" w:rsidRDefault="00BE6E05" w:rsidP="00BE6E05">
            <w:pPr>
              <w:spacing w:before="40" w:after="0" w:line="240" w:lineRule="auto"/>
              <w:rPr>
                <w:rFonts w:ascii="Arial" w:eastAsia="Times New Roman" w:hAnsi="Arial" w:cs="Arial"/>
                <w:sz w:val="18"/>
                <w:szCs w:val="18"/>
                <w:lang w:eastAsia="pl-PL"/>
              </w:rPr>
            </w:pPr>
            <w:r w:rsidRPr="00A05400">
              <w:rPr>
                <w:rFonts w:ascii="Arial" w:eastAsia="Times New Roman" w:hAnsi="Arial" w:cs="Arial"/>
                <w:sz w:val="18"/>
                <w:szCs w:val="18"/>
                <w:lang w:eastAsia="pl-PL"/>
              </w:rPr>
              <w:t xml:space="preserve">(1) rozróżnia zespoły i podzespoły pojazdów samochodowych; </w:t>
            </w:r>
          </w:p>
          <w:p w:rsidR="00BE6E05" w:rsidRPr="003505AF" w:rsidRDefault="00BE6E05" w:rsidP="00BE6E05">
            <w:pPr>
              <w:spacing w:before="40" w:after="0" w:line="240" w:lineRule="auto"/>
              <w:rPr>
                <w:rFonts w:ascii="Arial" w:eastAsia="Times New Roman" w:hAnsi="Arial" w:cs="Arial"/>
                <w:sz w:val="18"/>
                <w:szCs w:val="18"/>
                <w:lang w:eastAsia="pl-PL"/>
              </w:rPr>
            </w:pPr>
            <w:r w:rsidRPr="00A05400">
              <w:rPr>
                <w:rFonts w:ascii="Arial" w:eastAsia="Times New Roman" w:hAnsi="Arial" w:cs="Arial"/>
                <w:sz w:val="18"/>
                <w:szCs w:val="18"/>
                <w:lang w:eastAsia="pl-PL"/>
              </w:rPr>
              <w:t>(2) określa zasady działania podzespołów i zespołów stosowanych w pojazdach samochodowych;</w:t>
            </w:r>
          </w:p>
          <w:p w:rsidR="00BE6E05" w:rsidRPr="003505AF" w:rsidRDefault="00BE6E05" w:rsidP="00BE6E0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(3) </w:t>
            </w:r>
            <w:r w:rsidRPr="00A05400">
              <w:rPr>
                <w:rFonts w:ascii="Arial" w:eastAsia="Times New Roman" w:hAnsi="Arial" w:cs="Arial"/>
                <w:sz w:val="18"/>
                <w:szCs w:val="18"/>
                <w:lang w:eastAsia="pl-PL"/>
              </w:rPr>
              <w:t>określa zasady eksploatacji pojazdów samochodowych</w:t>
            </w:r>
            <w:r w:rsidRPr="003505AF">
              <w:rPr>
                <w:rFonts w:ascii="Arial" w:eastAsia="Times New Roman" w:hAnsi="Arial" w:cs="Arial"/>
                <w:sz w:val="18"/>
                <w:szCs w:val="18"/>
                <w:lang w:eastAsia="pl-PL"/>
              </w:rPr>
              <w:t>;</w:t>
            </w:r>
          </w:p>
          <w:p w:rsidR="00BE6E05" w:rsidRPr="00D57E07" w:rsidRDefault="00BE6E05" w:rsidP="00BE6E05">
            <w:pPr>
              <w:spacing w:after="0" w:line="240" w:lineRule="auto"/>
              <w:rPr>
                <w:rFonts w:ascii="Arial" w:hAnsi="Arial" w:cs="Arial"/>
                <w:sz w:val="18"/>
                <w:szCs w:val="18"/>
              </w:rPr>
            </w:pPr>
          </w:p>
        </w:tc>
        <w:tc>
          <w:tcPr>
            <w:tcW w:w="10763" w:type="dxa"/>
            <w:gridSpan w:val="4"/>
            <w:shd w:val="clear" w:color="auto" w:fill="auto"/>
          </w:tcPr>
          <w:p w:rsidR="00BE6E05" w:rsidRPr="00D57E07" w:rsidRDefault="00BE6E05" w:rsidP="00BE6E05">
            <w:pPr>
              <w:spacing w:before="40" w:after="40" w:line="240" w:lineRule="auto"/>
              <w:jc w:val="center"/>
              <w:rPr>
                <w:rFonts w:ascii="Arial" w:hAnsi="Arial" w:cs="Arial"/>
                <w:sz w:val="18"/>
                <w:szCs w:val="18"/>
              </w:rPr>
            </w:pPr>
            <w:r>
              <w:rPr>
                <w:rFonts w:ascii="Arial" w:hAnsi="Arial" w:cs="Arial"/>
                <w:b/>
                <w:sz w:val="18"/>
                <w:szCs w:val="18"/>
              </w:rPr>
              <w:t>3</w:t>
            </w:r>
            <w:r w:rsidRPr="00D57E07">
              <w:rPr>
                <w:rFonts w:ascii="Arial" w:hAnsi="Arial" w:cs="Arial"/>
                <w:b/>
                <w:sz w:val="18"/>
                <w:szCs w:val="18"/>
              </w:rPr>
              <w:t>.3. Podstawy eksploatacji, obsługi i naprawy pojazdów samochodowych</w:t>
            </w:r>
          </w:p>
        </w:tc>
        <w:tc>
          <w:tcPr>
            <w:tcW w:w="1737"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0B233A">
        <w:tblPrEx>
          <w:tblBorders>
            <w:bottom w:val="single" w:sz="4" w:space="0" w:color="auto"/>
          </w:tblBorders>
        </w:tblPrEx>
        <w:trPr>
          <w:trHeight w:val="435"/>
        </w:trPr>
        <w:tc>
          <w:tcPr>
            <w:tcW w:w="2526"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398" w:type="dxa"/>
            <w:gridSpan w:val="2"/>
            <w:shd w:val="clear" w:color="auto" w:fill="auto"/>
          </w:tcPr>
          <w:p w:rsidR="00BE6E05" w:rsidRPr="00D57E07" w:rsidRDefault="00BE6E05" w:rsidP="00BE6E05">
            <w:pPr>
              <w:pStyle w:val="Akapitzlist"/>
              <w:spacing w:before="40" w:after="0" w:line="240" w:lineRule="auto"/>
              <w:ind w:left="0"/>
              <w:rPr>
                <w:rFonts w:ascii="Arial" w:hAnsi="Arial" w:cs="Arial"/>
                <w:sz w:val="18"/>
                <w:szCs w:val="18"/>
              </w:rPr>
            </w:pPr>
            <w:r>
              <w:rPr>
                <w:rFonts w:ascii="Arial" w:hAnsi="Arial" w:cs="Arial"/>
                <w:sz w:val="18"/>
                <w:szCs w:val="18"/>
              </w:rPr>
              <w:t>Uczeń:</w:t>
            </w:r>
          </w:p>
          <w:p w:rsidR="00BE6E05" w:rsidRPr="00F47F09"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F47F09">
              <w:rPr>
                <w:rFonts w:ascii="Arial" w:hAnsi="Arial" w:cs="Arial"/>
                <w:sz w:val="18"/>
                <w:szCs w:val="18"/>
                <w:lang w:val="pl-PL"/>
              </w:rPr>
              <w:t>wyjaśnia</w:t>
            </w:r>
            <w:r w:rsidRPr="00F47F09">
              <w:rPr>
                <w:rFonts w:ascii="Arial" w:hAnsi="Arial" w:cs="Arial"/>
                <w:sz w:val="18"/>
                <w:szCs w:val="18"/>
              </w:rPr>
              <w:t xml:space="preserve"> pojęcia eksploatacja</w:t>
            </w:r>
            <w:r w:rsidRPr="00F47F09">
              <w:rPr>
                <w:rFonts w:ascii="Arial" w:hAnsi="Arial" w:cs="Arial"/>
                <w:sz w:val="18"/>
                <w:szCs w:val="18"/>
                <w:lang w:val="pl-PL"/>
              </w:rPr>
              <w:t xml:space="preserve">, </w:t>
            </w:r>
            <w:r w:rsidRPr="00F47F09">
              <w:rPr>
                <w:rFonts w:ascii="Arial" w:hAnsi="Arial" w:cs="Arial"/>
                <w:sz w:val="18"/>
                <w:szCs w:val="18"/>
              </w:rPr>
              <w:t>obsługa, zdatność,</w:t>
            </w:r>
            <w:r w:rsidRPr="00F47F09">
              <w:rPr>
                <w:rFonts w:ascii="Arial" w:hAnsi="Arial" w:cs="Arial"/>
                <w:sz w:val="18"/>
                <w:szCs w:val="18"/>
                <w:lang w:val="pl-PL"/>
              </w:rPr>
              <w:t xml:space="preserve"> </w:t>
            </w:r>
            <w:r w:rsidRPr="00F47F09">
              <w:rPr>
                <w:rFonts w:ascii="Arial" w:hAnsi="Arial" w:cs="Arial"/>
                <w:sz w:val="18"/>
                <w:szCs w:val="18"/>
              </w:rPr>
              <w:t>niezdatność</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zużycie normalne od przyspieszonego</w:t>
            </w:r>
          </w:p>
          <w:p w:rsidR="00BE6E05" w:rsidRPr="00F47F09"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F47F09">
              <w:rPr>
                <w:rFonts w:ascii="Arial" w:hAnsi="Arial" w:cs="Arial"/>
                <w:sz w:val="18"/>
                <w:szCs w:val="18"/>
                <w:lang w:val="pl-PL"/>
              </w:rPr>
              <w:t>wyjaśnia</w:t>
            </w:r>
            <w:r w:rsidRPr="00F47F09">
              <w:rPr>
                <w:rFonts w:ascii="Arial" w:hAnsi="Arial" w:cs="Arial"/>
                <w:sz w:val="18"/>
                <w:szCs w:val="18"/>
              </w:rPr>
              <w:t xml:space="preserve"> pojęci</w:t>
            </w:r>
            <w:r w:rsidRPr="00F47F09">
              <w:rPr>
                <w:rFonts w:ascii="Arial" w:hAnsi="Arial" w:cs="Arial"/>
                <w:sz w:val="18"/>
                <w:szCs w:val="18"/>
                <w:lang w:val="pl-PL"/>
              </w:rPr>
              <w:t>a</w:t>
            </w:r>
            <w:r w:rsidRPr="00F47F09">
              <w:rPr>
                <w:rFonts w:ascii="Arial" w:hAnsi="Arial" w:cs="Arial"/>
                <w:sz w:val="18"/>
                <w:szCs w:val="18"/>
              </w:rPr>
              <w:t xml:space="preserve"> niezawodność</w:t>
            </w:r>
            <w:r w:rsidRPr="00F47F09">
              <w:rPr>
                <w:rFonts w:ascii="Arial" w:hAnsi="Arial" w:cs="Arial"/>
                <w:sz w:val="18"/>
                <w:szCs w:val="18"/>
                <w:lang w:val="pl-PL"/>
              </w:rPr>
              <w:t xml:space="preserve">, </w:t>
            </w:r>
            <w:r w:rsidRPr="00F47F09">
              <w:rPr>
                <w:rFonts w:ascii="Arial" w:hAnsi="Arial" w:cs="Arial"/>
                <w:sz w:val="18"/>
                <w:szCs w:val="18"/>
              </w:rPr>
              <w:t>trwałość</w:t>
            </w:r>
            <w:r w:rsidRPr="00F47F09">
              <w:rPr>
                <w:rFonts w:ascii="Arial" w:hAnsi="Arial" w:cs="Arial"/>
                <w:sz w:val="18"/>
                <w:szCs w:val="18"/>
                <w:lang w:val="pl-PL"/>
              </w:rPr>
              <w:t xml:space="preserve">, </w:t>
            </w:r>
            <w:proofErr w:type="spellStart"/>
            <w:r w:rsidRPr="00F47F09">
              <w:rPr>
                <w:rFonts w:ascii="Arial" w:hAnsi="Arial" w:cs="Arial"/>
                <w:sz w:val="18"/>
                <w:szCs w:val="18"/>
              </w:rPr>
              <w:t>obsługiwalność</w:t>
            </w:r>
            <w:proofErr w:type="spellEnd"/>
            <w:r w:rsidRPr="00F47F09">
              <w:rPr>
                <w:rFonts w:ascii="Arial" w:hAnsi="Arial" w:cs="Arial"/>
                <w:sz w:val="18"/>
                <w:szCs w:val="18"/>
                <w:lang w:val="pl-PL"/>
              </w:rPr>
              <w:t xml:space="preserve">, </w:t>
            </w:r>
            <w:r w:rsidRPr="00F47F09">
              <w:rPr>
                <w:rFonts w:ascii="Arial" w:hAnsi="Arial" w:cs="Arial"/>
                <w:sz w:val="18"/>
                <w:szCs w:val="18"/>
              </w:rPr>
              <w:t>naprawialność</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w:t>
            </w:r>
            <w:r>
              <w:rPr>
                <w:rFonts w:ascii="Arial" w:hAnsi="Arial" w:cs="Arial"/>
                <w:sz w:val="18"/>
                <w:szCs w:val="18"/>
                <w:lang w:val="pl-PL"/>
              </w:rPr>
              <w:t>a</w:t>
            </w:r>
            <w:r w:rsidRPr="00D57E07">
              <w:rPr>
                <w:rFonts w:ascii="Arial" w:hAnsi="Arial" w:cs="Arial"/>
                <w:sz w:val="18"/>
                <w:szCs w:val="18"/>
              </w:rPr>
              <w:t xml:space="preserve"> tarcia</w:t>
            </w:r>
            <w:r>
              <w:rPr>
                <w:rFonts w:ascii="Arial" w:hAnsi="Arial" w:cs="Arial"/>
                <w:sz w:val="18"/>
                <w:szCs w:val="18"/>
                <w:lang w:val="pl-PL"/>
              </w:rPr>
              <w:t xml:space="preserve"> i smaro2wania</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tarcie stykowe, kinetyczne, toczne</w:t>
            </w:r>
          </w:p>
          <w:p w:rsidR="00BE6E05" w:rsidRPr="00F47F09"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w:t>
            </w:r>
            <w:r>
              <w:rPr>
                <w:rFonts w:ascii="Arial" w:hAnsi="Arial" w:cs="Arial"/>
                <w:sz w:val="18"/>
                <w:szCs w:val="18"/>
              </w:rPr>
              <w:t>tarcie suche, płynne, graniczne</w:t>
            </w:r>
            <w:r w:rsidRPr="00D57E07">
              <w:rPr>
                <w:rFonts w:ascii="Arial" w:hAnsi="Arial" w:cs="Arial"/>
                <w:sz w:val="18"/>
                <w:szCs w:val="18"/>
              </w:rPr>
              <w:t>,</w:t>
            </w:r>
            <w:r>
              <w:rPr>
                <w:rFonts w:ascii="Arial" w:hAnsi="Arial" w:cs="Arial"/>
                <w:sz w:val="18"/>
                <w:szCs w:val="18"/>
                <w:lang w:val="pl-PL"/>
              </w:rPr>
              <w:t xml:space="preserve"> </w:t>
            </w:r>
            <w:r w:rsidRPr="00D57E07">
              <w:rPr>
                <w:rFonts w:ascii="Arial" w:hAnsi="Arial" w:cs="Arial"/>
                <w:sz w:val="18"/>
                <w:szCs w:val="18"/>
              </w:rPr>
              <w:t>mieszane</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dokonuje podziału sposobów smarowania</w:t>
            </w:r>
          </w:p>
          <w:p w:rsidR="00BE6E05" w:rsidRPr="00E24955"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E24955">
              <w:rPr>
                <w:rFonts w:ascii="Arial" w:hAnsi="Arial" w:cs="Arial"/>
                <w:sz w:val="18"/>
                <w:szCs w:val="18"/>
              </w:rPr>
              <w:t>rozróżnia rodzaje smarów</w:t>
            </w:r>
            <w:r w:rsidRPr="00E24955">
              <w:rPr>
                <w:rFonts w:ascii="Arial" w:hAnsi="Arial" w:cs="Arial"/>
                <w:sz w:val="18"/>
                <w:szCs w:val="18"/>
                <w:lang w:val="pl-PL"/>
              </w:rPr>
              <w:t xml:space="preserve">, </w:t>
            </w:r>
            <w:r w:rsidRPr="00E24955">
              <w:rPr>
                <w:rFonts w:ascii="Arial" w:hAnsi="Arial" w:cs="Arial"/>
                <w:sz w:val="18"/>
                <w:szCs w:val="18"/>
              </w:rPr>
              <w:t>olejów</w:t>
            </w:r>
            <w:r w:rsidRPr="00E24955">
              <w:rPr>
                <w:rFonts w:ascii="Arial" w:hAnsi="Arial" w:cs="Arial"/>
                <w:sz w:val="18"/>
                <w:szCs w:val="18"/>
                <w:lang w:val="pl-PL"/>
              </w:rPr>
              <w:t xml:space="preserve"> i płynów </w:t>
            </w:r>
            <w:r w:rsidRPr="00E24955">
              <w:rPr>
                <w:rFonts w:ascii="Arial" w:hAnsi="Arial" w:cs="Arial"/>
                <w:sz w:val="18"/>
                <w:szCs w:val="18"/>
              </w:rPr>
              <w:t>eksploatacyjnych</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przebieg zużycia połączenia ruchowego</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pojęcie pracy użytkowej</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proces docierania</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zużycie awaryjne</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zużycie dopuszczalne i graniczne</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czynniki wpływające na okres pracy użytkowej</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resurs </w:t>
            </w:r>
            <w:proofErr w:type="spellStart"/>
            <w:r w:rsidRPr="00D57E07">
              <w:rPr>
                <w:rFonts w:ascii="Arial" w:hAnsi="Arial" w:cs="Arial"/>
                <w:sz w:val="18"/>
                <w:szCs w:val="18"/>
              </w:rPr>
              <w:t>międzynaprawczy</w:t>
            </w:r>
            <w:proofErr w:type="spellEnd"/>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zużycia</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wskazuje czynniki mające wpływ na stan techniczny pojazdu</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pojęcie obsługi technicznej</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właściwie zabezpiecza pojazd przed naprawą</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w:t>
            </w:r>
            <w:r>
              <w:rPr>
                <w:rFonts w:ascii="Arial" w:hAnsi="Arial" w:cs="Arial"/>
                <w:sz w:val="18"/>
                <w:szCs w:val="18"/>
              </w:rPr>
              <w:t>uje</w:t>
            </w:r>
            <w:r w:rsidRPr="00D57E07">
              <w:rPr>
                <w:rFonts w:ascii="Arial" w:hAnsi="Arial" w:cs="Arial"/>
                <w:sz w:val="18"/>
                <w:szCs w:val="18"/>
              </w:rPr>
              <w:t xml:space="preserve"> podnośniki warsztatowe</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podnośników</w:t>
            </w:r>
          </w:p>
          <w:p w:rsidR="00BE6E05" w:rsidRPr="000D0724"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dob</w:t>
            </w:r>
            <w:r>
              <w:rPr>
                <w:rFonts w:ascii="Arial" w:hAnsi="Arial" w:cs="Arial"/>
                <w:sz w:val="18"/>
                <w:szCs w:val="18"/>
              </w:rPr>
              <w:t>iera</w:t>
            </w:r>
            <w:r w:rsidRPr="00D57E07">
              <w:rPr>
                <w:rFonts w:ascii="Arial" w:hAnsi="Arial" w:cs="Arial"/>
                <w:sz w:val="18"/>
                <w:szCs w:val="18"/>
              </w:rPr>
              <w:t xml:space="preserve"> narzędzia </w:t>
            </w:r>
            <w:r>
              <w:rPr>
                <w:rFonts w:ascii="Arial" w:hAnsi="Arial" w:cs="Arial"/>
                <w:sz w:val="18"/>
                <w:szCs w:val="18"/>
              </w:rPr>
              <w:t xml:space="preserve">odpowiednio </w:t>
            </w:r>
            <w:r w:rsidRPr="00D57E07">
              <w:rPr>
                <w:rFonts w:ascii="Arial" w:hAnsi="Arial" w:cs="Arial"/>
                <w:sz w:val="18"/>
                <w:szCs w:val="18"/>
              </w:rPr>
              <w:t>do</w:t>
            </w:r>
            <w:r>
              <w:rPr>
                <w:rFonts w:ascii="Arial" w:hAnsi="Arial" w:cs="Arial"/>
                <w:sz w:val="18"/>
                <w:szCs w:val="18"/>
              </w:rPr>
              <w:t xml:space="preserve"> rodzaju</w:t>
            </w:r>
            <w:r w:rsidRPr="00D57E07">
              <w:rPr>
                <w:rFonts w:ascii="Arial" w:hAnsi="Arial" w:cs="Arial"/>
                <w:sz w:val="18"/>
                <w:szCs w:val="18"/>
              </w:rPr>
              <w:t xml:space="preserve"> wykonywanych napraw</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przestrzega</w:t>
            </w:r>
            <w:r w:rsidRPr="00D57E07">
              <w:rPr>
                <w:rFonts w:ascii="Arial" w:hAnsi="Arial" w:cs="Arial"/>
                <w:sz w:val="18"/>
                <w:szCs w:val="18"/>
              </w:rPr>
              <w:t xml:space="preserve"> zasad recyklingu</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przestrzega zasad ochrony środowiska</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obsług</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zakres obsługi okresowej</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zakres badań diagnostycznych</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metody badań diagnostycznych</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metodę organoleptyczną</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metodę przyrządową</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metodę stanowiskową</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zakres badań okresowych</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pojęcie naprawy</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urządzenia do mycia zespołów i części</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stosuje się do</w:t>
            </w:r>
            <w:r>
              <w:rPr>
                <w:rFonts w:ascii="Arial" w:hAnsi="Arial" w:cs="Arial"/>
                <w:sz w:val="18"/>
                <w:szCs w:val="18"/>
                <w:lang w:val="pl-PL"/>
              </w:rPr>
              <w:t xml:space="preserve"> zaleceń</w:t>
            </w:r>
            <w:r w:rsidRPr="00D57E07">
              <w:rPr>
                <w:rFonts w:ascii="Arial" w:hAnsi="Arial" w:cs="Arial"/>
                <w:sz w:val="18"/>
                <w:szCs w:val="18"/>
              </w:rPr>
              <w:t xml:space="preserve"> dokumentacji demontażu</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stosuje się do</w:t>
            </w:r>
            <w:r>
              <w:rPr>
                <w:rFonts w:ascii="Arial" w:hAnsi="Arial" w:cs="Arial"/>
                <w:sz w:val="18"/>
                <w:szCs w:val="18"/>
                <w:lang w:val="pl-PL"/>
              </w:rPr>
              <w:t xml:space="preserve"> zaleceń</w:t>
            </w:r>
            <w:r w:rsidRPr="00D57E07">
              <w:rPr>
                <w:rFonts w:ascii="Arial" w:hAnsi="Arial" w:cs="Arial"/>
                <w:sz w:val="18"/>
                <w:szCs w:val="18"/>
              </w:rPr>
              <w:t xml:space="preserve"> dokumentacji montażu</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dobiera właściwe narzędzia</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dobiera przyrządy pomiarowe do montażu</w:t>
            </w:r>
          </w:p>
          <w:p w:rsidR="00BE6E05" w:rsidRPr="00311D1A"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311D1A">
              <w:rPr>
                <w:rFonts w:ascii="Arial" w:hAnsi="Arial" w:cs="Arial"/>
                <w:sz w:val="18"/>
                <w:szCs w:val="18"/>
              </w:rPr>
              <w:t>stosuje zasady BHP przy demontażu</w:t>
            </w:r>
            <w:r w:rsidRPr="00311D1A">
              <w:rPr>
                <w:rFonts w:ascii="Arial" w:hAnsi="Arial" w:cs="Arial"/>
                <w:sz w:val="18"/>
                <w:szCs w:val="18"/>
                <w:lang w:val="pl-PL"/>
              </w:rPr>
              <w:t xml:space="preserve"> i </w:t>
            </w:r>
            <w:r w:rsidRPr="00311D1A">
              <w:rPr>
                <w:rFonts w:ascii="Arial" w:hAnsi="Arial" w:cs="Arial"/>
                <w:sz w:val="18"/>
                <w:szCs w:val="18"/>
              </w:rPr>
              <w:t>montażu</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stosuje środki ochrony osobistej</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posługuje się przyrządami pomiarowymi</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przeprowadza weryfikacje części do ponownego montażu</w:t>
            </w:r>
          </w:p>
          <w:p w:rsidR="00BE6E05" w:rsidRPr="00D57E07" w:rsidRDefault="00BE6E05" w:rsidP="00F276CE">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kwalifikuje części do naprawy i regeneracji</w:t>
            </w:r>
          </w:p>
          <w:p w:rsidR="00BE6E05" w:rsidRPr="00F30275" w:rsidRDefault="00BE6E05" w:rsidP="00F276CE">
            <w:pPr>
              <w:pStyle w:val="Akapitzlist"/>
              <w:numPr>
                <w:ilvl w:val="0"/>
                <w:numId w:val="77"/>
              </w:numPr>
              <w:spacing w:after="40" w:line="240" w:lineRule="auto"/>
              <w:ind w:left="113" w:hanging="113"/>
              <w:contextualSpacing w:val="0"/>
              <w:rPr>
                <w:rFonts w:ascii="Arial" w:hAnsi="Arial" w:cs="Arial"/>
                <w:sz w:val="18"/>
                <w:szCs w:val="18"/>
              </w:rPr>
            </w:pPr>
            <w:r w:rsidRPr="00D57E07">
              <w:rPr>
                <w:rFonts w:ascii="Arial" w:hAnsi="Arial" w:cs="Arial"/>
                <w:sz w:val="18"/>
                <w:szCs w:val="18"/>
              </w:rPr>
              <w:t>rozróżnia metody naprawy i regeneracji części</w:t>
            </w:r>
          </w:p>
        </w:tc>
        <w:tc>
          <w:tcPr>
            <w:tcW w:w="2391" w:type="dxa"/>
            <w:shd w:val="clear" w:color="auto" w:fill="auto"/>
          </w:tcPr>
          <w:p w:rsidR="00BE6E05" w:rsidRPr="008C4A71" w:rsidRDefault="00BE6E05" w:rsidP="00F276CE">
            <w:pPr>
              <w:pStyle w:val="Akapitzlist"/>
              <w:numPr>
                <w:ilvl w:val="0"/>
                <w:numId w:val="78"/>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Wymagania eksploatacyjne pojazdów samochodowych</w:t>
            </w:r>
            <w:r w:rsidRPr="008C4A71">
              <w:rPr>
                <w:rFonts w:ascii="Arial" w:hAnsi="Arial" w:cs="Arial"/>
                <w:sz w:val="18"/>
                <w:szCs w:val="18"/>
              </w:rPr>
              <w:t xml:space="preserve">                                                                                                                                                                                                                                                                                                                                                                                                                                                                                 </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Zużywanie się pojazdów i ich elementów</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tarcia</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Smarowanie elementów współpracujących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i przebieg zużywania się części</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Czynniki wpływające na stan techniczny i trwałość pojazdu</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Wpływ czynników technologicznych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Wpływ czynników eksploatacyjnych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techniczna</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Cel obsługi okresowej</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Zasady wykonywania obsług</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Zagrożenia dla środowiska podczas wykonywania obsług</w:t>
            </w:r>
          </w:p>
          <w:p w:rsidR="00BE6E05" w:rsidRPr="00B12980"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Zakres czynności obsługowych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Badania diagnostyczne</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Podstawowe pojęcia diagnostyki technicznej</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Metody oceny stanu technicznego pojazdu</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Zakres badań diagnostycznych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Naprawy zespołów i części pojazdów</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Mycie pojazdów, ich zespołów i części</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Narzędzia i przyrządy stosowane do demontażu i montażu</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Metody weryfikacji części</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Metody naprawy i regeneracji części</w:t>
            </w:r>
          </w:p>
          <w:p w:rsidR="00BE6E05" w:rsidRPr="00D57E07" w:rsidRDefault="00BE6E05" w:rsidP="00BE6E05">
            <w:pPr>
              <w:spacing w:after="0" w:line="240" w:lineRule="auto"/>
              <w:ind w:left="113" w:hanging="113"/>
              <w:rPr>
                <w:rFonts w:ascii="Arial" w:hAnsi="Arial" w:cs="Arial"/>
                <w:sz w:val="18"/>
                <w:szCs w:val="18"/>
              </w:rPr>
            </w:pPr>
          </w:p>
        </w:tc>
        <w:tc>
          <w:tcPr>
            <w:tcW w:w="1974" w:type="dxa"/>
            <w:shd w:val="clear" w:color="auto" w:fill="auto"/>
          </w:tcPr>
          <w:p w:rsidR="00BE6E05" w:rsidRPr="00D57E07" w:rsidRDefault="00BE6E05" w:rsidP="00F276CE">
            <w:pPr>
              <w:pStyle w:val="Akapitzlist"/>
              <w:numPr>
                <w:ilvl w:val="0"/>
                <w:numId w:val="78"/>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Czytanie z</w:t>
            </w:r>
            <w:r>
              <w:rPr>
                <w:rFonts w:ascii="Arial" w:hAnsi="Arial" w:cs="Arial"/>
                <w:sz w:val="18"/>
                <w:szCs w:val="18"/>
                <w:lang w:val="pl-PL"/>
              </w:rPr>
              <w:t>e</w:t>
            </w:r>
            <w:r w:rsidRPr="00D57E07">
              <w:rPr>
                <w:rFonts w:ascii="Arial" w:hAnsi="Arial" w:cs="Arial"/>
                <w:sz w:val="18"/>
                <w:szCs w:val="18"/>
              </w:rPr>
              <w:t xml:space="preserve"> zrozumienie</w:t>
            </w:r>
            <w:r>
              <w:rPr>
                <w:rFonts w:ascii="Arial" w:hAnsi="Arial" w:cs="Arial"/>
                <w:sz w:val="18"/>
                <w:szCs w:val="18"/>
                <w:lang w:val="pl-PL"/>
              </w:rPr>
              <w:t>m</w:t>
            </w:r>
            <w:r w:rsidRPr="00D57E07">
              <w:rPr>
                <w:rFonts w:ascii="Arial" w:hAnsi="Arial" w:cs="Arial"/>
                <w:sz w:val="18"/>
                <w:szCs w:val="18"/>
              </w:rPr>
              <w:t xml:space="preserve"> instrukcji obsługi samochodu</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Określenie czynności obsługowych na podstawie przebiegu zgodnego z instrukcją obsługi</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Zaplanowanie wyposażenia w narzędzia i przyrządy stacji obsługi samochodów</w:t>
            </w:r>
          </w:p>
          <w:p w:rsidR="00BE6E05" w:rsidRPr="00B12980"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Ćwiczenie z obsługi programu </w:t>
            </w:r>
            <w:proofErr w:type="spellStart"/>
            <w:r w:rsidRPr="00D57E07">
              <w:rPr>
                <w:rFonts w:ascii="Arial" w:hAnsi="Arial" w:cs="Arial"/>
                <w:sz w:val="18"/>
                <w:szCs w:val="18"/>
              </w:rPr>
              <w:t>A</w:t>
            </w:r>
            <w:r>
              <w:rPr>
                <w:rFonts w:ascii="Arial" w:hAnsi="Arial" w:cs="Arial"/>
                <w:sz w:val="18"/>
                <w:szCs w:val="18"/>
              </w:rPr>
              <w:t>utodata</w:t>
            </w:r>
            <w:proofErr w:type="spellEnd"/>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Ćwiczenia z przyrządami diagnostycznymi do badania płynów eksploatacyjnych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przyrządów diagnostycznych KTS</w:t>
            </w:r>
            <w:r>
              <w:rPr>
                <w:rFonts w:ascii="Arial" w:hAnsi="Arial" w:cs="Arial"/>
                <w:sz w:val="18"/>
                <w:szCs w:val="18"/>
                <w:lang w:val="pl-PL"/>
              </w:rPr>
              <w:t xml:space="preserve"> i</w:t>
            </w:r>
            <w:r w:rsidRPr="00D57E07">
              <w:rPr>
                <w:rFonts w:ascii="Arial" w:hAnsi="Arial" w:cs="Arial"/>
                <w:sz w:val="18"/>
                <w:szCs w:val="18"/>
              </w:rPr>
              <w:t xml:space="preserve"> innych</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Sprawdzian wiadomości testowy</w:t>
            </w:r>
          </w:p>
          <w:p w:rsidR="00BE6E05" w:rsidRPr="00D57E07" w:rsidRDefault="00BE6E05" w:rsidP="00F276CE">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Prezentacja wykonana przez uczniów pt. Wyposażenie stacji obsługi</w:t>
            </w:r>
          </w:p>
          <w:p w:rsidR="00BE6E05" w:rsidRPr="00D57E07" w:rsidRDefault="00BE6E05" w:rsidP="00F276CE">
            <w:pPr>
              <w:pStyle w:val="Akapitzlist"/>
              <w:numPr>
                <w:ilvl w:val="0"/>
                <w:numId w:val="93"/>
              </w:numPr>
              <w:spacing w:after="0" w:line="240" w:lineRule="auto"/>
              <w:ind w:left="283" w:hanging="170"/>
              <w:rPr>
                <w:rFonts w:ascii="Arial" w:hAnsi="Arial" w:cs="Arial"/>
                <w:sz w:val="18"/>
                <w:szCs w:val="18"/>
              </w:rPr>
            </w:pPr>
            <w:r w:rsidRPr="00D57E07">
              <w:rPr>
                <w:rFonts w:ascii="Arial" w:hAnsi="Arial" w:cs="Arial"/>
                <w:sz w:val="18"/>
                <w:szCs w:val="18"/>
              </w:rPr>
              <w:t>stanowisko obsługowe</w:t>
            </w:r>
          </w:p>
          <w:p w:rsidR="00BE6E05" w:rsidRPr="00F30275" w:rsidRDefault="00BE6E05" w:rsidP="00F276CE">
            <w:pPr>
              <w:pStyle w:val="Akapitzlist"/>
              <w:numPr>
                <w:ilvl w:val="0"/>
                <w:numId w:val="93"/>
              </w:numPr>
              <w:spacing w:after="0" w:line="240" w:lineRule="auto"/>
              <w:ind w:left="283" w:hanging="170"/>
              <w:rPr>
                <w:rFonts w:ascii="Arial" w:hAnsi="Arial" w:cs="Arial"/>
                <w:sz w:val="18"/>
                <w:szCs w:val="18"/>
              </w:rPr>
            </w:pPr>
            <w:r w:rsidRPr="00D57E07">
              <w:rPr>
                <w:rFonts w:ascii="Arial" w:hAnsi="Arial" w:cs="Arial"/>
                <w:sz w:val="18"/>
                <w:szCs w:val="18"/>
              </w:rPr>
              <w:t>stanowisko diagnostyczne</w:t>
            </w:r>
          </w:p>
          <w:p w:rsidR="00BE6E05" w:rsidRPr="00D57E07" w:rsidRDefault="00BE6E05" w:rsidP="00BE6E05">
            <w:pPr>
              <w:pStyle w:val="Akapitzlist"/>
              <w:spacing w:after="0" w:line="240" w:lineRule="auto"/>
              <w:ind w:left="283"/>
              <w:rPr>
                <w:rFonts w:ascii="Arial" w:hAnsi="Arial" w:cs="Arial"/>
                <w:sz w:val="18"/>
                <w:szCs w:val="18"/>
              </w:rPr>
            </w:pPr>
          </w:p>
          <w:p w:rsidR="00BE6E05" w:rsidRPr="00D57E07" w:rsidRDefault="00BE6E05" w:rsidP="00BE6E05">
            <w:pPr>
              <w:spacing w:after="0" w:line="240" w:lineRule="auto"/>
              <w:ind w:left="113" w:hanging="113"/>
              <w:rPr>
                <w:rFonts w:ascii="Arial" w:hAnsi="Arial" w:cs="Arial"/>
                <w:sz w:val="18"/>
                <w:szCs w:val="18"/>
              </w:rPr>
            </w:pPr>
          </w:p>
          <w:p w:rsidR="00BE6E05" w:rsidRPr="00D57E07" w:rsidRDefault="00BE6E05" w:rsidP="00BE6E05">
            <w:pPr>
              <w:spacing w:after="0" w:line="240" w:lineRule="auto"/>
              <w:ind w:left="113" w:hanging="113"/>
              <w:rPr>
                <w:rFonts w:ascii="Arial" w:hAnsi="Arial" w:cs="Arial"/>
                <w:sz w:val="18"/>
                <w:szCs w:val="18"/>
              </w:rPr>
            </w:pPr>
          </w:p>
        </w:tc>
        <w:tc>
          <w:tcPr>
            <w:tcW w:w="1737" w:type="dxa"/>
            <w:vMerge/>
            <w:shd w:val="clear" w:color="auto" w:fill="auto"/>
          </w:tcPr>
          <w:p w:rsidR="00BE6E05" w:rsidRPr="00D57E07" w:rsidRDefault="00BE6E05" w:rsidP="00BE6E05">
            <w:pPr>
              <w:spacing w:after="0" w:line="240" w:lineRule="auto"/>
              <w:rPr>
                <w:rFonts w:ascii="Arial" w:hAnsi="Arial" w:cs="Arial"/>
                <w:sz w:val="18"/>
                <w:szCs w:val="18"/>
              </w:rPr>
            </w:pPr>
          </w:p>
        </w:tc>
      </w:tr>
      <w:tr w:rsidR="00BE6E05" w:rsidRPr="00C279C7" w:rsidTr="000B233A">
        <w:tblPrEx>
          <w:tblBorders>
            <w:bottom w:val="single" w:sz="4" w:space="0" w:color="auto"/>
          </w:tblBorders>
          <w:tblLook w:val="01E0" w:firstRow="1" w:lastRow="1" w:firstColumn="1" w:lastColumn="1" w:noHBand="0" w:noVBand="0"/>
        </w:tblPrEx>
        <w:tc>
          <w:tcPr>
            <w:tcW w:w="2660" w:type="dxa"/>
            <w:gridSpan w:val="2"/>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264"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391"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1974"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37"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blPrEx>
          <w:tblBorders>
            <w:bottom w:val="single" w:sz="4" w:space="0" w:color="auto"/>
          </w:tblBorders>
          <w:tblLook w:val="01E0" w:firstRow="1" w:lastRow="1" w:firstColumn="1" w:lastColumn="1" w:noHBand="0" w:noVBand="0"/>
        </w:tblPrEx>
        <w:trPr>
          <w:trHeight w:val="212"/>
        </w:trPr>
        <w:tc>
          <w:tcPr>
            <w:tcW w:w="2660" w:type="dxa"/>
            <w:gridSpan w:val="2"/>
            <w:vMerge w:val="restart"/>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MOT.02.3</w:t>
            </w:r>
            <w:r w:rsidR="00414C92">
              <w:rPr>
                <w:rFonts w:ascii="Arial" w:hAnsi="Arial" w:cs="Arial"/>
                <w:sz w:val="18"/>
                <w:szCs w:val="18"/>
              </w:rPr>
              <w:t xml:space="preserve"> </w:t>
            </w:r>
            <w:r w:rsidR="00414C92" w:rsidRPr="005E667D">
              <w:rPr>
                <w:rFonts w:ascii="Arial" w:hAnsi="Arial" w:cs="Arial"/>
                <w:sz w:val="18"/>
                <w:szCs w:val="18"/>
              </w:rPr>
              <w:t>/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8F7B6E" w:rsidRDefault="00BE6E05" w:rsidP="00BE6E05">
            <w:pPr>
              <w:spacing w:before="40" w:after="0" w:line="240" w:lineRule="auto"/>
              <w:rPr>
                <w:rFonts w:ascii="Arial" w:hAnsi="Arial" w:cs="Arial"/>
                <w:sz w:val="18"/>
                <w:szCs w:val="18"/>
              </w:rPr>
            </w:pPr>
            <w:r w:rsidRPr="00C31A68">
              <w:rPr>
                <w:rFonts w:ascii="Arial" w:hAnsi="Arial" w:cs="Arial"/>
                <w:sz w:val="18"/>
                <w:szCs w:val="18"/>
              </w:rPr>
              <w:t>(2) określa zasady działania podzespołów i zespołów stosowanych w pojazdach samochodowych;</w:t>
            </w:r>
          </w:p>
          <w:p w:rsidR="00BE6E05" w:rsidRPr="00C279C7" w:rsidRDefault="00BE6E05" w:rsidP="00BE6E05">
            <w:pPr>
              <w:spacing w:after="0" w:line="240" w:lineRule="auto"/>
              <w:rPr>
                <w:rFonts w:ascii="Arial" w:hAnsi="Arial" w:cs="Arial"/>
                <w:sz w:val="18"/>
                <w:szCs w:val="18"/>
              </w:rPr>
            </w:pPr>
          </w:p>
        </w:tc>
        <w:tc>
          <w:tcPr>
            <w:tcW w:w="10629" w:type="dxa"/>
            <w:gridSpan w:val="3"/>
          </w:tcPr>
          <w:p w:rsidR="00BE6E05" w:rsidRPr="00C279C7" w:rsidRDefault="00BE6E05" w:rsidP="00BE6E05">
            <w:pPr>
              <w:spacing w:before="40" w:after="40" w:line="240" w:lineRule="auto"/>
              <w:jc w:val="center"/>
              <w:rPr>
                <w:rFonts w:ascii="Arial" w:hAnsi="Arial" w:cs="Arial"/>
                <w:b/>
                <w:sz w:val="18"/>
                <w:szCs w:val="18"/>
              </w:rPr>
            </w:pPr>
            <w:r>
              <w:rPr>
                <w:rFonts w:ascii="Arial" w:hAnsi="Arial" w:cs="Arial"/>
                <w:b/>
                <w:sz w:val="18"/>
                <w:szCs w:val="18"/>
              </w:rPr>
              <w:t>3.4. S</w:t>
            </w:r>
            <w:r w:rsidRPr="00C279C7">
              <w:rPr>
                <w:rFonts w:ascii="Arial" w:hAnsi="Arial" w:cs="Arial"/>
                <w:b/>
                <w:sz w:val="18"/>
                <w:szCs w:val="18"/>
              </w:rPr>
              <w:t>ilnik</w:t>
            </w:r>
            <w:r>
              <w:rPr>
                <w:rFonts w:ascii="Arial" w:hAnsi="Arial" w:cs="Arial"/>
                <w:b/>
                <w:sz w:val="18"/>
                <w:szCs w:val="18"/>
              </w:rPr>
              <w:t>i spalinowe pojazdów samochodowych</w:t>
            </w:r>
          </w:p>
        </w:tc>
        <w:tc>
          <w:tcPr>
            <w:tcW w:w="1737" w:type="dxa"/>
            <w:vMerge w:val="restart"/>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BE6E05" w:rsidRPr="00C279C7" w:rsidRDefault="00BE6E05" w:rsidP="00BE6E05">
            <w:pPr>
              <w:rPr>
                <w:rFonts w:ascii="Arial" w:hAnsi="Arial" w:cs="Arial"/>
                <w:sz w:val="18"/>
                <w:szCs w:val="18"/>
              </w:rPr>
            </w:pPr>
          </w:p>
        </w:tc>
      </w:tr>
      <w:tr w:rsidR="00BE6E05" w:rsidRPr="00C279C7" w:rsidTr="000B233A">
        <w:tblPrEx>
          <w:tblBorders>
            <w:bottom w:val="single" w:sz="4" w:space="0" w:color="auto"/>
          </w:tblBorders>
          <w:tblLook w:val="01E0" w:firstRow="1" w:lastRow="1" w:firstColumn="1" w:lastColumn="1" w:noHBand="0" w:noVBand="0"/>
        </w:tblPrEx>
        <w:trPr>
          <w:trHeight w:val="703"/>
        </w:trPr>
        <w:tc>
          <w:tcPr>
            <w:tcW w:w="2660" w:type="dxa"/>
            <w:gridSpan w:val="2"/>
            <w:vMerge/>
          </w:tcPr>
          <w:p w:rsidR="00BE6E05" w:rsidRPr="00C279C7" w:rsidRDefault="00BE6E05" w:rsidP="00BE6E05">
            <w:pPr>
              <w:rPr>
                <w:rFonts w:ascii="Arial" w:hAnsi="Arial" w:cs="Arial"/>
                <w:sz w:val="18"/>
                <w:szCs w:val="18"/>
              </w:rPr>
            </w:pPr>
          </w:p>
        </w:tc>
        <w:tc>
          <w:tcPr>
            <w:tcW w:w="6264" w:type="dxa"/>
          </w:tcPr>
          <w:p w:rsidR="00BE6E05" w:rsidRPr="00C279C7" w:rsidRDefault="00BE6E05" w:rsidP="00BE6E05">
            <w:pPr>
              <w:spacing w:before="40" w:after="0" w:line="240" w:lineRule="auto"/>
              <w:rPr>
                <w:rFonts w:ascii="Arial" w:hAnsi="Arial" w:cs="Arial"/>
                <w:sz w:val="18"/>
                <w:szCs w:val="18"/>
              </w:rPr>
            </w:pPr>
            <w:r w:rsidRPr="00C279C7">
              <w:rPr>
                <w:rFonts w:ascii="Arial" w:hAnsi="Arial" w:cs="Arial"/>
                <w:sz w:val="18"/>
                <w:szCs w:val="18"/>
              </w:rPr>
              <w:t>Uczeń :</w:t>
            </w:r>
          </w:p>
          <w:p w:rsidR="00BE6E05" w:rsidRPr="00C279C7"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rodzaje tłokowych silników spalinowych</w:t>
            </w:r>
          </w:p>
          <w:p w:rsidR="00BE6E05" w:rsidRPr="00C279C7"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układy konstrukcyjne silnika tłokowego</w:t>
            </w:r>
          </w:p>
          <w:p w:rsidR="00BE6E05" w:rsidRPr="00C279C7"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parametry konstrukcyjne silnika tłokowego</w:t>
            </w:r>
          </w:p>
          <w:p w:rsidR="00BE6E05" w:rsidRPr="00C279C7" w:rsidRDefault="00BE6E05" w:rsidP="00F276CE">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silnika 4-suw</w:t>
            </w:r>
            <w:r>
              <w:rPr>
                <w:rFonts w:ascii="Arial" w:hAnsi="Arial" w:cs="Arial"/>
                <w:sz w:val="18"/>
                <w:szCs w:val="18"/>
              </w:rPr>
              <w:t>owego</w:t>
            </w:r>
          </w:p>
          <w:p w:rsidR="00BE6E05" w:rsidRPr="00C279C7" w:rsidRDefault="00BE6E05" w:rsidP="00F276CE">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silnika 2-suw</w:t>
            </w:r>
            <w:r>
              <w:rPr>
                <w:rFonts w:ascii="Arial" w:hAnsi="Arial" w:cs="Arial"/>
                <w:sz w:val="18"/>
                <w:szCs w:val="18"/>
              </w:rPr>
              <w:t>owego</w:t>
            </w:r>
          </w:p>
          <w:p w:rsidR="00BE6E05" w:rsidRPr="00C279C7" w:rsidRDefault="00BE6E05" w:rsidP="00F276CE">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 zasadę działania silnika o zapłonie iskrowym</w:t>
            </w:r>
          </w:p>
          <w:p w:rsidR="00BE6E05" w:rsidRPr="00C279C7" w:rsidRDefault="00BE6E05" w:rsidP="00F276CE">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 zasadę działania silnika o zapłonie samoczynnym</w:t>
            </w:r>
          </w:p>
          <w:p w:rsidR="00BE6E05" w:rsidRPr="00C279C7" w:rsidRDefault="00BE6E05" w:rsidP="00F276CE">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fazy rozrządu silnika 4-suw</w:t>
            </w:r>
            <w:r>
              <w:rPr>
                <w:rFonts w:ascii="Arial" w:hAnsi="Arial" w:cs="Arial"/>
                <w:sz w:val="18"/>
                <w:szCs w:val="18"/>
              </w:rPr>
              <w:t>owego</w:t>
            </w:r>
          </w:p>
          <w:p w:rsidR="00BE6E05" w:rsidRPr="00C279C7"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 xml:space="preserve">wskazuje powody wcześniejszego otwierania i późniejszego zamykania zaworów </w:t>
            </w:r>
          </w:p>
          <w:p w:rsidR="00BE6E05" w:rsidRPr="00C279C7"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sposoby napełniania cylindra</w:t>
            </w:r>
          </w:p>
          <w:p w:rsidR="00BE6E05" w:rsidRPr="00C279C7"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sposoby doładowania silnika</w:t>
            </w:r>
          </w:p>
          <w:p w:rsidR="00BE6E05" w:rsidRDefault="00BE6E05" w:rsidP="00F276CE">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wskazuje zjawiska występujące podczas procesu wylotu spalin</w:t>
            </w:r>
          </w:p>
          <w:p w:rsidR="00BE6E05" w:rsidRPr="00FF4BAE" w:rsidRDefault="00BE6E05" w:rsidP="00F276CE">
            <w:pPr>
              <w:numPr>
                <w:ilvl w:val="1"/>
                <w:numId w:val="8"/>
              </w:numPr>
              <w:spacing w:after="0" w:line="240" w:lineRule="auto"/>
              <w:ind w:left="67" w:hanging="121"/>
              <w:rPr>
                <w:rFonts w:ascii="Arial" w:hAnsi="Arial" w:cs="Arial"/>
                <w:sz w:val="18"/>
                <w:szCs w:val="18"/>
              </w:rPr>
            </w:pPr>
            <w:r w:rsidRPr="00FF4BAE">
              <w:rPr>
                <w:rFonts w:ascii="Arial" w:hAnsi="Arial" w:cs="Arial"/>
                <w:sz w:val="18"/>
                <w:szCs w:val="18"/>
              </w:rPr>
              <w:t>rozróżnia paliwa stosowane do zasilania silników spalinowych</w:t>
            </w:r>
          </w:p>
          <w:p w:rsidR="00BE6E05" w:rsidRDefault="00BE6E05" w:rsidP="00F276CE">
            <w:pPr>
              <w:numPr>
                <w:ilvl w:val="1"/>
                <w:numId w:val="8"/>
              </w:numPr>
              <w:spacing w:after="0" w:line="240" w:lineRule="auto"/>
              <w:ind w:left="67" w:hanging="121"/>
              <w:rPr>
                <w:rFonts w:ascii="Arial" w:hAnsi="Arial" w:cs="Arial"/>
                <w:sz w:val="18"/>
                <w:szCs w:val="18"/>
              </w:rPr>
            </w:pPr>
            <w:r w:rsidRPr="00FF4BAE">
              <w:rPr>
                <w:rFonts w:ascii="Arial" w:hAnsi="Arial" w:cs="Arial"/>
                <w:sz w:val="18"/>
                <w:szCs w:val="18"/>
              </w:rPr>
              <w:t>określa właściwości benzyn i olejów napędowych</w:t>
            </w:r>
          </w:p>
          <w:p w:rsidR="00BE6E05" w:rsidRPr="00616267"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określa współczynnik nadmiaru powietrza</w:t>
            </w:r>
          </w:p>
          <w:p w:rsidR="00BE6E05" w:rsidRPr="00616267"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wyjaśnia cel stosowania kąta wyprzedzenia zapłonu i kąta wyprzedzenia wtrysku</w:t>
            </w:r>
          </w:p>
          <w:p w:rsidR="00BE6E05" w:rsidRPr="00616267"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rozpoznaje etapy spalania w silnikach o zapłonie iskrowym (ZI) oraz o zapłonie samoczynnym (ZS)</w:t>
            </w:r>
          </w:p>
          <w:p w:rsidR="00BE6E05" w:rsidRPr="00616267"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 xml:space="preserve">wskazuje przyczyny i przebieg spalania </w:t>
            </w:r>
            <w:r>
              <w:rPr>
                <w:rFonts w:ascii="Arial" w:hAnsi="Arial" w:cs="Arial"/>
                <w:sz w:val="18"/>
                <w:szCs w:val="18"/>
              </w:rPr>
              <w:t>stukowego oraz zapłonu żarowego</w:t>
            </w:r>
          </w:p>
          <w:p w:rsidR="00BE6E05" w:rsidRPr="00616267"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rozróżnia rodzaje komór spalania silnika ZI</w:t>
            </w:r>
          </w:p>
          <w:p w:rsidR="00BE6E05" w:rsidRPr="00616267"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rozpoznaje rodz</w:t>
            </w:r>
            <w:r>
              <w:rPr>
                <w:rFonts w:ascii="Arial" w:hAnsi="Arial" w:cs="Arial"/>
                <w:sz w:val="18"/>
                <w:szCs w:val="18"/>
              </w:rPr>
              <w:t xml:space="preserve">aje komór spalania silnika ZS  </w:t>
            </w:r>
          </w:p>
          <w:p w:rsidR="00BE6E05"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rozróżnia nietoksyczne i toksyczne składniki spalin</w:t>
            </w:r>
          </w:p>
          <w:p w:rsidR="00BE6E05" w:rsidRPr="00FF4BAE" w:rsidRDefault="00BE6E05" w:rsidP="00BE6E05">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wskazuje przyczyny powstawania toksycznych składników spalin</w:t>
            </w:r>
          </w:p>
        </w:tc>
        <w:tc>
          <w:tcPr>
            <w:tcW w:w="2391" w:type="dxa"/>
          </w:tcPr>
          <w:p w:rsidR="00BE6E05" w:rsidRPr="00C279C7" w:rsidRDefault="00BE6E05" w:rsidP="00F276CE">
            <w:pPr>
              <w:numPr>
                <w:ilvl w:val="1"/>
                <w:numId w:val="8"/>
              </w:numPr>
              <w:spacing w:before="40"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Klasyfikacja tłokowych silników spalinowych.</w:t>
            </w:r>
          </w:p>
          <w:p w:rsidR="00BE6E05" w:rsidRPr="00C279C7"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Układ konstrukcyjny silnika tłokowego</w:t>
            </w:r>
          </w:p>
          <w:p w:rsidR="00BE6E05" w:rsidRPr="00C279C7"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Parametry konstrukcyjne silnika tłokowego</w:t>
            </w:r>
          </w:p>
          <w:p w:rsidR="00BE6E05"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Zasada działania silnika </w:t>
            </w:r>
            <w:r>
              <w:rPr>
                <w:rFonts w:ascii="Arial" w:hAnsi="Arial" w:cs="Arial"/>
                <w:sz w:val="18"/>
                <w:szCs w:val="18"/>
              </w:rPr>
              <w:br/>
            </w:r>
            <w:r w:rsidRPr="00C279C7">
              <w:rPr>
                <w:rFonts w:ascii="Arial" w:hAnsi="Arial" w:cs="Arial"/>
                <w:sz w:val="18"/>
                <w:szCs w:val="18"/>
              </w:rPr>
              <w:t>4-suw</w:t>
            </w:r>
            <w:r>
              <w:rPr>
                <w:rFonts w:ascii="Arial" w:hAnsi="Arial" w:cs="Arial"/>
                <w:sz w:val="18"/>
                <w:szCs w:val="18"/>
              </w:rPr>
              <w:t>owego</w:t>
            </w:r>
            <w:r w:rsidRPr="00C279C7">
              <w:rPr>
                <w:rFonts w:ascii="Arial" w:hAnsi="Arial" w:cs="Arial"/>
                <w:sz w:val="18"/>
                <w:szCs w:val="18"/>
              </w:rPr>
              <w:t xml:space="preserve"> </w:t>
            </w:r>
            <w:r>
              <w:rPr>
                <w:rFonts w:ascii="Arial" w:hAnsi="Arial" w:cs="Arial"/>
                <w:sz w:val="18"/>
                <w:szCs w:val="18"/>
              </w:rPr>
              <w:t>i</w:t>
            </w:r>
            <w:r w:rsidRPr="00C279C7">
              <w:rPr>
                <w:rFonts w:ascii="Arial" w:hAnsi="Arial" w:cs="Arial"/>
                <w:sz w:val="18"/>
                <w:szCs w:val="18"/>
              </w:rPr>
              <w:t xml:space="preserve"> 2-suw</w:t>
            </w:r>
            <w:r>
              <w:rPr>
                <w:rFonts w:ascii="Arial" w:hAnsi="Arial" w:cs="Arial"/>
                <w:sz w:val="18"/>
                <w:szCs w:val="18"/>
              </w:rPr>
              <w:t>owego</w:t>
            </w:r>
          </w:p>
          <w:p w:rsidR="00BE6E05"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Zasada działania silnika o zapłonie iskrowym</w:t>
            </w:r>
          </w:p>
          <w:p w:rsidR="00BE6E05" w:rsidRPr="00C279C7"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Zasada działania silnika o zapłonie samoczynnym</w:t>
            </w:r>
          </w:p>
          <w:p w:rsidR="00BE6E05" w:rsidRPr="00C279C7"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Obiegi teoretyczne i rzeczywiste silników spalinowych</w:t>
            </w:r>
          </w:p>
          <w:p w:rsidR="00BE6E05" w:rsidRPr="00C279C7" w:rsidRDefault="00BE6E05" w:rsidP="00F276CE">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Wymiana ładunku w cylindrze</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Fazy rozrządu silnika </w:t>
            </w:r>
            <w:r>
              <w:rPr>
                <w:rFonts w:ascii="Arial" w:hAnsi="Arial" w:cs="Arial"/>
                <w:sz w:val="18"/>
                <w:szCs w:val="18"/>
              </w:rPr>
              <w:br/>
            </w:r>
            <w:r w:rsidRPr="00C279C7">
              <w:rPr>
                <w:rFonts w:ascii="Arial" w:hAnsi="Arial" w:cs="Arial"/>
                <w:sz w:val="18"/>
                <w:szCs w:val="18"/>
              </w:rPr>
              <w:t>4-suw</w:t>
            </w:r>
            <w:r>
              <w:rPr>
                <w:rFonts w:ascii="Arial" w:hAnsi="Arial" w:cs="Arial"/>
                <w:sz w:val="18"/>
                <w:szCs w:val="18"/>
              </w:rPr>
              <w:t>owego</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Proces napełniania cylindra</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Doładowanie silników</w:t>
            </w:r>
          </w:p>
          <w:p w:rsidR="00BE6E05"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Proces wylotu spalin</w:t>
            </w:r>
          </w:p>
          <w:p w:rsidR="00BE6E05" w:rsidRPr="00FF4BAE"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FF4BAE">
              <w:rPr>
                <w:rFonts w:ascii="Arial" w:hAnsi="Arial" w:cs="Arial"/>
                <w:sz w:val="18"/>
                <w:szCs w:val="18"/>
              </w:rPr>
              <w:t>Benzyny silnikowe</w:t>
            </w:r>
          </w:p>
          <w:p w:rsidR="00BE6E05" w:rsidRPr="00FF4BAE"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FF4BAE">
              <w:rPr>
                <w:rFonts w:ascii="Arial" w:hAnsi="Arial" w:cs="Arial"/>
                <w:sz w:val="18"/>
                <w:szCs w:val="18"/>
              </w:rPr>
              <w:t>Oleje napędowe</w:t>
            </w:r>
          </w:p>
          <w:p w:rsidR="00BE6E05"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FF4BAE">
              <w:rPr>
                <w:rFonts w:ascii="Arial" w:hAnsi="Arial" w:cs="Arial"/>
                <w:sz w:val="18"/>
                <w:szCs w:val="18"/>
              </w:rPr>
              <w:t>Paliwa alternatywne</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Proces spalania w silniku </w:t>
            </w:r>
            <w:r>
              <w:rPr>
                <w:rFonts w:ascii="Arial" w:hAnsi="Arial" w:cs="Arial"/>
                <w:sz w:val="18"/>
                <w:szCs w:val="18"/>
              </w:rPr>
              <w:t>o zapłonie iskrowym (</w:t>
            </w:r>
            <w:r w:rsidRPr="00C279C7">
              <w:rPr>
                <w:rFonts w:ascii="Arial" w:hAnsi="Arial" w:cs="Arial"/>
                <w:sz w:val="18"/>
                <w:szCs w:val="18"/>
              </w:rPr>
              <w:t>ZI</w:t>
            </w:r>
            <w:r>
              <w:rPr>
                <w:rFonts w:ascii="Arial" w:hAnsi="Arial" w:cs="Arial"/>
                <w:sz w:val="18"/>
                <w:szCs w:val="18"/>
              </w:rPr>
              <w:t>)</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Proces spalania w silniku </w:t>
            </w:r>
            <w:r>
              <w:rPr>
                <w:rFonts w:ascii="Arial" w:hAnsi="Arial" w:cs="Arial"/>
                <w:sz w:val="18"/>
                <w:szCs w:val="18"/>
              </w:rPr>
              <w:t>o zapłonie samoczynnym (</w:t>
            </w:r>
            <w:r w:rsidRPr="00C279C7">
              <w:rPr>
                <w:rFonts w:ascii="Arial" w:hAnsi="Arial" w:cs="Arial"/>
                <w:sz w:val="18"/>
                <w:szCs w:val="18"/>
              </w:rPr>
              <w:t>ZS</w:t>
            </w:r>
            <w:r>
              <w:rPr>
                <w:rFonts w:ascii="Arial" w:hAnsi="Arial" w:cs="Arial"/>
                <w:sz w:val="18"/>
                <w:szCs w:val="18"/>
              </w:rPr>
              <w:t>)</w:t>
            </w:r>
          </w:p>
          <w:p w:rsidR="00BE6E05" w:rsidRPr="0061626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Komory spalania silników ZI</w:t>
            </w:r>
            <w:r>
              <w:rPr>
                <w:rFonts w:ascii="Arial" w:hAnsi="Arial" w:cs="Arial"/>
                <w:sz w:val="18"/>
                <w:szCs w:val="18"/>
              </w:rPr>
              <w:t xml:space="preserve"> oraz</w:t>
            </w:r>
            <w:r w:rsidRPr="00C279C7">
              <w:rPr>
                <w:rFonts w:ascii="Arial" w:hAnsi="Arial" w:cs="Arial"/>
                <w:sz w:val="18"/>
                <w:szCs w:val="18"/>
              </w:rPr>
              <w:t xml:space="preserve"> ZS</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Spaliny silnika</w:t>
            </w:r>
          </w:p>
        </w:tc>
        <w:tc>
          <w:tcPr>
            <w:tcW w:w="1974" w:type="dxa"/>
          </w:tcPr>
          <w:p w:rsidR="00BE6E05" w:rsidRPr="00C279C7" w:rsidRDefault="00BE6E05" w:rsidP="00F276CE">
            <w:pPr>
              <w:numPr>
                <w:ilvl w:val="1"/>
                <w:numId w:val="8"/>
              </w:numPr>
              <w:spacing w:before="40" w:after="0" w:line="240" w:lineRule="auto"/>
              <w:ind w:left="67" w:hanging="67"/>
              <w:rPr>
                <w:rFonts w:ascii="Arial" w:hAnsi="Arial" w:cs="Arial"/>
                <w:sz w:val="18"/>
                <w:szCs w:val="18"/>
              </w:rPr>
            </w:pPr>
            <w:r>
              <w:rPr>
                <w:rFonts w:ascii="Arial" w:hAnsi="Arial" w:cs="Arial"/>
                <w:sz w:val="18"/>
                <w:szCs w:val="18"/>
              </w:rPr>
              <w:t xml:space="preserve"> Wyjaśnia</w:t>
            </w:r>
            <w:r w:rsidRPr="00C279C7">
              <w:rPr>
                <w:rFonts w:ascii="Arial" w:hAnsi="Arial" w:cs="Arial"/>
                <w:sz w:val="18"/>
                <w:szCs w:val="18"/>
              </w:rPr>
              <w:t>nie zasad</w:t>
            </w:r>
            <w:r>
              <w:rPr>
                <w:rFonts w:ascii="Arial" w:hAnsi="Arial" w:cs="Arial"/>
                <w:sz w:val="18"/>
                <w:szCs w:val="18"/>
              </w:rPr>
              <w:t>y</w:t>
            </w:r>
            <w:r w:rsidRPr="00C279C7">
              <w:rPr>
                <w:rFonts w:ascii="Arial" w:hAnsi="Arial" w:cs="Arial"/>
                <w:sz w:val="18"/>
                <w:szCs w:val="18"/>
              </w:rPr>
              <w:t xml:space="preserve"> działania silnika 4-suw</w:t>
            </w:r>
            <w:r>
              <w:rPr>
                <w:rFonts w:ascii="Arial" w:hAnsi="Arial" w:cs="Arial"/>
                <w:sz w:val="18"/>
                <w:szCs w:val="18"/>
              </w:rPr>
              <w:t>owego</w:t>
            </w:r>
            <w:r w:rsidRPr="00C279C7">
              <w:rPr>
                <w:rFonts w:ascii="Arial" w:hAnsi="Arial" w:cs="Arial"/>
                <w:sz w:val="18"/>
                <w:szCs w:val="18"/>
              </w:rPr>
              <w:t xml:space="preserve"> na podstawie zmian ciśnienia w cylindrze przedstawionego na wykresie indykatorowym</w:t>
            </w:r>
          </w:p>
          <w:p w:rsidR="00BE6E05"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Rysowanie kołowych wykresów faz rozrządu na podstawie dokumentacji silnika</w:t>
            </w:r>
          </w:p>
          <w:p w:rsidR="00BE6E05" w:rsidRPr="0061626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616267">
              <w:rPr>
                <w:rFonts w:ascii="Arial" w:hAnsi="Arial" w:cs="Arial"/>
                <w:sz w:val="18"/>
                <w:szCs w:val="18"/>
              </w:rPr>
              <w:t>Porównywanie właściwości różnych paliw silnikowych</w:t>
            </w:r>
          </w:p>
          <w:p w:rsidR="00BE6E05" w:rsidRPr="0061626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616267">
              <w:rPr>
                <w:rFonts w:ascii="Arial" w:hAnsi="Arial" w:cs="Arial"/>
                <w:sz w:val="18"/>
                <w:szCs w:val="18"/>
              </w:rPr>
              <w:t>Rozpoznawanie paliw silnikowych na podstawie ich właściwości</w:t>
            </w:r>
          </w:p>
          <w:p w:rsidR="00BE6E05"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Rozpoznawanie przyczyn powstawania składników toksycznych spalin</w:t>
            </w:r>
          </w:p>
          <w:p w:rsidR="00BE6E05" w:rsidRPr="00C279C7" w:rsidRDefault="00BE6E05" w:rsidP="00F276CE">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Analizowanie  wykresów spalania dla różnych kątów wyprzedzenia zapłonu</w:t>
            </w:r>
          </w:p>
        </w:tc>
        <w:tc>
          <w:tcPr>
            <w:tcW w:w="1737" w:type="dxa"/>
            <w:vMerge/>
          </w:tcPr>
          <w:p w:rsidR="00BE6E05" w:rsidRPr="00C279C7" w:rsidRDefault="00BE6E05" w:rsidP="00BE6E05">
            <w:pPr>
              <w:rPr>
                <w:rFonts w:ascii="Arial" w:hAnsi="Arial" w:cs="Arial"/>
                <w:sz w:val="18"/>
                <w:szCs w:val="18"/>
              </w:rPr>
            </w:pPr>
          </w:p>
        </w:tc>
      </w:tr>
    </w:tbl>
    <w:p w:rsidR="00BE6E05" w:rsidRPr="006E52F8" w:rsidRDefault="00BE6E05" w:rsidP="00BE6E05">
      <w:pPr>
        <w:spacing w:after="0" w:line="240" w:lineRule="auto"/>
        <w:rPr>
          <w:sz w:val="8"/>
          <w:szCs w:val="8"/>
        </w:rPr>
      </w:pPr>
      <w:r>
        <w:br w:type="page"/>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71"/>
        <w:gridCol w:w="2410"/>
        <w:gridCol w:w="1948"/>
        <w:gridCol w:w="1737"/>
      </w:tblGrid>
      <w:tr w:rsidR="00BE6E05" w:rsidRPr="00C279C7" w:rsidTr="000B233A">
        <w:tc>
          <w:tcPr>
            <w:tcW w:w="2660"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271"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1948"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37"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rPr>
          <w:trHeight w:val="4380"/>
        </w:trPr>
        <w:tc>
          <w:tcPr>
            <w:tcW w:w="2660" w:type="dxa"/>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MOT.02.3</w:t>
            </w:r>
            <w:r w:rsidR="00414C92">
              <w:rPr>
                <w:rFonts w:ascii="Arial" w:hAnsi="Arial" w:cs="Arial"/>
                <w:sz w:val="18"/>
                <w:szCs w:val="18"/>
              </w:rPr>
              <w:t xml:space="preserve"> </w:t>
            </w:r>
            <w:r w:rsidR="00414C92" w:rsidRPr="005E667D">
              <w:rPr>
                <w:rFonts w:ascii="Arial" w:hAnsi="Arial" w:cs="Arial"/>
                <w:sz w:val="18"/>
                <w:szCs w:val="18"/>
              </w:rPr>
              <w:t>/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8F7B6E" w:rsidRDefault="00BE6E05" w:rsidP="00BE6E05">
            <w:pPr>
              <w:spacing w:before="40" w:after="0" w:line="240" w:lineRule="auto"/>
              <w:rPr>
                <w:rFonts w:ascii="Arial" w:hAnsi="Arial" w:cs="Arial"/>
                <w:sz w:val="18"/>
                <w:szCs w:val="18"/>
              </w:rPr>
            </w:pPr>
            <w:r w:rsidRPr="00C31A68">
              <w:rPr>
                <w:rFonts w:ascii="Arial" w:hAnsi="Arial" w:cs="Arial"/>
                <w:sz w:val="18"/>
                <w:szCs w:val="18"/>
              </w:rPr>
              <w:t>(2) określa zasady działania podzespołów i zespołów stosowanych w pojazdach samochodowych;</w:t>
            </w:r>
          </w:p>
          <w:p w:rsidR="00BE6E05" w:rsidRPr="00C279C7" w:rsidRDefault="00BE6E05" w:rsidP="00BE6E05">
            <w:pPr>
              <w:spacing w:before="40" w:after="0" w:line="240" w:lineRule="auto"/>
              <w:rPr>
                <w:rFonts w:ascii="Arial" w:hAnsi="Arial" w:cs="Arial"/>
                <w:sz w:val="18"/>
                <w:szCs w:val="18"/>
              </w:rPr>
            </w:pPr>
          </w:p>
        </w:tc>
        <w:tc>
          <w:tcPr>
            <w:tcW w:w="6271" w:type="dxa"/>
          </w:tcPr>
          <w:p w:rsidR="00BE6E05" w:rsidRPr="00C279C7" w:rsidRDefault="00BE6E05" w:rsidP="00BE6E05">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BE6E05" w:rsidRPr="00C279C7" w:rsidRDefault="00BE6E05" w:rsidP="00F276CE">
            <w:pPr>
              <w:numPr>
                <w:ilvl w:val="0"/>
                <w:numId w:val="5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parametry pracy silnika</w:t>
            </w:r>
          </w:p>
          <w:p w:rsidR="00BE6E05" w:rsidRPr="00C279C7" w:rsidRDefault="00BE6E05" w:rsidP="00F276CE">
            <w:pPr>
              <w:numPr>
                <w:ilvl w:val="0"/>
                <w:numId w:val="5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moment obrotowy oraz moc silnika</w:t>
            </w:r>
          </w:p>
          <w:p w:rsidR="00BE6E05" w:rsidRPr="00C279C7" w:rsidRDefault="00BE6E05" w:rsidP="00F276CE">
            <w:pPr>
              <w:numPr>
                <w:ilvl w:val="0"/>
                <w:numId w:val="5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charakterystyki silnika</w:t>
            </w:r>
          </w:p>
          <w:p w:rsidR="00BE6E05" w:rsidRPr="00C279C7" w:rsidRDefault="00BE6E05" w:rsidP="00F276CE">
            <w:pPr>
              <w:numPr>
                <w:ilvl w:val="0"/>
                <w:numId w:val="53"/>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charakterystykę zewnętrzną silnika</w:t>
            </w:r>
          </w:p>
          <w:p w:rsidR="00BE6E05" w:rsidRPr="00F3349C" w:rsidRDefault="00BE6E05" w:rsidP="00F276CE">
            <w:pPr>
              <w:numPr>
                <w:ilvl w:val="0"/>
                <w:numId w:val="53"/>
              </w:numPr>
              <w:tabs>
                <w:tab w:val="clear" w:pos="720"/>
              </w:tabs>
              <w:spacing w:after="0" w:line="240" w:lineRule="auto"/>
              <w:ind w:left="113" w:hanging="113"/>
              <w:rPr>
                <w:rFonts w:ascii="Arial" w:hAnsi="Arial" w:cs="Arial"/>
                <w:b/>
                <w:sz w:val="18"/>
                <w:szCs w:val="18"/>
              </w:rPr>
            </w:pPr>
            <w:r>
              <w:rPr>
                <w:rFonts w:ascii="Arial" w:hAnsi="Arial" w:cs="Arial"/>
                <w:sz w:val="18"/>
                <w:szCs w:val="18"/>
              </w:rPr>
              <w:t>wskazuje funkcje kadłuba i głowicy silnika</w:t>
            </w:r>
          </w:p>
          <w:p w:rsidR="00BE6E05" w:rsidRPr="008F5076" w:rsidRDefault="00BE6E05" w:rsidP="00F276CE">
            <w:pPr>
              <w:numPr>
                <w:ilvl w:val="0"/>
                <w:numId w:val="53"/>
              </w:numPr>
              <w:tabs>
                <w:tab w:val="clear" w:pos="720"/>
              </w:tabs>
              <w:spacing w:after="0" w:line="240" w:lineRule="auto"/>
              <w:ind w:left="113" w:hanging="113"/>
              <w:rPr>
                <w:rFonts w:ascii="Arial" w:hAnsi="Arial" w:cs="Arial"/>
                <w:b/>
                <w:sz w:val="18"/>
                <w:szCs w:val="18"/>
              </w:rPr>
            </w:pPr>
            <w:r>
              <w:rPr>
                <w:rFonts w:ascii="Arial" w:hAnsi="Arial" w:cs="Arial"/>
                <w:sz w:val="18"/>
                <w:szCs w:val="18"/>
              </w:rPr>
              <w:t>wyjaśnia budowę kadłuba silnika chłodzonego cieczą lub powietrzem</w:t>
            </w:r>
          </w:p>
          <w:p w:rsidR="00BE6E05" w:rsidRDefault="00BE6E05" w:rsidP="00F276CE">
            <w:pPr>
              <w:numPr>
                <w:ilvl w:val="0"/>
                <w:numId w:val="57"/>
              </w:numPr>
              <w:tabs>
                <w:tab w:val="clear" w:pos="720"/>
              </w:tabs>
              <w:spacing w:after="0" w:line="240" w:lineRule="auto"/>
              <w:ind w:left="113" w:hanging="113"/>
              <w:rPr>
                <w:rFonts w:ascii="Arial" w:hAnsi="Arial" w:cs="Arial"/>
                <w:sz w:val="18"/>
                <w:szCs w:val="18"/>
              </w:rPr>
            </w:pPr>
            <w:r>
              <w:rPr>
                <w:rFonts w:ascii="Arial" w:hAnsi="Arial" w:cs="Arial"/>
                <w:sz w:val="18"/>
                <w:szCs w:val="18"/>
              </w:rPr>
              <w:t>wyjaśnia budowę głowicy</w:t>
            </w:r>
            <w:r w:rsidRPr="00C279C7">
              <w:rPr>
                <w:rFonts w:ascii="Arial" w:hAnsi="Arial" w:cs="Arial"/>
                <w:sz w:val="18"/>
                <w:szCs w:val="18"/>
              </w:rPr>
              <w:t xml:space="preserve"> </w:t>
            </w:r>
            <w:r>
              <w:rPr>
                <w:rFonts w:ascii="Arial" w:hAnsi="Arial" w:cs="Arial"/>
                <w:sz w:val="18"/>
                <w:szCs w:val="18"/>
              </w:rPr>
              <w:t>silnika chłodzonego cieczą lub powietrzem</w:t>
            </w:r>
            <w:r w:rsidRPr="00C279C7">
              <w:rPr>
                <w:rFonts w:ascii="Arial" w:hAnsi="Arial" w:cs="Arial"/>
                <w:sz w:val="18"/>
                <w:szCs w:val="18"/>
              </w:rPr>
              <w:t xml:space="preserve"> </w:t>
            </w:r>
          </w:p>
          <w:p w:rsidR="00BE6E05" w:rsidRPr="00C279C7" w:rsidRDefault="00BE6E05" w:rsidP="00F276CE">
            <w:pPr>
              <w:numPr>
                <w:ilvl w:val="0"/>
                <w:numId w:val="5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układu korbowego silnika</w:t>
            </w:r>
          </w:p>
          <w:p w:rsidR="00BE6E05" w:rsidRPr="0087088A" w:rsidRDefault="00BE6E05" w:rsidP="00F276CE">
            <w:pPr>
              <w:numPr>
                <w:ilvl w:val="0"/>
                <w:numId w:val="5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zadania elementów układu korbowego</w:t>
            </w:r>
          </w:p>
          <w:p w:rsidR="00BE6E05" w:rsidRPr="00C279C7"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rozwiązania konstrukcyjne układu rozrządu silnika 4-suw</w:t>
            </w:r>
            <w:r>
              <w:rPr>
                <w:rFonts w:ascii="Arial" w:hAnsi="Arial" w:cs="Arial"/>
                <w:sz w:val="18"/>
                <w:szCs w:val="18"/>
              </w:rPr>
              <w:t>owego</w:t>
            </w:r>
          </w:p>
          <w:p w:rsidR="00BE6E05" w:rsidRPr="00C279C7"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układu rozrządu</w:t>
            </w:r>
          </w:p>
          <w:p w:rsidR="00BE6E05" w:rsidRPr="00C279C7"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elementów układu rozrządu</w:t>
            </w:r>
          </w:p>
          <w:p w:rsidR="00BE6E05" w:rsidRPr="00C279C7"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metody kompensacji luzu zaworowego</w:t>
            </w:r>
          </w:p>
          <w:p w:rsidR="00BE6E05" w:rsidRPr="00C279C7"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napędu wałka rozrządu</w:t>
            </w:r>
          </w:p>
          <w:p w:rsidR="00BE6E05" w:rsidRPr="00C279C7"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sposób sprawdzania i regulacji luzu zaworowego</w:t>
            </w:r>
          </w:p>
          <w:p w:rsidR="00BE6E05" w:rsidRDefault="00BE6E05" w:rsidP="00F276CE">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zmiennych faz rozrządu i zmiennych wzniosów zaworów</w:t>
            </w:r>
          </w:p>
          <w:p w:rsidR="00BE6E05" w:rsidRPr="006B7F71" w:rsidRDefault="00BE6E05" w:rsidP="00BE6E05">
            <w:pPr>
              <w:spacing w:after="0" w:line="240" w:lineRule="auto"/>
              <w:ind w:left="113"/>
              <w:rPr>
                <w:rFonts w:ascii="Arial" w:hAnsi="Arial" w:cs="Arial"/>
                <w:sz w:val="18"/>
                <w:szCs w:val="18"/>
              </w:rPr>
            </w:pPr>
          </w:p>
        </w:tc>
        <w:tc>
          <w:tcPr>
            <w:tcW w:w="2410" w:type="dxa"/>
          </w:tcPr>
          <w:p w:rsidR="00BE6E05" w:rsidRPr="00C279C7" w:rsidRDefault="00BE6E05" w:rsidP="00F276CE">
            <w:pPr>
              <w:numPr>
                <w:ilvl w:val="0"/>
                <w:numId w:val="54"/>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Parametry pracy silnika</w:t>
            </w:r>
          </w:p>
          <w:p w:rsidR="00BE6E05" w:rsidRDefault="00BE6E05" w:rsidP="00F276CE">
            <w:pPr>
              <w:numPr>
                <w:ilvl w:val="0"/>
                <w:numId w:val="56"/>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Charakterystyki silników</w:t>
            </w:r>
          </w:p>
          <w:p w:rsidR="00BE6E05" w:rsidRPr="00C279C7" w:rsidRDefault="00BE6E05" w:rsidP="00F276CE">
            <w:pPr>
              <w:numPr>
                <w:ilvl w:val="0"/>
                <w:numId w:val="56"/>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Materiały i konstrukcja kadłubów</w:t>
            </w:r>
          </w:p>
          <w:p w:rsidR="00BE6E05" w:rsidRPr="00C279C7" w:rsidRDefault="00BE6E05" w:rsidP="00F276CE">
            <w:pPr>
              <w:numPr>
                <w:ilvl w:val="0"/>
                <w:numId w:val="5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Cylindry silników chłodzonych cieczą</w:t>
            </w:r>
          </w:p>
          <w:p w:rsidR="00BE6E05" w:rsidRPr="00C279C7" w:rsidRDefault="00BE6E05" w:rsidP="00F276CE">
            <w:pPr>
              <w:numPr>
                <w:ilvl w:val="0"/>
                <w:numId w:val="5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Cylindry silników chłodzonych powietrzem</w:t>
            </w:r>
          </w:p>
          <w:p w:rsidR="00BE6E05" w:rsidRDefault="00BE6E05" w:rsidP="00F276CE">
            <w:pPr>
              <w:numPr>
                <w:ilvl w:val="0"/>
                <w:numId w:val="58"/>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 xml:space="preserve">Konstrukcja głowic </w:t>
            </w:r>
          </w:p>
          <w:p w:rsidR="00BE6E05" w:rsidRPr="0087088A" w:rsidRDefault="00BE6E05" w:rsidP="00F276CE">
            <w:pPr>
              <w:numPr>
                <w:ilvl w:val="0"/>
                <w:numId w:val="58"/>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Budowa układu korbowego</w:t>
            </w:r>
          </w:p>
          <w:p w:rsidR="00BE6E05" w:rsidRDefault="00BE6E05" w:rsidP="00F276CE">
            <w:pPr>
              <w:numPr>
                <w:ilvl w:val="0"/>
                <w:numId w:val="6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Konstrukcja elementów układu korbowego</w:t>
            </w:r>
          </w:p>
          <w:p w:rsidR="00BE6E05" w:rsidRPr="00C279C7" w:rsidRDefault="00BE6E05" w:rsidP="00F276CE">
            <w:pPr>
              <w:numPr>
                <w:ilvl w:val="0"/>
                <w:numId w:val="6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Budowa układu rozrządu</w:t>
            </w:r>
          </w:p>
          <w:p w:rsidR="00BE6E05" w:rsidRPr="00C279C7" w:rsidRDefault="00BE6E05" w:rsidP="00F276CE">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Wpływ układu rozrządu na wymianę ładunku w silniku czterosuwowym</w:t>
            </w:r>
          </w:p>
          <w:p w:rsidR="00BE6E05" w:rsidRPr="00C279C7" w:rsidRDefault="00BE6E05" w:rsidP="00F276CE">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Konstrukcja elementów układu rozrządu</w:t>
            </w:r>
          </w:p>
          <w:p w:rsidR="00BE6E05" w:rsidRPr="00C279C7" w:rsidRDefault="00BE6E05" w:rsidP="00F276CE">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wałka rozrządu</w:t>
            </w:r>
          </w:p>
          <w:p w:rsidR="00BE6E05" w:rsidRPr="00C279C7" w:rsidRDefault="00BE6E05" w:rsidP="00F276CE">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Regulacja luzu zaworów</w:t>
            </w:r>
          </w:p>
          <w:p w:rsidR="00BE6E05" w:rsidRPr="00C279C7" w:rsidRDefault="00BE6E05" w:rsidP="00F276CE">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Zmienne fazy rozrządu</w:t>
            </w:r>
          </w:p>
          <w:p w:rsidR="00BE6E05" w:rsidRPr="002A7EEC" w:rsidRDefault="00BE6E05" w:rsidP="00F276CE">
            <w:pPr>
              <w:numPr>
                <w:ilvl w:val="0"/>
                <w:numId w:val="5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Zmienne wzniosy zaworów</w:t>
            </w:r>
          </w:p>
        </w:tc>
        <w:tc>
          <w:tcPr>
            <w:tcW w:w="1948" w:type="dxa"/>
          </w:tcPr>
          <w:p w:rsidR="00BE6E05" w:rsidRPr="00C279C7" w:rsidRDefault="00BE6E05" w:rsidP="00F276CE">
            <w:pPr>
              <w:numPr>
                <w:ilvl w:val="0"/>
                <w:numId w:val="55"/>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Obliczanie parametrów pracy silnika</w:t>
            </w:r>
          </w:p>
          <w:p w:rsidR="00BE6E05" w:rsidRPr="00C279C7" w:rsidRDefault="00BE6E05" w:rsidP="00F276CE">
            <w:pPr>
              <w:numPr>
                <w:ilvl w:val="0"/>
                <w:numId w:val="5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Wyznaczanie krzywych mocy użytecznej i jednostkowego zużycia paliwa na podstawie </w:t>
            </w:r>
            <w:r>
              <w:rPr>
                <w:rFonts w:ascii="Arial" w:hAnsi="Arial" w:cs="Arial"/>
                <w:sz w:val="18"/>
                <w:szCs w:val="18"/>
              </w:rPr>
              <w:t>za</w:t>
            </w:r>
            <w:r w:rsidRPr="00C279C7">
              <w:rPr>
                <w:rFonts w:ascii="Arial" w:hAnsi="Arial" w:cs="Arial"/>
                <w:sz w:val="18"/>
                <w:szCs w:val="18"/>
              </w:rPr>
              <w:t>danych krzywych momentu obrotowego i sekundowego zużycia paliwa</w:t>
            </w:r>
          </w:p>
          <w:p w:rsidR="00BE6E05" w:rsidRDefault="00BE6E05" w:rsidP="00F276CE">
            <w:pPr>
              <w:numPr>
                <w:ilvl w:val="0"/>
                <w:numId w:val="6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 xml:space="preserve">Obliczanie wskaźników elastyczności silnika na podstawie wykresu charakterystyki zewnętrznej </w:t>
            </w:r>
          </w:p>
          <w:p w:rsidR="00BE6E05" w:rsidRDefault="00BE6E05" w:rsidP="00F276CE">
            <w:pPr>
              <w:numPr>
                <w:ilvl w:val="0"/>
                <w:numId w:val="60"/>
              </w:numPr>
              <w:tabs>
                <w:tab w:val="clear" w:pos="720"/>
              </w:tabs>
              <w:spacing w:before="40" w:after="0" w:line="240" w:lineRule="auto"/>
              <w:ind w:left="113" w:hanging="113"/>
              <w:rPr>
                <w:rFonts w:ascii="Arial" w:hAnsi="Arial" w:cs="Arial"/>
                <w:sz w:val="18"/>
                <w:szCs w:val="18"/>
              </w:rPr>
            </w:pPr>
            <w:r>
              <w:rPr>
                <w:rFonts w:ascii="Arial" w:hAnsi="Arial" w:cs="Arial"/>
                <w:sz w:val="18"/>
                <w:szCs w:val="18"/>
              </w:rPr>
              <w:t>Rozpoznawanie kadłubów i głowic silników o różnej konstrukcji</w:t>
            </w:r>
          </w:p>
          <w:p w:rsidR="00BE6E05" w:rsidRDefault="00BE6E05" w:rsidP="00F276CE">
            <w:pPr>
              <w:numPr>
                <w:ilvl w:val="0"/>
                <w:numId w:val="60"/>
              </w:numPr>
              <w:tabs>
                <w:tab w:val="clear" w:pos="720"/>
              </w:tabs>
              <w:spacing w:before="40" w:after="0" w:line="240" w:lineRule="auto"/>
              <w:ind w:left="113" w:hanging="113"/>
              <w:rPr>
                <w:rFonts w:ascii="Arial" w:hAnsi="Arial" w:cs="Arial"/>
                <w:sz w:val="18"/>
                <w:szCs w:val="18"/>
              </w:rPr>
            </w:pPr>
            <w:r>
              <w:rPr>
                <w:rFonts w:ascii="Arial" w:hAnsi="Arial" w:cs="Arial"/>
                <w:sz w:val="18"/>
                <w:szCs w:val="18"/>
              </w:rPr>
              <w:t>Rozpoznawanie elementów układu tłokowo-korbowego silników o różnej konstrukcji</w:t>
            </w:r>
          </w:p>
          <w:p w:rsidR="00BE6E05" w:rsidRPr="002A7EEC" w:rsidRDefault="00BE6E05" w:rsidP="00F276CE">
            <w:pPr>
              <w:numPr>
                <w:ilvl w:val="0"/>
                <w:numId w:val="6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elementów układu rozrządu w jego różnych rozwiązaniach konstrukcyjnych</w:t>
            </w:r>
          </w:p>
        </w:tc>
        <w:tc>
          <w:tcPr>
            <w:tcW w:w="1737" w:type="dxa"/>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BE6E05" w:rsidRPr="00C279C7" w:rsidRDefault="00BE6E05" w:rsidP="00BE6E05">
            <w:pPr>
              <w:spacing w:after="0" w:line="240" w:lineRule="auto"/>
              <w:rPr>
                <w:rFonts w:ascii="Arial" w:hAnsi="Arial" w:cs="Arial"/>
                <w:sz w:val="18"/>
                <w:szCs w:val="18"/>
              </w:rPr>
            </w:pPr>
          </w:p>
        </w:tc>
      </w:tr>
    </w:tbl>
    <w:p w:rsidR="00BE6E05" w:rsidRDefault="00BE6E05" w:rsidP="00BE6E05"/>
    <w:p w:rsidR="00BE6E05" w:rsidRDefault="00BE6E05" w:rsidP="00BE6E05"/>
    <w:p w:rsidR="00BE6E05" w:rsidRDefault="00BE6E05" w:rsidP="00BE6E05"/>
    <w:p w:rsidR="00BE6E05" w:rsidRDefault="00BE6E05" w:rsidP="00BE6E05"/>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96"/>
        <w:gridCol w:w="2410"/>
        <w:gridCol w:w="1948"/>
        <w:gridCol w:w="1737"/>
      </w:tblGrid>
      <w:tr w:rsidR="00BE6E05" w:rsidRPr="00C279C7" w:rsidTr="000B233A">
        <w:tc>
          <w:tcPr>
            <w:tcW w:w="2835"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096"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1948"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37"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rPr>
          <w:trHeight w:val="9434"/>
        </w:trPr>
        <w:tc>
          <w:tcPr>
            <w:tcW w:w="2835" w:type="dxa"/>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w:t>
            </w:r>
            <w:r w:rsidRPr="005E667D">
              <w:rPr>
                <w:rFonts w:ascii="Arial" w:hAnsi="Arial" w:cs="Arial"/>
                <w:sz w:val="18"/>
                <w:szCs w:val="18"/>
              </w:rPr>
              <w:t>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p w:rsidR="00BE6E05" w:rsidRPr="00C279C7" w:rsidRDefault="00BE6E05" w:rsidP="00BE6E05">
            <w:pPr>
              <w:spacing w:after="0" w:line="240" w:lineRule="auto"/>
              <w:rPr>
                <w:rFonts w:ascii="Arial" w:hAnsi="Arial" w:cs="Arial"/>
                <w:sz w:val="18"/>
                <w:szCs w:val="18"/>
              </w:rPr>
            </w:pPr>
          </w:p>
        </w:tc>
        <w:tc>
          <w:tcPr>
            <w:tcW w:w="6096" w:type="dxa"/>
          </w:tcPr>
          <w:p w:rsidR="00BE6E05" w:rsidRPr="00C279C7" w:rsidRDefault="00BE6E05" w:rsidP="00BE6E05">
            <w:pPr>
              <w:spacing w:before="40" w:after="0" w:line="240" w:lineRule="auto"/>
              <w:ind w:left="113" w:hanging="113"/>
              <w:rPr>
                <w:rFonts w:ascii="Arial" w:hAnsi="Arial" w:cs="Arial"/>
                <w:sz w:val="18"/>
                <w:szCs w:val="18"/>
              </w:rPr>
            </w:pPr>
            <w:r w:rsidRPr="00C279C7">
              <w:rPr>
                <w:rFonts w:ascii="Arial" w:hAnsi="Arial" w:cs="Arial"/>
                <w:sz w:val="18"/>
                <w:szCs w:val="18"/>
              </w:rPr>
              <w:t>Uczeń:</w:t>
            </w:r>
            <w:r w:rsidRPr="00C279C7">
              <w:rPr>
                <w:rFonts w:ascii="Arial" w:hAnsi="Arial" w:cs="Arial"/>
                <w:sz w:val="18"/>
                <w:szCs w:val="18"/>
              </w:rPr>
              <w:tab/>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podaje</w:t>
            </w:r>
            <w:r w:rsidRPr="00C279C7">
              <w:rPr>
                <w:rFonts w:ascii="Arial" w:hAnsi="Arial" w:cs="Arial"/>
                <w:sz w:val="18"/>
                <w:szCs w:val="18"/>
              </w:rPr>
              <w:t xml:space="preserve"> zadania układu zasilania silnika ZI</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gaźnika samochodowego</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rozróżnia </w:t>
            </w:r>
            <w:r>
              <w:rPr>
                <w:rFonts w:ascii="Arial" w:hAnsi="Arial" w:cs="Arial"/>
                <w:sz w:val="18"/>
                <w:szCs w:val="18"/>
              </w:rPr>
              <w:t xml:space="preserve">rodzaje </w:t>
            </w:r>
            <w:r w:rsidRPr="00C279C7">
              <w:rPr>
                <w:rFonts w:ascii="Arial" w:hAnsi="Arial" w:cs="Arial"/>
                <w:sz w:val="18"/>
                <w:szCs w:val="18"/>
              </w:rPr>
              <w:t>układ</w:t>
            </w:r>
            <w:r>
              <w:rPr>
                <w:rFonts w:ascii="Arial" w:hAnsi="Arial" w:cs="Arial"/>
                <w:sz w:val="18"/>
                <w:szCs w:val="18"/>
              </w:rPr>
              <w:t>ów</w:t>
            </w:r>
            <w:r w:rsidRPr="00C279C7">
              <w:rPr>
                <w:rFonts w:ascii="Arial" w:hAnsi="Arial" w:cs="Arial"/>
                <w:sz w:val="18"/>
                <w:szCs w:val="18"/>
              </w:rPr>
              <w:t xml:space="preserve"> wtrysku benzyny</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pośredniego wielopunktowego układu wtrysku benzyny sterowanego mechaniczno-elektronicznie</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wtrysku benzyny sterowanego elektronicznie</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obwodu zasilania paliwem wielopunktowego wtrysku benzyny sterowanego elektronicznie</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metody sterowania wtryskiwaczami paliwa w silniku ZI</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elementów obwodu zasilania paliwem wielopunktowego układu wtrysku benzyny</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dobiera przyrządy i narzędzia do diagnostyki elementów obwodu zasilania paliwem</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0C1262">
              <w:rPr>
                <w:rFonts w:ascii="Arial" w:hAnsi="Arial" w:cs="Arial"/>
                <w:sz w:val="18"/>
                <w:szCs w:val="18"/>
              </w:rPr>
              <w:t>podaje</w:t>
            </w:r>
            <w:r w:rsidRPr="00C279C7">
              <w:rPr>
                <w:rFonts w:ascii="Arial" w:hAnsi="Arial" w:cs="Arial"/>
                <w:sz w:val="18"/>
                <w:szCs w:val="18"/>
              </w:rPr>
              <w:t xml:space="preserve"> metody diagnozowania elementów obwodu zasilania paliwem</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uszkodzenia elementów obwodu zasilania paliwem</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elementy obwodu dopływu powietrza układu wtrysku benzyny</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0C1262">
              <w:rPr>
                <w:rFonts w:ascii="Arial" w:hAnsi="Arial" w:cs="Arial"/>
                <w:sz w:val="18"/>
                <w:szCs w:val="18"/>
              </w:rPr>
              <w:t>podaje</w:t>
            </w:r>
            <w:r w:rsidRPr="00C279C7">
              <w:rPr>
                <w:rFonts w:ascii="Arial" w:hAnsi="Arial" w:cs="Arial"/>
                <w:sz w:val="18"/>
                <w:szCs w:val="18"/>
              </w:rPr>
              <w:t xml:space="preserve"> metody określania ilości ładunku powietrza w układach wtrysku benzyny</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metody regulacji prędkości obrotowej biegu jałowego silnika ZI zasilanego wtryskowo</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układ odprowadzania par paliwa ze zbiornika do obwodu dopływu powietrza</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jednopunktowego układu wtrysku benzyny</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rozpoznaje elementy bezpośredniego układu wtrysku benzyny </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elektronicznego systemu sterowania pracą silnika ZI</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czujniki elektronicznego systemu sterowania pracą silnika</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dobiera przyrządy do diagnostyki czujników</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wymienia metody diagnozowania czujników</w:t>
            </w:r>
          </w:p>
          <w:p w:rsidR="00BE6E05" w:rsidRPr="00C279C7" w:rsidRDefault="00BE6E05"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zadania pokładowych systemów diagnostycznych</w:t>
            </w:r>
          </w:p>
          <w:p w:rsidR="000B233A" w:rsidRDefault="00BE6E05" w:rsidP="00F276CE">
            <w:pPr>
              <w:numPr>
                <w:ilvl w:val="0"/>
                <w:numId w:val="61"/>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przestrzega zasad diagnostyki pokładowej</w:t>
            </w:r>
          </w:p>
          <w:p w:rsidR="000B233A" w:rsidRPr="00C279C7" w:rsidRDefault="000B233A" w:rsidP="00F276CE">
            <w:pPr>
              <w:numPr>
                <w:ilvl w:val="0"/>
                <w:numId w:val="61"/>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rozróżnia generacje instalacji gazowych LPG</w:t>
            </w:r>
          </w:p>
          <w:p w:rsidR="000B233A" w:rsidRPr="00C279C7" w:rsidRDefault="000B233A"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kolejnych generacji instalacji gazowych LPG</w:t>
            </w:r>
          </w:p>
          <w:p w:rsidR="000B233A" w:rsidRPr="00C279C7" w:rsidRDefault="000B233A"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elementów instalacji gazowych LPG</w:t>
            </w:r>
          </w:p>
          <w:p w:rsidR="000B233A" w:rsidRPr="00C279C7" w:rsidRDefault="000B233A"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przestrzega zasad obsługi instalacji gazowych LPG</w:t>
            </w:r>
          </w:p>
          <w:p w:rsidR="000B233A" w:rsidRDefault="000B233A" w:rsidP="00F276CE">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przestrzega zasad przeprowadzania analizy spalin</w:t>
            </w:r>
          </w:p>
          <w:p w:rsidR="00BE6E05" w:rsidRPr="00C279C7" w:rsidRDefault="000B233A" w:rsidP="00F276CE">
            <w:pPr>
              <w:numPr>
                <w:ilvl w:val="0"/>
                <w:numId w:val="61"/>
              </w:numPr>
              <w:tabs>
                <w:tab w:val="clear" w:pos="720"/>
              </w:tabs>
              <w:spacing w:after="40" w:line="240" w:lineRule="auto"/>
              <w:ind w:left="113" w:hanging="113"/>
              <w:rPr>
                <w:rFonts w:ascii="Arial" w:hAnsi="Arial" w:cs="Arial"/>
                <w:b/>
                <w:sz w:val="18"/>
                <w:szCs w:val="18"/>
              </w:rPr>
            </w:pPr>
            <w:r>
              <w:rPr>
                <w:rFonts w:ascii="Arial" w:hAnsi="Arial" w:cs="Arial"/>
                <w:sz w:val="18"/>
                <w:szCs w:val="18"/>
              </w:rPr>
              <w:t xml:space="preserve">określa </w:t>
            </w:r>
            <w:r w:rsidRPr="00C279C7">
              <w:rPr>
                <w:rFonts w:ascii="Arial" w:hAnsi="Arial" w:cs="Arial"/>
                <w:sz w:val="18"/>
                <w:szCs w:val="18"/>
              </w:rPr>
              <w:t>stan</w:t>
            </w:r>
            <w:r>
              <w:rPr>
                <w:rFonts w:ascii="Arial" w:hAnsi="Arial" w:cs="Arial"/>
                <w:sz w:val="18"/>
                <w:szCs w:val="18"/>
              </w:rPr>
              <w:t xml:space="preserve"> techniczny układu zasilania na </w:t>
            </w:r>
            <w:r w:rsidRPr="00C279C7">
              <w:rPr>
                <w:rFonts w:ascii="Arial" w:hAnsi="Arial" w:cs="Arial"/>
                <w:sz w:val="18"/>
                <w:szCs w:val="18"/>
              </w:rPr>
              <w:t>podstawie wyników analizy spalin</w:t>
            </w:r>
          </w:p>
        </w:tc>
        <w:tc>
          <w:tcPr>
            <w:tcW w:w="2410" w:type="dxa"/>
          </w:tcPr>
          <w:p w:rsidR="00BE6E05" w:rsidRPr="00C279C7" w:rsidRDefault="00BE6E05" w:rsidP="00F276CE">
            <w:pPr>
              <w:numPr>
                <w:ilvl w:val="0"/>
                <w:numId w:val="62"/>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Gaźnikowy układ zasilania</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Klasyfikacja wtryskowych układów zasilania silnik</w:t>
            </w:r>
            <w:r>
              <w:rPr>
                <w:rFonts w:ascii="Arial" w:hAnsi="Arial" w:cs="Arial"/>
                <w:sz w:val="18"/>
                <w:szCs w:val="18"/>
              </w:rPr>
              <w:t>ów</w:t>
            </w:r>
            <w:r w:rsidRPr="00C279C7">
              <w:rPr>
                <w:rFonts w:ascii="Arial" w:hAnsi="Arial" w:cs="Arial"/>
                <w:sz w:val="18"/>
                <w:szCs w:val="18"/>
              </w:rPr>
              <w:t xml:space="preserve"> ZI</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Pośredni wielopunktowy </w:t>
            </w:r>
            <w:r>
              <w:rPr>
                <w:rFonts w:ascii="Arial" w:hAnsi="Arial" w:cs="Arial"/>
                <w:sz w:val="18"/>
                <w:szCs w:val="18"/>
              </w:rPr>
              <w:t xml:space="preserve">układ </w:t>
            </w:r>
            <w:r w:rsidRPr="00C279C7">
              <w:rPr>
                <w:rFonts w:ascii="Arial" w:hAnsi="Arial" w:cs="Arial"/>
                <w:sz w:val="18"/>
                <w:szCs w:val="18"/>
              </w:rPr>
              <w:t>wtrysk</w:t>
            </w:r>
            <w:r>
              <w:rPr>
                <w:rFonts w:ascii="Arial" w:hAnsi="Arial" w:cs="Arial"/>
                <w:sz w:val="18"/>
                <w:szCs w:val="18"/>
              </w:rPr>
              <w:t>u</w:t>
            </w:r>
            <w:r w:rsidRPr="00C279C7">
              <w:rPr>
                <w:rFonts w:ascii="Arial" w:hAnsi="Arial" w:cs="Arial"/>
                <w:sz w:val="18"/>
                <w:szCs w:val="18"/>
              </w:rPr>
              <w:t xml:space="preserve"> benzyny sterowany mechaniczno-elektronicznie</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Pośredni wielopunktowy układ wtrysk</w:t>
            </w:r>
            <w:r>
              <w:rPr>
                <w:rFonts w:ascii="Arial" w:hAnsi="Arial" w:cs="Arial"/>
                <w:sz w:val="18"/>
                <w:szCs w:val="18"/>
              </w:rPr>
              <w:t>u</w:t>
            </w:r>
            <w:r w:rsidRPr="00C279C7">
              <w:rPr>
                <w:rFonts w:ascii="Arial" w:hAnsi="Arial" w:cs="Arial"/>
                <w:sz w:val="18"/>
                <w:szCs w:val="18"/>
              </w:rPr>
              <w:t xml:space="preserve"> benzyny sterowany elektronicznie</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Pośredni jednopunktowy układ wtrysku benzyny sterowany elektronicznie</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Bezpośredni </w:t>
            </w:r>
            <w:r>
              <w:rPr>
                <w:rFonts w:ascii="Arial" w:hAnsi="Arial" w:cs="Arial"/>
                <w:sz w:val="18"/>
                <w:szCs w:val="18"/>
              </w:rPr>
              <w:t>układ w</w:t>
            </w:r>
            <w:r w:rsidRPr="00C279C7">
              <w:rPr>
                <w:rFonts w:ascii="Arial" w:hAnsi="Arial" w:cs="Arial"/>
                <w:sz w:val="18"/>
                <w:szCs w:val="18"/>
              </w:rPr>
              <w:t>trysk</w:t>
            </w:r>
            <w:r>
              <w:rPr>
                <w:rFonts w:ascii="Arial" w:hAnsi="Arial" w:cs="Arial"/>
                <w:sz w:val="18"/>
                <w:szCs w:val="18"/>
              </w:rPr>
              <w:t>u</w:t>
            </w:r>
            <w:r w:rsidRPr="00C279C7">
              <w:rPr>
                <w:rFonts w:ascii="Arial" w:hAnsi="Arial" w:cs="Arial"/>
                <w:sz w:val="18"/>
                <w:szCs w:val="18"/>
              </w:rPr>
              <w:t xml:space="preserve"> benzyny sterowany elektronicznie</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Elektroniczny system sterowania pracą silnika</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Czujniki i elementy wykonawcze elektronicznego systemu sterowania silnika ZI</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Pokładowe systemy diagnostyczne</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Instalacje zasilania gazem LPG kolejnych generacji</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Elementy instalacji gazowych LPG</w:t>
            </w:r>
          </w:p>
          <w:p w:rsidR="00BE6E05" w:rsidRPr="00C279C7" w:rsidRDefault="00BE6E05" w:rsidP="00F276CE">
            <w:pPr>
              <w:numPr>
                <w:ilvl w:val="0"/>
                <w:numId w:val="62"/>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Analiza spalin</w:t>
            </w:r>
          </w:p>
        </w:tc>
        <w:tc>
          <w:tcPr>
            <w:tcW w:w="1948" w:type="dxa"/>
          </w:tcPr>
          <w:p w:rsidR="00BE6E05" w:rsidRPr="00C279C7" w:rsidRDefault="00BE6E05" w:rsidP="00F276CE">
            <w:pPr>
              <w:numPr>
                <w:ilvl w:val="0"/>
                <w:numId w:val="62"/>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elementów obwodu zasilania paliwem pośredniego wielopunktowego wtrysku benzyny sterowanego elektronicznie</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trybów pracy silnika z wtryskiem bezpośrednim benzyny</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Opracowanie na podstawie dokumentacji schematu elektronicznego systemu sterowania pracą silnika ZI</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czynności diagnostycznych przy badaniu sond lambda różnych typów</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Dobieranie przyrządów pomiarowych do badań diagnostycznych czujników elektronicznego systemu sterowania pracą silnika</w:t>
            </w:r>
          </w:p>
          <w:p w:rsidR="00BE6E05" w:rsidRPr="00C279C7" w:rsidRDefault="00BE6E05" w:rsidP="00F276CE">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kodów usterek standardu OBD</w:t>
            </w:r>
          </w:p>
          <w:p w:rsidR="00BE6E05" w:rsidRPr="00C279C7" w:rsidRDefault="00BE6E05" w:rsidP="00F276CE">
            <w:pPr>
              <w:numPr>
                <w:ilvl w:val="0"/>
                <w:numId w:val="62"/>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Opracowanie planu czynności p</w:t>
            </w:r>
            <w:r>
              <w:rPr>
                <w:rFonts w:ascii="Arial" w:hAnsi="Arial" w:cs="Arial"/>
                <w:sz w:val="18"/>
                <w:szCs w:val="18"/>
              </w:rPr>
              <w:t>odczas</w:t>
            </w:r>
            <w:r w:rsidRPr="00C279C7">
              <w:rPr>
                <w:rFonts w:ascii="Arial" w:hAnsi="Arial" w:cs="Arial"/>
                <w:sz w:val="18"/>
                <w:szCs w:val="18"/>
              </w:rPr>
              <w:t xml:space="preserve"> badani</w:t>
            </w:r>
            <w:r>
              <w:rPr>
                <w:rFonts w:ascii="Arial" w:hAnsi="Arial" w:cs="Arial"/>
                <w:sz w:val="18"/>
                <w:szCs w:val="18"/>
              </w:rPr>
              <w:t>a</w:t>
            </w:r>
            <w:r w:rsidRPr="00C279C7">
              <w:rPr>
                <w:rFonts w:ascii="Arial" w:hAnsi="Arial" w:cs="Arial"/>
                <w:sz w:val="18"/>
                <w:szCs w:val="18"/>
              </w:rPr>
              <w:t xml:space="preserve"> składu spalin </w:t>
            </w:r>
            <w:r>
              <w:rPr>
                <w:rFonts w:ascii="Arial" w:hAnsi="Arial" w:cs="Arial"/>
                <w:sz w:val="18"/>
                <w:szCs w:val="18"/>
              </w:rPr>
              <w:t xml:space="preserve">za pomocą </w:t>
            </w:r>
            <w:r w:rsidRPr="00C279C7">
              <w:rPr>
                <w:rFonts w:ascii="Arial" w:hAnsi="Arial" w:cs="Arial"/>
                <w:sz w:val="18"/>
                <w:szCs w:val="18"/>
              </w:rPr>
              <w:t>analizator</w:t>
            </w:r>
            <w:r>
              <w:rPr>
                <w:rFonts w:ascii="Arial" w:hAnsi="Arial" w:cs="Arial"/>
                <w:sz w:val="18"/>
                <w:szCs w:val="18"/>
              </w:rPr>
              <w:t>a</w:t>
            </w:r>
          </w:p>
        </w:tc>
        <w:tc>
          <w:tcPr>
            <w:tcW w:w="1737" w:type="dxa"/>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BE6E05" w:rsidRPr="00C279C7" w:rsidRDefault="00BE6E05" w:rsidP="00BE6E05">
            <w:pPr>
              <w:spacing w:after="0" w:line="240" w:lineRule="auto"/>
              <w:rPr>
                <w:rFonts w:ascii="Arial" w:hAnsi="Arial" w:cs="Arial"/>
                <w:sz w:val="18"/>
                <w:szCs w:val="18"/>
              </w:rPr>
            </w:pPr>
          </w:p>
        </w:tc>
      </w:tr>
    </w:tbl>
    <w:p w:rsidR="00BE6E05" w:rsidRPr="006E52F8" w:rsidRDefault="00BE6E05" w:rsidP="00BE6E05">
      <w:pPr>
        <w:spacing w:after="0" w:line="240" w:lineRule="auto"/>
        <w:rPr>
          <w:sz w:val="8"/>
          <w:szCs w:val="8"/>
        </w:rPr>
      </w:pPr>
    </w:p>
    <w:p w:rsidR="00BE6E05" w:rsidRPr="00C279C7" w:rsidRDefault="00BE6E05" w:rsidP="00BE6E05">
      <w:pPr>
        <w:rPr>
          <w:rFonts w:ascii="Arial" w:hAnsi="Arial" w:cs="Arial"/>
          <w:sz w:val="18"/>
          <w:szCs w:val="18"/>
        </w:rPr>
      </w:pPr>
    </w:p>
    <w:tbl>
      <w:tblPr>
        <w:tblW w:w="151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095"/>
        <w:gridCol w:w="2410"/>
        <w:gridCol w:w="2028"/>
        <w:gridCol w:w="1737"/>
      </w:tblGrid>
      <w:tr w:rsidR="00BE6E05" w:rsidRPr="00C279C7" w:rsidTr="000B233A">
        <w:tc>
          <w:tcPr>
            <w:tcW w:w="2836"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095"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2028"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37"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rPr>
          <w:trHeight w:val="6800"/>
        </w:trPr>
        <w:tc>
          <w:tcPr>
            <w:tcW w:w="2836" w:type="dxa"/>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w:t>
            </w:r>
            <w:r w:rsidRPr="005E667D">
              <w:rPr>
                <w:rFonts w:ascii="Arial" w:hAnsi="Arial" w:cs="Arial"/>
                <w:sz w:val="18"/>
                <w:szCs w:val="18"/>
              </w:rPr>
              <w:t>.3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C279C7" w:rsidRDefault="00BE6E05" w:rsidP="00BE6E05">
            <w:pPr>
              <w:spacing w:after="0" w:line="240" w:lineRule="auto"/>
              <w:rPr>
                <w:rFonts w:ascii="Arial" w:hAnsi="Arial" w:cs="Arial"/>
                <w:sz w:val="18"/>
                <w:szCs w:val="18"/>
              </w:rPr>
            </w:pPr>
            <w:r w:rsidRPr="00C31A68">
              <w:rPr>
                <w:rFonts w:ascii="Arial" w:hAnsi="Arial" w:cs="Arial"/>
                <w:sz w:val="18"/>
                <w:szCs w:val="18"/>
              </w:rPr>
              <w:t>(2) określa zasady działania podzespołów i zespołów stosowanych w pojazdach samochodowych;</w:t>
            </w:r>
          </w:p>
        </w:tc>
        <w:tc>
          <w:tcPr>
            <w:tcW w:w="6095" w:type="dxa"/>
          </w:tcPr>
          <w:p w:rsidR="00BE6E05" w:rsidRPr="00C279C7" w:rsidRDefault="00BE6E05" w:rsidP="00BE6E05">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zadania układu zasilania silnika ZS</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układów zasilania silnika ZS</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układu zasilania z pompą wtryskową</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rzędowej pompy wtryskowej</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rozróżnia rodzaje </w:t>
            </w:r>
            <w:proofErr w:type="spellStart"/>
            <w:r w:rsidRPr="00C279C7">
              <w:rPr>
                <w:rFonts w:ascii="Arial" w:hAnsi="Arial" w:cs="Arial"/>
                <w:sz w:val="18"/>
                <w:szCs w:val="18"/>
              </w:rPr>
              <w:t>rozdzielaczowych</w:t>
            </w:r>
            <w:proofErr w:type="spellEnd"/>
            <w:r w:rsidRPr="00C279C7">
              <w:rPr>
                <w:rFonts w:ascii="Arial" w:hAnsi="Arial" w:cs="Arial"/>
                <w:sz w:val="18"/>
                <w:szCs w:val="18"/>
              </w:rPr>
              <w:t xml:space="preserve"> pomp wtryskowych</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przestrzega zasad diagnostyki pomp wtryskowych na stołach probierczych</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mechanicznych wtryskiwaczy paliwa</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typy rozpylaczy wtryskiwaczy</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pompowtryskiwacza</w:t>
            </w:r>
          </w:p>
          <w:p w:rsidR="00BE6E05" w:rsidRPr="00887BBA"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fazy pracy pompowtryskiwacza</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cechy charakterystyczne zasobnikowego układu wtryskowego</w:t>
            </w:r>
          </w:p>
          <w:p w:rsidR="00BE6E05" w:rsidRPr="00C279C7" w:rsidRDefault="00BE6E05" w:rsidP="00F276CE">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obwodu paliwa niskiego ciśnienia zasobnikowego układu wtryskowego</w:t>
            </w:r>
          </w:p>
          <w:p w:rsidR="00BE6E05" w:rsidRPr="008234E5" w:rsidRDefault="00BE6E05" w:rsidP="00F276CE">
            <w:pPr>
              <w:numPr>
                <w:ilvl w:val="0"/>
                <w:numId w:val="63"/>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wymienia sposoby regulacji ciśnienia w obwodzie wysokiego ciśnienia paliwa zasobnikowego układu wtryskowego</w:t>
            </w:r>
          </w:p>
          <w:p w:rsidR="00BE6E05" w:rsidRPr="008234E5" w:rsidRDefault="00BE6E05" w:rsidP="00F276CE">
            <w:pPr>
              <w:numPr>
                <w:ilvl w:val="0"/>
                <w:numId w:val="63"/>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wyjaśnia </w:t>
            </w:r>
            <w:r w:rsidRPr="00C279C7">
              <w:rPr>
                <w:rFonts w:ascii="Arial" w:hAnsi="Arial" w:cs="Arial"/>
                <w:sz w:val="18"/>
                <w:szCs w:val="18"/>
              </w:rPr>
              <w:t>budowę i zasadę działania pompy wysokiego ciśnienia</w:t>
            </w:r>
          </w:p>
          <w:p w:rsidR="00BE6E05" w:rsidRPr="008234E5" w:rsidRDefault="00BE6E05" w:rsidP="00F276CE">
            <w:pPr>
              <w:numPr>
                <w:ilvl w:val="0"/>
                <w:numId w:val="63"/>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rozróżnia typy </w:t>
            </w:r>
            <w:r w:rsidRPr="00C279C7">
              <w:rPr>
                <w:rFonts w:ascii="Arial" w:hAnsi="Arial" w:cs="Arial"/>
                <w:sz w:val="18"/>
                <w:szCs w:val="18"/>
              </w:rPr>
              <w:t>wtryskiwaczy zasobnikowego układu wtryskowego</w:t>
            </w:r>
          </w:p>
          <w:p w:rsidR="00BE6E05" w:rsidRPr="008234E5" w:rsidRDefault="00BE6E05" w:rsidP="00F276CE">
            <w:pPr>
              <w:numPr>
                <w:ilvl w:val="0"/>
                <w:numId w:val="63"/>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wyjaśnia zasadę </w:t>
            </w:r>
            <w:r w:rsidRPr="00C279C7">
              <w:rPr>
                <w:rFonts w:ascii="Arial" w:hAnsi="Arial" w:cs="Arial"/>
                <w:sz w:val="18"/>
                <w:szCs w:val="18"/>
              </w:rPr>
              <w:t>działania wtryskiwaczy zasobnikowego układu wtryskowego</w:t>
            </w:r>
          </w:p>
          <w:p w:rsidR="00BE6E05" w:rsidRPr="008234E5" w:rsidRDefault="00BE6E05" w:rsidP="00F276CE">
            <w:pPr>
              <w:numPr>
                <w:ilvl w:val="0"/>
                <w:numId w:val="63"/>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wskazuje zakres </w:t>
            </w:r>
            <w:r w:rsidRPr="00C279C7">
              <w:rPr>
                <w:rFonts w:ascii="Arial" w:hAnsi="Arial" w:cs="Arial"/>
                <w:sz w:val="18"/>
                <w:szCs w:val="18"/>
              </w:rPr>
              <w:t>diagnostyki zasobnikowego układu wtryskowego</w:t>
            </w:r>
          </w:p>
          <w:p w:rsidR="00BE6E05" w:rsidRPr="003B0328" w:rsidRDefault="00BE6E05" w:rsidP="00F276CE">
            <w:pPr>
              <w:numPr>
                <w:ilvl w:val="0"/>
                <w:numId w:val="63"/>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rozpoznaje elektronicznie </w:t>
            </w:r>
            <w:r w:rsidRPr="00C279C7">
              <w:rPr>
                <w:rFonts w:ascii="Arial" w:hAnsi="Arial" w:cs="Arial"/>
                <w:sz w:val="18"/>
                <w:szCs w:val="18"/>
              </w:rPr>
              <w:t>sterowane układy zasilania silnika ZS</w:t>
            </w:r>
          </w:p>
          <w:p w:rsidR="00BE6E05" w:rsidRPr="003B0328" w:rsidRDefault="00BE6E05" w:rsidP="00F276CE">
            <w:pPr>
              <w:numPr>
                <w:ilvl w:val="0"/>
                <w:numId w:val="63"/>
              </w:numPr>
              <w:tabs>
                <w:tab w:val="clear" w:pos="720"/>
              </w:tabs>
              <w:spacing w:after="0" w:line="240" w:lineRule="auto"/>
              <w:ind w:left="113" w:hanging="113"/>
              <w:rPr>
                <w:rFonts w:ascii="Arial" w:hAnsi="Arial" w:cs="Arial"/>
                <w:b/>
                <w:sz w:val="18"/>
                <w:szCs w:val="18"/>
              </w:rPr>
            </w:pPr>
            <w:r>
              <w:rPr>
                <w:rFonts w:ascii="Arial" w:hAnsi="Arial" w:cs="Arial"/>
                <w:sz w:val="18"/>
                <w:szCs w:val="18"/>
              </w:rPr>
              <w:t>rozróżnia rodzaje świec żarowych</w:t>
            </w:r>
          </w:p>
          <w:p w:rsidR="00BE6E05" w:rsidRDefault="00BE6E05" w:rsidP="00F276CE">
            <w:pPr>
              <w:numPr>
                <w:ilvl w:val="0"/>
                <w:numId w:val="63"/>
              </w:numPr>
              <w:tabs>
                <w:tab w:val="clear" w:pos="720"/>
              </w:tabs>
              <w:spacing w:after="0" w:line="240" w:lineRule="auto"/>
              <w:ind w:left="113" w:hanging="113"/>
              <w:rPr>
                <w:rFonts w:ascii="Arial" w:hAnsi="Arial" w:cs="Arial"/>
                <w:sz w:val="18"/>
                <w:szCs w:val="18"/>
              </w:rPr>
            </w:pPr>
            <w:r w:rsidRPr="003B0328">
              <w:rPr>
                <w:rFonts w:ascii="Arial" w:hAnsi="Arial" w:cs="Arial"/>
                <w:sz w:val="18"/>
                <w:szCs w:val="18"/>
              </w:rPr>
              <w:t>wyjaśnia zasadę działania świec żarowych</w:t>
            </w:r>
          </w:p>
          <w:p w:rsidR="00BE6E05" w:rsidRPr="003B0328" w:rsidRDefault="00BE6E05" w:rsidP="00F276CE">
            <w:pPr>
              <w:numPr>
                <w:ilvl w:val="0"/>
                <w:numId w:val="63"/>
              </w:numPr>
              <w:tabs>
                <w:tab w:val="clear" w:pos="720"/>
              </w:tabs>
              <w:spacing w:after="0" w:line="240" w:lineRule="auto"/>
              <w:ind w:left="113" w:hanging="113"/>
              <w:rPr>
                <w:rFonts w:ascii="Arial" w:hAnsi="Arial" w:cs="Arial"/>
                <w:sz w:val="18"/>
                <w:szCs w:val="18"/>
              </w:rPr>
            </w:pPr>
            <w:r w:rsidRPr="003B0328">
              <w:rPr>
                <w:rFonts w:ascii="Arial" w:hAnsi="Arial" w:cs="Arial"/>
                <w:sz w:val="18"/>
                <w:szCs w:val="18"/>
              </w:rPr>
              <w:t>przestrzega zasad przeprowadzania kontroli zadymienia spalin silnika ZS</w:t>
            </w:r>
          </w:p>
        </w:tc>
        <w:tc>
          <w:tcPr>
            <w:tcW w:w="2410" w:type="dxa"/>
          </w:tcPr>
          <w:p w:rsidR="00BE6E05" w:rsidRPr="00C279C7" w:rsidRDefault="00BE6E05" w:rsidP="00F276CE">
            <w:pPr>
              <w:numPr>
                <w:ilvl w:val="0"/>
                <w:numId w:val="64"/>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Klasyfikacja układów zasilania silnika ZS</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zasilania z rzędową pompą wtryskową</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Układ zasilania z </w:t>
            </w:r>
            <w:proofErr w:type="spellStart"/>
            <w:r>
              <w:rPr>
                <w:rFonts w:ascii="Arial" w:hAnsi="Arial" w:cs="Arial"/>
                <w:sz w:val="18"/>
                <w:szCs w:val="18"/>
              </w:rPr>
              <w:t>rozdzielaczowa</w:t>
            </w:r>
            <w:proofErr w:type="spellEnd"/>
            <w:r w:rsidRPr="00C279C7">
              <w:rPr>
                <w:rFonts w:ascii="Arial" w:hAnsi="Arial" w:cs="Arial"/>
                <w:sz w:val="18"/>
                <w:szCs w:val="18"/>
              </w:rPr>
              <w:t xml:space="preserve"> osiową  pompą wtryskową</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 xml:space="preserve">Układ zasilania z </w:t>
            </w:r>
            <w:proofErr w:type="spellStart"/>
            <w:r>
              <w:rPr>
                <w:rFonts w:ascii="Arial" w:hAnsi="Arial" w:cs="Arial"/>
                <w:sz w:val="18"/>
                <w:szCs w:val="18"/>
              </w:rPr>
              <w:t>rozdzielaczową</w:t>
            </w:r>
            <w:proofErr w:type="spellEnd"/>
            <w:r w:rsidRPr="00C279C7">
              <w:rPr>
                <w:rFonts w:ascii="Arial" w:hAnsi="Arial" w:cs="Arial"/>
                <w:sz w:val="18"/>
                <w:szCs w:val="18"/>
              </w:rPr>
              <w:t xml:space="preserve"> promieniową pompą wtryskową</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Diagnostyka pomp wtryskowych</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Mechaniczne wtryskiwacze paliwa</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zasilania z pompowtryskiwaczami</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zasilania z indywidualnymi zespołami wtryskowymi</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Zasobnikowy układ wtryskowy </w:t>
            </w:r>
            <w:proofErr w:type="spellStart"/>
            <w:r w:rsidRPr="00C279C7">
              <w:rPr>
                <w:rFonts w:ascii="Arial" w:hAnsi="Arial" w:cs="Arial"/>
                <w:sz w:val="18"/>
                <w:szCs w:val="18"/>
              </w:rPr>
              <w:t>Common</w:t>
            </w:r>
            <w:proofErr w:type="spellEnd"/>
            <w:r w:rsidRPr="00C279C7">
              <w:rPr>
                <w:rFonts w:ascii="Arial" w:hAnsi="Arial" w:cs="Arial"/>
                <w:sz w:val="18"/>
                <w:szCs w:val="18"/>
              </w:rPr>
              <w:t xml:space="preserve"> </w:t>
            </w:r>
            <w:proofErr w:type="spellStart"/>
            <w:r w:rsidRPr="00C279C7">
              <w:rPr>
                <w:rFonts w:ascii="Arial" w:hAnsi="Arial" w:cs="Arial"/>
                <w:sz w:val="18"/>
                <w:szCs w:val="18"/>
              </w:rPr>
              <w:t>Rail</w:t>
            </w:r>
            <w:proofErr w:type="spellEnd"/>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Elektroniczne układy sterowania silnika ZS</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Świece żarowe</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Filtry paliwa</w:t>
            </w:r>
          </w:p>
          <w:p w:rsidR="00BE6E05" w:rsidRPr="00C279C7" w:rsidRDefault="00BE6E05" w:rsidP="00F276CE">
            <w:pPr>
              <w:numPr>
                <w:ilvl w:val="0"/>
                <w:numId w:val="64"/>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 xml:space="preserve">Kontrola zadymienia spalin silnika ZS </w:t>
            </w:r>
          </w:p>
        </w:tc>
        <w:tc>
          <w:tcPr>
            <w:tcW w:w="2028" w:type="dxa"/>
          </w:tcPr>
          <w:p w:rsidR="00BE6E05" w:rsidRPr="00C279C7" w:rsidRDefault="00BE6E05" w:rsidP="00F276CE">
            <w:pPr>
              <w:numPr>
                <w:ilvl w:val="0"/>
                <w:numId w:val="64"/>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zasad zmiany dawki paliwa w pompach wtryskowych</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Porównanie zasad rozdzielania paliwa w pompach wtryskowych</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elementów tłoczących pomp wtryskowych</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Analizowanie przebiegu ciśnienia w przewodzie wtryskowym w funkcji kąta obrotu wału korbowego</w:t>
            </w:r>
          </w:p>
          <w:p w:rsidR="00BE6E05" w:rsidRPr="00C279C7" w:rsidRDefault="00BE6E05" w:rsidP="00F276CE">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nie zasady działania wtryskiwacza elektromagnetycznego CR</w:t>
            </w:r>
          </w:p>
          <w:p w:rsidR="00BE6E05" w:rsidRPr="00C279C7" w:rsidRDefault="00BE6E05" w:rsidP="00F276CE">
            <w:pPr>
              <w:numPr>
                <w:ilvl w:val="0"/>
                <w:numId w:val="64"/>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Opracowanie planu czynności p</w:t>
            </w:r>
            <w:r>
              <w:rPr>
                <w:rFonts w:ascii="Arial" w:hAnsi="Arial" w:cs="Arial"/>
                <w:sz w:val="18"/>
                <w:szCs w:val="18"/>
              </w:rPr>
              <w:t>odczas badania</w:t>
            </w:r>
            <w:r w:rsidRPr="00C279C7">
              <w:rPr>
                <w:rFonts w:ascii="Arial" w:hAnsi="Arial" w:cs="Arial"/>
                <w:sz w:val="18"/>
                <w:szCs w:val="18"/>
              </w:rPr>
              <w:t xml:space="preserve"> zadymienia spalin</w:t>
            </w:r>
          </w:p>
        </w:tc>
        <w:tc>
          <w:tcPr>
            <w:tcW w:w="1737" w:type="dxa"/>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BE6E05" w:rsidRPr="00C279C7" w:rsidRDefault="00BE6E05" w:rsidP="00BE6E05">
            <w:pPr>
              <w:spacing w:after="0" w:line="240" w:lineRule="auto"/>
              <w:rPr>
                <w:rFonts w:ascii="Arial" w:hAnsi="Arial" w:cs="Arial"/>
                <w:sz w:val="18"/>
                <w:szCs w:val="18"/>
              </w:rPr>
            </w:pPr>
          </w:p>
        </w:tc>
      </w:tr>
    </w:tbl>
    <w:p w:rsidR="00BE6E05" w:rsidRDefault="00BE6E05" w:rsidP="00BE6E05"/>
    <w:p w:rsidR="000B233A" w:rsidRDefault="000B233A" w:rsidP="00BE6E05"/>
    <w:p w:rsidR="00414C92" w:rsidRDefault="00414C92" w:rsidP="00BE6E05"/>
    <w:p w:rsidR="000B233A" w:rsidRDefault="000B233A" w:rsidP="00BE6E05"/>
    <w:p w:rsidR="000B233A" w:rsidRDefault="000B233A" w:rsidP="00BE6E05"/>
    <w:p w:rsidR="000B233A" w:rsidRDefault="000B233A" w:rsidP="00BE6E05"/>
    <w:tbl>
      <w:tblPr>
        <w:tblW w:w="151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095"/>
        <w:gridCol w:w="2410"/>
        <w:gridCol w:w="2016"/>
        <w:gridCol w:w="1749"/>
      </w:tblGrid>
      <w:tr w:rsidR="00BE6E05" w:rsidRPr="00C279C7" w:rsidTr="000B233A">
        <w:tc>
          <w:tcPr>
            <w:tcW w:w="2836"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095"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2016"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rPr>
          <w:trHeight w:val="5802"/>
        </w:trPr>
        <w:tc>
          <w:tcPr>
            <w:tcW w:w="2836" w:type="dxa"/>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MOT.02.3</w:t>
            </w:r>
            <w:r w:rsidR="00414C92">
              <w:rPr>
                <w:rFonts w:ascii="Arial" w:hAnsi="Arial" w:cs="Arial"/>
                <w:sz w:val="18"/>
                <w:szCs w:val="18"/>
              </w:rPr>
              <w:t xml:space="preserve"> / </w:t>
            </w:r>
            <w:r w:rsidR="00414C92" w:rsidRPr="005E667D">
              <w:rPr>
                <w:rFonts w:ascii="Arial" w:hAnsi="Arial" w:cs="Arial"/>
                <w:sz w:val="18"/>
                <w:szCs w:val="18"/>
              </w:rPr>
              <w:t>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C279C7" w:rsidRDefault="00BE6E05" w:rsidP="00BE6E05">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tc>
        <w:tc>
          <w:tcPr>
            <w:tcW w:w="6095" w:type="dxa"/>
          </w:tcPr>
          <w:p w:rsidR="00BE6E05" w:rsidRPr="00C279C7" w:rsidRDefault="00BE6E05" w:rsidP="00BE6E05">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wpływ temperatury na zjawiska zachodzące podczas pracy silnika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układów chłodzenia silnika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zalety i wady stosowania pośredniego lub bezpośredniego układu chłodzenia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obiegowego wymuszonego pośredniego układu chłodzenia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obieg cieczy chłodzącej w silniku zależnie od jej temperatury</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obieg cieczy chłodzącej w dwuobwodowym pośrednim układzie chłodzenia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elementów układu chłodzenia silnika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mechanicznego napędu pompy cieczy chłodzącej</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pompy cieczy chłodzącej o napędzie elektrycznym</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miejsca montowania termostatu w układzie chłodzenia </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regulację intensywności chłodzenia silnika z wykorzystaniem termostatu i wentylatora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termostatu regulowanego elektronicznie</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napędu  wentylatora układu chłodzenia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sposoby sterowania pracą wentylatora układu chłodzenia</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sposób sterowania układu dwóch wentylatorów</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wymagania stawiane cieczy chłodzącej silnik</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własności cieczy </w:t>
            </w:r>
            <w:proofErr w:type="spellStart"/>
            <w:r w:rsidRPr="00C279C7">
              <w:rPr>
                <w:rFonts w:ascii="Arial" w:hAnsi="Arial" w:cs="Arial"/>
                <w:sz w:val="18"/>
                <w:szCs w:val="18"/>
              </w:rPr>
              <w:t>niskokrzepliwej</w:t>
            </w:r>
            <w:proofErr w:type="spellEnd"/>
            <w:r w:rsidRPr="00C279C7">
              <w:rPr>
                <w:rFonts w:ascii="Arial" w:hAnsi="Arial" w:cs="Arial"/>
                <w:sz w:val="18"/>
                <w:szCs w:val="18"/>
              </w:rPr>
              <w:t xml:space="preserve"> na bazie glikolu</w:t>
            </w:r>
          </w:p>
          <w:p w:rsidR="00BE6E05" w:rsidRPr="00C279C7" w:rsidRDefault="00BE6E05" w:rsidP="00F276CE">
            <w:pPr>
              <w:numPr>
                <w:ilvl w:val="0"/>
                <w:numId w:val="6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zakres obsługi układu chłodzenia silnika </w:t>
            </w:r>
          </w:p>
          <w:p w:rsidR="00BE6E05" w:rsidRPr="00C279C7" w:rsidRDefault="00BE6E05" w:rsidP="00F276CE">
            <w:pPr>
              <w:numPr>
                <w:ilvl w:val="0"/>
                <w:numId w:val="65"/>
              </w:numPr>
              <w:tabs>
                <w:tab w:val="clear" w:pos="720"/>
              </w:tabs>
              <w:spacing w:after="40" w:line="240" w:lineRule="auto"/>
              <w:ind w:left="113" w:hanging="113"/>
              <w:rPr>
                <w:rFonts w:ascii="Arial" w:hAnsi="Arial" w:cs="Arial"/>
                <w:b/>
                <w:sz w:val="18"/>
                <w:szCs w:val="18"/>
              </w:rPr>
            </w:pPr>
            <w:r w:rsidRPr="00C279C7">
              <w:rPr>
                <w:rFonts w:ascii="Arial" w:hAnsi="Arial" w:cs="Arial"/>
                <w:sz w:val="18"/>
                <w:szCs w:val="18"/>
              </w:rPr>
              <w:t>przestrzega zasad obsługi układu chłodzenia silnika</w:t>
            </w:r>
          </w:p>
        </w:tc>
        <w:tc>
          <w:tcPr>
            <w:tcW w:w="2410" w:type="dxa"/>
          </w:tcPr>
          <w:p w:rsidR="00BE6E05" w:rsidRPr="00C279C7" w:rsidRDefault="00BE6E05" w:rsidP="00F276CE">
            <w:pPr>
              <w:numPr>
                <w:ilvl w:val="0"/>
                <w:numId w:val="66"/>
              </w:numPr>
              <w:spacing w:before="40" w:after="0" w:line="240" w:lineRule="auto"/>
              <w:ind w:left="113" w:hanging="113"/>
              <w:rPr>
                <w:rFonts w:ascii="Arial" w:hAnsi="Arial" w:cs="Arial"/>
                <w:sz w:val="18"/>
                <w:szCs w:val="18"/>
              </w:rPr>
            </w:pPr>
            <w:r w:rsidRPr="00C279C7">
              <w:rPr>
                <w:rFonts w:ascii="Arial" w:hAnsi="Arial" w:cs="Arial"/>
                <w:sz w:val="18"/>
                <w:szCs w:val="18"/>
              </w:rPr>
              <w:t>Wpływ temperatury silnika na jego pracę</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Metody chłodzenia silnika</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Pośredni układ chłodzenia</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Elementy składowe pośredniego układu chłodzenia</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Ciecze chłodzące silnik</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Obsługa pośredniego układu chłodzenia</w:t>
            </w:r>
          </w:p>
          <w:p w:rsidR="00BE6E05" w:rsidRPr="00C279C7" w:rsidRDefault="00BE6E05" w:rsidP="00F276CE">
            <w:pPr>
              <w:numPr>
                <w:ilvl w:val="0"/>
                <w:numId w:val="66"/>
              </w:numPr>
              <w:spacing w:after="0" w:line="240" w:lineRule="auto"/>
              <w:ind w:left="113" w:hanging="113"/>
              <w:rPr>
                <w:rFonts w:ascii="Arial" w:hAnsi="Arial" w:cs="Arial"/>
                <w:b/>
                <w:sz w:val="18"/>
                <w:szCs w:val="18"/>
              </w:rPr>
            </w:pPr>
            <w:r w:rsidRPr="00C279C7">
              <w:rPr>
                <w:rFonts w:ascii="Arial" w:hAnsi="Arial" w:cs="Arial"/>
                <w:sz w:val="18"/>
                <w:szCs w:val="18"/>
              </w:rPr>
              <w:t>Bezpośredni układ chłodzenia</w:t>
            </w:r>
          </w:p>
        </w:tc>
        <w:tc>
          <w:tcPr>
            <w:tcW w:w="2016" w:type="dxa"/>
          </w:tcPr>
          <w:p w:rsidR="00BE6E05" w:rsidRPr="00C279C7" w:rsidRDefault="00BE6E05" w:rsidP="00F276CE">
            <w:pPr>
              <w:numPr>
                <w:ilvl w:val="0"/>
                <w:numId w:val="66"/>
              </w:numPr>
              <w:spacing w:before="40" w:after="0" w:line="240" w:lineRule="auto"/>
              <w:ind w:left="113" w:hanging="113"/>
              <w:rPr>
                <w:rFonts w:ascii="Arial" w:hAnsi="Arial" w:cs="Arial"/>
                <w:sz w:val="18"/>
                <w:szCs w:val="18"/>
              </w:rPr>
            </w:pPr>
            <w:r w:rsidRPr="00C279C7">
              <w:rPr>
                <w:rFonts w:ascii="Arial" w:hAnsi="Arial" w:cs="Arial"/>
                <w:sz w:val="18"/>
                <w:szCs w:val="18"/>
              </w:rPr>
              <w:t>Rozpoznawanie czynników ograniczających maksymalne wartości temperatury pracy silnika</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Rozpoznawanie elementów pośredniego wymuszonego chłodzenia obiegowego</w:t>
            </w:r>
          </w:p>
          <w:p w:rsidR="00BE6E05" w:rsidRPr="00C279C7" w:rsidRDefault="00BE6E05" w:rsidP="00F276CE">
            <w:pPr>
              <w:numPr>
                <w:ilvl w:val="0"/>
                <w:numId w:val="66"/>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nie zasady działania termostatu regulowanego elektronicznie</w:t>
            </w:r>
          </w:p>
          <w:p w:rsidR="00BE6E05" w:rsidRPr="00C279C7" w:rsidRDefault="00BE6E05" w:rsidP="00F276CE">
            <w:pPr>
              <w:numPr>
                <w:ilvl w:val="0"/>
                <w:numId w:val="66"/>
              </w:numPr>
              <w:spacing w:after="0" w:line="240" w:lineRule="auto"/>
              <w:ind w:left="113" w:hanging="113"/>
              <w:rPr>
                <w:rFonts w:ascii="Arial" w:hAnsi="Arial" w:cs="Arial"/>
                <w:sz w:val="18"/>
                <w:szCs w:val="18"/>
              </w:rPr>
            </w:pPr>
            <w:r w:rsidRPr="00C279C7">
              <w:rPr>
                <w:rFonts w:ascii="Arial" w:hAnsi="Arial" w:cs="Arial"/>
                <w:sz w:val="18"/>
                <w:szCs w:val="18"/>
              </w:rPr>
              <w:t>Określanie wymagań stawianych cieczom chłodzącym silnik</w:t>
            </w:r>
          </w:p>
          <w:p w:rsidR="00BE6E05" w:rsidRPr="00C279C7" w:rsidRDefault="00BE6E05" w:rsidP="00F276CE">
            <w:pPr>
              <w:numPr>
                <w:ilvl w:val="0"/>
                <w:numId w:val="66"/>
              </w:numPr>
              <w:spacing w:after="0" w:line="240" w:lineRule="auto"/>
              <w:ind w:left="113" w:hanging="113"/>
              <w:rPr>
                <w:rFonts w:ascii="Arial" w:hAnsi="Arial" w:cs="Arial"/>
                <w:b/>
                <w:sz w:val="18"/>
                <w:szCs w:val="18"/>
              </w:rPr>
            </w:pPr>
            <w:r w:rsidRPr="00C279C7">
              <w:rPr>
                <w:rFonts w:ascii="Arial" w:hAnsi="Arial" w:cs="Arial"/>
                <w:sz w:val="18"/>
                <w:szCs w:val="18"/>
              </w:rPr>
              <w:t>Porównanie zalet stosowania pośredniego i bezpośredniego układu chłodzenia</w:t>
            </w:r>
          </w:p>
        </w:tc>
        <w:tc>
          <w:tcPr>
            <w:tcW w:w="1749" w:type="dxa"/>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BE6E05" w:rsidRPr="00C279C7" w:rsidRDefault="00BE6E05" w:rsidP="00BE6E05">
            <w:pPr>
              <w:spacing w:after="0" w:line="240" w:lineRule="auto"/>
              <w:rPr>
                <w:rFonts w:ascii="Arial" w:hAnsi="Arial" w:cs="Arial"/>
                <w:sz w:val="18"/>
                <w:szCs w:val="18"/>
              </w:rPr>
            </w:pPr>
          </w:p>
        </w:tc>
      </w:tr>
    </w:tbl>
    <w:p w:rsidR="00BE6E05" w:rsidRDefault="00BE6E05" w:rsidP="00BE6E05"/>
    <w:p w:rsidR="00BE6E05" w:rsidRDefault="00BE6E05" w:rsidP="00BE6E05"/>
    <w:p w:rsidR="000B233A" w:rsidRDefault="000B233A" w:rsidP="00BE6E05"/>
    <w:p w:rsidR="000B233A" w:rsidRDefault="000B233A" w:rsidP="00BE6E05"/>
    <w:p w:rsidR="000B233A" w:rsidRDefault="000B233A" w:rsidP="00BE6E05"/>
    <w:p w:rsidR="000B233A" w:rsidRDefault="000B233A" w:rsidP="00BE6E05"/>
    <w:p w:rsidR="000B233A" w:rsidRDefault="000B233A" w:rsidP="00BE6E05"/>
    <w:p w:rsidR="000B233A" w:rsidRDefault="000B233A" w:rsidP="00BE6E05"/>
    <w:p w:rsidR="00BE6E05" w:rsidRDefault="00BE6E05" w:rsidP="00BE6E05"/>
    <w:tbl>
      <w:tblPr>
        <w:tblW w:w="151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095"/>
        <w:gridCol w:w="2410"/>
        <w:gridCol w:w="2028"/>
        <w:gridCol w:w="1737"/>
      </w:tblGrid>
      <w:tr w:rsidR="00BE6E05" w:rsidRPr="00C279C7" w:rsidTr="000B233A">
        <w:tc>
          <w:tcPr>
            <w:tcW w:w="2836"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095"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2028"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37"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c>
          <w:tcPr>
            <w:tcW w:w="2836" w:type="dxa"/>
            <w:vMerge w:val="restart"/>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w:t>
            </w:r>
            <w:r w:rsidRPr="005E667D">
              <w:rPr>
                <w:rFonts w:ascii="Arial" w:hAnsi="Arial" w:cs="Arial"/>
                <w:sz w:val="18"/>
                <w:szCs w:val="18"/>
              </w:rPr>
              <w:t>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8C005F" w:rsidRDefault="00BE6E05" w:rsidP="00BE6E05">
            <w:pPr>
              <w:spacing w:after="40" w:line="240" w:lineRule="auto"/>
              <w:rPr>
                <w:rFonts w:ascii="Arial" w:eastAsia="Times New Roman" w:hAnsi="Arial" w:cs="Arial"/>
                <w:sz w:val="18"/>
                <w:szCs w:val="18"/>
                <w:lang w:eastAsia="pl-PL"/>
              </w:rPr>
            </w:pPr>
            <w:r w:rsidRPr="00C31A68">
              <w:rPr>
                <w:rFonts w:ascii="Arial" w:hAnsi="Arial" w:cs="Arial"/>
                <w:sz w:val="18"/>
                <w:szCs w:val="18"/>
              </w:rPr>
              <w:t xml:space="preserve">(2) określa zasady działania podzespołów i zespołów stosowanych w pojazdach samochodowych; </w:t>
            </w:r>
          </w:p>
        </w:tc>
        <w:tc>
          <w:tcPr>
            <w:tcW w:w="10533" w:type="dxa"/>
            <w:gridSpan w:val="3"/>
          </w:tcPr>
          <w:p w:rsidR="00BE6E05" w:rsidRPr="00C279C7" w:rsidRDefault="00BE6E05" w:rsidP="00BE6E05">
            <w:pPr>
              <w:spacing w:before="40" w:after="40" w:line="240" w:lineRule="auto"/>
              <w:jc w:val="center"/>
              <w:rPr>
                <w:rFonts w:ascii="Arial" w:hAnsi="Arial" w:cs="Arial"/>
                <w:sz w:val="18"/>
                <w:szCs w:val="18"/>
              </w:rPr>
            </w:pPr>
          </w:p>
        </w:tc>
        <w:tc>
          <w:tcPr>
            <w:tcW w:w="1737" w:type="dxa"/>
            <w:vMerge w:val="restart"/>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tc>
      </w:tr>
      <w:tr w:rsidR="00BE6E05" w:rsidRPr="00C279C7" w:rsidTr="000B233A">
        <w:tc>
          <w:tcPr>
            <w:tcW w:w="2836" w:type="dxa"/>
            <w:vMerge/>
            <w:tcBorders>
              <w:bottom w:val="single" w:sz="4" w:space="0" w:color="auto"/>
            </w:tcBorders>
          </w:tcPr>
          <w:p w:rsidR="00BE6E05" w:rsidRPr="00C279C7" w:rsidRDefault="00BE6E05" w:rsidP="00BE6E05">
            <w:pPr>
              <w:spacing w:after="0" w:line="240" w:lineRule="auto"/>
              <w:rPr>
                <w:rFonts w:ascii="Arial" w:hAnsi="Arial" w:cs="Arial"/>
                <w:sz w:val="18"/>
                <w:szCs w:val="18"/>
              </w:rPr>
            </w:pPr>
          </w:p>
        </w:tc>
        <w:tc>
          <w:tcPr>
            <w:tcW w:w="6095" w:type="dxa"/>
            <w:tcBorders>
              <w:top w:val="single" w:sz="4" w:space="0" w:color="auto"/>
              <w:bottom w:val="single" w:sz="4" w:space="0" w:color="auto"/>
              <w:right w:val="single" w:sz="4" w:space="0" w:color="auto"/>
            </w:tcBorders>
          </w:tcPr>
          <w:p w:rsidR="00BE6E05" w:rsidRPr="00C279C7" w:rsidRDefault="00BE6E05" w:rsidP="00BE6E05">
            <w:pPr>
              <w:spacing w:before="40" w:after="0" w:line="240" w:lineRule="auto"/>
              <w:rPr>
                <w:rFonts w:ascii="Arial" w:hAnsi="Arial" w:cs="Arial"/>
                <w:sz w:val="18"/>
                <w:szCs w:val="18"/>
              </w:rPr>
            </w:pPr>
            <w:r w:rsidRPr="00C279C7">
              <w:rPr>
                <w:rFonts w:ascii="Arial" w:hAnsi="Arial" w:cs="Arial"/>
                <w:sz w:val="18"/>
                <w:szCs w:val="18"/>
              </w:rPr>
              <w:t>Uczeń:</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w silniku węzły wymagające smarowania </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smarowania silnika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korzyści stosowania obiegowo-ciśnieniowego układu smarowania silnika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obieg oleju w układzie smarowania silnika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układu smarowania silnika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elementów układu smarowania silnika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zębatych pomp oleju</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wymienia</w:t>
            </w:r>
            <w:r w:rsidRPr="00C279C7">
              <w:rPr>
                <w:rFonts w:ascii="Arial" w:hAnsi="Arial" w:cs="Arial"/>
                <w:sz w:val="18"/>
                <w:szCs w:val="18"/>
              </w:rPr>
              <w:t xml:space="preserve">  sposoby napędu pompy oleju</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filtry oleju stosowane w układzie smarowania silnika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zadania oleju silnikowego w układzie smarowania</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klasyfikację lepkościową SAE oleju silnikowego</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klasyfikację API oleju silnikowego</w:t>
            </w:r>
          </w:p>
          <w:p w:rsidR="00BE6E05" w:rsidRPr="00C279C7" w:rsidRDefault="00BE6E05" w:rsidP="00F276CE">
            <w:pPr>
              <w:numPr>
                <w:ilvl w:val="0"/>
                <w:numId w:val="6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klasyfikację ACEA oleju silnikowego</w:t>
            </w:r>
          </w:p>
          <w:p w:rsidR="00BE6E05" w:rsidRDefault="00BE6E05" w:rsidP="00F276CE">
            <w:pPr>
              <w:numPr>
                <w:ilvl w:val="0"/>
                <w:numId w:val="67"/>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sposób sprawdzania ciśnienia oleju w silniku </w:t>
            </w:r>
          </w:p>
          <w:p w:rsidR="000B233A" w:rsidRPr="00C279C7" w:rsidRDefault="000B233A" w:rsidP="000B233A">
            <w:pPr>
              <w:spacing w:after="0" w:line="240" w:lineRule="auto"/>
              <w:ind w:left="113"/>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BE6E05" w:rsidRPr="00C279C7" w:rsidRDefault="00BE6E05" w:rsidP="00F276CE">
            <w:pPr>
              <w:numPr>
                <w:ilvl w:val="0"/>
                <w:numId w:val="68"/>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Podstawowe wiadomości dotyczące smarowania współpracujących elementów</w:t>
            </w:r>
          </w:p>
          <w:p w:rsidR="00BE6E05" w:rsidRPr="00C279C7" w:rsidRDefault="00BE6E05" w:rsidP="00F276CE">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Obiegowo-ciśnieniowy układ smarowania silnika</w:t>
            </w:r>
          </w:p>
          <w:p w:rsidR="00BE6E05" w:rsidRPr="00C279C7" w:rsidRDefault="00BE6E05" w:rsidP="00F276CE">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Rodzaje i napęd pomp oleju</w:t>
            </w:r>
          </w:p>
          <w:p w:rsidR="00BE6E05" w:rsidRPr="00C279C7" w:rsidRDefault="00BE6E05" w:rsidP="00F276CE">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Filtry oleju</w:t>
            </w:r>
          </w:p>
          <w:p w:rsidR="00BE6E05" w:rsidRPr="00C279C7" w:rsidRDefault="00BE6E05" w:rsidP="00F276CE">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Własności olejów silnikowych</w:t>
            </w:r>
          </w:p>
          <w:p w:rsidR="00BE6E05" w:rsidRPr="00A815FD" w:rsidRDefault="00BE6E05" w:rsidP="00F276CE">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Klasyfikacje olejów silnikowych</w:t>
            </w:r>
          </w:p>
        </w:tc>
        <w:tc>
          <w:tcPr>
            <w:tcW w:w="2028" w:type="dxa"/>
            <w:tcBorders>
              <w:top w:val="single" w:sz="4" w:space="0" w:color="auto"/>
              <w:left w:val="single" w:sz="4" w:space="0" w:color="auto"/>
              <w:bottom w:val="single" w:sz="4" w:space="0" w:color="auto"/>
            </w:tcBorders>
          </w:tcPr>
          <w:p w:rsidR="00BE6E05" w:rsidRPr="00A815FD" w:rsidRDefault="00BE6E05" w:rsidP="00F276CE">
            <w:pPr>
              <w:numPr>
                <w:ilvl w:val="0"/>
                <w:numId w:val="68"/>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elementów układu smarowania silnika</w:t>
            </w:r>
          </w:p>
          <w:p w:rsidR="00BE6E05" w:rsidRPr="00A815FD" w:rsidRDefault="00BE6E05" w:rsidP="00F276CE">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zastosowania oleju silnikowego na podstawie oznaczeń klasyfikacji lepkościowej i jakościowej</w:t>
            </w:r>
          </w:p>
        </w:tc>
        <w:tc>
          <w:tcPr>
            <w:tcW w:w="1737" w:type="dxa"/>
            <w:vMerge/>
            <w:tcBorders>
              <w:bottom w:val="single" w:sz="4" w:space="0" w:color="auto"/>
            </w:tcBorders>
          </w:tcPr>
          <w:p w:rsidR="00BE6E05" w:rsidRPr="00C279C7" w:rsidRDefault="00BE6E05" w:rsidP="00BE6E05">
            <w:pPr>
              <w:spacing w:after="0" w:line="240" w:lineRule="auto"/>
              <w:jc w:val="center"/>
              <w:rPr>
                <w:rFonts w:ascii="Arial" w:hAnsi="Arial" w:cs="Arial"/>
                <w:sz w:val="18"/>
                <w:szCs w:val="18"/>
              </w:rPr>
            </w:pPr>
          </w:p>
        </w:tc>
      </w:tr>
    </w:tbl>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0B233A" w:rsidRDefault="000B233A" w:rsidP="00BE6E05">
      <w:pPr>
        <w:spacing w:after="0" w:line="240" w:lineRule="auto"/>
        <w:rPr>
          <w:rFonts w:ascii="Arial" w:hAnsi="Arial" w:cs="Arial"/>
          <w:sz w:val="18"/>
          <w:szCs w:val="18"/>
        </w:rPr>
      </w:pPr>
    </w:p>
    <w:p w:rsidR="000B233A" w:rsidRDefault="000B233A" w:rsidP="00BE6E05">
      <w:pPr>
        <w:spacing w:after="0" w:line="240" w:lineRule="auto"/>
        <w:rPr>
          <w:rFonts w:ascii="Arial" w:hAnsi="Arial" w:cs="Arial"/>
          <w:sz w:val="18"/>
          <w:szCs w:val="18"/>
        </w:rPr>
      </w:pPr>
    </w:p>
    <w:p w:rsidR="000B233A" w:rsidRDefault="000B233A" w:rsidP="00BE6E05">
      <w:pPr>
        <w:spacing w:after="0" w:line="240" w:lineRule="auto"/>
        <w:rPr>
          <w:rFonts w:ascii="Arial" w:hAnsi="Arial" w:cs="Arial"/>
          <w:sz w:val="18"/>
          <w:szCs w:val="18"/>
        </w:rPr>
      </w:pPr>
    </w:p>
    <w:p w:rsidR="000B233A" w:rsidRDefault="000B233A"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0B233A" w:rsidRDefault="000B233A"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tbl>
      <w:tblPr>
        <w:tblW w:w="151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095"/>
        <w:gridCol w:w="2410"/>
        <w:gridCol w:w="2028"/>
        <w:gridCol w:w="1737"/>
      </w:tblGrid>
      <w:tr w:rsidR="00BE6E05" w:rsidRPr="00C279C7" w:rsidTr="000B233A">
        <w:tc>
          <w:tcPr>
            <w:tcW w:w="2836"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095"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2028"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37" w:type="dxa"/>
            <w:tcBorders>
              <w:top w:val="single" w:sz="4" w:space="0" w:color="auto"/>
              <w:left w:val="single" w:sz="4" w:space="0" w:color="auto"/>
              <w:bottom w:val="single" w:sz="4" w:space="0" w:color="auto"/>
              <w:right w:val="single" w:sz="4" w:space="0" w:color="auto"/>
            </w:tcBorders>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rPr>
          <w:trHeight w:val="6948"/>
        </w:trPr>
        <w:tc>
          <w:tcPr>
            <w:tcW w:w="2836" w:type="dxa"/>
          </w:tcPr>
          <w:p w:rsidR="00BE6E05" w:rsidRPr="00C31A68" w:rsidRDefault="00BE6E05" w:rsidP="00BE6E05">
            <w:pPr>
              <w:spacing w:before="40" w:after="0" w:line="240" w:lineRule="auto"/>
              <w:rPr>
                <w:rFonts w:ascii="Arial" w:hAnsi="Arial" w:cs="Arial"/>
                <w:color w:val="000000"/>
                <w:sz w:val="18"/>
                <w:szCs w:val="18"/>
              </w:rPr>
            </w:pPr>
            <w:r w:rsidRPr="00C31A68">
              <w:rPr>
                <w:rFonts w:ascii="Arial" w:hAnsi="Arial" w:cs="Arial"/>
                <w:color w:val="000000"/>
                <w:sz w:val="18"/>
                <w:szCs w:val="18"/>
              </w:rPr>
              <w:t>MOT.02.</w:t>
            </w:r>
            <w:r w:rsidRPr="005E667D">
              <w:rPr>
                <w:rFonts w:ascii="Arial" w:hAnsi="Arial" w:cs="Arial"/>
                <w:sz w:val="18"/>
                <w:szCs w:val="18"/>
              </w:rPr>
              <w:t>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color w:val="000000"/>
                <w:sz w:val="18"/>
                <w:szCs w:val="18"/>
              </w:rPr>
            </w:pPr>
            <w:r w:rsidRPr="00C31A68">
              <w:rPr>
                <w:rFonts w:ascii="Arial" w:hAnsi="Arial" w:cs="Arial"/>
                <w:color w:val="000000"/>
                <w:sz w:val="18"/>
                <w:szCs w:val="18"/>
              </w:rPr>
              <w:t xml:space="preserve">(1) rozróżnia zespoły i podzespoły pojazdów samochodowych; </w:t>
            </w:r>
          </w:p>
          <w:p w:rsidR="00BE6E05" w:rsidRPr="00B1052E" w:rsidRDefault="00BE6E05" w:rsidP="00BE6E05">
            <w:pPr>
              <w:spacing w:after="40" w:line="240" w:lineRule="auto"/>
              <w:rPr>
                <w:rFonts w:ascii="Arial" w:hAnsi="Arial" w:cs="Arial"/>
                <w:sz w:val="18"/>
                <w:szCs w:val="18"/>
              </w:rPr>
            </w:pPr>
            <w:r w:rsidRPr="00C31A68">
              <w:rPr>
                <w:rFonts w:ascii="Arial" w:hAnsi="Arial" w:cs="Arial"/>
                <w:color w:val="000000"/>
                <w:sz w:val="18"/>
                <w:szCs w:val="18"/>
              </w:rPr>
              <w:t xml:space="preserve">(2) określa zasady działania podzespołów i zespołów stosowanych w pojazdach samochodowych; </w:t>
            </w:r>
          </w:p>
        </w:tc>
        <w:tc>
          <w:tcPr>
            <w:tcW w:w="6095" w:type="dxa"/>
          </w:tcPr>
          <w:p w:rsidR="00BE6E05" w:rsidRPr="00C279C7" w:rsidRDefault="00BE6E05" w:rsidP="00BE6E05">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układu dolotowego silnika</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doładowania silnika</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zalety i wady doładowania mechanicznego</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mechaniczne sprężarki doładowujące</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sposoby regulacji pracy sprężarki mechanicznej</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turbosprężarki</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zasadę działania turbosprężarki</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turbosprężarki o zmiennej geometrii kierownicy turbiny</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układy dwóch turbosprężarek</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doładowania mieszanego</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omawia</w:t>
            </w:r>
            <w:r w:rsidRPr="00C279C7">
              <w:rPr>
                <w:rFonts w:ascii="Arial" w:hAnsi="Arial" w:cs="Arial"/>
                <w:sz w:val="18"/>
                <w:szCs w:val="18"/>
              </w:rPr>
              <w:t xml:space="preserve"> budowę układu wylotowego silnika</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tłumików wylotu spalin</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określa budowę reaktora katalitycznego </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reakcje chemiczne zachodzące w trójfunkcyjnym reaktorze katalitycznym</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podaje</w:t>
            </w:r>
            <w:r w:rsidRPr="00C279C7">
              <w:rPr>
                <w:rFonts w:ascii="Arial" w:hAnsi="Arial" w:cs="Arial"/>
                <w:sz w:val="18"/>
                <w:szCs w:val="18"/>
              </w:rPr>
              <w:t xml:space="preserve"> zasady eksploatacji pojazdu wyposażonego w reaktor katalityczny</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sposoby przyspieszania nagrzewania reaktora katalitycznego</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reaktory katalityczne redukujące</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urządzenia stosowane w celu ograniczenia toksyczności spalin silnika ZS</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układy oczyszczania spalin silnika ZS</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regeneracji filtra cząstek stałych</w:t>
            </w:r>
          </w:p>
          <w:p w:rsidR="00BE6E05" w:rsidRPr="00C279C7" w:rsidRDefault="00BE6E05" w:rsidP="00F276CE">
            <w:pPr>
              <w:numPr>
                <w:ilvl w:val="0"/>
                <w:numId w:val="69"/>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układu recyrkulacji spalin</w:t>
            </w:r>
          </w:p>
        </w:tc>
        <w:tc>
          <w:tcPr>
            <w:tcW w:w="2410" w:type="dxa"/>
          </w:tcPr>
          <w:p w:rsidR="00BE6E05" w:rsidRPr="00C279C7" w:rsidRDefault="00BE6E05" w:rsidP="00F276CE">
            <w:pPr>
              <w:numPr>
                <w:ilvl w:val="0"/>
                <w:numId w:val="7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Podstawowe podzespoły układu dolotowego</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Doładowanie mechaniczne silnika</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Turbodoładowanie silnika</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Doładowanie mieszane</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Doładowanie dynamiczne</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Tłumiki wylotu spalin</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oczyszczania spalin silnika ZI</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oczyszczania spalin silnika ZS</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recyrkulacji spalin</w:t>
            </w:r>
          </w:p>
        </w:tc>
        <w:tc>
          <w:tcPr>
            <w:tcW w:w="2028" w:type="dxa"/>
          </w:tcPr>
          <w:p w:rsidR="00BE6E05" w:rsidRPr="00C279C7" w:rsidRDefault="00BE6E05" w:rsidP="00F276CE">
            <w:pPr>
              <w:numPr>
                <w:ilvl w:val="0"/>
                <w:numId w:val="7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mechanicznych sprężarek doładowujących</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elementów turbosprężarki</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zasady działania turbosprężarki o zmiennej geometrii kierownicy turbiny</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 eksploatacji pojazdu wyposażonego w reaktor katalityczny</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 eksploatacji pojazdu z silnikiem ZS wyposażonego w układ oczyszczania spalin</w:t>
            </w:r>
          </w:p>
          <w:p w:rsidR="00BE6E05" w:rsidRPr="00C279C7" w:rsidRDefault="00BE6E05" w:rsidP="00F276CE">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elementów układu recyrkulacji spalin</w:t>
            </w:r>
          </w:p>
        </w:tc>
        <w:tc>
          <w:tcPr>
            <w:tcW w:w="1737" w:type="dxa"/>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tc>
      </w:tr>
    </w:tbl>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0B233A" w:rsidRDefault="000B233A"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tbl>
      <w:tblPr>
        <w:tblW w:w="15062" w:type="dxa"/>
        <w:tblInd w:w="-14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095"/>
        <w:gridCol w:w="2410"/>
        <w:gridCol w:w="1984"/>
        <w:gridCol w:w="1737"/>
      </w:tblGrid>
      <w:tr w:rsidR="00BE6E05" w:rsidRPr="004D5F93" w:rsidTr="000B233A">
        <w:tc>
          <w:tcPr>
            <w:tcW w:w="2836"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095"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37"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0B233A">
        <w:tblPrEx>
          <w:tblBorders>
            <w:bottom w:val="single" w:sz="4" w:space="0" w:color="auto"/>
          </w:tblBorders>
        </w:tblPrEx>
        <w:tc>
          <w:tcPr>
            <w:tcW w:w="2836" w:type="dxa"/>
            <w:vMerge w:val="restart"/>
            <w:shd w:val="clear" w:color="auto" w:fill="auto"/>
          </w:tcPr>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r w:rsidR="00414C92">
              <w:rPr>
                <w:rFonts w:ascii="Arial" w:eastAsia="Times New Roman" w:hAnsi="Arial" w:cs="Arial"/>
                <w:sz w:val="18"/>
                <w:szCs w:val="18"/>
                <w:lang w:eastAsia="pl-PL"/>
              </w:rPr>
              <w:t xml:space="preserve"> </w:t>
            </w:r>
            <w:r w:rsidR="00414C92" w:rsidRPr="005E667D">
              <w:rPr>
                <w:rFonts w:ascii="Arial" w:eastAsia="Times New Roman" w:hAnsi="Arial" w:cs="Arial"/>
                <w:sz w:val="18"/>
                <w:szCs w:val="18"/>
                <w:lang w:eastAsia="pl-PL"/>
              </w:rPr>
              <w:t xml:space="preserve">/ </w:t>
            </w:r>
            <w:r w:rsidR="00414C92" w:rsidRPr="005E667D">
              <w:rPr>
                <w:rFonts w:ascii="Arial" w:hAnsi="Arial" w:cs="Arial"/>
                <w:sz w:val="18"/>
                <w:szCs w:val="18"/>
              </w:rPr>
              <w:t>MOT.06.3</w:t>
            </w:r>
          </w:p>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BE6E05" w:rsidRDefault="00BE6E05" w:rsidP="00BE6E05">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(2) określa zasady działania podzespołów i zespołów stosowanych w pojazdach samochodowych; </w:t>
            </w:r>
          </w:p>
          <w:p w:rsidR="00BE6E05" w:rsidRPr="00D57E07" w:rsidRDefault="00BE6E05" w:rsidP="00BE6E05">
            <w:pPr>
              <w:spacing w:after="0" w:line="240" w:lineRule="auto"/>
              <w:rPr>
                <w:rFonts w:ascii="Arial" w:eastAsia="Times New Roman" w:hAnsi="Arial" w:cs="Arial"/>
                <w:sz w:val="18"/>
                <w:szCs w:val="18"/>
                <w:lang w:eastAsia="pl-PL"/>
              </w:rPr>
            </w:pPr>
          </w:p>
          <w:p w:rsidR="00BE6E05" w:rsidRPr="00D57E07" w:rsidRDefault="00BE6E05" w:rsidP="00BE6E05">
            <w:pPr>
              <w:spacing w:after="0" w:line="240" w:lineRule="auto"/>
              <w:rPr>
                <w:rFonts w:ascii="Arial" w:eastAsia="Times New Roman" w:hAnsi="Arial" w:cs="Arial"/>
                <w:sz w:val="18"/>
                <w:szCs w:val="18"/>
                <w:lang w:eastAsia="pl-PL"/>
              </w:rPr>
            </w:pPr>
          </w:p>
          <w:p w:rsidR="00BE6E05" w:rsidRPr="00D57E07" w:rsidRDefault="00BE6E05" w:rsidP="00BE6E05">
            <w:pPr>
              <w:spacing w:after="0" w:line="240" w:lineRule="auto"/>
              <w:rPr>
                <w:rFonts w:ascii="Arial" w:hAnsi="Arial" w:cs="Arial"/>
                <w:sz w:val="18"/>
                <w:szCs w:val="18"/>
              </w:rPr>
            </w:pPr>
          </w:p>
          <w:p w:rsidR="00BE6E05" w:rsidRPr="00D57E07" w:rsidRDefault="00BE6E05" w:rsidP="00BE6E05">
            <w:pPr>
              <w:spacing w:after="0" w:line="240" w:lineRule="auto"/>
              <w:rPr>
                <w:rFonts w:ascii="Arial" w:hAnsi="Arial" w:cs="Arial"/>
                <w:sz w:val="18"/>
                <w:szCs w:val="18"/>
              </w:rPr>
            </w:pPr>
          </w:p>
        </w:tc>
        <w:tc>
          <w:tcPr>
            <w:tcW w:w="10489" w:type="dxa"/>
            <w:gridSpan w:val="3"/>
            <w:shd w:val="clear" w:color="auto" w:fill="auto"/>
          </w:tcPr>
          <w:p w:rsidR="00BE6E05" w:rsidRPr="00D57E07" w:rsidRDefault="00BE6E05" w:rsidP="00BE6E05">
            <w:pPr>
              <w:spacing w:before="40" w:after="40" w:line="240" w:lineRule="auto"/>
              <w:jc w:val="center"/>
              <w:rPr>
                <w:rFonts w:ascii="Arial" w:hAnsi="Arial" w:cs="Arial"/>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5</w:t>
            </w:r>
            <w:r w:rsidRPr="00D57E07">
              <w:rPr>
                <w:rFonts w:ascii="Arial" w:hAnsi="Arial" w:cs="Arial"/>
                <w:b/>
                <w:sz w:val="18"/>
                <w:szCs w:val="18"/>
              </w:rPr>
              <w:t>. Układ przeniesienia napędu</w:t>
            </w:r>
          </w:p>
        </w:tc>
        <w:tc>
          <w:tcPr>
            <w:tcW w:w="1737"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0B233A">
        <w:tblPrEx>
          <w:tblBorders>
            <w:bottom w:val="single" w:sz="4" w:space="0" w:color="auto"/>
          </w:tblBorders>
        </w:tblPrEx>
        <w:trPr>
          <w:trHeight w:val="3534"/>
        </w:trPr>
        <w:tc>
          <w:tcPr>
            <w:tcW w:w="2836"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095" w:type="dxa"/>
            <w:shd w:val="clear" w:color="auto" w:fill="auto"/>
          </w:tcPr>
          <w:p w:rsidR="00BE6E05" w:rsidRPr="00D57E07" w:rsidRDefault="00BE6E05" w:rsidP="00BE6E05">
            <w:pPr>
              <w:pStyle w:val="Akapitzlist"/>
              <w:spacing w:before="40" w:after="0" w:line="240" w:lineRule="auto"/>
              <w:ind w:left="34"/>
              <w:rPr>
                <w:rFonts w:ascii="Arial" w:hAnsi="Arial" w:cs="Arial"/>
                <w:sz w:val="18"/>
                <w:szCs w:val="18"/>
              </w:rPr>
            </w:pPr>
            <w:r>
              <w:rPr>
                <w:rFonts w:ascii="Arial" w:hAnsi="Arial" w:cs="Arial"/>
                <w:sz w:val="18"/>
                <w:szCs w:val="18"/>
              </w:rPr>
              <w:t>Uczeń:</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proofErr w:type="spellStart"/>
            <w:r>
              <w:rPr>
                <w:rFonts w:ascii="Arial" w:hAnsi="Arial" w:cs="Arial"/>
                <w:sz w:val="18"/>
                <w:szCs w:val="18"/>
                <w:lang w:val="pl-PL"/>
              </w:rPr>
              <w:t>rozróżn</w:t>
            </w:r>
            <w:r w:rsidRPr="00D57E07">
              <w:rPr>
                <w:rFonts w:ascii="Arial" w:hAnsi="Arial" w:cs="Arial"/>
                <w:sz w:val="18"/>
                <w:szCs w:val="18"/>
              </w:rPr>
              <w:t>ia</w:t>
            </w:r>
            <w:proofErr w:type="spellEnd"/>
            <w:r w:rsidRPr="00D57E07">
              <w:rPr>
                <w:rFonts w:ascii="Arial" w:hAnsi="Arial" w:cs="Arial"/>
                <w:sz w:val="18"/>
                <w:szCs w:val="18"/>
              </w:rPr>
              <w:t xml:space="preserve"> rodzaje</w:t>
            </w:r>
            <w:r>
              <w:rPr>
                <w:rFonts w:ascii="Arial" w:hAnsi="Arial" w:cs="Arial"/>
                <w:sz w:val="18"/>
                <w:szCs w:val="18"/>
                <w:lang w:val="pl-PL"/>
              </w:rPr>
              <w:t xml:space="preserve"> układów</w:t>
            </w:r>
            <w:r w:rsidRPr="00D57E07">
              <w:rPr>
                <w:rFonts w:ascii="Arial" w:hAnsi="Arial" w:cs="Arial"/>
                <w:sz w:val="18"/>
                <w:szCs w:val="18"/>
              </w:rPr>
              <w:t xml:space="preserve"> przeniesienia napędu</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 klasyczny</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zblokowany napęd przedni </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zblokowany napęd tylny</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stały napęd na wszystkie koła</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napędy szeregowe</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napędy równoległe</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 szeregowo</w:t>
            </w:r>
            <w:r>
              <w:rPr>
                <w:rFonts w:ascii="Arial" w:hAnsi="Arial" w:cs="Arial"/>
                <w:sz w:val="18"/>
                <w:szCs w:val="18"/>
                <w:lang w:val="pl-PL"/>
              </w:rPr>
              <w:t>-</w:t>
            </w:r>
            <w:r w:rsidRPr="00D57E07">
              <w:rPr>
                <w:rFonts w:ascii="Arial" w:hAnsi="Arial" w:cs="Arial"/>
                <w:sz w:val="18"/>
                <w:szCs w:val="18"/>
              </w:rPr>
              <w:t>równoległy</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napędy w samochodach użytkowych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zadania sprzęgieł</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umiejscawia sprzęgło w układzie  przeniesienia napędu</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sprzęgło cierne</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sprzęgło hydrokinetyczne</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sprzęgło elektromagnetyczne</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sterowania sprzęgłem</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mechanizmy sterowania sprzęgłem</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w:t>
            </w:r>
            <w:r w:rsidRPr="00D57E07">
              <w:rPr>
                <w:rFonts w:ascii="Arial" w:hAnsi="Arial" w:cs="Arial"/>
                <w:sz w:val="18"/>
                <w:szCs w:val="18"/>
              </w:rPr>
              <w:t xml:space="preserve"> </w:t>
            </w:r>
            <w:r>
              <w:rPr>
                <w:rFonts w:ascii="Arial" w:hAnsi="Arial" w:cs="Arial"/>
                <w:sz w:val="18"/>
                <w:szCs w:val="18"/>
              </w:rPr>
              <w:t>mechaniczn</w:t>
            </w:r>
            <w:r>
              <w:rPr>
                <w:rFonts w:ascii="Arial" w:hAnsi="Arial" w:cs="Arial"/>
                <w:sz w:val="18"/>
                <w:szCs w:val="18"/>
                <w:lang w:val="pl-PL"/>
              </w:rPr>
              <w:t>ego</w:t>
            </w:r>
            <w:r w:rsidRPr="00D57E07">
              <w:rPr>
                <w:rFonts w:ascii="Arial" w:hAnsi="Arial" w:cs="Arial"/>
                <w:sz w:val="18"/>
                <w:szCs w:val="18"/>
              </w:rPr>
              <w:t xml:space="preserve"> układ</w:t>
            </w:r>
            <w:r>
              <w:rPr>
                <w:rFonts w:ascii="Arial" w:hAnsi="Arial" w:cs="Arial"/>
                <w:sz w:val="18"/>
                <w:szCs w:val="18"/>
                <w:lang w:val="pl-PL"/>
              </w:rPr>
              <w:t>u</w:t>
            </w:r>
            <w:r w:rsidRPr="00D57E07">
              <w:rPr>
                <w:rFonts w:ascii="Arial" w:hAnsi="Arial" w:cs="Arial"/>
                <w:sz w:val="18"/>
                <w:szCs w:val="18"/>
              </w:rPr>
              <w:t xml:space="preserve"> sterowania </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 hydraulicznego</w:t>
            </w:r>
            <w:r w:rsidRPr="00D57E07">
              <w:rPr>
                <w:rFonts w:ascii="Arial" w:hAnsi="Arial" w:cs="Arial"/>
                <w:sz w:val="18"/>
                <w:szCs w:val="18"/>
              </w:rPr>
              <w:t xml:space="preserve"> </w:t>
            </w:r>
            <w:r>
              <w:rPr>
                <w:rFonts w:ascii="Arial" w:hAnsi="Arial" w:cs="Arial"/>
                <w:sz w:val="18"/>
                <w:szCs w:val="18"/>
              </w:rPr>
              <w:t>układ</w:t>
            </w:r>
            <w:r>
              <w:rPr>
                <w:rFonts w:ascii="Arial" w:hAnsi="Arial" w:cs="Arial"/>
                <w:sz w:val="18"/>
                <w:szCs w:val="18"/>
                <w:lang w:val="pl-PL"/>
              </w:rPr>
              <w:t>u</w:t>
            </w:r>
            <w:r w:rsidRPr="00D57E07">
              <w:rPr>
                <w:rFonts w:ascii="Arial" w:hAnsi="Arial" w:cs="Arial"/>
                <w:sz w:val="18"/>
                <w:szCs w:val="18"/>
              </w:rPr>
              <w:t xml:space="preserve"> sterowania</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 elektrycznego </w:t>
            </w:r>
            <w:r w:rsidRPr="00D57E07">
              <w:rPr>
                <w:rFonts w:ascii="Arial" w:hAnsi="Arial" w:cs="Arial"/>
                <w:sz w:val="18"/>
                <w:szCs w:val="18"/>
              </w:rPr>
              <w:t>układ</w:t>
            </w:r>
            <w:r>
              <w:rPr>
                <w:rFonts w:ascii="Arial" w:hAnsi="Arial" w:cs="Arial"/>
                <w:sz w:val="18"/>
                <w:szCs w:val="18"/>
                <w:lang w:val="pl-PL"/>
              </w:rPr>
              <w:t>u</w:t>
            </w:r>
            <w:r w:rsidRPr="00D57E07">
              <w:rPr>
                <w:rFonts w:ascii="Arial" w:hAnsi="Arial" w:cs="Arial"/>
                <w:sz w:val="18"/>
                <w:szCs w:val="18"/>
              </w:rPr>
              <w:t xml:space="preserve"> sterowania</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miejsce poł</w:t>
            </w:r>
            <w:r>
              <w:rPr>
                <w:rFonts w:ascii="Arial" w:hAnsi="Arial" w:cs="Arial"/>
                <w:sz w:val="18"/>
                <w:szCs w:val="18"/>
              </w:rPr>
              <w:t>oże</w:t>
            </w:r>
            <w:r w:rsidRPr="00D57E07">
              <w:rPr>
                <w:rFonts w:ascii="Arial" w:hAnsi="Arial" w:cs="Arial"/>
                <w:sz w:val="18"/>
                <w:szCs w:val="18"/>
              </w:rPr>
              <w:t>nia skrzyn</w:t>
            </w:r>
            <w:r>
              <w:rPr>
                <w:rFonts w:ascii="Arial" w:hAnsi="Arial" w:cs="Arial"/>
                <w:sz w:val="18"/>
                <w:szCs w:val="18"/>
              </w:rPr>
              <w:t>k</w:t>
            </w:r>
            <w:r w:rsidRPr="00D57E07">
              <w:rPr>
                <w:rFonts w:ascii="Arial" w:hAnsi="Arial" w:cs="Arial"/>
                <w:sz w:val="18"/>
                <w:szCs w:val="18"/>
              </w:rPr>
              <w:t>i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zadania skrzynek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skrzynek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stopniowej mechanicznej skrzynki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mechanizmów zmiany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w:t>
            </w:r>
            <w:r>
              <w:rPr>
                <w:rFonts w:ascii="Arial" w:hAnsi="Arial" w:cs="Arial"/>
                <w:sz w:val="18"/>
                <w:szCs w:val="18"/>
              </w:rPr>
              <w:t xml:space="preserve"> zewnętrz</w:t>
            </w:r>
            <w:r>
              <w:rPr>
                <w:rFonts w:ascii="Arial" w:hAnsi="Arial" w:cs="Arial"/>
                <w:sz w:val="18"/>
                <w:szCs w:val="18"/>
                <w:lang w:val="pl-PL"/>
              </w:rPr>
              <w:t>nego</w:t>
            </w:r>
            <w:r w:rsidRPr="00D57E07">
              <w:rPr>
                <w:rFonts w:ascii="Arial" w:hAnsi="Arial" w:cs="Arial"/>
                <w:sz w:val="18"/>
                <w:szCs w:val="18"/>
              </w:rPr>
              <w:t xml:space="preserve"> mechanizm</w:t>
            </w:r>
            <w:r>
              <w:rPr>
                <w:rFonts w:ascii="Arial" w:hAnsi="Arial" w:cs="Arial"/>
                <w:sz w:val="18"/>
                <w:szCs w:val="18"/>
                <w:lang w:val="pl-PL"/>
              </w:rPr>
              <w:t>u</w:t>
            </w:r>
            <w:r w:rsidRPr="00D57E07">
              <w:rPr>
                <w:rFonts w:ascii="Arial" w:hAnsi="Arial" w:cs="Arial"/>
                <w:sz w:val="18"/>
                <w:szCs w:val="18"/>
              </w:rPr>
              <w:t xml:space="preserve"> zmiany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zmechanizowanych skrzy</w:t>
            </w:r>
            <w:r>
              <w:rPr>
                <w:rFonts w:ascii="Arial" w:hAnsi="Arial" w:cs="Arial"/>
                <w:sz w:val="18"/>
                <w:szCs w:val="18"/>
                <w:lang w:val="pl-PL"/>
              </w:rPr>
              <w:t>nek</w:t>
            </w:r>
            <w:r w:rsidRPr="00D57E07">
              <w:rPr>
                <w:rFonts w:ascii="Arial" w:hAnsi="Arial" w:cs="Arial"/>
                <w:sz w:val="18"/>
                <w:szCs w:val="18"/>
              </w:rPr>
              <w:t xml:space="preserve">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w:t>
            </w:r>
            <w:r>
              <w:rPr>
                <w:rFonts w:ascii="Arial" w:hAnsi="Arial" w:cs="Arial"/>
                <w:sz w:val="18"/>
                <w:szCs w:val="18"/>
              </w:rPr>
              <w:t>ia rodzaje automatycznych skrzy</w:t>
            </w:r>
            <w:r>
              <w:rPr>
                <w:rFonts w:ascii="Arial" w:hAnsi="Arial" w:cs="Arial"/>
                <w:sz w:val="18"/>
                <w:szCs w:val="18"/>
                <w:lang w:val="pl-PL"/>
              </w:rPr>
              <w:t>nek</w:t>
            </w:r>
            <w:r w:rsidRPr="00D57E07">
              <w:rPr>
                <w:rFonts w:ascii="Arial" w:hAnsi="Arial" w:cs="Arial"/>
                <w:sz w:val="18"/>
                <w:szCs w:val="18"/>
              </w:rPr>
              <w:t xml:space="preserve">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określa budowę </w:t>
            </w:r>
            <w:proofErr w:type="spellStart"/>
            <w:r w:rsidRPr="00D57E07">
              <w:rPr>
                <w:rFonts w:ascii="Arial" w:hAnsi="Arial" w:cs="Arial"/>
                <w:sz w:val="18"/>
                <w:szCs w:val="18"/>
              </w:rPr>
              <w:t>skrzyn</w:t>
            </w:r>
            <w:r>
              <w:rPr>
                <w:rFonts w:ascii="Arial" w:hAnsi="Arial" w:cs="Arial"/>
                <w:sz w:val="18"/>
                <w:szCs w:val="18"/>
                <w:lang w:val="pl-PL"/>
              </w:rPr>
              <w:t>k</w:t>
            </w:r>
            <w:proofErr w:type="spellEnd"/>
            <w:r w:rsidRPr="00D57E07">
              <w:rPr>
                <w:rFonts w:ascii="Arial" w:hAnsi="Arial" w:cs="Arial"/>
                <w:sz w:val="18"/>
                <w:szCs w:val="18"/>
              </w:rPr>
              <w:t>i biegów DSG</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rozpoznaje zasadę działania </w:t>
            </w:r>
            <w:proofErr w:type="spellStart"/>
            <w:r w:rsidRPr="00D57E07">
              <w:rPr>
                <w:rFonts w:ascii="Arial" w:hAnsi="Arial" w:cs="Arial"/>
                <w:sz w:val="18"/>
                <w:szCs w:val="18"/>
              </w:rPr>
              <w:t>skrzyn</w:t>
            </w:r>
            <w:r>
              <w:rPr>
                <w:rFonts w:ascii="Arial" w:hAnsi="Arial" w:cs="Arial"/>
                <w:sz w:val="18"/>
                <w:szCs w:val="18"/>
                <w:lang w:val="pl-PL"/>
              </w:rPr>
              <w:t>k</w:t>
            </w:r>
            <w:proofErr w:type="spellEnd"/>
            <w:r w:rsidRPr="00D57E07">
              <w:rPr>
                <w:rFonts w:ascii="Arial" w:hAnsi="Arial" w:cs="Arial"/>
                <w:sz w:val="18"/>
                <w:szCs w:val="18"/>
              </w:rPr>
              <w:t>i biegów DSG</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budowę skrzy</w:t>
            </w:r>
            <w:r>
              <w:rPr>
                <w:rFonts w:ascii="Arial" w:hAnsi="Arial" w:cs="Arial"/>
                <w:sz w:val="18"/>
                <w:szCs w:val="18"/>
                <w:lang w:val="pl-PL"/>
              </w:rPr>
              <w:t>nek</w:t>
            </w:r>
            <w:r w:rsidRPr="00D57E07">
              <w:rPr>
                <w:rFonts w:ascii="Arial" w:hAnsi="Arial" w:cs="Arial"/>
                <w:sz w:val="18"/>
                <w:szCs w:val="18"/>
              </w:rPr>
              <w:t xml:space="preserve"> biegów samochodów użytkowych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w:t>
            </w:r>
            <w:r>
              <w:rPr>
                <w:rFonts w:ascii="Arial" w:hAnsi="Arial" w:cs="Arial"/>
                <w:sz w:val="18"/>
                <w:szCs w:val="18"/>
                <w:lang w:val="pl-PL"/>
              </w:rPr>
              <w:t>pisuje</w:t>
            </w:r>
            <w:r w:rsidRPr="00D57E07">
              <w:rPr>
                <w:rFonts w:ascii="Arial" w:hAnsi="Arial" w:cs="Arial"/>
                <w:sz w:val="18"/>
                <w:szCs w:val="18"/>
              </w:rPr>
              <w:t xml:space="preserve"> budowę przekładni hydrokinetycznej</w:t>
            </w:r>
          </w:p>
          <w:p w:rsidR="00BE6E05" w:rsidRPr="006104D0"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zasadę działania przekładni</w:t>
            </w:r>
            <w:r>
              <w:rPr>
                <w:rFonts w:ascii="Arial" w:hAnsi="Arial" w:cs="Arial"/>
                <w:sz w:val="18"/>
                <w:szCs w:val="18"/>
                <w:lang w:val="pl-PL"/>
              </w:rPr>
              <w:t xml:space="preserve"> </w:t>
            </w:r>
            <w:r w:rsidRPr="006104D0">
              <w:rPr>
                <w:rFonts w:ascii="Arial" w:hAnsi="Arial" w:cs="Arial"/>
                <w:sz w:val="18"/>
                <w:szCs w:val="18"/>
              </w:rPr>
              <w:t>hydrokinetycznej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części przekładni hydrokinetycznej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elementy przekładni planetarnej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przekładni planetarnej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szeregów planetarnych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sprzęgła i hamulce przekładni planetarnej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mechanizmy sterowania przekładni planetarnej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olej</w:t>
            </w:r>
            <w:r>
              <w:rPr>
                <w:rFonts w:ascii="Arial" w:hAnsi="Arial" w:cs="Arial"/>
                <w:sz w:val="18"/>
                <w:szCs w:val="18"/>
              </w:rPr>
              <w:t>ów stosowanych do obsługi skrzy</w:t>
            </w:r>
            <w:r>
              <w:rPr>
                <w:rFonts w:ascii="Arial" w:hAnsi="Arial" w:cs="Arial"/>
                <w:sz w:val="18"/>
                <w:szCs w:val="18"/>
                <w:lang w:val="pl-PL"/>
              </w:rPr>
              <w:t>nek</w:t>
            </w:r>
            <w:r w:rsidRPr="00D57E07">
              <w:rPr>
                <w:rFonts w:ascii="Arial" w:hAnsi="Arial" w:cs="Arial"/>
                <w:sz w:val="18"/>
                <w:szCs w:val="18"/>
              </w:rPr>
              <w:t xml:space="preserve"> biegów</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 xml:space="preserve">rozróżnia rodzaje </w:t>
            </w:r>
            <w:r w:rsidRPr="00D57E07">
              <w:rPr>
                <w:rFonts w:ascii="Arial" w:hAnsi="Arial" w:cs="Arial"/>
                <w:sz w:val="18"/>
                <w:szCs w:val="18"/>
              </w:rPr>
              <w:t>bezstopniowych</w:t>
            </w:r>
            <w:r>
              <w:rPr>
                <w:rFonts w:ascii="Arial" w:hAnsi="Arial" w:cs="Arial"/>
                <w:sz w:val="18"/>
                <w:szCs w:val="18"/>
              </w:rPr>
              <w:t xml:space="preserve"> skrzy</w:t>
            </w:r>
            <w:r>
              <w:rPr>
                <w:rFonts w:ascii="Arial" w:hAnsi="Arial" w:cs="Arial"/>
                <w:sz w:val="18"/>
                <w:szCs w:val="18"/>
                <w:lang w:val="pl-PL"/>
              </w:rPr>
              <w:t>nek</w:t>
            </w:r>
            <w:r w:rsidRPr="00D57E07">
              <w:rPr>
                <w:rFonts w:ascii="Arial" w:hAnsi="Arial" w:cs="Arial"/>
                <w:sz w:val="18"/>
                <w:szCs w:val="18"/>
              </w:rPr>
              <w:t xml:space="preserve"> biegów </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określa zadania wałów napędowych </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zadania przegubów napędowych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elementy wałów napędowych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rozróżnia</w:t>
            </w:r>
            <w:r w:rsidRPr="00D57E07">
              <w:rPr>
                <w:rFonts w:ascii="Arial" w:hAnsi="Arial" w:cs="Arial"/>
                <w:sz w:val="18"/>
                <w:szCs w:val="18"/>
              </w:rPr>
              <w:t xml:space="preserve"> rodzaje przegubów</w:t>
            </w:r>
          </w:p>
          <w:p w:rsidR="00BE6E05" w:rsidRPr="00D57E07" w:rsidRDefault="00BE6E05" w:rsidP="00F276CE">
            <w:pPr>
              <w:pStyle w:val="Akapitzlist"/>
              <w:numPr>
                <w:ilvl w:val="0"/>
                <w:numId w:val="79"/>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określa zadania przekładni głównej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przekładni głównej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w:t>
            </w:r>
            <w:r>
              <w:rPr>
                <w:rFonts w:ascii="Arial" w:hAnsi="Arial" w:cs="Arial"/>
                <w:sz w:val="18"/>
                <w:szCs w:val="18"/>
                <w:lang w:val="pl-PL"/>
              </w:rPr>
              <w:t>pisuje</w:t>
            </w:r>
            <w:r w:rsidRPr="00D57E07">
              <w:rPr>
                <w:rFonts w:ascii="Arial" w:hAnsi="Arial" w:cs="Arial"/>
                <w:sz w:val="18"/>
                <w:szCs w:val="18"/>
              </w:rPr>
              <w:t xml:space="preserve"> budowę przekładni głównej</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zadania mechanizmu różnicowego</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elementy mechanizmu różnicowego</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mechanizmu różnicowego</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 działanie</w:t>
            </w:r>
            <w:r w:rsidRPr="00D57E07">
              <w:rPr>
                <w:rFonts w:ascii="Arial" w:hAnsi="Arial" w:cs="Arial"/>
                <w:sz w:val="18"/>
                <w:szCs w:val="18"/>
              </w:rPr>
              <w:t xml:space="preserve"> mechanizm</w:t>
            </w:r>
            <w:r>
              <w:rPr>
                <w:rFonts w:ascii="Arial" w:hAnsi="Arial" w:cs="Arial"/>
                <w:sz w:val="18"/>
                <w:szCs w:val="18"/>
                <w:lang w:val="pl-PL"/>
              </w:rPr>
              <w:t>ów</w:t>
            </w:r>
            <w:r w:rsidRPr="00D57E07">
              <w:rPr>
                <w:rFonts w:ascii="Arial" w:hAnsi="Arial" w:cs="Arial"/>
                <w:sz w:val="18"/>
                <w:szCs w:val="18"/>
              </w:rPr>
              <w:t xml:space="preserve"> różnicow</w:t>
            </w:r>
            <w:r>
              <w:rPr>
                <w:rFonts w:ascii="Arial" w:hAnsi="Arial" w:cs="Arial"/>
                <w:sz w:val="18"/>
                <w:szCs w:val="18"/>
                <w:lang w:val="pl-PL"/>
              </w:rPr>
              <w:t>ych</w:t>
            </w:r>
            <w:r w:rsidRPr="00D57E07">
              <w:rPr>
                <w:rFonts w:ascii="Arial" w:hAnsi="Arial" w:cs="Arial"/>
                <w:sz w:val="18"/>
                <w:szCs w:val="18"/>
              </w:rPr>
              <w:t xml:space="preserve"> o zwiększonym tarciu wewnętrznym</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zadania mostów napędowych</w:t>
            </w:r>
          </w:p>
          <w:p w:rsidR="00BE6E05" w:rsidRPr="0066202A"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elementy budowy mostów napędowych</w:t>
            </w:r>
            <w:r w:rsidRPr="0066202A">
              <w:rPr>
                <w:rFonts w:ascii="Arial" w:hAnsi="Arial" w:cs="Arial"/>
                <w:sz w:val="18"/>
                <w:szCs w:val="18"/>
              </w:rPr>
              <w:t xml:space="preserve"> </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posług</w:t>
            </w:r>
            <w:r>
              <w:rPr>
                <w:rFonts w:ascii="Arial" w:hAnsi="Arial" w:cs="Arial"/>
                <w:sz w:val="18"/>
                <w:szCs w:val="18"/>
              </w:rPr>
              <w:t>uje się</w:t>
            </w:r>
            <w:r w:rsidRPr="00D57E07">
              <w:rPr>
                <w:rFonts w:ascii="Arial" w:hAnsi="Arial" w:cs="Arial"/>
                <w:sz w:val="18"/>
                <w:szCs w:val="18"/>
              </w:rPr>
              <w:t xml:space="preserve"> instrukcjami naprawczymi</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napędów wieloosiowych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elementy napędu na wszystkie koła</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skrzynek rozdzielczych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napędy wieloosiowe samochodów ciężarowych</w:t>
            </w:r>
          </w:p>
          <w:p w:rsidR="00BE6E05" w:rsidRPr="00D57E07" w:rsidRDefault="00BE6E05" w:rsidP="00F276CE">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mechanizmów różnicowych międzyosiowych</w:t>
            </w:r>
          </w:p>
          <w:p w:rsidR="00BE6E05" w:rsidRPr="00A760B3" w:rsidRDefault="00BE6E05" w:rsidP="00F276CE">
            <w:pPr>
              <w:pStyle w:val="Akapitzlist"/>
              <w:numPr>
                <w:ilvl w:val="0"/>
                <w:numId w:val="79"/>
              </w:numPr>
              <w:spacing w:after="4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zespoły blokujące międzyosiowy mechanizm różnicowy</w:t>
            </w:r>
          </w:p>
        </w:tc>
        <w:tc>
          <w:tcPr>
            <w:tcW w:w="2410" w:type="dxa"/>
            <w:shd w:val="clear" w:color="auto" w:fill="auto"/>
          </w:tcPr>
          <w:p w:rsidR="00BE6E05" w:rsidRPr="00D57E07" w:rsidRDefault="00BE6E05" w:rsidP="00F276CE">
            <w:pPr>
              <w:pStyle w:val="Akapitzlist"/>
              <w:numPr>
                <w:ilvl w:val="0"/>
                <w:numId w:val="80"/>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Rodzaje układów</w:t>
            </w:r>
            <w:r>
              <w:rPr>
                <w:rFonts w:ascii="Arial" w:hAnsi="Arial" w:cs="Arial"/>
                <w:sz w:val="18"/>
                <w:szCs w:val="18"/>
                <w:lang w:val="pl-PL"/>
              </w:rPr>
              <w:t xml:space="preserve"> </w:t>
            </w:r>
            <w:r>
              <w:rPr>
                <w:rFonts w:ascii="Arial" w:hAnsi="Arial" w:cs="Arial"/>
                <w:sz w:val="18"/>
                <w:szCs w:val="18"/>
              </w:rPr>
              <w:t>przeniesienia napęd</w:t>
            </w:r>
            <w:r>
              <w:rPr>
                <w:rFonts w:ascii="Arial" w:hAnsi="Arial" w:cs="Arial"/>
                <w:sz w:val="18"/>
                <w:szCs w:val="18"/>
                <w:lang w:val="pl-PL"/>
              </w:rPr>
              <w:t>u</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Sprzęgła samochodowe</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Zadania i rodzaje sprzęgieł</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Sprzęgła cierne tarczowe</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Skrzynki biegów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Zadania skrzynek biegów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Zasada działania skrzynek biegów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Mechaniczne skrzynki biegów o osiach stałych</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Mechaniczne skrzynki biegów samochodów użytkowych</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Automatyczne </w:t>
            </w:r>
            <w:proofErr w:type="spellStart"/>
            <w:r w:rsidRPr="00D57E07">
              <w:rPr>
                <w:rFonts w:ascii="Arial" w:hAnsi="Arial" w:cs="Arial"/>
                <w:sz w:val="18"/>
                <w:szCs w:val="18"/>
              </w:rPr>
              <w:t>skrzyn</w:t>
            </w:r>
            <w:r>
              <w:rPr>
                <w:rFonts w:ascii="Arial" w:hAnsi="Arial" w:cs="Arial"/>
                <w:sz w:val="18"/>
                <w:szCs w:val="18"/>
                <w:lang w:val="pl-PL"/>
              </w:rPr>
              <w:t>k</w:t>
            </w:r>
            <w:proofErr w:type="spellEnd"/>
            <w:r w:rsidRPr="00D57E07">
              <w:rPr>
                <w:rFonts w:ascii="Arial" w:hAnsi="Arial" w:cs="Arial"/>
                <w:sz w:val="18"/>
                <w:szCs w:val="18"/>
              </w:rPr>
              <w:t>i biegów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automatycznych skrzy</w:t>
            </w:r>
            <w:r>
              <w:rPr>
                <w:rFonts w:ascii="Arial" w:hAnsi="Arial" w:cs="Arial"/>
                <w:sz w:val="18"/>
                <w:szCs w:val="18"/>
                <w:lang w:val="pl-PL"/>
              </w:rPr>
              <w:t>nek</w:t>
            </w:r>
            <w:r w:rsidRPr="00D57E07">
              <w:rPr>
                <w:rFonts w:ascii="Arial" w:hAnsi="Arial" w:cs="Arial"/>
                <w:sz w:val="18"/>
                <w:szCs w:val="18"/>
              </w:rPr>
              <w:t xml:space="preserve"> biegów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Naprawa automatycznych skrzy</w:t>
            </w:r>
            <w:r>
              <w:rPr>
                <w:rFonts w:ascii="Arial" w:hAnsi="Arial" w:cs="Arial"/>
                <w:sz w:val="18"/>
                <w:szCs w:val="18"/>
                <w:lang w:val="pl-PL"/>
              </w:rPr>
              <w:t>nek</w:t>
            </w:r>
            <w:r w:rsidRPr="00D57E07">
              <w:rPr>
                <w:rFonts w:ascii="Arial" w:hAnsi="Arial" w:cs="Arial"/>
                <w:sz w:val="18"/>
                <w:szCs w:val="18"/>
              </w:rPr>
              <w:t xml:space="preserve"> biegów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Wały napędowe i przeguby</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i zadania przegubów</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Przekładnie główne i mechanizmy różnicowe</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i zadania przekładni głównej</w:t>
            </w:r>
          </w:p>
          <w:p w:rsidR="00BE6E05" w:rsidRPr="007F09A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i zadania mechanizmu różnicowego</w:t>
            </w:r>
          </w:p>
          <w:p w:rsidR="00BE6E05" w:rsidRPr="00D57E07" w:rsidRDefault="00BE6E05" w:rsidP="00F276CE">
            <w:pPr>
              <w:pStyle w:val="Akapitzlist"/>
              <w:numPr>
                <w:ilvl w:val="0"/>
                <w:numId w:val="80"/>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Budowa i zadania  obudowy mostu napędowego</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Półosie i piasty kół napędowych</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Napędy na wszystkie koła</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Budowa </w:t>
            </w:r>
            <w:proofErr w:type="spellStart"/>
            <w:r w:rsidRPr="00D57E07">
              <w:rPr>
                <w:rFonts w:ascii="Arial" w:hAnsi="Arial" w:cs="Arial"/>
                <w:sz w:val="18"/>
                <w:szCs w:val="18"/>
              </w:rPr>
              <w:t>skrzyn</w:t>
            </w:r>
            <w:r>
              <w:rPr>
                <w:rFonts w:ascii="Arial" w:hAnsi="Arial" w:cs="Arial"/>
                <w:sz w:val="18"/>
                <w:szCs w:val="18"/>
                <w:lang w:val="pl-PL"/>
              </w:rPr>
              <w:t>k</w:t>
            </w:r>
            <w:proofErr w:type="spellEnd"/>
            <w:r w:rsidRPr="00D57E07">
              <w:rPr>
                <w:rFonts w:ascii="Arial" w:hAnsi="Arial" w:cs="Arial"/>
                <w:sz w:val="18"/>
                <w:szCs w:val="18"/>
              </w:rPr>
              <w:t>i rozdzielczej</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Materiały eksploatacyjne stosowane  w układach przeniesienia napędu.</w:t>
            </w:r>
          </w:p>
          <w:p w:rsidR="00BE6E05" w:rsidRPr="00D57E07" w:rsidRDefault="00BE6E05" w:rsidP="00BE6E05">
            <w:pPr>
              <w:spacing w:after="0" w:line="240" w:lineRule="auto"/>
              <w:ind w:left="113" w:hanging="113"/>
              <w:rPr>
                <w:rFonts w:ascii="Arial" w:hAnsi="Arial" w:cs="Arial"/>
                <w:sz w:val="18"/>
                <w:szCs w:val="18"/>
              </w:rPr>
            </w:pPr>
          </w:p>
        </w:tc>
        <w:tc>
          <w:tcPr>
            <w:tcW w:w="1984" w:type="dxa"/>
            <w:shd w:val="clear" w:color="auto" w:fill="auto"/>
          </w:tcPr>
          <w:p w:rsidR="00BE6E05" w:rsidRPr="00D57E07" w:rsidRDefault="00BE6E05" w:rsidP="00F276CE">
            <w:pPr>
              <w:pStyle w:val="Akapitzlist"/>
              <w:numPr>
                <w:ilvl w:val="0"/>
                <w:numId w:val="80"/>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W wybranych modela</w:t>
            </w:r>
            <w:r>
              <w:rPr>
                <w:rFonts w:ascii="Arial" w:hAnsi="Arial" w:cs="Arial"/>
                <w:sz w:val="18"/>
                <w:szCs w:val="18"/>
              </w:rPr>
              <w:t>ch</w:t>
            </w:r>
            <w:r w:rsidRPr="00D57E07">
              <w:rPr>
                <w:rFonts w:ascii="Arial" w:hAnsi="Arial" w:cs="Arial"/>
                <w:sz w:val="18"/>
                <w:szCs w:val="18"/>
              </w:rPr>
              <w:t xml:space="preserve"> samochodów wskaza</w:t>
            </w:r>
            <w:r>
              <w:rPr>
                <w:rFonts w:ascii="Arial" w:hAnsi="Arial" w:cs="Arial"/>
                <w:sz w:val="18"/>
                <w:szCs w:val="18"/>
              </w:rPr>
              <w:t>nie</w:t>
            </w:r>
            <w:r w:rsidRPr="00D57E07">
              <w:rPr>
                <w:rFonts w:ascii="Arial" w:hAnsi="Arial" w:cs="Arial"/>
                <w:sz w:val="18"/>
                <w:szCs w:val="18"/>
              </w:rPr>
              <w:t xml:space="preserve"> element</w:t>
            </w:r>
            <w:r>
              <w:rPr>
                <w:rFonts w:ascii="Arial" w:hAnsi="Arial" w:cs="Arial"/>
                <w:sz w:val="18"/>
                <w:szCs w:val="18"/>
              </w:rPr>
              <w:t>ów</w:t>
            </w:r>
            <w:r w:rsidRPr="00D57E07">
              <w:rPr>
                <w:rFonts w:ascii="Arial" w:hAnsi="Arial" w:cs="Arial"/>
                <w:sz w:val="18"/>
                <w:szCs w:val="18"/>
              </w:rPr>
              <w:t xml:space="preserve"> układów </w:t>
            </w:r>
            <w:r>
              <w:rPr>
                <w:rFonts w:ascii="Arial" w:hAnsi="Arial" w:cs="Arial"/>
                <w:sz w:val="18"/>
                <w:szCs w:val="18"/>
                <w:lang w:val="pl-PL"/>
              </w:rPr>
              <w:t xml:space="preserve">przeniesienia </w:t>
            </w:r>
            <w:r w:rsidRPr="00D57E07">
              <w:rPr>
                <w:rFonts w:ascii="Arial" w:hAnsi="Arial" w:cs="Arial"/>
                <w:sz w:val="18"/>
                <w:szCs w:val="18"/>
              </w:rPr>
              <w:t>napęd</w:t>
            </w:r>
            <w:r>
              <w:rPr>
                <w:rFonts w:ascii="Arial" w:hAnsi="Arial" w:cs="Arial"/>
                <w:sz w:val="18"/>
                <w:szCs w:val="18"/>
                <w:lang w:val="pl-PL"/>
              </w:rPr>
              <w:t>u</w:t>
            </w:r>
          </w:p>
          <w:p w:rsidR="00BE6E05" w:rsidRPr="00D57E07"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w:t>
            </w:r>
            <w:r>
              <w:rPr>
                <w:rFonts w:ascii="Arial" w:hAnsi="Arial" w:cs="Arial"/>
                <w:sz w:val="18"/>
                <w:szCs w:val="18"/>
              </w:rPr>
              <w:t>enie</w:t>
            </w:r>
            <w:r w:rsidRPr="00D57E07">
              <w:rPr>
                <w:rFonts w:ascii="Arial" w:hAnsi="Arial" w:cs="Arial"/>
                <w:sz w:val="18"/>
                <w:szCs w:val="18"/>
              </w:rPr>
              <w:t xml:space="preserve"> diagnostyk</w:t>
            </w:r>
            <w:r>
              <w:rPr>
                <w:rFonts w:ascii="Arial" w:hAnsi="Arial" w:cs="Arial"/>
                <w:sz w:val="18"/>
                <w:szCs w:val="18"/>
              </w:rPr>
              <w:t>i</w:t>
            </w:r>
            <w:r w:rsidRPr="00D57E07">
              <w:rPr>
                <w:rFonts w:ascii="Arial" w:hAnsi="Arial" w:cs="Arial"/>
                <w:sz w:val="18"/>
                <w:szCs w:val="18"/>
              </w:rPr>
              <w:t xml:space="preserve"> komputerow</w:t>
            </w:r>
            <w:r>
              <w:rPr>
                <w:rFonts w:ascii="Arial" w:hAnsi="Arial" w:cs="Arial"/>
                <w:sz w:val="18"/>
                <w:szCs w:val="18"/>
              </w:rPr>
              <w:t>ej</w:t>
            </w:r>
            <w:r w:rsidRPr="00D57E07">
              <w:rPr>
                <w:rFonts w:ascii="Arial" w:hAnsi="Arial" w:cs="Arial"/>
                <w:sz w:val="18"/>
                <w:szCs w:val="18"/>
              </w:rPr>
              <w:t xml:space="preserve"> automatycznych skrzynek biegów</w:t>
            </w:r>
          </w:p>
          <w:p w:rsidR="00BE6E05" w:rsidRPr="0066202A" w:rsidRDefault="00BE6E05" w:rsidP="00F276CE">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Zastosowanie</w:t>
            </w:r>
            <w:r>
              <w:rPr>
                <w:rFonts w:ascii="Arial" w:hAnsi="Arial" w:cs="Arial"/>
                <w:sz w:val="18"/>
                <w:szCs w:val="18"/>
                <w:lang w:val="pl-PL"/>
              </w:rPr>
              <w:t xml:space="preserve"> testera</w:t>
            </w:r>
            <w:r w:rsidRPr="00D57E07">
              <w:rPr>
                <w:rFonts w:ascii="Arial" w:hAnsi="Arial" w:cs="Arial"/>
                <w:sz w:val="18"/>
                <w:szCs w:val="18"/>
              </w:rPr>
              <w:t xml:space="preserve"> KTS</w:t>
            </w:r>
            <w:r w:rsidRPr="0066202A">
              <w:rPr>
                <w:rFonts w:ascii="Arial" w:hAnsi="Arial" w:cs="Arial"/>
                <w:sz w:val="18"/>
                <w:szCs w:val="18"/>
              </w:rPr>
              <w:t xml:space="preserve"> </w:t>
            </w:r>
          </w:p>
        </w:tc>
        <w:tc>
          <w:tcPr>
            <w:tcW w:w="1737"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p w:rsidR="00BE6E05" w:rsidRDefault="00BE6E05" w:rsidP="00BE6E05"/>
    <w:tbl>
      <w:tblPr>
        <w:tblW w:w="152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095"/>
        <w:gridCol w:w="2410"/>
        <w:gridCol w:w="2016"/>
        <w:gridCol w:w="1749"/>
      </w:tblGrid>
      <w:tr w:rsidR="00BE6E05" w:rsidRPr="00C279C7" w:rsidTr="00BD7702">
        <w:tc>
          <w:tcPr>
            <w:tcW w:w="2978"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wg podstawy programowej</w:t>
            </w:r>
          </w:p>
        </w:tc>
        <w:tc>
          <w:tcPr>
            <w:tcW w:w="6095" w:type="dxa"/>
          </w:tcPr>
          <w:p w:rsidR="00BE6E05" w:rsidRPr="00C279C7" w:rsidRDefault="00BE6E05" w:rsidP="00BE6E05">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410"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2016"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tcPr>
          <w:p w:rsidR="00BE6E05" w:rsidRPr="00C279C7" w:rsidRDefault="00BE6E05" w:rsidP="00BE6E05">
            <w:pPr>
              <w:spacing w:after="0" w:line="240" w:lineRule="auto"/>
              <w:jc w:val="center"/>
              <w:rPr>
                <w:rFonts w:ascii="Arial" w:hAnsi="Arial" w:cs="Arial"/>
                <w:sz w:val="18"/>
                <w:szCs w:val="18"/>
              </w:rPr>
            </w:pPr>
            <w:r w:rsidRPr="00C279C7">
              <w:rPr>
                <w:rFonts w:ascii="Arial" w:hAnsi="Arial" w:cs="Arial"/>
                <w:sz w:val="18"/>
                <w:szCs w:val="18"/>
              </w:rPr>
              <w:t>Uwagi</w:t>
            </w:r>
          </w:p>
        </w:tc>
      </w:tr>
      <w:tr w:rsidR="00BE6E05" w:rsidRPr="00C279C7" w:rsidTr="000B233A">
        <w:tc>
          <w:tcPr>
            <w:tcW w:w="2978" w:type="dxa"/>
            <w:vMerge w:val="restart"/>
            <w:tcBorders>
              <w:top w:val="single" w:sz="4" w:space="0" w:color="auto"/>
            </w:tcBorders>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w:t>
            </w:r>
            <w:r w:rsidRPr="005E667D">
              <w:rPr>
                <w:rFonts w:ascii="Arial" w:hAnsi="Arial" w:cs="Arial"/>
                <w:sz w:val="18"/>
                <w:szCs w:val="18"/>
              </w:rPr>
              <w:t>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C279C7" w:rsidRDefault="00BE6E05" w:rsidP="00BE6E05">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tc>
        <w:tc>
          <w:tcPr>
            <w:tcW w:w="10521" w:type="dxa"/>
            <w:gridSpan w:val="3"/>
            <w:tcBorders>
              <w:right w:val="single" w:sz="4" w:space="0" w:color="auto"/>
            </w:tcBorders>
          </w:tcPr>
          <w:p w:rsidR="00BE6E05" w:rsidRPr="00C279C7" w:rsidRDefault="00BE6E05" w:rsidP="00BE6E05">
            <w:pPr>
              <w:spacing w:before="40" w:after="40" w:line="240" w:lineRule="auto"/>
              <w:jc w:val="center"/>
              <w:rPr>
                <w:rFonts w:ascii="Arial" w:hAnsi="Arial" w:cs="Arial"/>
                <w:b/>
                <w:sz w:val="18"/>
                <w:szCs w:val="18"/>
              </w:rPr>
            </w:pPr>
            <w:r>
              <w:rPr>
                <w:rFonts w:ascii="Arial" w:hAnsi="Arial" w:cs="Arial"/>
                <w:b/>
                <w:sz w:val="18"/>
                <w:szCs w:val="18"/>
              </w:rPr>
              <w:t>3</w:t>
            </w:r>
            <w:r w:rsidRPr="00C279C7">
              <w:rPr>
                <w:rFonts w:ascii="Arial" w:hAnsi="Arial" w:cs="Arial"/>
                <w:b/>
                <w:sz w:val="18"/>
                <w:szCs w:val="18"/>
              </w:rPr>
              <w:t>.</w:t>
            </w:r>
            <w:r>
              <w:rPr>
                <w:rFonts w:ascii="Arial" w:hAnsi="Arial" w:cs="Arial"/>
                <w:b/>
                <w:sz w:val="18"/>
                <w:szCs w:val="18"/>
              </w:rPr>
              <w:t>6</w:t>
            </w:r>
            <w:r w:rsidRPr="00C279C7">
              <w:rPr>
                <w:rFonts w:ascii="Arial" w:hAnsi="Arial" w:cs="Arial"/>
                <w:b/>
                <w:sz w:val="18"/>
                <w:szCs w:val="18"/>
              </w:rPr>
              <w:t>. Napędy alternatywne pojazdów samochodowych</w:t>
            </w:r>
          </w:p>
        </w:tc>
        <w:tc>
          <w:tcPr>
            <w:tcW w:w="1749" w:type="dxa"/>
            <w:vMerge w:val="restart"/>
            <w:tcBorders>
              <w:top w:val="single" w:sz="4" w:space="0" w:color="auto"/>
              <w:left w:val="single" w:sz="4" w:space="0" w:color="auto"/>
              <w:bottom w:val="single" w:sz="4" w:space="0" w:color="auto"/>
              <w:right w:val="single" w:sz="4" w:space="0" w:color="auto"/>
            </w:tcBorders>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C279C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tc>
      </w:tr>
      <w:tr w:rsidR="00BE6E05" w:rsidRPr="00C279C7" w:rsidTr="00BD7702">
        <w:trPr>
          <w:trHeight w:val="5091"/>
        </w:trPr>
        <w:tc>
          <w:tcPr>
            <w:tcW w:w="2978" w:type="dxa"/>
            <w:vMerge/>
          </w:tcPr>
          <w:p w:rsidR="00BE6E05" w:rsidRPr="00C279C7" w:rsidRDefault="00BE6E05" w:rsidP="00BE6E05">
            <w:pPr>
              <w:spacing w:after="0" w:line="240" w:lineRule="auto"/>
              <w:rPr>
                <w:rFonts w:ascii="Arial" w:hAnsi="Arial" w:cs="Arial"/>
                <w:sz w:val="18"/>
                <w:szCs w:val="18"/>
              </w:rPr>
            </w:pPr>
          </w:p>
        </w:tc>
        <w:tc>
          <w:tcPr>
            <w:tcW w:w="6095" w:type="dxa"/>
          </w:tcPr>
          <w:p w:rsidR="00BE6E05" w:rsidRPr="00C279C7" w:rsidRDefault="00BE6E05" w:rsidP="00BE6E05">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napędu elektrycznego samochodów</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koncepcje realizacji napędu elektrycznego samochodu</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wymienia</w:t>
            </w:r>
            <w:r w:rsidRPr="00C279C7">
              <w:rPr>
                <w:rFonts w:ascii="Arial" w:hAnsi="Arial" w:cs="Arial"/>
                <w:sz w:val="18"/>
                <w:szCs w:val="18"/>
              </w:rPr>
              <w:t xml:space="preserve"> rodzaje akumulatorów stosowanych przy napędzie elektrycznym samochodu</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zastosowanie ogniw paliwowych do napędu elektrycznego samochodu</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napędów hybrydowych</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napędu hybrydowego</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napędu hybrydowego</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rozwiązania techniczne zasilania silnika gazem CNG</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układu zasilania silnika zasilanego gazem CNG</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silnika z tłokiem obrotowym</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silnika z tłokiem obrotowym</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budowę turbinowego silnika spalinowego</w:t>
            </w:r>
          </w:p>
          <w:p w:rsidR="00BE6E05" w:rsidRPr="00C279C7" w:rsidRDefault="00BE6E05" w:rsidP="00F276CE">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zalety i wady napędów alternatywnych pojazdów samochodowych </w:t>
            </w:r>
          </w:p>
        </w:tc>
        <w:tc>
          <w:tcPr>
            <w:tcW w:w="2410" w:type="dxa"/>
          </w:tcPr>
          <w:p w:rsidR="00BE6E05" w:rsidRPr="00C279C7" w:rsidRDefault="00BE6E05" w:rsidP="00F276CE">
            <w:pPr>
              <w:numPr>
                <w:ilvl w:val="0"/>
                <w:numId w:val="72"/>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Napęd elektryczny wykorzystujący baterię akumulatorów</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elektryczny z ogniwami paliwowymi</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Hybrydowy napęd </w:t>
            </w:r>
            <w:proofErr w:type="spellStart"/>
            <w:r w:rsidRPr="00C279C7">
              <w:rPr>
                <w:rFonts w:ascii="Arial" w:hAnsi="Arial" w:cs="Arial"/>
                <w:sz w:val="18"/>
                <w:szCs w:val="18"/>
              </w:rPr>
              <w:t>spalinowo-elektryczny</w:t>
            </w:r>
            <w:proofErr w:type="spellEnd"/>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silnikiem zasilanym paliwem CNG</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silnikiem spalinowym o tłoku obrotowym</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turbinowy</w:t>
            </w:r>
          </w:p>
        </w:tc>
        <w:tc>
          <w:tcPr>
            <w:tcW w:w="2016" w:type="dxa"/>
            <w:tcBorders>
              <w:right w:val="single" w:sz="4" w:space="0" w:color="auto"/>
            </w:tcBorders>
          </w:tcPr>
          <w:p w:rsidR="00BE6E05" w:rsidRPr="00C279C7" w:rsidRDefault="00BE6E05" w:rsidP="00F276CE">
            <w:pPr>
              <w:numPr>
                <w:ilvl w:val="0"/>
                <w:numId w:val="72"/>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Określanie zalet i wad napędu elektrycznego z ogniwami paliwowymi</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zespołów napędu hybrydowego</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stanów pracy hybrydowego zespołu napędowego</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rozwiązań technicznych zasilania silnika paliwem CNG</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zasady działania silnika spalinowego o tłoku obrotowym</w:t>
            </w:r>
          </w:p>
          <w:p w:rsidR="00BE6E05" w:rsidRPr="00C279C7" w:rsidRDefault="00BE6E05" w:rsidP="00F276CE">
            <w:pPr>
              <w:numPr>
                <w:ilvl w:val="0"/>
                <w:numId w:val="7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zalet i wad napędu turbinowego</w:t>
            </w:r>
          </w:p>
        </w:tc>
        <w:tc>
          <w:tcPr>
            <w:tcW w:w="1749" w:type="dxa"/>
            <w:vMerge/>
            <w:tcBorders>
              <w:top w:val="nil"/>
              <w:left w:val="single" w:sz="4" w:space="0" w:color="auto"/>
              <w:bottom w:val="single" w:sz="4" w:space="0" w:color="auto"/>
              <w:right w:val="single" w:sz="4" w:space="0" w:color="auto"/>
            </w:tcBorders>
          </w:tcPr>
          <w:p w:rsidR="00BE6E05" w:rsidRPr="00C279C7" w:rsidRDefault="00BE6E05" w:rsidP="00BE6E05">
            <w:pPr>
              <w:spacing w:after="0" w:line="240" w:lineRule="auto"/>
              <w:rPr>
                <w:rFonts w:ascii="Arial" w:hAnsi="Arial" w:cs="Arial"/>
                <w:sz w:val="18"/>
                <w:szCs w:val="18"/>
              </w:rPr>
            </w:pPr>
          </w:p>
        </w:tc>
      </w:tr>
    </w:tbl>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p w:rsidR="00BE6E05" w:rsidRDefault="00BE6E05" w:rsidP="00BE6E05">
      <w:pPr>
        <w:spacing w:after="0" w:line="240" w:lineRule="auto"/>
        <w:rPr>
          <w:rFonts w:ascii="Arial" w:hAnsi="Arial" w:cs="Arial"/>
          <w:sz w:val="18"/>
          <w:szCs w:val="18"/>
        </w:rPr>
      </w:pPr>
    </w:p>
    <w:tbl>
      <w:tblPr>
        <w:tblW w:w="15204" w:type="dxa"/>
        <w:tblInd w:w="-28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095"/>
        <w:gridCol w:w="2410"/>
        <w:gridCol w:w="1984"/>
        <w:gridCol w:w="1737"/>
      </w:tblGrid>
      <w:tr w:rsidR="00BE6E05" w:rsidRPr="004D5F93" w:rsidTr="005F3DBD">
        <w:tc>
          <w:tcPr>
            <w:tcW w:w="2978" w:type="dxa"/>
          </w:tcPr>
          <w:p w:rsidR="00BE6E05" w:rsidRPr="004D5F93" w:rsidRDefault="00BE6E05" w:rsidP="00BE6E05">
            <w:pPr>
              <w:spacing w:after="0" w:line="240" w:lineRule="auto"/>
              <w:rPr>
                <w:rFonts w:ascii="Arial" w:hAnsi="Arial" w:cs="Arial"/>
                <w:sz w:val="18"/>
                <w:szCs w:val="18"/>
              </w:rPr>
            </w:pPr>
            <w:r w:rsidRPr="00075F1B">
              <w:rPr>
                <w:rFonts w:ascii="Arial" w:hAnsi="Arial" w:cs="Arial"/>
              </w:rPr>
              <w:lastRenderedPageBreak/>
              <w:br w:type="page"/>
            </w:r>
            <w:r w:rsidRPr="004D5F93">
              <w:rPr>
                <w:rFonts w:ascii="Arial" w:hAnsi="Arial" w:cs="Arial"/>
                <w:sz w:val="18"/>
                <w:szCs w:val="18"/>
              </w:rPr>
              <w:t xml:space="preserve">Efekty kształcenia </w:t>
            </w:r>
            <w:r w:rsidRPr="004D5F93">
              <w:rPr>
                <w:rFonts w:ascii="Arial" w:hAnsi="Arial" w:cs="Arial"/>
                <w:sz w:val="18"/>
                <w:szCs w:val="18"/>
              </w:rPr>
              <w:br/>
              <w:t>wg podstawy programowej</w:t>
            </w:r>
          </w:p>
        </w:tc>
        <w:tc>
          <w:tcPr>
            <w:tcW w:w="6095"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37"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5F3DBD">
        <w:tblPrEx>
          <w:tblBorders>
            <w:bottom w:val="single" w:sz="4" w:space="0" w:color="auto"/>
          </w:tblBorders>
        </w:tblPrEx>
        <w:tc>
          <w:tcPr>
            <w:tcW w:w="2978" w:type="dxa"/>
            <w:vMerge w:val="restart"/>
            <w:shd w:val="clear" w:color="auto" w:fill="auto"/>
          </w:tcPr>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MOT.02.</w:t>
            </w:r>
            <w:r w:rsidRPr="005E667D">
              <w:rPr>
                <w:rFonts w:ascii="Arial" w:hAnsi="Arial" w:cs="Arial"/>
                <w:sz w:val="18"/>
                <w:szCs w:val="18"/>
              </w:rPr>
              <w:t>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Default="00BE6E05" w:rsidP="00BE6E05">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p w:rsidR="00BE6E05" w:rsidRDefault="00BE6E05" w:rsidP="00BE6E05">
            <w:pPr>
              <w:spacing w:after="0" w:line="240" w:lineRule="auto"/>
              <w:rPr>
                <w:rFonts w:ascii="Arial" w:hAnsi="Arial" w:cs="Arial"/>
                <w:sz w:val="18"/>
                <w:szCs w:val="18"/>
              </w:rPr>
            </w:pPr>
          </w:p>
          <w:p w:rsidR="00BE6E05" w:rsidRPr="00D57E07" w:rsidRDefault="00BE6E05" w:rsidP="00BE6E05">
            <w:pPr>
              <w:spacing w:after="0" w:line="240" w:lineRule="auto"/>
              <w:rPr>
                <w:rFonts w:ascii="Arial" w:hAnsi="Arial" w:cs="Arial"/>
                <w:sz w:val="18"/>
                <w:szCs w:val="18"/>
              </w:rPr>
            </w:pPr>
          </w:p>
        </w:tc>
        <w:tc>
          <w:tcPr>
            <w:tcW w:w="10489" w:type="dxa"/>
            <w:gridSpan w:val="3"/>
            <w:shd w:val="clear" w:color="auto" w:fill="auto"/>
          </w:tcPr>
          <w:p w:rsidR="00BE6E05" w:rsidRPr="00D57E07" w:rsidRDefault="00BE6E05" w:rsidP="00BE6E05">
            <w:pPr>
              <w:spacing w:before="40" w:after="40" w:line="240" w:lineRule="auto"/>
              <w:jc w:val="center"/>
              <w:rPr>
                <w:rFonts w:ascii="Arial" w:hAnsi="Arial" w:cs="Arial"/>
                <w:b/>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7</w:t>
            </w:r>
            <w:r w:rsidRPr="00D57E07">
              <w:rPr>
                <w:rFonts w:ascii="Arial" w:hAnsi="Arial" w:cs="Arial"/>
                <w:b/>
                <w:sz w:val="18"/>
                <w:szCs w:val="18"/>
              </w:rPr>
              <w:t>.</w:t>
            </w:r>
            <w:r w:rsidRPr="00D57E07">
              <w:rPr>
                <w:rFonts w:ascii="Arial" w:hAnsi="Arial" w:cs="Arial"/>
                <w:sz w:val="18"/>
                <w:szCs w:val="18"/>
              </w:rPr>
              <w:t xml:space="preserve"> </w:t>
            </w:r>
            <w:r w:rsidRPr="00D57E07">
              <w:rPr>
                <w:rFonts w:ascii="Arial" w:hAnsi="Arial" w:cs="Arial"/>
                <w:b/>
                <w:sz w:val="18"/>
                <w:szCs w:val="18"/>
              </w:rPr>
              <w:t>Układ hamulcowy</w:t>
            </w:r>
          </w:p>
        </w:tc>
        <w:tc>
          <w:tcPr>
            <w:tcW w:w="1737"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5F3DBD">
        <w:tblPrEx>
          <w:tblBorders>
            <w:bottom w:val="single" w:sz="4" w:space="0" w:color="auto"/>
          </w:tblBorders>
        </w:tblPrEx>
        <w:trPr>
          <w:trHeight w:val="1408"/>
        </w:trPr>
        <w:tc>
          <w:tcPr>
            <w:tcW w:w="2978"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095" w:type="dxa"/>
            <w:shd w:val="clear" w:color="auto" w:fill="auto"/>
          </w:tcPr>
          <w:p w:rsidR="00BE6E05" w:rsidRPr="00D57E07" w:rsidRDefault="00BE6E05" w:rsidP="00BE6E05">
            <w:pPr>
              <w:spacing w:before="40" w:after="0" w:line="240" w:lineRule="auto"/>
              <w:rPr>
                <w:rFonts w:ascii="Arial" w:hAnsi="Arial" w:cs="Arial"/>
                <w:sz w:val="18"/>
                <w:szCs w:val="18"/>
              </w:rPr>
            </w:pPr>
            <w:r>
              <w:rPr>
                <w:rFonts w:ascii="Arial" w:hAnsi="Arial" w:cs="Arial"/>
                <w:sz w:val="18"/>
                <w:szCs w:val="18"/>
              </w:rPr>
              <w:t>Uczeń:</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analizuje</w:t>
            </w:r>
            <w:r w:rsidRPr="00D57E07">
              <w:rPr>
                <w:rFonts w:ascii="Arial" w:hAnsi="Arial" w:cs="Arial"/>
                <w:sz w:val="18"/>
                <w:szCs w:val="18"/>
              </w:rPr>
              <w:t xml:space="preserve"> układ sił podczas hamowania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czynniki wpływające na proces hamowania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siły hamowania</w:t>
            </w:r>
            <w:r>
              <w:rPr>
                <w:rFonts w:ascii="Arial" w:hAnsi="Arial" w:cs="Arial"/>
                <w:sz w:val="18"/>
                <w:szCs w:val="18"/>
                <w:lang w:val="pl-PL"/>
              </w:rPr>
              <w:t xml:space="preserve"> działające</w:t>
            </w:r>
            <w:r w:rsidRPr="00D57E07">
              <w:rPr>
                <w:rFonts w:ascii="Arial" w:hAnsi="Arial" w:cs="Arial"/>
                <w:sz w:val="18"/>
                <w:szCs w:val="18"/>
              </w:rPr>
              <w:t xml:space="preserve"> na poszczególne koła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rodzaje hamulców</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hamulców z</w:t>
            </w:r>
            <w:r>
              <w:rPr>
                <w:rFonts w:ascii="Arial" w:hAnsi="Arial" w:cs="Arial"/>
                <w:sz w:val="18"/>
                <w:szCs w:val="18"/>
                <w:lang w:val="pl-PL"/>
              </w:rPr>
              <w:t>e</w:t>
            </w:r>
            <w:r w:rsidRPr="00D57E07">
              <w:rPr>
                <w:rFonts w:ascii="Arial" w:hAnsi="Arial" w:cs="Arial"/>
                <w:sz w:val="18"/>
                <w:szCs w:val="18"/>
              </w:rPr>
              <w:t xml:space="preserve"> względu na sposób uruchamiania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hamulców z</w:t>
            </w:r>
            <w:r>
              <w:rPr>
                <w:rFonts w:ascii="Arial" w:hAnsi="Arial" w:cs="Arial"/>
                <w:sz w:val="18"/>
                <w:szCs w:val="18"/>
                <w:lang w:val="pl-PL"/>
              </w:rPr>
              <w:t>e</w:t>
            </w:r>
            <w:r w:rsidRPr="00D57E07">
              <w:rPr>
                <w:rFonts w:ascii="Arial" w:hAnsi="Arial" w:cs="Arial"/>
                <w:sz w:val="18"/>
                <w:szCs w:val="18"/>
              </w:rPr>
              <w:t xml:space="preserve"> względu na rodzaj konstrukcji</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podstawowe elementy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zasadę działania hydraulicznego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zasadę działania pneumatycznego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w:t>
            </w:r>
            <w:r w:rsidRPr="00D57E07">
              <w:rPr>
                <w:rFonts w:ascii="Arial" w:hAnsi="Arial" w:cs="Arial"/>
                <w:sz w:val="18"/>
                <w:szCs w:val="18"/>
              </w:rPr>
              <w:t>e budowę układu hamulcowego bębnowego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elementy układu hamulca bębnowego hydraulicznego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części składowe rozpieraczy szczęk</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części składowe rozpieraczy pneumatycznych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elementy hamulca tarczowego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zacisku hamulcowego hydraulicznego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budowę zacisku hamulcowego pneumatycznego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hamulca tarczowego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mocowania zacisków hamulcowych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mechanizm regulacji luzu pomiędzy klockiem i tarczą</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klocka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tarcz hamulcowych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w:t>
            </w:r>
            <w:r>
              <w:rPr>
                <w:rFonts w:ascii="Arial" w:hAnsi="Arial" w:cs="Arial"/>
                <w:sz w:val="18"/>
                <w:szCs w:val="18"/>
                <w:lang w:val="pl-PL"/>
              </w:rPr>
              <w:t xml:space="preserve"> rodzaje</w:t>
            </w:r>
            <w:r>
              <w:rPr>
                <w:rFonts w:ascii="Arial" w:hAnsi="Arial" w:cs="Arial"/>
                <w:sz w:val="18"/>
                <w:szCs w:val="18"/>
              </w:rPr>
              <w:t xml:space="preserve"> mechanizm</w:t>
            </w:r>
            <w:r>
              <w:rPr>
                <w:rFonts w:ascii="Arial" w:hAnsi="Arial" w:cs="Arial"/>
                <w:sz w:val="18"/>
                <w:szCs w:val="18"/>
                <w:lang w:val="pl-PL"/>
              </w:rPr>
              <w:t>ów</w:t>
            </w:r>
            <w:r w:rsidRPr="00D57E07">
              <w:rPr>
                <w:rFonts w:ascii="Arial" w:hAnsi="Arial" w:cs="Arial"/>
                <w:sz w:val="18"/>
                <w:szCs w:val="18"/>
              </w:rPr>
              <w:t xml:space="preserve"> uruchamiania hamulca zasadniczego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pedał hamulca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pompę hamulcową</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urządzenia wspomagające hamowanie</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urządzenie wspomagające podciśnieniowe</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podziału obwodów hamulcowych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elementy pompy hamulcowej</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przewodów hamulcowych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układ uruchamiania hamulców EHB</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układ uruchamiania hamulców EMB</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układ pneumatycznego uruchamiania hamulców</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zaworów  pneumatycznego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w:t>
            </w:r>
            <w:r>
              <w:rPr>
                <w:rFonts w:ascii="Arial" w:hAnsi="Arial" w:cs="Arial"/>
                <w:sz w:val="18"/>
                <w:szCs w:val="18"/>
                <w:lang w:val="pl-PL"/>
              </w:rPr>
              <w:t xml:space="preserve"> rodzaje</w:t>
            </w:r>
            <w:r w:rsidRPr="00D57E07">
              <w:rPr>
                <w:rFonts w:ascii="Arial" w:hAnsi="Arial" w:cs="Arial"/>
                <w:sz w:val="18"/>
                <w:szCs w:val="18"/>
              </w:rPr>
              <w:t xml:space="preserve"> mechanizm</w:t>
            </w:r>
            <w:r>
              <w:rPr>
                <w:rFonts w:ascii="Arial" w:hAnsi="Arial" w:cs="Arial"/>
                <w:sz w:val="18"/>
                <w:szCs w:val="18"/>
                <w:lang w:val="pl-PL"/>
              </w:rPr>
              <w:t>ów</w:t>
            </w:r>
            <w:r w:rsidRPr="00D57E07">
              <w:rPr>
                <w:rFonts w:ascii="Arial" w:hAnsi="Arial" w:cs="Arial"/>
                <w:sz w:val="18"/>
                <w:szCs w:val="18"/>
              </w:rPr>
              <w:t xml:space="preserve"> uruchamiając</w:t>
            </w:r>
            <w:r>
              <w:rPr>
                <w:rFonts w:ascii="Arial" w:hAnsi="Arial" w:cs="Arial"/>
                <w:sz w:val="18"/>
                <w:szCs w:val="18"/>
                <w:lang w:val="pl-PL"/>
              </w:rPr>
              <w:t>ych</w:t>
            </w:r>
            <w:r w:rsidRPr="00D57E07">
              <w:rPr>
                <w:rFonts w:ascii="Arial" w:hAnsi="Arial" w:cs="Arial"/>
                <w:sz w:val="18"/>
                <w:szCs w:val="18"/>
              </w:rPr>
              <w:t xml:space="preserve"> hamulec postojowy</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części hamulca postojowego sterowanego mechanicznie</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części hamulca postojowego sterowanego pneumatycznie</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części hamulca postojowego sterowanego silnikiem elektrycznym</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korektorów siły hamowania</w:t>
            </w:r>
          </w:p>
          <w:p w:rsidR="00BE6E05"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720311">
              <w:rPr>
                <w:rFonts w:ascii="Arial" w:hAnsi="Arial" w:cs="Arial"/>
                <w:sz w:val="18"/>
                <w:szCs w:val="18"/>
              </w:rPr>
              <w:t>rozróżnia rodzaje korektorów siły hamowania w zależności od obciążenia</w:t>
            </w:r>
          </w:p>
          <w:p w:rsidR="00BE6E05" w:rsidRPr="00D57E07" w:rsidRDefault="00BE6E05" w:rsidP="00F276CE">
            <w:pPr>
              <w:pStyle w:val="Akapitzlist"/>
              <w:numPr>
                <w:ilvl w:val="0"/>
                <w:numId w:val="81"/>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korektorów siły hamowania w zależności od opóźnienia hamowania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Pr>
                <w:rFonts w:ascii="Arial" w:hAnsi="Arial" w:cs="Arial"/>
                <w:sz w:val="18"/>
                <w:szCs w:val="18"/>
              </w:rPr>
              <w:t xml:space="preserve"> zasadę działania układów</w:t>
            </w:r>
            <w:r w:rsidRPr="00D57E07">
              <w:rPr>
                <w:rFonts w:ascii="Arial" w:hAnsi="Arial" w:cs="Arial"/>
                <w:sz w:val="18"/>
                <w:szCs w:val="18"/>
              </w:rPr>
              <w:t xml:space="preserve"> ABS</w:t>
            </w:r>
            <w:r>
              <w:rPr>
                <w:rFonts w:ascii="Arial" w:hAnsi="Arial" w:cs="Arial"/>
                <w:sz w:val="18"/>
                <w:szCs w:val="18"/>
                <w:lang w:val="pl-PL"/>
              </w:rPr>
              <w:t>/ASR/ESP</w:t>
            </w:r>
          </w:p>
          <w:p w:rsidR="00BE6E05" w:rsidRPr="00D57E07" w:rsidRDefault="00BE6E05" w:rsidP="00F276CE">
            <w:pPr>
              <w:pStyle w:val="Akapitzlist"/>
              <w:numPr>
                <w:ilvl w:val="0"/>
                <w:numId w:val="81"/>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roz</w:t>
            </w:r>
            <w:r>
              <w:rPr>
                <w:rFonts w:ascii="Arial" w:hAnsi="Arial" w:cs="Arial"/>
                <w:sz w:val="18"/>
                <w:szCs w:val="18"/>
                <w:lang w:val="pl-PL"/>
              </w:rPr>
              <w:t>poznaje</w:t>
            </w:r>
            <w:r>
              <w:rPr>
                <w:rFonts w:ascii="Arial" w:hAnsi="Arial" w:cs="Arial"/>
                <w:sz w:val="18"/>
                <w:szCs w:val="18"/>
              </w:rPr>
              <w:t xml:space="preserve"> części składowe układów</w:t>
            </w:r>
            <w:r w:rsidRPr="00D57E07">
              <w:rPr>
                <w:rFonts w:ascii="Arial" w:hAnsi="Arial" w:cs="Arial"/>
                <w:sz w:val="18"/>
                <w:szCs w:val="18"/>
              </w:rPr>
              <w:t xml:space="preserve"> ABS</w:t>
            </w:r>
            <w:r>
              <w:rPr>
                <w:rFonts w:ascii="Arial" w:hAnsi="Arial" w:cs="Arial"/>
                <w:sz w:val="18"/>
                <w:szCs w:val="18"/>
                <w:lang w:val="pl-PL"/>
              </w:rPr>
              <w:t>/ASR/ESP</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modulatora ABS</w:t>
            </w:r>
            <w:r>
              <w:rPr>
                <w:rFonts w:ascii="Arial" w:hAnsi="Arial" w:cs="Arial"/>
                <w:sz w:val="18"/>
                <w:szCs w:val="18"/>
                <w:lang w:val="pl-PL"/>
              </w:rPr>
              <w:t>/ASR</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układ ABS 3</w:t>
            </w:r>
            <w:r>
              <w:rPr>
                <w:rFonts w:ascii="Arial" w:hAnsi="Arial" w:cs="Arial"/>
                <w:sz w:val="18"/>
                <w:szCs w:val="18"/>
                <w:lang w:val="pl-PL"/>
              </w:rPr>
              <w:t>-</w:t>
            </w:r>
            <w:r w:rsidRPr="00D57E07">
              <w:rPr>
                <w:rFonts w:ascii="Arial" w:hAnsi="Arial" w:cs="Arial"/>
                <w:sz w:val="18"/>
                <w:szCs w:val="18"/>
              </w:rPr>
              <w:t xml:space="preserve"> i 4</w:t>
            </w:r>
            <w:r>
              <w:rPr>
                <w:rFonts w:ascii="Arial" w:hAnsi="Arial" w:cs="Arial"/>
                <w:sz w:val="18"/>
                <w:szCs w:val="18"/>
                <w:lang w:val="pl-PL"/>
              </w:rPr>
              <w:t>-</w:t>
            </w:r>
            <w:r w:rsidRPr="00D57E07">
              <w:rPr>
                <w:rFonts w:ascii="Arial" w:hAnsi="Arial" w:cs="Arial"/>
                <w:sz w:val="18"/>
                <w:szCs w:val="18"/>
              </w:rPr>
              <w:t>kanałowy</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w:t>
            </w:r>
            <w:r>
              <w:rPr>
                <w:rFonts w:ascii="Arial" w:hAnsi="Arial" w:cs="Arial"/>
                <w:sz w:val="18"/>
                <w:szCs w:val="18"/>
              </w:rPr>
              <w:t>dza diagnostykę układów</w:t>
            </w:r>
            <w:r w:rsidRPr="00D57E07">
              <w:rPr>
                <w:rFonts w:ascii="Arial" w:hAnsi="Arial" w:cs="Arial"/>
                <w:sz w:val="18"/>
                <w:szCs w:val="18"/>
              </w:rPr>
              <w:t xml:space="preserve"> ABS</w:t>
            </w:r>
            <w:r>
              <w:rPr>
                <w:rFonts w:ascii="Arial" w:hAnsi="Arial" w:cs="Arial"/>
                <w:sz w:val="18"/>
                <w:szCs w:val="18"/>
                <w:lang w:val="pl-PL"/>
              </w:rPr>
              <w:t>/ASR/ESP</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rozr</w:t>
            </w:r>
            <w:r>
              <w:rPr>
                <w:rFonts w:ascii="Arial" w:hAnsi="Arial" w:cs="Arial"/>
                <w:sz w:val="18"/>
                <w:szCs w:val="18"/>
                <w:lang w:val="pl-PL"/>
              </w:rPr>
              <w:t>óżnia rodzaje</w:t>
            </w:r>
            <w:r w:rsidRPr="00D57E07">
              <w:rPr>
                <w:rFonts w:ascii="Arial" w:hAnsi="Arial" w:cs="Arial"/>
                <w:sz w:val="18"/>
                <w:szCs w:val="18"/>
              </w:rPr>
              <w:t xml:space="preserve"> hamulc</w:t>
            </w:r>
            <w:r>
              <w:rPr>
                <w:rFonts w:ascii="Arial" w:hAnsi="Arial" w:cs="Arial"/>
                <w:sz w:val="18"/>
                <w:szCs w:val="18"/>
                <w:lang w:val="pl-PL"/>
              </w:rPr>
              <w:t>ów</w:t>
            </w:r>
            <w:r w:rsidRPr="00D57E07">
              <w:rPr>
                <w:rFonts w:ascii="Arial" w:hAnsi="Arial" w:cs="Arial"/>
                <w:sz w:val="18"/>
                <w:szCs w:val="18"/>
              </w:rPr>
              <w:t xml:space="preserve"> ciągłego działania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w:t>
            </w:r>
            <w:r>
              <w:rPr>
                <w:rFonts w:ascii="Arial" w:hAnsi="Arial" w:cs="Arial"/>
                <w:sz w:val="18"/>
                <w:szCs w:val="18"/>
                <w:lang w:val="pl-PL"/>
              </w:rPr>
              <w:t xml:space="preserve"> rodzaje</w:t>
            </w:r>
            <w:r w:rsidRPr="00D57E07">
              <w:rPr>
                <w:rFonts w:ascii="Arial" w:hAnsi="Arial" w:cs="Arial"/>
                <w:sz w:val="18"/>
                <w:szCs w:val="18"/>
              </w:rPr>
              <w:t xml:space="preserve"> hamulc</w:t>
            </w:r>
            <w:r>
              <w:rPr>
                <w:rFonts w:ascii="Arial" w:hAnsi="Arial" w:cs="Arial"/>
                <w:sz w:val="18"/>
                <w:szCs w:val="18"/>
                <w:lang w:val="pl-PL"/>
              </w:rPr>
              <w:t>ów</w:t>
            </w:r>
            <w:r w:rsidRPr="00D57E07">
              <w:rPr>
                <w:rFonts w:ascii="Arial" w:hAnsi="Arial" w:cs="Arial"/>
                <w:sz w:val="18"/>
                <w:szCs w:val="18"/>
              </w:rPr>
              <w:t xml:space="preserve"> silnikow</w:t>
            </w:r>
            <w:r>
              <w:rPr>
                <w:rFonts w:ascii="Arial" w:hAnsi="Arial" w:cs="Arial"/>
                <w:sz w:val="18"/>
                <w:szCs w:val="18"/>
                <w:lang w:val="pl-PL"/>
              </w:rPr>
              <w:t>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zwalniaczy</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zwalniaczy elektromagnetycznych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zwalniaczy hydrodynamicznych</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diagnostyki układu hamulcowego hydraulicznego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sposób oceny skoku pedału hamulcza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wyciąga wnioski z oceny  skoku pedału hamulca</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rPr>
              <w:t>wyjaśnia metody sprawdzeni</w:t>
            </w:r>
            <w:r>
              <w:rPr>
                <w:rFonts w:ascii="Arial" w:hAnsi="Arial" w:cs="Arial"/>
                <w:sz w:val="18"/>
                <w:szCs w:val="18"/>
                <w:lang w:val="pl-PL"/>
              </w:rPr>
              <w:t>a</w:t>
            </w:r>
            <w:r w:rsidRPr="00D57E07">
              <w:rPr>
                <w:rFonts w:ascii="Arial" w:hAnsi="Arial" w:cs="Arial"/>
                <w:sz w:val="18"/>
                <w:szCs w:val="18"/>
              </w:rPr>
              <w:t xml:space="preserve"> szczelności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w:t>
            </w:r>
            <w:r w:rsidRPr="00D57E07">
              <w:rPr>
                <w:rFonts w:ascii="Arial" w:hAnsi="Arial" w:cs="Arial"/>
                <w:sz w:val="18"/>
                <w:szCs w:val="18"/>
              </w:rPr>
              <w:t>a badania stanowiskowe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analizuje wyniki badań stanowiskowych i określa niesprawność układu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przeprowadza pomiar zawodnienia płynu hamulcowego</w:t>
            </w:r>
          </w:p>
          <w:p w:rsidR="00BE6E05" w:rsidRPr="00D57E07" w:rsidRDefault="00BE6E05" w:rsidP="00F276CE">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materiały do obsługi układu hamulcowego</w:t>
            </w:r>
          </w:p>
          <w:p w:rsidR="00BE6E05" w:rsidRPr="00D57E07" w:rsidRDefault="00BE6E05" w:rsidP="00F276CE">
            <w:pPr>
              <w:pStyle w:val="Akapitzlist"/>
              <w:numPr>
                <w:ilvl w:val="0"/>
                <w:numId w:val="81"/>
              </w:numPr>
              <w:spacing w:after="40" w:line="240" w:lineRule="auto"/>
              <w:ind w:left="113" w:hanging="113"/>
              <w:contextualSpacing w:val="0"/>
              <w:rPr>
                <w:rFonts w:ascii="Arial" w:hAnsi="Arial" w:cs="Arial"/>
                <w:sz w:val="18"/>
                <w:szCs w:val="18"/>
              </w:rPr>
            </w:pPr>
            <w:r w:rsidRPr="00D57E07">
              <w:rPr>
                <w:rFonts w:ascii="Arial" w:hAnsi="Arial" w:cs="Arial"/>
                <w:sz w:val="18"/>
                <w:szCs w:val="18"/>
              </w:rPr>
              <w:t>rozróżnia rodzaje płynów hamulcowych</w:t>
            </w:r>
          </w:p>
        </w:tc>
        <w:tc>
          <w:tcPr>
            <w:tcW w:w="2410" w:type="dxa"/>
            <w:shd w:val="clear" w:color="auto" w:fill="auto"/>
          </w:tcPr>
          <w:p w:rsidR="00BE6E05" w:rsidRPr="00025F4C" w:rsidRDefault="00BE6E05" w:rsidP="00F276CE">
            <w:pPr>
              <w:pStyle w:val="Akapitzlist"/>
              <w:numPr>
                <w:ilvl w:val="0"/>
                <w:numId w:val="82"/>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 xml:space="preserve">Mechanika ruchu podczas </w:t>
            </w:r>
            <w:r w:rsidRPr="00025F4C">
              <w:rPr>
                <w:rFonts w:ascii="Arial" w:hAnsi="Arial" w:cs="Arial"/>
                <w:sz w:val="18"/>
                <w:szCs w:val="18"/>
              </w:rPr>
              <w:t>hamowania</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Moment hamujący i siła hamowania</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Rozdział sił hamowania na koła poszczególnych osi</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układów hamulcowych</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i zasada działania układu hamulcowego</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Hamulce bębnowe </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Hamulce tarczowe </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Hamulce taśmowe</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Mechanizmy uruchomiające hamulce</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 hydraulicznego uruchamiania hamulca zasadniczego</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 pneumatycznego uruchamiania hamulców w samochodach ciężarowych i autobusach</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Mechanizmy uruchamiające hamulec postojowy</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Układy rozdzielające siły hamowania</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Układy zapobiegające blokowaniu kół samochodu</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Hamulce ciągłego działania</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Badania kontrolne układu hamulcowego</w:t>
            </w:r>
          </w:p>
          <w:p w:rsidR="00BE6E05"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Badania diagnostyczne układu hamulcowego sterowanego hydraulicznie</w:t>
            </w:r>
          </w:p>
          <w:p w:rsidR="00BE6E05" w:rsidRDefault="00BE6E05" w:rsidP="00BE6E05">
            <w:pPr>
              <w:pStyle w:val="Akapitzlist"/>
              <w:spacing w:after="0" w:line="240" w:lineRule="auto"/>
              <w:ind w:left="113"/>
              <w:contextualSpacing w:val="0"/>
              <w:rPr>
                <w:rFonts w:ascii="Arial" w:hAnsi="Arial" w:cs="Arial"/>
                <w:sz w:val="18"/>
                <w:szCs w:val="18"/>
              </w:rPr>
            </w:pPr>
          </w:p>
          <w:p w:rsidR="00BE6E05" w:rsidRPr="00E95406" w:rsidRDefault="00BE6E05" w:rsidP="00BE6E05">
            <w:pPr>
              <w:pStyle w:val="Akapitzlist"/>
              <w:spacing w:after="0" w:line="240" w:lineRule="auto"/>
              <w:ind w:left="113"/>
              <w:contextualSpacing w:val="0"/>
              <w:rPr>
                <w:rFonts w:ascii="Arial" w:hAnsi="Arial" w:cs="Arial"/>
                <w:sz w:val="18"/>
                <w:szCs w:val="18"/>
              </w:rPr>
            </w:pPr>
          </w:p>
          <w:p w:rsidR="00BE6E05" w:rsidRPr="00D57E07" w:rsidRDefault="00BE6E05" w:rsidP="00F276CE">
            <w:pPr>
              <w:pStyle w:val="Akapitzlist"/>
              <w:numPr>
                <w:ilvl w:val="0"/>
                <w:numId w:val="82"/>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Badania diagnostyczne układu hamulcowego sterowanego pneumatycznie</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i naprawa układu hamulcowego</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Materiały konstrukcyjne i eksploatacyjne stosowane w układach hamulcowych.</w:t>
            </w:r>
          </w:p>
          <w:p w:rsidR="00BE6E05" w:rsidRPr="00D57E07" w:rsidRDefault="00BE6E05" w:rsidP="00BE6E05">
            <w:pPr>
              <w:pStyle w:val="Akapitzlist"/>
              <w:spacing w:after="0" w:line="240" w:lineRule="auto"/>
              <w:ind w:left="113" w:hanging="113"/>
              <w:rPr>
                <w:rFonts w:ascii="Arial" w:hAnsi="Arial" w:cs="Arial"/>
                <w:sz w:val="18"/>
                <w:szCs w:val="18"/>
              </w:rPr>
            </w:pPr>
          </w:p>
        </w:tc>
        <w:tc>
          <w:tcPr>
            <w:tcW w:w="1984" w:type="dxa"/>
            <w:shd w:val="clear" w:color="auto" w:fill="auto"/>
          </w:tcPr>
          <w:p w:rsidR="00BE6E05" w:rsidRPr="00D57E07" w:rsidRDefault="00BE6E05" w:rsidP="00F276CE">
            <w:pPr>
              <w:pStyle w:val="Akapitzlist"/>
              <w:numPr>
                <w:ilvl w:val="0"/>
                <w:numId w:val="82"/>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Na modelach nazywa</w:t>
            </w:r>
            <w:r>
              <w:rPr>
                <w:rFonts w:ascii="Arial" w:hAnsi="Arial" w:cs="Arial"/>
                <w:sz w:val="18"/>
                <w:szCs w:val="18"/>
                <w:lang w:val="pl-PL"/>
              </w:rPr>
              <w:t>nie</w:t>
            </w:r>
            <w:r w:rsidRPr="00D57E07">
              <w:rPr>
                <w:rFonts w:ascii="Arial" w:hAnsi="Arial" w:cs="Arial"/>
                <w:sz w:val="18"/>
                <w:szCs w:val="18"/>
              </w:rPr>
              <w:t xml:space="preserve"> wszystki</w:t>
            </w:r>
            <w:r>
              <w:rPr>
                <w:rFonts w:ascii="Arial" w:hAnsi="Arial" w:cs="Arial"/>
                <w:sz w:val="18"/>
                <w:szCs w:val="18"/>
                <w:lang w:val="pl-PL"/>
              </w:rPr>
              <w:t>ch</w:t>
            </w:r>
            <w:r w:rsidRPr="00D57E07">
              <w:rPr>
                <w:rFonts w:ascii="Arial" w:hAnsi="Arial" w:cs="Arial"/>
                <w:sz w:val="18"/>
                <w:szCs w:val="18"/>
              </w:rPr>
              <w:t xml:space="preserve"> element</w:t>
            </w:r>
            <w:r>
              <w:rPr>
                <w:rFonts w:ascii="Arial" w:hAnsi="Arial" w:cs="Arial"/>
                <w:sz w:val="18"/>
                <w:szCs w:val="18"/>
                <w:lang w:val="pl-PL"/>
              </w:rPr>
              <w:t>ów</w:t>
            </w:r>
            <w:r w:rsidRPr="00D57E07">
              <w:rPr>
                <w:rFonts w:ascii="Arial" w:hAnsi="Arial" w:cs="Arial"/>
                <w:sz w:val="18"/>
                <w:szCs w:val="18"/>
              </w:rPr>
              <w:t xml:space="preserve"> układu hamulcowego</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W podstawiony</w:t>
            </w:r>
            <w:r>
              <w:rPr>
                <w:rFonts w:ascii="Arial" w:hAnsi="Arial" w:cs="Arial"/>
                <w:sz w:val="18"/>
                <w:szCs w:val="18"/>
              </w:rPr>
              <w:t>ch modelach samochodów odnajd</w:t>
            </w:r>
            <w:r>
              <w:rPr>
                <w:rFonts w:ascii="Arial" w:hAnsi="Arial" w:cs="Arial"/>
                <w:sz w:val="18"/>
                <w:szCs w:val="18"/>
                <w:lang w:val="pl-PL"/>
              </w:rPr>
              <w:t>ywanie</w:t>
            </w:r>
            <w:r w:rsidRPr="00D57E07">
              <w:rPr>
                <w:rFonts w:ascii="Arial" w:hAnsi="Arial" w:cs="Arial"/>
                <w:sz w:val="18"/>
                <w:szCs w:val="18"/>
              </w:rPr>
              <w:t xml:space="preserve"> i</w:t>
            </w:r>
            <w:r>
              <w:rPr>
                <w:rFonts w:ascii="Arial" w:hAnsi="Arial" w:cs="Arial"/>
                <w:sz w:val="18"/>
                <w:szCs w:val="18"/>
              </w:rPr>
              <w:t xml:space="preserve"> </w:t>
            </w:r>
            <w:r w:rsidRPr="00D57E07">
              <w:rPr>
                <w:rFonts w:ascii="Arial" w:hAnsi="Arial" w:cs="Arial"/>
                <w:sz w:val="18"/>
                <w:szCs w:val="18"/>
              </w:rPr>
              <w:t>nazywa</w:t>
            </w:r>
            <w:r>
              <w:rPr>
                <w:rFonts w:ascii="Arial" w:hAnsi="Arial" w:cs="Arial"/>
                <w:sz w:val="18"/>
                <w:szCs w:val="18"/>
                <w:lang w:val="pl-PL"/>
              </w:rPr>
              <w:t>nie</w:t>
            </w:r>
            <w:r w:rsidRPr="00D57E07">
              <w:rPr>
                <w:rFonts w:ascii="Arial" w:hAnsi="Arial" w:cs="Arial"/>
                <w:sz w:val="18"/>
                <w:szCs w:val="18"/>
              </w:rPr>
              <w:t xml:space="preserve"> element</w:t>
            </w:r>
            <w:r>
              <w:rPr>
                <w:rFonts w:ascii="Arial" w:hAnsi="Arial" w:cs="Arial"/>
                <w:sz w:val="18"/>
                <w:szCs w:val="18"/>
                <w:lang w:val="pl-PL"/>
              </w:rPr>
              <w:t>ów</w:t>
            </w:r>
            <w:r w:rsidRPr="00D57E07">
              <w:rPr>
                <w:rFonts w:ascii="Arial" w:hAnsi="Arial" w:cs="Arial"/>
                <w:sz w:val="18"/>
                <w:szCs w:val="18"/>
              </w:rPr>
              <w:t xml:space="preserve"> układu hamulcowego</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w:t>
            </w:r>
            <w:r>
              <w:rPr>
                <w:rFonts w:ascii="Arial" w:hAnsi="Arial" w:cs="Arial"/>
                <w:sz w:val="18"/>
                <w:szCs w:val="18"/>
                <w:lang w:val="pl-PL"/>
              </w:rPr>
              <w:t xml:space="preserve">anie </w:t>
            </w:r>
            <w:r w:rsidRPr="00D57E07">
              <w:rPr>
                <w:rFonts w:ascii="Arial" w:hAnsi="Arial" w:cs="Arial"/>
                <w:sz w:val="18"/>
                <w:szCs w:val="18"/>
              </w:rPr>
              <w:t>diagnostyk</w:t>
            </w:r>
            <w:r>
              <w:rPr>
                <w:rFonts w:ascii="Arial" w:hAnsi="Arial" w:cs="Arial"/>
                <w:sz w:val="18"/>
                <w:szCs w:val="18"/>
                <w:lang w:val="pl-PL"/>
              </w:rPr>
              <w:t>i</w:t>
            </w:r>
            <w:r w:rsidRPr="00D57E07">
              <w:rPr>
                <w:rFonts w:ascii="Arial" w:hAnsi="Arial" w:cs="Arial"/>
                <w:sz w:val="18"/>
                <w:szCs w:val="18"/>
              </w:rPr>
              <w:t xml:space="preserve"> układu ABS przyrządem diagnostycznym</w:t>
            </w:r>
          </w:p>
          <w:p w:rsidR="00BE6E05" w:rsidRPr="005A6013"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5A6013">
              <w:rPr>
                <w:rFonts w:ascii="Arial" w:hAnsi="Arial" w:cs="Arial"/>
                <w:sz w:val="18"/>
                <w:szCs w:val="18"/>
              </w:rPr>
              <w:t>Przeprowadz</w:t>
            </w:r>
            <w:r w:rsidRPr="005A6013">
              <w:rPr>
                <w:rFonts w:ascii="Arial" w:hAnsi="Arial" w:cs="Arial"/>
                <w:sz w:val="18"/>
                <w:szCs w:val="18"/>
                <w:lang w:val="pl-PL"/>
              </w:rPr>
              <w:t>anie</w:t>
            </w:r>
            <w:r w:rsidRPr="005A6013">
              <w:rPr>
                <w:rFonts w:ascii="Arial" w:hAnsi="Arial" w:cs="Arial"/>
                <w:sz w:val="18"/>
                <w:szCs w:val="18"/>
              </w:rPr>
              <w:t xml:space="preserve"> pomiar</w:t>
            </w:r>
            <w:r w:rsidRPr="005A6013">
              <w:rPr>
                <w:rFonts w:ascii="Arial" w:hAnsi="Arial" w:cs="Arial"/>
                <w:sz w:val="18"/>
                <w:szCs w:val="18"/>
                <w:lang w:val="pl-PL"/>
              </w:rPr>
              <w:t>u</w:t>
            </w:r>
            <w:r w:rsidRPr="005A6013">
              <w:rPr>
                <w:rFonts w:ascii="Arial" w:hAnsi="Arial" w:cs="Arial"/>
                <w:sz w:val="18"/>
                <w:szCs w:val="18"/>
              </w:rPr>
              <w:t xml:space="preserve"> sił hamowania</w:t>
            </w:r>
            <w:r w:rsidRPr="005A6013">
              <w:rPr>
                <w:rFonts w:ascii="Arial" w:hAnsi="Arial" w:cs="Arial"/>
                <w:sz w:val="18"/>
                <w:szCs w:val="18"/>
                <w:lang w:val="pl-PL"/>
              </w:rPr>
              <w:t xml:space="preserve"> na</w:t>
            </w:r>
            <w:r w:rsidRPr="005A6013">
              <w:rPr>
                <w:rFonts w:ascii="Arial" w:hAnsi="Arial" w:cs="Arial"/>
                <w:sz w:val="18"/>
                <w:szCs w:val="18"/>
              </w:rPr>
              <w:t xml:space="preserve"> stanowisk</w:t>
            </w:r>
            <w:r w:rsidRPr="005A6013">
              <w:rPr>
                <w:rFonts w:ascii="Arial" w:hAnsi="Arial" w:cs="Arial"/>
                <w:sz w:val="18"/>
                <w:szCs w:val="18"/>
                <w:lang w:val="pl-PL"/>
              </w:rPr>
              <w:t>u</w:t>
            </w:r>
          </w:p>
          <w:p w:rsidR="00BE6E05" w:rsidRPr="005A6013"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Pr>
                <w:rFonts w:ascii="Arial" w:hAnsi="Arial" w:cs="Arial"/>
                <w:sz w:val="18"/>
                <w:szCs w:val="18"/>
                <w:lang w:val="pl-PL"/>
              </w:rPr>
              <w:t>O</w:t>
            </w:r>
            <w:proofErr w:type="spellStart"/>
            <w:r w:rsidRPr="005A6013">
              <w:rPr>
                <w:rFonts w:ascii="Arial" w:hAnsi="Arial" w:cs="Arial"/>
                <w:sz w:val="18"/>
                <w:szCs w:val="18"/>
              </w:rPr>
              <w:t>cen</w:t>
            </w:r>
            <w:r>
              <w:rPr>
                <w:rFonts w:ascii="Arial" w:hAnsi="Arial" w:cs="Arial"/>
                <w:sz w:val="18"/>
                <w:szCs w:val="18"/>
                <w:lang w:val="pl-PL"/>
              </w:rPr>
              <w:t>ianie</w:t>
            </w:r>
            <w:proofErr w:type="spellEnd"/>
            <w:r w:rsidRPr="005A6013">
              <w:rPr>
                <w:rFonts w:ascii="Arial" w:hAnsi="Arial" w:cs="Arial"/>
                <w:sz w:val="18"/>
                <w:szCs w:val="18"/>
              </w:rPr>
              <w:t xml:space="preserve"> układu hamulcowego na podstawie wykresów z badań stanowiskowych</w:t>
            </w:r>
          </w:p>
          <w:p w:rsidR="00BE6E05" w:rsidRPr="00D57E07"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w:t>
            </w:r>
            <w:r>
              <w:rPr>
                <w:rFonts w:ascii="Arial" w:hAnsi="Arial" w:cs="Arial"/>
                <w:sz w:val="18"/>
                <w:szCs w:val="18"/>
                <w:lang w:val="pl-PL"/>
              </w:rPr>
              <w:t>anie</w:t>
            </w:r>
            <w:r w:rsidRPr="00D57E07">
              <w:rPr>
                <w:rFonts w:ascii="Arial" w:hAnsi="Arial" w:cs="Arial"/>
                <w:sz w:val="18"/>
                <w:szCs w:val="18"/>
              </w:rPr>
              <w:t xml:space="preserve"> pomiar</w:t>
            </w:r>
            <w:r>
              <w:rPr>
                <w:rFonts w:ascii="Arial" w:hAnsi="Arial" w:cs="Arial"/>
                <w:sz w:val="18"/>
                <w:szCs w:val="18"/>
                <w:lang w:val="pl-PL"/>
              </w:rPr>
              <w:t>ów</w:t>
            </w:r>
            <w:r w:rsidRPr="00D57E07">
              <w:rPr>
                <w:rFonts w:ascii="Arial" w:hAnsi="Arial" w:cs="Arial"/>
                <w:sz w:val="18"/>
                <w:szCs w:val="18"/>
              </w:rPr>
              <w:t xml:space="preserve"> różnych płynów hamulcowych na zawodnienie</w:t>
            </w:r>
          </w:p>
          <w:p w:rsidR="00BE6E05" w:rsidRPr="00490CB9" w:rsidRDefault="00BE6E05" w:rsidP="00F276CE">
            <w:pPr>
              <w:pStyle w:val="Akapitzlist"/>
              <w:numPr>
                <w:ilvl w:val="0"/>
                <w:numId w:val="82"/>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Test kontrolny </w:t>
            </w:r>
          </w:p>
        </w:tc>
        <w:tc>
          <w:tcPr>
            <w:tcW w:w="1737"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p w:rsidR="00BE6E05" w:rsidRDefault="00BE6E05" w:rsidP="00BE6E05">
      <w:pPr>
        <w:spacing w:after="0" w:line="240" w:lineRule="auto"/>
      </w:pPr>
    </w:p>
    <w:tbl>
      <w:tblPr>
        <w:tblW w:w="15168"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6095"/>
        <w:gridCol w:w="2410"/>
        <w:gridCol w:w="1842"/>
        <w:gridCol w:w="1843"/>
      </w:tblGrid>
      <w:tr w:rsidR="00BE6E05" w:rsidRPr="004D5F93" w:rsidTr="005F3DBD">
        <w:tc>
          <w:tcPr>
            <w:tcW w:w="2978"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 xml:space="preserve">Efekty kształcenia </w:t>
            </w:r>
            <w:r w:rsidRPr="004D5F93">
              <w:rPr>
                <w:rFonts w:ascii="Arial" w:hAnsi="Arial" w:cs="Arial"/>
                <w:sz w:val="18"/>
                <w:szCs w:val="18"/>
              </w:rPr>
              <w:br/>
              <w:t>wg podstawy programowej</w:t>
            </w:r>
          </w:p>
        </w:tc>
        <w:tc>
          <w:tcPr>
            <w:tcW w:w="6095"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842"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5F3DBD">
        <w:tblPrEx>
          <w:tblBorders>
            <w:bottom w:val="single" w:sz="4" w:space="0" w:color="auto"/>
          </w:tblBorders>
        </w:tblPrEx>
        <w:trPr>
          <w:trHeight w:val="269"/>
        </w:trPr>
        <w:tc>
          <w:tcPr>
            <w:tcW w:w="2978" w:type="dxa"/>
            <w:vMerge w:val="restart"/>
            <w:shd w:val="clear" w:color="auto" w:fill="auto"/>
          </w:tcPr>
          <w:p w:rsidR="00BE6E05" w:rsidRPr="005E667D" w:rsidRDefault="00BE6E05" w:rsidP="00BE6E05">
            <w:pPr>
              <w:spacing w:before="40" w:after="0" w:line="240" w:lineRule="auto"/>
              <w:rPr>
                <w:rFonts w:ascii="Arial" w:hAnsi="Arial" w:cs="Arial"/>
                <w:sz w:val="18"/>
                <w:szCs w:val="18"/>
              </w:rPr>
            </w:pPr>
            <w:r w:rsidRPr="005E667D">
              <w:rPr>
                <w:rFonts w:ascii="Arial" w:hAnsi="Arial" w:cs="Arial"/>
                <w:sz w:val="18"/>
                <w:szCs w:val="18"/>
              </w:rPr>
              <w:t>MOT.02.3</w:t>
            </w:r>
            <w:r w:rsidR="00414C92" w:rsidRPr="005E667D">
              <w:rPr>
                <w:rFonts w:ascii="Arial" w:hAnsi="Arial" w:cs="Arial"/>
                <w:sz w:val="18"/>
                <w:szCs w:val="18"/>
              </w:rPr>
              <w:t xml:space="preserve"> / MOT.06.3</w:t>
            </w:r>
          </w:p>
          <w:p w:rsidR="00BE6E05" w:rsidRPr="00C31A68" w:rsidRDefault="00BE6E05" w:rsidP="00BE6E05">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BE6E05" w:rsidRPr="00D57E07" w:rsidRDefault="00BE6E05" w:rsidP="00BE6E05">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tc>
        <w:tc>
          <w:tcPr>
            <w:tcW w:w="10347" w:type="dxa"/>
            <w:gridSpan w:val="3"/>
            <w:shd w:val="clear" w:color="auto" w:fill="auto"/>
          </w:tcPr>
          <w:p w:rsidR="00BE6E05" w:rsidRPr="00D57E07" w:rsidRDefault="00BE6E05" w:rsidP="00BE6E05">
            <w:pPr>
              <w:spacing w:before="40" w:after="40" w:line="240" w:lineRule="auto"/>
              <w:jc w:val="center"/>
              <w:rPr>
                <w:rFonts w:ascii="Arial" w:hAnsi="Arial" w:cs="Arial"/>
                <w:b/>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8</w:t>
            </w:r>
            <w:r w:rsidRPr="00D57E07">
              <w:rPr>
                <w:rFonts w:ascii="Arial" w:hAnsi="Arial" w:cs="Arial"/>
                <w:b/>
                <w:sz w:val="18"/>
                <w:szCs w:val="18"/>
              </w:rPr>
              <w:t>. Układ kierowniczy</w:t>
            </w:r>
          </w:p>
        </w:tc>
        <w:tc>
          <w:tcPr>
            <w:tcW w:w="1843"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5F3DBD">
        <w:tblPrEx>
          <w:tblBorders>
            <w:bottom w:val="single" w:sz="4" w:space="0" w:color="auto"/>
          </w:tblBorders>
        </w:tblPrEx>
        <w:trPr>
          <w:trHeight w:val="1088"/>
        </w:trPr>
        <w:tc>
          <w:tcPr>
            <w:tcW w:w="2978"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095" w:type="dxa"/>
            <w:shd w:val="clear" w:color="auto" w:fill="auto"/>
          </w:tcPr>
          <w:p w:rsidR="00BE6E05" w:rsidRPr="00D57E07" w:rsidRDefault="00BE6E05" w:rsidP="00BE6E05">
            <w:pPr>
              <w:spacing w:before="40" w:after="0" w:line="240" w:lineRule="auto"/>
              <w:ind w:left="113" w:hanging="113"/>
              <w:rPr>
                <w:rFonts w:ascii="Arial" w:hAnsi="Arial" w:cs="Arial"/>
                <w:sz w:val="18"/>
                <w:szCs w:val="18"/>
              </w:rPr>
            </w:pPr>
            <w:r>
              <w:rPr>
                <w:rFonts w:ascii="Arial" w:hAnsi="Arial" w:cs="Arial"/>
                <w:sz w:val="18"/>
                <w:szCs w:val="18"/>
              </w:rPr>
              <w:t>Uczeń:</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elementy składowe układu kierowniczego</w:t>
            </w:r>
          </w:p>
          <w:p w:rsidR="00BE6E05" w:rsidRPr="00FF1173"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zadania układu kierowniczego</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układów kierowniczych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przekładni kierowniczych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 specjalnych</w:t>
            </w:r>
            <w:r w:rsidRPr="00D57E07">
              <w:rPr>
                <w:rFonts w:ascii="Arial" w:hAnsi="Arial" w:cs="Arial"/>
                <w:sz w:val="18"/>
                <w:szCs w:val="18"/>
              </w:rPr>
              <w:t xml:space="preserve"> układ</w:t>
            </w:r>
            <w:r>
              <w:rPr>
                <w:rFonts w:ascii="Arial" w:hAnsi="Arial" w:cs="Arial"/>
                <w:sz w:val="18"/>
                <w:szCs w:val="18"/>
              </w:rPr>
              <w:t>ów</w:t>
            </w:r>
            <w:r w:rsidRPr="00D57E07">
              <w:rPr>
                <w:rFonts w:ascii="Arial" w:hAnsi="Arial" w:cs="Arial"/>
                <w:sz w:val="18"/>
                <w:szCs w:val="18"/>
              </w:rPr>
              <w:t xml:space="preserve"> kierownicz</w:t>
            </w:r>
            <w:r>
              <w:rPr>
                <w:rFonts w:ascii="Arial" w:hAnsi="Arial" w:cs="Arial"/>
                <w:sz w:val="18"/>
                <w:szCs w:val="18"/>
              </w:rPr>
              <w:t>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 energochłonnych</w:t>
            </w:r>
            <w:r w:rsidRPr="00D57E07">
              <w:rPr>
                <w:rFonts w:ascii="Arial" w:hAnsi="Arial" w:cs="Arial"/>
                <w:sz w:val="18"/>
                <w:szCs w:val="18"/>
              </w:rPr>
              <w:t xml:space="preserve"> kolumn kierownicz</w:t>
            </w:r>
            <w:r>
              <w:rPr>
                <w:rFonts w:ascii="Arial" w:hAnsi="Arial" w:cs="Arial"/>
                <w:sz w:val="18"/>
                <w:szCs w:val="18"/>
              </w:rPr>
              <w:t>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mechanizm</w:t>
            </w:r>
            <w:r>
              <w:rPr>
                <w:rFonts w:ascii="Arial" w:hAnsi="Arial" w:cs="Arial"/>
                <w:sz w:val="18"/>
                <w:szCs w:val="18"/>
              </w:rPr>
              <w:t>ów</w:t>
            </w:r>
            <w:r w:rsidRPr="00D57E07">
              <w:rPr>
                <w:rFonts w:ascii="Arial" w:hAnsi="Arial" w:cs="Arial"/>
                <w:sz w:val="18"/>
                <w:szCs w:val="18"/>
              </w:rPr>
              <w:t xml:space="preserve"> blokady kierownicy</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przekładni kierowniczych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w:t>
            </w:r>
            <w:r>
              <w:rPr>
                <w:rFonts w:ascii="Arial" w:hAnsi="Arial" w:cs="Arial"/>
                <w:sz w:val="18"/>
                <w:szCs w:val="18"/>
              </w:rPr>
              <w:t xml:space="preserve"> rodzaje</w:t>
            </w:r>
            <w:r w:rsidRPr="00D57E07">
              <w:rPr>
                <w:rFonts w:ascii="Arial" w:hAnsi="Arial" w:cs="Arial"/>
                <w:sz w:val="18"/>
                <w:szCs w:val="18"/>
              </w:rPr>
              <w:t xml:space="preserve"> mechanizm</w:t>
            </w:r>
            <w:r>
              <w:rPr>
                <w:rFonts w:ascii="Arial" w:hAnsi="Arial" w:cs="Arial"/>
                <w:sz w:val="18"/>
                <w:szCs w:val="18"/>
              </w:rPr>
              <w:t>u</w:t>
            </w:r>
            <w:r w:rsidRPr="00D57E07">
              <w:rPr>
                <w:rFonts w:ascii="Arial" w:hAnsi="Arial" w:cs="Arial"/>
                <w:sz w:val="18"/>
                <w:szCs w:val="18"/>
              </w:rPr>
              <w:t xml:space="preserve"> zwrotnicz</w:t>
            </w:r>
            <w:r>
              <w:rPr>
                <w:rFonts w:ascii="Arial" w:hAnsi="Arial" w:cs="Arial"/>
                <w:sz w:val="18"/>
                <w:szCs w:val="18"/>
              </w:rPr>
              <w:t>ego</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wspomagania hydraulicznego</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wspomagania elektrohydraulicznego</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wspomagania elektrycznego</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zbieżnoś</w:t>
            </w:r>
            <w:r>
              <w:rPr>
                <w:rFonts w:ascii="Arial" w:hAnsi="Arial" w:cs="Arial"/>
                <w:sz w:val="18"/>
                <w:szCs w:val="18"/>
              </w:rPr>
              <w:t>ć</w:t>
            </w:r>
            <w:r w:rsidRPr="00D57E07">
              <w:rPr>
                <w:rFonts w:ascii="Arial" w:hAnsi="Arial" w:cs="Arial"/>
                <w:sz w:val="18"/>
                <w:szCs w:val="18"/>
              </w:rPr>
              <w:t xml:space="preserve"> kół</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pochylenia koła</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pochylenia sworznia zwrotnicy</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wyprzedzenia sworznia zwrotnicy</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skrętu kół</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ustawieni</w:t>
            </w:r>
            <w:r>
              <w:rPr>
                <w:rFonts w:ascii="Arial" w:hAnsi="Arial" w:cs="Arial"/>
                <w:sz w:val="18"/>
                <w:szCs w:val="18"/>
              </w:rPr>
              <w:t>e</w:t>
            </w:r>
            <w:r w:rsidRPr="00D57E07">
              <w:rPr>
                <w:rFonts w:ascii="Arial" w:hAnsi="Arial" w:cs="Arial"/>
                <w:sz w:val="18"/>
                <w:szCs w:val="18"/>
              </w:rPr>
              <w:t xml:space="preserve"> osi pojazdu</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w:t>
            </w:r>
            <w:r>
              <w:rPr>
                <w:rFonts w:ascii="Arial" w:hAnsi="Arial" w:cs="Arial"/>
                <w:sz w:val="18"/>
                <w:szCs w:val="18"/>
              </w:rPr>
              <w:t>pisuje</w:t>
            </w:r>
            <w:r w:rsidRPr="00D57E07">
              <w:rPr>
                <w:rFonts w:ascii="Arial" w:hAnsi="Arial" w:cs="Arial"/>
                <w:sz w:val="18"/>
                <w:szCs w:val="18"/>
              </w:rPr>
              <w:t xml:space="preserve"> sumaryczny luz układu kierowniczego</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specjaln</w:t>
            </w:r>
            <w:r>
              <w:rPr>
                <w:rFonts w:ascii="Arial" w:hAnsi="Arial" w:cs="Arial"/>
                <w:sz w:val="18"/>
                <w:szCs w:val="18"/>
              </w:rPr>
              <w:t>ych układów</w:t>
            </w:r>
            <w:r w:rsidRPr="00D57E07">
              <w:rPr>
                <w:rFonts w:ascii="Arial" w:hAnsi="Arial" w:cs="Arial"/>
                <w:sz w:val="18"/>
                <w:szCs w:val="18"/>
              </w:rPr>
              <w:t xml:space="preserve"> kierownicz</w:t>
            </w:r>
            <w:r>
              <w:rPr>
                <w:rFonts w:ascii="Arial" w:hAnsi="Arial" w:cs="Arial"/>
                <w:sz w:val="18"/>
                <w:szCs w:val="18"/>
              </w:rPr>
              <w:t>ych</w:t>
            </w:r>
            <w:r w:rsidRPr="00D57E07">
              <w:rPr>
                <w:rFonts w:ascii="Arial" w:hAnsi="Arial" w:cs="Arial"/>
                <w:sz w:val="18"/>
                <w:szCs w:val="18"/>
              </w:rPr>
              <w:t xml:space="preserve"> samochodów ciężarowych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 xml:space="preserve">wyjaśnia budowę i działanie </w:t>
            </w:r>
            <w:r w:rsidRPr="00D57E07">
              <w:rPr>
                <w:rFonts w:ascii="Arial" w:hAnsi="Arial" w:cs="Arial"/>
                <w:sz w:val="18"/>
                <w:szCs w:val="18"/>
              </w:rPr>
              <w:t>aktywn</w:t>
            </w:r>
            <w:r>
              <w:rPr>
                <w:rFonts w:ascii="Arial" w:hAnsi="Arial" w:cs="Arial"/>
                <w:sz w:val="18"/>
                <w:szCs w:val="18"/>
              </w:rPr>
              <w:t>ych</w:t>
            </w:r>
            <w:r w:rsidRPr="00D57E07">
              <w:rPr>
                <w:rFonts w:ascii="Arial" w:hAnsi="Arial" w:cs="Arial"/>
                <w:sz w:val="18"/>
                <w:szCs w:val="18"/>
              </w:rPr>
              <w:t xml:space="preserve"> układ</w:t>
            </w:r>
            <w:r>
              <w:rPr>
                <w:rFonts w:ascii="Arial" w:hAnsi="Arial" w:cs="Arial"/>
                <w:sz w:val="18"/>
                <w:szCs w:val="18"/>
              </w:rPr>
              <w:t>ów</w:t>
            </w:r>
            <w:r w:rsidRPr="00D57E07">
              <w:rPr>
                <w:rFonts w:ascii="Arial" w:hAnsi="Arial" w:cs="Arial"/>
                <w:sz w:val="18"/>
                <w:szCs w:val="18"/>
              </w:rPr>
              <w:t xml:space="preserve"> kierownicz</w:t>
            </w:r>
            <w:r>
              <w:rPr>
                <w:rFonts w:ascii="Arial" w:hAnsi="Arial" w:cs="Arial"/>
                <w:sz w:val="18"/>
                <w:szCs w:val="18"/>
              </w:rPr>
              <w:t>ych</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w:t>
            </w:r>
            <w:r>
              <w:rPr>
                <w:rFonts w:ascii="Arial" w:hAnsi="Arial" w:cs="Arial"/>
                <w:sz w:val="18"/>
                <w:szCs w:val="18"/>
              </w:rPr>
              <w:t>poznaje</w:t>
            </w:r>
            <w:r w:rsidRPr="00D57E07">
              <w:rPr>
                <w:rFonts w:ascii="Arial" w:hAnsi="Arial" w:cs="Arial"/>
                <w:sz w:val="18"/>
                <w:szCs w:val="18"/>
              </w:rPr>
              <w:t xml:space="preserve"> aktywny układ kie</w:t>
            </w:r>
            <w:r>
              <w:rPr>
                <w:rFonts w:ascii="Arial" w:hAnsi="Arial" w:cs="Arial"/>
                <w:sz w:val="18"/>
                <w:szCs w:val="18"/>
              </w:rPr>
              <w:t>rowniczy z dodatkową przekładnią</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 xml:space="preserve">przeprowadza kontrolę mechanizmu wspomagania </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dokon</w:t>
            </w:r>
            <w:r>
              <w:rPr>
                <w:rFonts w:ascii="Arial" w:hAnsi="Arial" w:cs="Arial"/>
                <w:sz w:val="18"/>
                <w:szCs w:val="18"/>
              </w:rPr>
              <w:t>uje</w:t>
            </w:r>
            <w:r w:rsidRPr="00D57E07">
              <w:rPr>
                <w:rFonts w:ascii="Arial" w:hAnsi="Arial" w:cs="Arial"/>
                <w:sz w:val="18"/>
                <w:szCs w:val="18"/>
              </w:rPr>
              <w:t xml:space="preserve"> oceny luzów w układzie kierowniczym</w:t>
            </w:r>
          </w:p>
          <w:p w:rsidR="00BE6E05" w:rsidRPr="00D57E07"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wyjaśnia pomiar</w:t>
            </w:r>
            <w:r w:rsidRPr="00D57E07">
              <w:rPr>
                <w:rFonts w:ascii="Arial" w:hAnsi="Arial" w:cs="Arial"/>
                <w:sz w:val="18"/>
                <w:szCs w:val="18"/>
              </w:rPr>
              <w:t xml:space="preserve"> sumaryczn</w:t>
            </w:r>
            <w:r>
              <w:rPr>
                <w:rFonts w:ascii="Arial" w:hAnsi="Arial" w:cs="Arial"/>
                <w:sz w:val="18"/>
                <w:szCs w:val="18"/>
              </w:rPr>
              <w:t>ego</w:t>
            </w:r>
            <w:r w:rsidRPr="00D57E07">
              <w:rPr>
                <w:rFonts w:ascii="Arial" w:hAnsi="Arial" w:cs="Arial"/>
                <w:sz w:val="18"/>
                <w:szCs w:val="18"/>
              </w:rPr>
              <w:t xml:space="preserve"> luz</w:t>
            </w:r>
            <w:r>
              <w:rPr>
                <w:rFonts w:ascii="Arial" w:hAnsi="Arial" w:cs="Arial"/>
                <w:sz w:val="18"/>
                <w:szCs w:val="18"/>
              </w:rPr>
              <w:t>u</w:t>
            </w:r>
            <w:r w:rsidRPr="00D57E07">
              <w:rPr>
                <w:rFonts w:ascii="Arial" w:hAnsi="Arial" w:cs="Arial"/>
                <w:sz w:val="18"/>
                <w:szCs w:val="18"/>
              </w:rPr>
              <w:t xml:space="preserve"> układu kierowniczego</w:t>
            </w:r>
          </w:p>
          <w:p w:rsidR="00BE6E05" w:rsidRPr="00A72B7A" w:rsidRDefault="00BE6E05" w:rsidP="00F276CE">
            <w:pPr>
              <w:numPr>
                <w:ilvl w:val="0"/>
                <w:numId w:val="83"/>
              </w:numPr>
              <w:tabs>
                <w:tab w:val="clear" w:pos="360"/>
              </w:tabs>
              <w:spacing w:after="0" w:line="240" w:lineRule="auto"/>
              <w:ind w:left="113" w:hanging="113"/>
              <w:rPr>
                <w:rFonts w:ascii="Arial" w:hAnsi="Arial" w:cs="Arial"/>
                <w:sz w:val="18"/>
                <w:szCs w:val="18"/>
              </w:rPr>
            </w:pPr>
            <w:r>
              <w:rPr>
                <w:rFonts w:ascii="Arial" w:hAnsi="Arial" w:cs="Arial"/>
                <w:sz w:val="18"/>
                <w:szCs w:val="18"/>
              </w:rPr>
              <w:t>sprawdza</w:t>
            </w:r>
            <w:r w:rsidRPr="00D57E07">
              <w:rPr>
                <w:rFonts w:ascii="Arial" w:hAnsi="Arial" w:cs="Arial"/>
                <w:sz w:val="18"/>
                <w:szCs w:val="18"/>
              </w:rPr>
              <w:t xml:space="preserve"> luz na kole pojazdu</w:t>
            </w:r>
          </w:p>
        </w:tc>
        <w:tc>
          <w:tcPr>
            <w:tcW w:w="2410" w:type="dxa"/>
            <w:shd w:val="clear" w:color="auto" w:fill="auto"/>
          </w:tcPr>
          <w:p w:rsidR="00BE6E05" w:rsidRPr="00D57E07" w:rsidRDefault="00BE6E05" w:rsidP="00F276CE">
            <w:pPr>
              <w:numPr>
                <w:ilvl w:val="0"/>
                <w:numId w:val="84"/>
              </w:numPr>
              <w:spacing w:before="40" w:after="0" w:line="240" w:lineRule="auto"/>
              <w:ind w:left="113" w:hanging="113"/>
              <w:rPr>
                <w:rFonts w:ascii="Arial" w:hAnsi="Arial" w:cs="Arial"/>
                <w:sz w:val="18"/>
                <w:szCs w:val="18"/>
              </w:rPr>
            </w:pPr>
            <w:r w:rsidRPr="00D57E07">
              <w:rPr>
                <w:rFonts w:ascii="Arial" w:hAnsi="Arial" w:cs="Arial"/>
                <w:sz w:val="18"/>
                <w:szCs w:val="18"/>
              </w:rPr>
              <w:t>Ruch samochodu po torze krzywolinijnym</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Stateczność ruchu samochodu</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Rodzaje układów kierowniczych</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Budowa układu kierowniczego</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 xml:space="preserve">Mechanizm kierowniczy </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Mechanizm zwrotniczy</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Mechanizmy wspomagania układu kierowniczego</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Parametry diagnostyczne określające ustawienie kół i osi pojazdu</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Zbieżność kół</w:t>
            </w:r>
          </w:p>
          <w:p w:rsidR="00BE6E05"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 xml:space="preserve">Kąt pochylenia koła </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Kąt pochylenia osi sworznia zwrotnicy</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Kąt wyprzedzenia osi sworznia zwrotnicy</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Kąty skrętu kół kierowanych</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Ustawienie osi pojazdu</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Sumaryczny luz układu kierowniczego</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Opory skrętu kół kierowanych</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Specjalne układy kierownicze</w:t>
            </w:r>
          </w:p>
          <w:p w:rsidR="00BE6E05" w:rsidRPr="00510BC4"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Aktywne układy kierownicz</w:t>
            </w:r>
            <w:r>
              <w:rPr>
                <w:rFonts w:ascii="Arial" w:hAnsi="Arial" w:cs="Arial"/>
                <w:sz w:val="18"/>
                <w:szCs w:val="18"/>
              </w:rPr>
              <w:t>e</w:t>
            </w:r>
          </w:p>
        </w:tc>
        <w:tc>
          <w:tcPr>
            <w:tcW w:w="1842" w:type="dxa"/>
            <w:shd w:val="clear" w:color="auto" w:fill="auto"/>
          </w:tcPr>
          <w:p w:rsidR="00BE6E05" w:rsidRPr="00D57E07" w:rsidRDefault="00BE6E05" w:rsidP="00F276CE">
            <w:pPr>
              <w:numPr>
                <w:ilvl w:val="0"/>
                <w:numId w:val="84"/>
              </w:numPr>
              <w:spacing w:before="40" w:after="0" w:line="240" w:lineRule="auto"/>
              <w:ind w:left="113" w:hanging="113"/>
              <w:rPr>
                <w:rFonts w:ascii="Arial" w:hAnsi="Arial" w:cs="Arial"/>
                <w:sz w:val="18"/>
                <w:szCs w:val="18"/>
              </w:rPr>
            </w:pPr>
            <w:r w:rsidRPr="00D57E07">
              <w:rPr>
                <w:rFonts w:ascii="Arial" w:hAnsi="Arial" w:cs="Arial"/>
                <w:sz w:val="18"/>
                <w:szCs w:val="18"/>
              </w:rPr>
              <w:t>Na podstawie dostępnego modelu układu kierowniczego rozpozna</w:t>
            </w:r>
            <w:r>
              <w:rPr>
                <w:rFonts w:ascii="Arial" w:hAnsi="Arial" w:cs="Arial"/>
                <w:sz w:val="18"/>
                <w:szCs w:val="18"/>
              </w:rPr>
              <w:t>wanie</w:t>
            </w:r>
            <w:r w:rsidRPr="00D57E07">
              <w:rPr>
                <w:rFonts w:ascii="Arial" w:hAnsi="Arial" w:cs="Arial"/>
                <w:sz w:val="18"/>
                <w:szCs w:val="18"/>
              </w:rPr>
              <w:t xml:space="preserve"> i nazywa</w:t>
            </w:r>
            <w:r>
              <w:rPr>
                <w:rFonts w:ascii="Arial" w:hAnsi="Arial" w:cs="Arial"/>
                <w:sz w:val="18"/>
                <w:szCs w:val="18"/>
              </w:rPr>
              <w:t>nie</w:t>
            </w:r>
            <w:r w:rsidRPr="00D57E07">
              <w:rPr>
                <w:rFonts w:ascii="Arial" w:hAnsi="Arial" w:cs="Arial"/>
                <w:sz w:val="18"/>
                <w:szCs w:val="18"/>
              </w:rPr>
              <w:t xml:space="preserve"> jego części</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Na podstawie wybranych modeli samochodów rozpozna</w:t>
            </w:r>
            <w:r>
              <w:rPr>
                <w:rFonts w:ascii="Arial" w:hAnsi="Arial" w:cs="Arial"/>
                <w:sz w:val="18"/>
                <w:szCs w:val="18"/>
              </w:rPr>
              <w:t>wanie</w:t>
            </w:r>
            <w:r w:rsidRPr="00D57E07">
              <w:rPr>
                <w:rFonts w:ascii="Arial" w:hAnsi="Arial" w:cs="Arial"/>
                <w:sz w:val="18"/>
                <w:szCs w:val="18"/>
              </w:rPr>
              <w:t xml:space="preserve"> zastosowan</w:t>
            </w:r>
            <w:r>
              <w:rPr>
                <w:rFonts w:ascii="Arial" w:hAnsi="Arial" w:cs="Arial"/>
                <w:sz w:val="18"/>
                <w:szCs w:val="18"/>
              </w:rPr>
              <w:t>ych</w:t>
            </w:r>
            <w:r w:rsidRPr="00D57E07">
              <w:rPr>
                <w:rFonts w:ascii="Arial" w:hAnsi="Arial" w:cs="Arial"/>
                <w:sz w:val="18"/>
                <w:szCs w:val="18"/>
              </w:rPr>
              <w:t xml:space="preserve"> rozwiąza</w:t>
            </w:r>
            <w:r>
              <w:rPr>
                <w:rFonts w:ascii="Arial" w:hAnsi="Arial" w:cs="Arial"/>
                <w:sz w:val="18"/>
                <w:szCs w:val="18"/>
              </w:rPr>
              <w:t>ń</w:t>
            </w:r>
            <w:r w:rsidRPr="00D57E07">
              <w:rPr>
                <w:rFonts w:ascii="Arial" w:hAnsi="Arial" w:cs="Arial"/>
                <w:sz w:val="18"/>
                <w:szCs w:val="18"/>
              </w:rPr>
              <w:t xml:space="preserve"> techniczn</w:t>
            </w:r>
            <w:r>
              <w:rPr>
                <w:rFonts w:ascii="Arial" w:hAnsi="Arial" w:cs="Arial"/>
                <w:sz w:val="18"/>
                <w:szCs w:val="18"/>
              </w:rPr>
              <w:t>ych</w:t>
            </w:r>
            <w:r w:rsidRPr="00D57E07">
              <w:rPr>
                <w:rFonts w:ascii="Arial" w:hAnsi="Arial" w:cs="Arial"/>
                <w:sz w:val="18"/>
                <w:szCs w:val="18"/>
              </w:rPr>
              <w:t xml:space="preserve"> układów kierowniczych</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Odczyt</w:t>
            </w:r>
            <w:r>
              <w:rPr>
                <w:rFonts w:ascii="Arial" w:hAnsi="Arial" w:cs="Arial"/>
                <w:sz w:val="18"/>
                <w:szCs w:val="18"/>
              </w:rPr>
              <w:t>ywanie</w:t>
            </w:r>
            <w:r w:rsidRPr="00D57E07">
              <w:rPr>
                <w:rFonts w:ascii="Arial" w:hAnsi="Arial" w:cs="Arial"/>
                <w:sz w:val="18"/>
                <w:szCs w:val="18"/>
              </w:rPr>
              <w:t xml:space="preserve"> z instrukcji obsługi dan</w:t>
            </w:r>
            <w:r>
              <w:rPr>
                <w:rFonts w:ascii="Arial" w:hAnsi="Arial" w:cs="Arial"/>
                <w:sz w:val="18"/>
                <w:szCs w:val="18"/>
              </w:rPr>
              <w:t>ych</w:t>
            </w:r>
            <w:r w:rsidRPr="00D57E07">
              <w:rPr>
                <w:rFonts w:ascii="Arial" w:hAnsi="Arial" w:cs="Arial"/>
                <w:sz w:val="18"/>
                <w:szCs w:val="18"/>
              </w:rPr>
              <w:t xml:space="preserve"> do przeprowadzenia  regulacji ustawienia zbieżności kół</w:t>
            </w:r>
          </w:p>
          <w:p w:rsidR="00BE6E05" w:rsidRPr="00D57E07"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Przeprowadza</w:t>
            </w:r>
            <w:r>
              <w:rPr>
                <w:rFonts w:ascii="Arial" w:hAnsi="Arial" w:cs="Arial"/>
                <w:sz w:val="18"/>
                <w:szCs w:val="18"/>
              </w:rPr>
              <w:t>nie</w:t>
            </w:r>
            <w:r w:rsidRPr="00D57E07">
              <w:rPr>
                <w:rFonts w:ascii="Arial" w:hAnsi="Arial" w:cs="Arial"/>
                <w:sz w:val="18"/>
                <w:szCs w:val="18"/>
              </w:rPr>
              <w:t xml:space="preserve"> kontrol</w:t>
            </w:r>
            <w:r>
              <w:rPr>
                <w:rFonts w:ascii="Arial" w:hAnsi="Arial" w:cs="Arial"/>
                <w:sz w:val="18"/>
                <w:szCs w:val="18"/>
              </w:rPr>
              <w:t>i</w:t>
            </w:r>
            <w:r w:rsidRPr="00D57E07">
              <w:rPr>
                <w:rFonts w:ascii="Arial" w:hAnsi="Arial" w:cs="Arial"/>
                <w:sz w:val="18"/>
                <w:szCs w:val="18"/>
              </w:rPr>
              <w:t xml:space="preserve"> ustawienia kół przyrządem komputerowym</w:t>
            </w:r>
          </w:p>
          <w:p w:rsidR="00BE6E05" w:rsidRPr="00510BC4" w:rsidRDefault="00BE6E05" w:rsidP="00F276CE">
            <w:pPr>
              <w:numPr>
                <w:ilvl w:val="0"/>
                <w:numId w:val="84"/>
              </w:numPr>
              <w:spacing w:after="0" w:line="240" w:lineRule="auto"/>
              <w:ind w:left="113" w:hanging="113"/>
              <w:rPr>
                <w:rFonts w:ascii="Arial" w:hAnsi="Arial" w:cs="Arial"/>
                <w:sz w:val="18"/>
                <w:szCs w:val="18"/>
              </w:rPr>
            </w:pPr>
            <w:r w:rsidRPr="00D57E07">
              <w:rPr>
                <w:rFonts w:ascii="Arial" w:hAnsi="Arial" w:cs="Arial"/>
                <w:sz w:val="18"/>
                <w:szCs w:val="18"/>
              </w:rPr>
              <w:t>Przeprowadza</w:t>
            </w:r>
            <w:r>
              <w:rPr>
                <w:rFonts w:ascii="Arial" w:hAnsi="Arial" w:cs="Arial"/>
                <w:sz w:val="18"/>
                <w:szCs w:val="18"/>
              </w:rPr>
              <w:t>nie</w:t>
            </w:r>
            <w:r w:rsidRPr="00D57E07">
              <w:rPr>
                <w:rFonts w:ascii="Arial" w:hAnsi="Arial" w:cs="Arial"/>
                <w:sz w:val="18"/>
                <w:szCs w:val="18"/>
              </w:rPr>
              <w:t xml:space="preserve"> regulacj</w:t>
            </w:r>
            <w:r>
              <w:rPr>
                <w:rFonts w:ascii="Arial" w:hAnsi="Arial" w:cs="Arial"/>
                <w:sz w:val="18"/>
                <w:szCs w:val="18"/>
              </w:rPr>
              <w:t>i</w:t>
            </w:r>
            <w:r w:rsidRPr="00D57E07">
              <w:rPr>
                <w:rFonts w:ascii="Arial" w:hAnsi="Arial" w:cs="Arial"/>
                <w:sz w:val="18"/>
                <w:szCs w:val="18"/>
              </w:rPr>
              <w:t xml:space="preserve"> ustawienia zbieżności kół</w:t>
            </w:r>
          </w:p>
          <w:p w:rsidR="00BE6E05" w:rsidRPr="00D57E07" w:rsidRDefault="00BE6E05" w:rsidP="00BE6E05">
            <w:pPr>
              <w:spacing w:after="0" w:line="240" w:lineRule="auto"/>
              <w:ind w:left="113" w:hanging="113"/>
              <w:rPr>
                <w:rFonts w:ascii="Arial" w:hAnsi="Arial" w:cs="Arial"/>
                <w:sz w:val="18"/>
                <w:szCs w:val="18"/>
              </w:rPr>
            </w:pPr>
          </w:p>
        </w:tc>
        <w:tc>
          <w:tcPr>
            <w:tcW w:w="1843"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Pr>
        <w:spacing w:after="0" w:line="240" w:lineRule="auto"/>
      </w:pPr>
      <w:r>
        <w:br w:type="page"/>
      </w:r>
    </w:p>
    <w:tbl>
      <w:tblPr>
        <w:tblW w:w="15168"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6124"/>
        <w:gridCol w:w="2410"/>
        <w:gridCol w:w="1842"/>
        <w:gridCol w:w="1843"/>
      </w:tblGrid>
      <w:tr w:rsidR="00BE6E05" w:rsidRPr="004D5F93" w:rsidTr="005F3DBD">
        <w:tc>
          <w:tcPr>
            <w:tcW w:w="2949" w:type="dxa"/>
          </w:tcPr>
          <w:p w:rsidR="00BE6E05" w:rsidRPr="004D5F93" w:rsidRDefault="00BE6E05" w:rsidP="00BE6E05">
            <w:pPr>
              <w:spacing w:after="0" w:line="240" w:lineRule="auto"/>
              <w:rPr>
                <w:rFonts w:ascii="Arial" w:hAnsi="Arial" w:cs="Arial"/>
                <w:sz w:val="18"/>
                <w:szCs w:val="18"/>
              </w:rPr>
            </w:pPr>
            <w:r>
              <w:lastRenderedPageBreak/>
              <w:br w:type="page"/>
            </w:r>
            <w:r>
              <w:br w:type="page"/>
            </w:r>
            <w:r w:rsidRPr="004D5F93">
              <w:rPr>
                <w:rFonts w:ascii="Arial" w:hAnsi="Arial" w:cs="Arial"/>
                <w:sz w:val="18"/>
                <w:szCs w:val="18"/>
              </w:rPr>
              <w:t xml:space="preserve">Efekty kształcenia </w:t>
            </w:r>
            <w:r w:rsidRPr="004D5F93">
              <w:rPr>
                <w:rFonts w:ascii="Arial" w:hAnsi="Arial" w:cs="Arial"/>
                <w:sz w:val="18"/>
                <w:szCs w:val="18"/>
              </w:rPr>
              <w:br/>
              <w:t>wg podstawy programowej</w:t>
            </w:r>
          </w:p>
        </w:tc>
        <w:tc>
          <w:tcPr>
            <w:tcW w:w="6124"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842"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5F3DBD">
        <w:tblPrEx>
          <w:tblBorders>
            <w:bottom w:val="single" w:sz="4" w:space="0" w:color="auto"/>
          </w:tblBorders>
          <w:tblLook w:val="01E0" w:firstRow="1" w:lastRow="1" w:firstColumn="1" w:lastColumn="1" w:noHBand="0" w:noVBand="0"/>
        </w:tblPrEx>
        <w:tc>
          <w:tcPr>
            <w:tcW w:w="2949" w:type="dxa"/>
            <w:vMerge w:val="restart"/>
            <w:shd w:val="clear" w:color="auto" w:fill="auto"/>
          </w:tcPr>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r w:rsidR="00414C92">
              <w:rPr>
                <w:rFonts w:ascii="Arial" w:eastAsia="Times New Roman" w:hAnsi="Arial" w:cs="Arial"/>
                <w:sz w:val="18"/>
                <w:szCs w:val="18"/>
                <w:lang w:eastAsia="pl-PL"/>
              </w:rPr>
              <w:t xml:space="preserve"> / </w:t>
            </w:r>
            <w:r w:rsidR="00414C92" w:rsidRPr="005E667D">
              <w:rPr>
                <w:rFonts w:ascii="Arial" w:hAnsi="Arial" w:cs="Arial"/>
                <w:sz w:val="18"/>
                <w:szCs w:val="18"/>
              </w:rPr>
              <w:t>MOT.06.3</w:t>
            </w:r>
          </w:p>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BE6E05" w:rsidRPr="003669EF" w:rsidRDefault="00BE6E05" w:rsidP="00BE6E05">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376" w:type="dxa"/>
            <w:gridSpan w:val="3"/>
            <w:tcBorders>
              <w:top w:val="single" w:sz="4" w:space="0" w:color="auto"/>
            </w:tcBorders>
            <w:shd w:val="clear" w:color="auto" w:fill="auto"/>
          </w:tcPr>
          <w:p w:rsidR="00BE6E05" w:rsidRPr="00D57E07" w:rsidRDefault="00BE6E05" w:rsidP="00BE6E05">
            <w:pPr>
              <w:spacing w:before="40" w:after="40" w:line="240" w:lineRule="auto"/>
              <w:jc w:val="center"/>
              <w:rPr>
                <w:rFonts w:ascii="Arial" w:hAnsi="Arial" w:cs="Arial"/>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9</w:t>
            </w:r>
            <w:r w:rsidRPr="00D57E07">
              <w:rPr>
                <w:rFonts w:ascii="Arial" w:hAnsi="Arial" w:cs="Arial"/>
                <w:b/>
                <w:sz w:val="18"/>
                <w:szCs w:val="18"/>
              </w:rPr>
              <w:t>. Układ jezdny</w:t>
            </w:r>
          </w:p>
        </w:tc>
        <w:tc>
          <w:tcPr>
            <w:tcW w:w="1843"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5F3DBD">
        <w:tblPrEx>
          <w:tblBorders>
            <w:bottom w:val="single" w:sz="4" w:space="0" w:color="auto"/>
          </w:tblBorders>
          <w:tblLook w:val="01E0" w:firstRow="1" w:lastRow="1" w:firstColumn="1" w:lastColumn="1" w:noHBand="0" w:noVBand="0"/>
        </w:tblPrEx>
        <w:trPr>
          <w:trHeight w:val="2117"/>
        </w:trPr>
        <w:tc>
          <w:tcPr>
            <w:tcW w:w="2949"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124" w:type="dxa"/>
            <w:shd w:val="clear" w:color="auto" w:fill="auto"/>
          </w:tcPr>
          <w:p w:rsidR="00BE6E05" w:rsidRPr="00D57E07" w:rsidRDefault="00BE6E05" w:rsidP="00BE6E05">
            <w:pPr>
              <w:spacing w:before="40" w:after="0" w:line="240" w:lineRule="auto"/>
              <w:ind w:left="113" w:hanging="113"/>
              <w:rPr>
                <w:rFonts w:ascii="Arial" w:hAnsi="Arial" w:cs="Arial"/>
                <w:sz w:val="18"/>
                <w:szCs w:val="18"/>
              </w:rPr>
            </w:pPr>
            <w:r w:rsidRPr="00D57E07">
              <w:rPr>
                <w:rFonts w:ascii="Arial" w:hAnsi="Arial" w:cs="Arial"/>
                <w:sz w:val="18"/>
                <w:szCs w:val="18"/>
              </w:rPr>
              <w:t>Uczeń</w:t>
            </w:r>
            <w:r>
              <w:rPr>
                <w:rFonts w:ascii="Arial" w:hAnsi="Arial" w:cs="Arial"/>
                <w:sz w:val="18"/>
                <w:szCs w:val="18"/>
              </w:rPr>
              <w:t>:</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 xml:space="preserve">rozróżnia rodzaje </w:t>
            </w:r>
            <w:proofErr w:type="spellStart"/>
            <w:r>
              <w:rPr>
                <w:rFonts w:ascii="Arial" w:hAnsi="Arial" w:cs="Arial"/>
                <w:sz w:val="18"/>
                <w:szCs w:val="18"/>
              </w:rPr>
              <w:t>zawieszeń</w:t>
            </w:r>
            <w:proofErr w:type="spellEnd"/>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 elementy zawieszenia niezależnego</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dr</w:t>
            </w:r>
            <w:r>
              <w:rPr>
                <w:rFonts w:ascii="Arial" w:hAnsi="Arial" w:cs="Arial"/>
                <w:sz w:val="18"/>
                <w:szCs w:val="18"/>
              </w:rPr>
              <w:t>ążków stosowanych w zawieszeniu</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kolumny</w:t>
            </w:r>
            <w:r>
              <w:rPr>
                <w:rFonts w:ascii="Arial" w:hAnsi="Arial" w:cs="Arial"/>
                <w:sz w:val="18"/>
                <w:szCs w:val="18"/>
              </w:rPr>
              <w:t xml:space="preserve"> resorującej</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rozpoznaje</w:t>
            </w:r>
            <w:r w:rsidRPr="00D57E07">
              <w:rPr>
                <w:rFonts w:ascii="Arial" w:hAnsi="Arial" w:cs="Arial"/>
                <w:sz w:val="18"/>
                <w:szCs w:val="18"/>
              </w:rPr>
              <w:t xml:space="preserve"> zawieszenia z podwójnymi wahaczami</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 zawieszenia półzależne</w:t>
            </w:r>
          </w:p>
          <w:p w:rsidR="00BE6E05" w:rsidRPr="00C974F4"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amortyzatorów</w:t>
            </w:r>
            <w:r w:rsidRPr="00C974F4">
              <w:rPr>
                <w:rFonts w:ascii="Arial" w:hAnsi="Arial" w:cs="Arial"/>
                <w:sz w:val="18"/>
                <w:szCs w:val="18"/>
              </w:rPr>
              <w:t xml:space="preserve">  </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zasadę działania amortyzatorów</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wahaczy</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zawieszenia pneumatyczneg</w:t>
            </w:r>
            <w:r>
              <w:rPr>
                <w:rFonts w:ascii="Arial" w:hAnsi="Arial" w:cs="Arial"/>
                <w:sz w:val="18"/>
                <w:szCs w:val="18"/>
              </w:rPr>
              <w:t>o</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miechów pneumatycznych</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rozpoznaje</w:t>
            </w:r>
            <w:r w:rsidRPr="00D57E07">
              <w:rPr>
                <w:rFonts w:ascii="Arial" w:hAnsi="Arial" w:cs="Arial"/>
                <w:sz w:val="18"/>
                <w:szCs w:val="18"/>
              </w:rPr>
              <w:t xml:space="preserve"> </w:t>
            </w:r>
            <w:r>
              <w:rPr>
                <w:rFonts w:ascii="Arial" w:hAnsi="Arial" w:cs="Arial"/>
                <w:sz w:val="18"/>
                <w:szCs w:val="18"/>
              </w:rPr>
              <w:t>a</w:t>
            </w:r>
            <w:r w:rsidRPr="00D57E07">
              <w:rPr>
                <w:rFonts w:ascii="Arial" w:hAnsi="Arial" w:cs="Arial"/>
                <w:sz w:val="18"/>
                <w:szCs w:val="18"/>
              </w:rPr>
              <w:t>ktywne zawieszenia pneumatyczne</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wymienia elementy zawieszenia hydropneumatycznego</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elementów zawieszenia hydropneumatycznego</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 elementy aktywnego zawieszenia hydropneumatycznego</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 zasady</w:t>
            </w:r>
            <w:r w:rsidRPr="00D57E07">
              <w:rPr>
                <w:rFonts w:ascii="Arial" w:hAnsi="Arial" w:cs="Arial"/>
                <w:sz w:val="18"/>
                <w:szCs w:val="18"/>
              </w:rPr>
              <w:t xml:space="preserve"> kontroli zawieszenia pneumatycznego</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dokon</w:t>
            </w:r>
            <w:r>
              <w:rPr>
                <w:rFonts w:ascii="Arial" w:hAnsi="Arial" w:cs="Arial"/>
                <w:sz w:val="18"/>
                <w:szCs w:val="18"/>
              </w:rPr>
              <w:t>uje</w:t>
            </w:r>
            <w:r w:rsidRPr="00D57E07">
              <w:rPr>
                <w:rFonts w:ascii="Arial" w:hAnsi="Arial" w:cs="Arial"/>
                <w:sz w:val="18"/>
                <w:szCs w:val="18"/>
              </w:rPr>
              <w:t xml:space="preserve"> oceny amortyzatorów</w:t>
            </w:r>
          </w:p>
          <w:p w:rsidR="00BE6E05" w:rsidRPr="00751CF9"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odczytuje wykresy pracy amortyzatorów</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podstawowe rodzaje ogumienia</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opon samochodowych</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określa budowę opony samochodowej</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oznaczenia opon samochodowych</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oceni</w:t>
            </w:r>
            <w:r>
              <w:rPr>
                <w:rFonts w:ascii="Arial" w:hAnsi="Arial" w:cs="Arial"/>
                <w:sz w:val="18"/>
                <w:szCs w:val="18"/>
              </w:rPr>
              <w:t>a</w:t>
            </w:r>
            <w:r w:rsidRPr="00D57E07">
              <w:rPr>
                <w:rFonts w:ascii="Arial" w:hAnsi="Arial" w:cs="Arial"/>
                <w:sz w:val="18"/>
                <w:szCs w:val="18"/>
              </w:rPr>
              <w:t xml:space="preserve"> stan bieżnika </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odczyt</w:t>
            </w:r>
            <w:r>
              <w:rPr>
                <w:rFonts w:ascii="Arial" w:hAnsi="Arial" w:cs="Arial"/>
                <w:sz w:val="18"/>
                <w:szCs w:val="18"/>
              </w:rPr>
              <w:t>uje</w:t>
            </w:r>
            <w:r w:rsidRPr="00D57E07">
              <w:rPr>
                <w:rFonts w:ascii="Arial" w:hAnsi="Arial" w:cs="Arial"/>
                <w:sz w:val="18"/>
                <w:szCs w:val="18"/>
              </w:rPr>
              <w:t xml:space="preserve"> i interpret</w:t>
            </w:r>
            <w:r>
              <w:rPr>
                <w:rFonts w:ascii="Arial" w:hAnsi="Arial" w:cs="Arial"/>
                <w:sz w:val="18"/>
                <w:szCs w:val="18"/>
              </w:rPr>
              <w:t>uje</w:t>
            </w:r>
            <w:r w:rsidRPr="00D57E07">
              <w:rPr>
                <w:rFonts w:ascii="Arial" w:hAnsi="Arial" w:cs="Arial"/>
                <w:sz w:val="18"/>
                <w:szCs w:val="18"/>
              </w:rPr>
              <w:t xml:space="preserve"> oznaczenia obręczy kół samochodowych</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wyjaśnia działanie</w:t>
            </w:r>
            <w:r w:rsidRPr="00D57E07">
              <w:rPr>
                <w:rFonts w:ascii="Arial" w:hAnsi="Arial" w:cs="Arial"/>
                <w:sz w:val="18"/>
                <w:szCs w:val="18"/>
              </w:rPr>
              <w:t xml:space="preserve"> układ</w:t>
            </w:r>
            <w:r>
              <w:rPr>
                <w:rFonts w:ascii="Arial" w:hAnsi="Arial" w:cs="Arial"/>
                <w:sz w:val="18"/>
                <w:szCs w:val="18"/>
              </w:rPr>
              <w:t>u</w:t>
            </w:r>
            <w:r w:rsidRPr="00D57E07">
              <w:rPr>
                <w:rFonts w:ascii="Arial" w:hAnsi="Arial" w:cs="Arial"/>
                <w:sz w:val="18"/>
                <w:szCs w:val="18"/>
              </w:rPr>
              <w:t xml:space="preserve"> kontroli ciśnienia w kołach</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sprawdza</w:t>
            </w:r>
            <w:r w:rsidRPr="00D57E07">
              <w:rPr>
                <w:rFonts w:ascii="Arial" w:hAnsi="Arial" w:cs="Arial"/>
                <w:sz w:val="18"/>
                <w:szCs w:val="18"/>
              </w:rPr>
              <w:t xml:space="preserve"> ciśnienie w kołach</w:t>
            </w:r>
          </w:p>
          <w:p w:rsidR="00BE6E05" w:rsidRPr="00D57E07"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uzupełni</w:t>
            </w:r>
            <w:r>
              <w:rPr>
                <w:rFonts w:ascii="Arial" w:hAnsi="Arial" w:cs="Arial"/>
                <w:sz w:val="18"/>
                <w:szCs w:val="18"/>
              </w:rPr>
              <w:t>a</w:t>
            </w:r>
            <w:r w:rsidRPr="00D57E07">
              <w:rPr>
                <w:rFonts w:ascii="Arial" w:hAnsi="Arial" w:cs="Arial"/>
                <w:sz w:val="18"/>
                <w:szCs w:val="18"/>
              </w:rPr>
              <w:t xml:space="preserve"> ciśnienie w kołach zgodnie z instrukcją obsługi samochodu</w:t>
            </w:r>
          </w:p>
          <w:p w:rsidR="00BE6E05" w:rsidRPr="00C704DF" w:rsidRDefault="00BE6E05" w:rsidP="00F276CE">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urządze</w:t>
            </w:r>
            <w:r>
              <w:rPr>
                <w:rFonts w:ascii="Arial" w:hAnsi="Arial" w:cs="Arial"/>
                <w:sz w:val="18"/>
                <w:szCs w:val="18"/>
              </w:rPr>
              <w:t>ń</w:t>
            </w:r>
            <w:r w:rsidRPr="00D57E07">
              <w:rPr>
                <w:rFonts w:ascii="Arial" w:hAnsi="Arial" w:cs="Arial"/>
                <w:sz w:val="18"/>
                <w:szCs w:val="18"/>
              </w:rPr>
              <w:t xml:space="preserve"> do obsługi ogumienia </w:t>
            </w:r>
          </w:p>
        </w:tc>
        <w:tc>
          <w:tcPr>
            <w:tcW w:w="2410" w:type="dxa"/>
            <w:shd w:val="clear" w:color="auto" w:fill="auto"/>
          </w:tcPr>
          <w:p w:rsidR="00BE6E05" w:rsidRPr="00D57E07" w:rsidRDefault="00BE6E05" w:rsidP="00F276CE">
            <w:pPr>
              <w:numPr>
                <w:ilvl w:val="0"/>
                <w:numId w:val="86"/>
              </w:numPr>
              <w:tabs>
                <w:tab w:val="clear" w:pos="360"/>
              </w:tabs>
              <w:spacing w:before="40" w:after="0" w:line="240" w:lineRule="auto"/>
              <w:ind w:left="113" w:hanging="113"/>
              <w:rPr>
                <w:rFonts w:ascii="Arial" w:hAnsi="Arial" w:cs="Arial"/>
                <w:sz w:val="18"/>
                <w:szCs w:val="18"/>
              </w:rPr>
            </w:pPr>
            <w:r w:rsidRPr="00D57E07">
              <w:rPr>
                <w:rFonts w:ascii="Arial" w:hAnsi="Arial" w:cs="Arial"/>
                <w:sz w:val="18"/>
                <w:szCs w:val="18"/>
              </w:rPr>
              <w:t>Układ zawieszenia</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 xml:space="preserve">Rodzaje </w:t>
            </w:r>
            <w:proofErr w:type="spellStart"/>
            <w:r w:rsidRPr="00D57E07">
              <w:rPr>
                <w:rFonts w:ascii="Arial" w:hAnsi="Arial" w:cs="Arial"/>
                <w:sz w:val="18"/>
                <w:szCs w:val="18"/>
              </w:rPr>
              <w:t>zawieszeń</w:t>
            </w:r>
            <w:proofErr w:type="spellEnd"/>
            <w:r w:rsidRPr="00D57E07">
              <w:rPr>
                <w:rFonts w:ascii="Arial" w:hAnsi="Arial" w:cs="Arial"/>
                <w:sz w:val="18"/>
                <w:szCs w:val="18"/>
              </w:rPr>
              <w:t xml:space="preserve"> pojazdów</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z stalowymi elementami sprężystymi</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 xml:space="preserve">Zawieszenia </w:t>
            </w:r>
            <w:proofErr w:type="spellStart"/>
            <w:r w:rsidRPr="00D57E07">
              <w:rPr>
                <w:rFonts w:ascii="Arial" w:hAnsi="Arial" w:cs="Arial"/>
                <w:sz w:val="18"/>
                <w:szCs w:val="18"/>
              </w:rPr>
              <w:t>hydroelastyczne</w:t>
            </w:r>
            <w:proofErr w:type="spellEnd"/>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pneumatyczne</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hydropneumatyczne</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Pr>
                <w:rFonts w:ascii="Arial" w:hAnsi="Arial" w:cs="Arial"/>
                <w:sz w:val="18"/>
                <w:szCs w:val="18"/>
              </w:rPr>
              <w:t>Z</w:t>
            </w:r>
            <w:r w:rsidRPr="00D57E07">
              <w:rPr>
                <w:rFonts w:ascii="Arial" w:hAnsi="Arial" w:cs="Arial"/>
                <w:sz w:val="18"/>
                <w:szCs w:val="18"/>
              </w:rPr>
              <w:t xml:space="preserve">awieszenia </w:t>
            </w:r>
            <w:r>
              <w:rPr>
                <w:rFonts w:ascii="Arial" w:hAnsi="Arial" w:cs="Arial"/>
                <w:sz w:val="18"/>
                <w:szCs w:val="18"/>
              </w:rPr>
              <w:t>a</w:t>
            </w:r>
            <w:r w:rsidRPr="00D57E07">
              <w:rPr>
                <w:rFonts w:ascii="Arial" w:hAnsi="Arial" w:cs="Arial"/>
                <w:sz w:val="18"/>
                <w:szCs w:val="18"/>
              </w:rPr>
              <w:t>ktywne</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półaktywne</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Obsługa i naprawa układu zawieszenia</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Koła</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Budowa i rodzaje ogumienia</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Oznaczenia opon</w:t>
            </w:r>
          </w:p>
          <w:p w:rsidR="00BE6E05"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Obręcze kół</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Układ kontroli ciśnienia</w:t>
            </w:r>
          </w:p>
          <w:p w:rsidR="00BE6E05" w:rsidRPr="00D57E07" w:rsidRDefault="00BE6E05" w:rsidP="00F276CE">
            <w:pPr>
              <w:numPr>
                <w:ilvl w:val="0"/>
                <w:numId w:val="86"/>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Obsługa i naprawa układu jezdnego</w:t>
            </w:r>
          </w:p>
        </w:tc>
        <w:tc>
          <w:tcPr>
            <w:tcW w:w="1842" w:type="dxa"/>
            <w:shd w:val="clear" w:color="auto" w:fill="auto"/>
          </w:tcPr>
          <w:p w:rsidR="00BE6E05" w:rsidRPr="00AA4928" w:rsidRDefault="00BE6E05" w:rsidP="00F276CE">
            <w:pPr>
              <w:numPr>
                <w:ilvl w:val="0"/>
                <w:numId w:val="94"/>
              </w:numPr>
              <w:tabs>
                <w:tab w:val="clear" w:pos="360"/>
              </w:tabs>
              <w:suppressAutoHyphens/>
              <w:autoSpaceDN w:val="0"/>
              <w:spacing w:before="40" w:after="0" w:line="240" w:lineRule="auto"/>
              <w:ind w:left="113" w:hanging="113"/>
              <w:textAlignment w:val="baseline"/>
              <w:rPr>
                <w:rFonts w:ascii="Arial" w:hAnsi="Arial" w:cs="Arial"/>
                <w:sz w:val="18"/>
                <w:szCs w:val="18"/>
              </w:rPr>
            </w:pPr>
            <w:r w:rsidRPr="00AA4928">
              <w:rPr>
                <w:rFonts w:ascii="Arial" w:hAnsi="Arial" w:cs="Arial"/>
                <w:sz w:val="18"/>
                <w:szCs w:val="18"/>
              </w:rPr>
              <w:t>Na przygotowanym modelu dydaktycznym</w:t>
            </w:r>
            <w:r>
              <w:rPr>
                <w:rFonts w:ascii="Arial" w:hAnsi="Arial" w:cs="Arial"/>
                <w:sz w:val="18"/>
                <w:szCs w:val="18"/>
              </w:rPr>
              <w:t xml:space="preserve"> </w:t>
            </w:r>
            <w:r w:rsidRPr="00AA4928">
              <w:rPr>
                <w:rFonts w:ascii="Arial" w:hAnsi="Arial" w:cs="Arial"/>
                <w:sz w:val="18"/>
                <w:szCs w:val="18"/>
              </w:rPr>
              <w:t>roz</w:t>
            </w:r>
            <w:r>
              <w:rPr>
                <w:rFonts w:ascii="Arial" w:hAnsi="Arial" w:cs="Arial"/>
                <w:sz w:val="18"/>
                <w:szCs w:val="18"/>
              </w:rPr>
              <w:t>poznanie</w:t>
            </w:r>
            <w:r w:rsidRPr="00AA4928">
              <w:rPr>
                <w:rFonts w:ascii="Arial" w:hAnsi="Arial" w:cs="Arial"/>
                <w:sz w:val="18"/>
                <w:szCs w:val="18"/>
              </w:rPr>
              <w:t xml:space="preserve"> rodzaj</w:t>
            </w:r>
            <w:r>
              <w:rPr>
                <w:rFonts w:ascii="Arial" w:hAnsi="Arial" w:cs="Arial"/>
                <w:sz w:val="18"/>
                <w:szCs w:val="18"/>
              </w:rPr>
              <w:t>u</w:t>
            </w:r>
            <w:r w:rsidRPr="00AA4928">
              <w:rPr>
                <w:rFonts w:ascii="Arial" w:hAnsi="Arial" w:cs="Arial"/>
                <w:sz w:val="18"/>
                <w:szCs w:val="18"/>
              </w:rPr>
              <w:t xml:space="preserve"> zawieszenia i opis</w:t>
            </w:r>
            <w:r>
              <w:rPr>
                <w:rFonts w:ascii="Arial" w:hAnsi="Arial" w:cs="Arial"/>
                <w:sz w:val="18"/>
                <w:szCs w:val="18"/>
              </w:rPr>
              <w:t>anie jego elementów</w:t>
            </w:r>
          </w:p>
          <w:p w:rsidR="00BE6E05" w:rsidRPr="00AA4928" w:rsidRDefault="00BE6E05" w:rsidP="00F276CE">
            <w:pPr>
              <w:numPr>
                <w:ilvl w:val="0"/>
                <w:numId w:val="94"/>
              </w:numPr>
              <w:tabs>
                <w:tab w:val="clear" w:pos="360"/>
              </w:tabs>
              <w:suppressAutoHyphens/>
              <w:autoSpaceDN w:val="0"/>
              <w:spacing w:after="0" w:line="240" w:lineRule="auto"/>
              <w:ind w:left="113" w:hanging="113"/>
              <w:textAlignment w:val="baseline"/>
              <w:rPr>
                <w:rFonts w:ascii="Arial" w:hAnsi="Arial" w:cs="Arial"/>
                <w:sz w:val="18"/>
                <w:szCs w:val="18"/>
              </w:rPr>
            </w:pPr>
            <w:r w:rsidRPr="00AA4928">
              <w:rPr>
                <w:rFonts w:ascii="Arial" w:hAnsi="Arial" w:cs="Arial"/>
                <w:sz w:val="18"/>
                <w:szCs w:val="18"/>
              </w:rPr>
              <w:t>Na przygotowanym modelu dydaktycznym dokon</w:t>
            </w:r>
            <w:r>
              <w:rPr>
                <w:rFonts w:ascii="Arial" w:hAnsi="Arial" w:cs="Arial"/>
                <w:sz w:val="18"/>
                <w:szCs w:val="18"/>
              </w:rPr>
              <w:t>anie</w:t>
            </w:r>
            <w:r w:rsidRPr="00AA4928">
              <w:rPr>
                <w:rFonts w:ascii="Arial" w:hAnsi="Arial" w:cs="Arial"/>
                <w:sz w:val="18"/>
                <w:szCs w:val="18"/>
              </w:rPr>
              <w:t xml:space="preserve"> oceny stanu techn</w:t>
            </w:r>
            <w:r>
              <w:rPr>
                <w:rFonts w:ascii="Arial" w:hAnsi="Arial" w:cs="Arial"/>
                <w:sz w:val="18"/>
                <w:szCs w:val="18"/>
              </w:rPr>
              <w:t>icznego zawieszenia i zweryfikowanie</w:t>
            </w:r>
            <w:r w:rsidRPr="00AA4928">
              <w:rPr>
                <w:rFonts w:ascii="Arial" w:hAnsi="Arial" w:cs="Arial"/>
                <w:sz w:val="18"/>
                <w:szCs w:val="18"/>
              </w:rPr>
              <w:t xml:space="preserve"> </w:t>
            </w:r>
            <w:r>
              <w:rPr>
                <w:rFonts w:ascii="Arial" w:hAnsi="Arial" w:cs="Arial"/>
                <w:sz w:val="18"/>
                <w:szCs w:val="18"/>
              </w:rPr>
              <w:t>stanu jego elementów</w:t>
            </w:r>
          </w:p>
          <w:p w:rsidR="00BE6E05" w:rsidRPr="00AA4928" w:rsidRDefault="00BE6E05" w:rsidP="00F276CE">
            <w:pPr>
              <w:numPr>
                <w:ilvl w:val="0"/>
                <w:numId w:val="94"/>
              </w:numPr>
              <w:tabs>
                <w:tab w:val="clear" w:pos="360"/>
              </w:tabs>
              <w:suppressAutoHyphens/>
              <w:autoSpaceDN w:val="0"/>
              <w:spacing w:after="0" w:line="240" w:lineRule="auto"/>
              <w:ind w:left="113" w:hanging="113"/>
              <w:textAlignment w:val="baseline"/>
              <w:rPr>
                <w:rFonts w:ascii="Arial" w:hAnsi="Arial" w:cs="Arial"/>
                <w:sz w:val="18"/>
                <w:szCs w:val="18"/>
              </w:rPr>
            </w:pPr>
            <w:r w:rsidRPr="00AA4928">
              <w:rPr>
                <w:rFonts w:ascii="Arial" w:hAnsi="Arial" w:cs="Arial"/>
                <w:sz w:val="18"/>
                <w:szCs w:val="18"/>
              </w:rPr>
              <w:t>Na p</w:t>
            </w:r>
            <w:r>
              <w:rPr>
                <w:rFonts w:ascii="Arial" w:hAnsi="Arial" w:cs="Arial"/>
                <w:sz w:val="18"/>
                <w:szCs w:val="18"/>
              </w:rPr>
              <w:t xml:space="preserve">odstawie nieprawidłowego zużycia bieżnika wskazanej opony </w:t>
            </w:r>
            <w:r w:rsidRPr="00AA4928">
              <w:rPr>
                <w:rFonts w:ascii="Arial" w:hAnsi="Arial" w:cs="Arial"/>
                <w:sz w:val="18"/>
                <w:szCs w:val="18"/>
              </w:rPr>
              <w:t>ocena</w:t>
            </w:r>
            <w:r>
              <w:rPr>
                <w:rFonts w:ascii="Arial" w:hAnsi="Arial" w:cs="Arial"/>
                <w:sz w:val="18"/>
                <w:szCs w:val="18"/>
              </w:rPr>
              <w:t xml:space="preserve"> typowych</w:t>
            </w:r>
            <w:r w:rsidRPr="00AA4928">
              <w:rPr>
                <w:rFonts w:ascii="Arial" w:hAnsi="Arial" w:cs="Arial"/>
                <w:sz w:val="18"/>
                <w:szCs w:val="18"/>
              </w:rPr>
              <w:t xml:space="preserve"> przyczyn</w:t>
            </w:r>
            <w:r>
              <w:rPr>
                <w:rFonts w:ascii="Arial" w:hAnsi="Arial" w:cs="Arial"/>
                <w:sz w:val="18"/>
                <w:szCs w:val="18"/>
              </w:rPr>
              <w:t xml:space="preserve"> niesprawności</w:t>
            </w:r>
          </w:p>
        </w:tc>
        <w:tc>
          <w:tcPr>
            <w:tcW w:w="1843"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Pr="00117348" w:rsidRDefault="00BE6E05" w:rsidP="00BE6E05">
      <w:pPr>
        <w:spacing w:after="0" w:line="240" w:lineRule="auto"/>
        <w:rPr>
          <w:sz w:val="12"/>
          <w:szCs w:val="12"/>
        </w:rPr>
      </w:pPr>
    </w:p>
    <w:tbl>
      <w:tblPr>
        <w:tblW w:w="15168"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6125"/>
        <w:gridCol w:w="2410"/>
        <w:gridCol w:w="1842"/>
        <w:gridCol w:w="1843"/>
      </w:tblGrid>
      <w:tr w:rsidR="00BE6E05" w:rsidRPr="004D5F93" w:rsidTr="005F3DBD">
        <w:tc>
          <w:tcPr>
            <w:tcW w:w="2948"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125"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842"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5F3DBD">
        <w:tblPrEx>
          <w:tblBorders>
            <w:bottom w:val="single" w:sz="4" w:space="0" w:color="auto"/>
          </w:tblBorders>
        </w:tblPrEx>
        <w:tc>
          <w:tcPr>
            <w:tcW w:w="2948" w:type="dxa"/>
            <w:vMerge w:val="restart"/>
            <w:shd w:val="clear" w:color="auto" w:fill="auto"/>
          </w:tcPr>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w:t>
            </w:r>
            <w:r w:rsidRPr="005E667D">
              <w:rPr>
                <w:rFonts w:ascii="Arial" w:eastAsia="Times New Roman" w:hAnsi="Arial" w:cs="Arial"/>
                <w:sz w:val="18"/>
                <w:szCs w:val="18"/>
                <w:lang w:eastAsia="pl-PL"/>
              </w:rPr>
              <w:t>3</w:t>
            </w:r>
            <w:r w:rsidR="00414C92" w:rsidRPr="005E667D">
              <w:rPr>
                <w:rFonts w:ascii="Arial" w:eastAsia="Times New Roman" w:hAnsi="Arial" w:cs="Arial"/>
                <w:sz w:val="18"/>
                <w:szCs w:val="18"/>
                <w:lang w:eastAsia="pl-PL"/>
              </w:rPr>
              <w:t xml:space="preserve"> / </w:t>
            </w:r>
            <w:r w:rsidR="00414C92" w:rsidRPr="005E667D">
              <w:rPr>
                <w:rFonts w:ascii="Arial" w:hAnsi="Arial" w:cs="Arial"/>
                <w:sz w:val="18"/>
                <w:szCs w:val="18"/>
              </w:rPr>
              <w:t>MOT.06.3</w:t>
            </w:r>
          </w:p>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BE6E05" w:rsidRPr="00CA3415" w:rsidRDefault="00BE6E05" w:rsidP="00BE6E05">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377" w:type="dxa"/>
            <w:gridSpan w:val="3"/>
            <w:shd w:val="clear" w:color="auto" w:fill="auto"/>
          </w:tcPr>
          <w:p w:rsidR="00BE6E05" w:rsidRPr="00D57E07" w:rsidRDefault="00BE6E05" w:rsidP="00BE6E05">
            <w:pPr>
              <w:spacing w:before="40" w:after="40" w:line="240" w:lineRule="auto"/>
              <w:jc w:val="center"/>
              <w:rPr>
                <w:rFonts w:ascii="Arial" w:hAnsi="Arial" w:cs="Arial"/>
                <w:b/>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10</w:t>
            </w:r>
            <w:r w:rsidRPr="00D57E07">
              <w:rPr>
                <w:rFonts w:ascii="Arial" w:hAnsi="Arial" w:cs="Arial"/>
                <w:b/>
                <w:sz w:val="18"/>
                <w:szCs w:val="18"/>
              </w:rPr>
              <w:t>. Ramy i nadwozia pojazdów samochodowych</w:t>
            </w:r>
          </w:p>
        </w:tc>
        <w:tc>
          <w:tcPr>
            <w:tcW w:w="1843"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5F3DBD">
        <w:tblPrEx>
          <w:tblBorders>
            <w:bottom w:val="single" w:sz="4" w:space="0" w:color="auto"/>
          </w:tblBorders>
        </w:tblPrEx>
        <w:tc>
          <w:tcPr>
            <w:tcW w:w="2948"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125" w:type="dxa"/>
            <w:shd w:val="clear" w:color="auto" w:fill="auto"/>
          </w:tcPr>
          <w:p w:rsidR="00BE6E05" w:rsidRPr="00D57E07" w:rsidRDefault="00BE6E05" w:rsidP="00BE6E05">
            <w:pPr>
              <w:spacing w:before="40" w:after="0" w:line="240" w:lineRule="auto"/>
              <w:ind w:left="113" w:hanging="113"/>
              <w:rPr>
                <w:rFonts w:ascii="Arial" w:hAnsi="Arial" w:cs="Arial"/>
                <w:sz w:val="18"/>
                <w:szCs w:val="18"/>
              </w:rPr>
            </w:pPr>
            <w:r w:rsidRPr="00D57E07">
              <w:rPr>
                <w:rFonts w:ascii="Arial" w:hAnsi="Arial" w:cs="Arial"/>
                <w:sz w:val="18"/>
                <w:szCs w:val="18"/>
              </w:rPr>
              <w:t>Uczeń:</w:t>
            </w:r>
          </w:p>
          <w:p w:rsidR="00BE6E05" w:rsidRDefault="00BE6E05" w:rsidP="00F276CE">
            <w:pPr>
              <w:numPr>
                <w:ilvl w:val="0"/>
                <w:numId w:val="87"/>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zadania ram</w:t>
            </w:r>
          </w:p>
          <w:p w:rsidR="00BE6E05" w:rsidRPr="00D57E07" w:rsidRDefault="00BE6E05" w:rsidP="00F276CE">
            <w:pPr>
              <w:numPr>
                <w:ilvl w:val="0"/>
                <w:numId w:val="87"/>
              </w:numPr>
              <w:spacing w:after="0" w:line="240" w:lineRule="auto"/>
              <w:ind w:left="113" w:hanging="113"/>
              <w:rPr>
                <w:rFonts w:ascii="Arial" w:hAnsi="Arial" w:cs="Arial"/>
                <w:sz w:val="18"/>
                <w:szCs w:val="18"/>
              </w:rPr>
            </w:pPr>
            <w:r>
              <w:rPr>
                <w:rFonts w:ascii="Arial" w:hAnsi="Arial" w:cs="Arial"/>
                <w:sz w:val="18"/>
                <w:szCs w:val="18"/>
              </w:rPr>
              <w:t>rozróżnia rodzaje ram</w:t>
            </w:r>
          </w:p>
          <w:p w:rsidR="00BE6E05" w:rsidRPr="00D57E07" w:rsidRDefault="00BE6E05" w:rsidP="00F276CE">
            <w:pPr>
              <w:numPr>
                <w:ilvl w:val="0"/>
                <w:numId w:val="87"/>
              </w:numPr>
              <w:spacing w:after="0" w:line="240" w:lineRule="auto"/>
              <w:ind w:left="113" w:hanging="113"/>
              <w:rPr>
                <w:rFonts w:ascii="Arial" w:hAnsi="Arial" w:cs="Arial"/>
                <w:sz w:val="18"/>
                <w:szCs w:val="18"/>
              </w:rPr>
            </w:pPr>
            <w:r w:rsidRPr="00D57E07">
              <w:rPr>
                <w:rFonts w:ascii="Arial" w:hAnsi="Arial" w:cs="Arial"/>
                <w:sz w:val="18"/>
                <w:szCs w:val="18"/>
              </w:rPr>
              <w:t>rozróżnia rodzaje nadwozi samochodowych</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Pr>
                <w:rFonts w:ascii="Arial" w:hAnsi="Arial" w:cs="Arial"/>
                <w:sz w:val="18"/>
                <w:szCs w:val="18"/>
                <w:lang w:val="pl-PL"/>
              </w:rPr>
              <w:t>przeprowadza</w:t>
            </w:r>
            <w:r w:rsidRPr="00D57E07">
              <w:rPr>
                <w:rFonts w:ascii="Arial" w:hAnsi="Arial" w:cs="Arial"/>
                <w:sz w:val="18"/>
                <w:szCs w:val="18"/>
              </w:rPr>
              <w:t xml:space="preserve"> podział nadwozi samochodowych</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podział samochodów na sektory handlowe</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nadwozia samonośne</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nadwozia </w:t>
            </w:r>
            <w:proofErr w:type="spellStart"/>
            <w:r w:rsidRPr="00D57E07">
              <w:rPr>
                <w:rFonts w:ascii="Arial" w:hAnsi="Arial" w:cs="Arial"/>
                <w:sz w:val="18"/>
                <w:szCs w:val="18"/>
              </w:rPr>
              <w:t>półniosące</w:t>
            </w:r>
            <w:proofErr w:type="spellEnd"/>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Pr>
                <w:rFonts w:ascii="Arial" w:hAnsi="Arial" w:cs="Arial"/>
                <w:sz w:val="18"/>
                <w:szCs w:val="18"/>
              </w:rPr>
              <w:t>roz</w:t>
            </w:r>
            <w:r>
              <w:rPr>
                <w:rFonts w:ascii="Arial" w:hAnsi="Arial" w:cs="Arial"/>
                <w:sz w:val="18"/>
                <w:szCs w:val="18"/>
                <w:lang w:val="pl-PL"/>
              </w:rPr>
              <w:t>poznaje</w:t>
            </w:r>
            <w:r w:rsidRPr="00D57E07">
              <w:rPr>
                <w:rFonts w:ascii="Arial" w:hAnsi="Arial" w:cs="Arial"/>
                <w:sz w:val="18"/>
                <w:szCs w:val="18"/>
              </w:rPr>
              <w:t xml:space="preserve"> elementy nadwozia</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elementy wykończenia nadwozia</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elementy wyposażenia nadwozia</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przyczep</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rozróżnia rodzaje </w:t>
            </w:r>
            <w:proofErr w:type="spellStart"/>
            <w:r w:rsidRPr="00D57E07">
              <w:rPr>
                <w:rFonts w:ascii="Arial" w:hAnsi="Arial" w:cs="Arial"/>
                <w:sz w:val="18"/>
                <w:szCs w:val="18"/>
              </w:rPr>
              <w:t>zawieszeń</w:t>
            </w:r>
            <w:proofErr w:type="spellEnd"/>
            <w:r w:rsidRPr="00D57E07">
              <w:rPr>
                <w:rFonts w:ascii="Arial" w:hAnsi="Arial" w:cs="Arial"/>
                <w:sz w:val="18"/>
                <w:szCs w:val="18"/>
              </w:rPr>
              <w:t xml:space="preserve"> przyczep</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mechanizmów sprzęgających</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obrotnic przyczep</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naczep</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urządzeń sprzęgających naczep</w:t>
            </w:r>
          </w:p>
          <w:p w:rsidR="00BE6E05" w:rsidRPr="00D57E07" w:rsidRDefault="00BE6E05" w:rsidP="00F276CE">
            <w:pPr>
              <w:pStyle w:val="Akapitzlist"/>
              <w:numPr>
                <w:ilvl w:val="0"/>
                <w:numId w:val="87"/>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konserwacji siodła ciągnika</w:t>
            </w:r>
          </w:p>
          <w:p w:rsidR="00BE6E05" w:rsidRPr="00117348" w:rsidRDefault="00BE6E05" w:rsidP="00F276CE">
            <w:pPr>
              <w:pStyle w:val="Akapitzlist"/>
              <w:numPr>
                <w:ilvl w:val="0"/>
                <w:numId w:val="87"/>
              </w:numPr>
              <w:spacing w:after="40" w:line="240" w:lineRule="auto"/>
              <w:ind w:left="113" w:hanging="113"/>
              <w:contextualSpacing w:val="0"/>
              <w:rPr>
                <w:rFonts w:ascii="Arial" w:hAnsi="Arial" w:cs="Arial"/>
                <w:sz w:val="18"/>
                <w:szCs w:val="18"/>
              </w:rPr>
            </w:pPr>
            <w:r>
              <w:rPr>
                <w:rFonts w:ascii="Arial" w:hAnsi="Arial" w:cs="Arial"/>
                <w:sz w:val="18"/>
                <w:szCs w:val="18"/>
                <w:lang w:val="pl-PL"/>
              </w:rPr>
              <w:t>rozróżnia</w:t>
            </w:r>
            <w:r w:rsidRPr="00D57E07">
              <w:rPr>
                <w:rFonts w:ascii="Arial" w:hAnsi="Arial" w:cs="Arial"/>
                <w:sz w:val="18"/>
                <w:szCs w:val="18"/>
              </w:rPr>
              <w:t xml:space="preserve"> rodzaje materiałów eksploatacyjnych do smarowania siodła ciągnika i naczepy</w:t>
            </w:r>
          </w:p>
        </w:tc>
        <w:tc>
          <w:tcPr>
            <w:tcW w:w="2410" w:type="dxa"/>
            <w:shd w:val="clear" w:color="auto" w:fill="auto"/>
          </w:tcPr>
          <w:p w:rsidR="00BE6E05" w:rsidRPr="00D57E07" w:rsidRDefault="00BE6E05" w:rsidP="00F276CE">
            <w:pPr>
              <w:numPr>
                <w:ilvl w:val="0"/>
                <w:numId w:val="88"/>
              </w:numPr>
              <w:spacing w:before="40" w:after="0" w:line="240" w:lineRule="auto"/>
              <w:ind w:left="113" w:hanging="113"/>
              <w:rPr>
                <w:rFonts w:ascii="Arial" w:hAnsi="Arial" w:cs="Arial"/>
                <w:sz w:val="18"/>
                <w:szCs w:val="18"/>
              </w:rPr>
            </w:pPr>
            <w:r w:rsidRPr="00D57E07">
              <w:rPr>
                <w:rFonts w:ascii="Arial" w:hAnsi="Arial" w:cs="Arial"/>
                <w:sz w:val="18"/>
                <w:szCs w:val="18"/>
              </w:rPr>
              <w:t>Budowa i zadania ram</w:t>
            </w:r>
          </w:p>
          <w:p w:rsidR="00BE6E05" w:rsidRPr="00D57E07" w:rsidRDefault="00BE6E05" w:rsidP="00F276CE">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 xml:space="preserve">Nadwozia </w:t>
            </w:r>
            <w:r>
              <w:rPr>
                <w:rFonts w:ascii="Arial" w:hAnsi="Arial" w:cs="Arial"/>
                <w:sz w:val="18"/>
                <w:szCs w:val="18"/>
              </w:rPr>
              <w:t xml:space="preserve">pojazdów </w:t>
            </w:r>
            <w:r w:rsidRPr="00D57E07">
              <w:rPr>
                <w:rFonts w:ascii="Arial" w:hAnsi="Arial" w:cs="Arial"/>
                <w:sz w:val="18"/>
                <w:szCs w:val="18"/>
              </w:rPr>
              <w:t>samochod</w:t>
            </w:r>
            <w:r>
              <w:rPr>
                <w:rFonts w:ascii="Arial" w:hAnsi="Arial" w:cs="Arial"/>
                <w:sz w:val="18"/>
                <w:szCs w:val="18"/>
              </w:rPr>
              <w:t>owych</w:t>
            </w:r>
            <w:r w:rsidRPr="00D57E07">
              <w:rPr>
                <w:rFonts w:ascii="Arial" w:hAnsi="Arial" w:cs="Arial"/>
                <w:sz w:val="18"/>
                <w:szCs w:val="18"/>
              </w:rPr>
              <w:t xml:space="preserve"> </w:t>
            </w:r>
          </w:p>
          <w:p w:rsidR="00BE6E05" w:rsidRPr="00D57E07" w:rsidRDefault="00BE6E05" w:rsidP="00F276CE">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Podział nadwozi</w:t>
            </w:r>
          </w:p>
          <w:p w:rsidR="00BE6E05" w:rsidRPr="00D57E07" w:rsidRDefault="00BE6E05" w:rsidP="00F276CE">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Budowa nadwozi</w:t>
            </w:r>
          </w:p>
          <w:p w:rsidR="00BE6E05" w:rsidRPr="00D57E07" w:rsidRDefault="00BE6E05" w:rsidP="00F276CE">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Kabiny</w:t>
            </w:r>
          </w:p>
          <w:p w:rsidR="00BE6E05" w:rsidRPr="00F6569C" w:rsidRDefault="00BE6E05" w:rsidP="00F276CE">
            <w:pPr>
              <w:numPr>
                <w:ilvl w:val="0"/>
                <w:numId w:val="88"/>
              </w:numPr>
              <w:spacing w:after="0" w:line="240" w:lineRule="auto"/>
              <w:ind w:left="113" w:hanging="113"/>
              <w:rPr>
                <w:rFonts w:ascii="Arial" w:hAnsi="Arial" w:cs="Arial"/>
                <w:sz w:val="18"/>
                <w:szCs w:val="18"/>
              </w:rPr>
            </w:pPr>
            <w:r>
              <w:rPr>
                <w:rFonts w:ascii="Arial" w:hAnsi="Arial" w:cs="Arial"/>
                <w:sz w:val="18"/>
                <w:szCs w:val="18"/>
              </w:rPr>
              <w:t>Nadwozia użytkowe</w:t>
            </w:r>
          </w:p>
          <w:p w:rsidR="00BE6E05" w:rsidRPr="00D57E07" w:rsidRDefault="00BE6E05" w:rsidP="00F276CE">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Przyczepy i naczepy</w:t>
            </w:r>
          </w:p>
          <w:p w:rsidR="00BE6E05" w:rsidRPr="00D57E07" w:rsidRDefault="00BE6E05" w:rsidP="00BE6E05">
            <w:pPr>
              <w:spacing w:after="0" w:line="240" w:lineRule="auto"/>
              <w:ind w:left="113" w:hanging="113"/>
              <w:rPr>
                <w:rFonts w:ascii="Arial" w:hAnsi="Arial" w:cs="Arial"/>
                <w:sz w:val="18"/>
                <w:szCs w:val="18"/>
              </w:rPr>
            </w:pPr>
          </w:p>
        </w:tc>
        <w:tc>
          <w:tcPr>
            <w:tcW w:w="1842" w:type="dxa"/>
            <w:shd w:val="clear" w:color="auto" w:fill="auto"/>
          </w:tcPr>
          <w:p w:rsidR="00BE6E05" w:rsidRPr="009C142F" w:rsidRDefault="00BE6E05" w:rsidP="00F276CE">
            <w:pPr>
              <w:numPr>
                <w:ilvl w:val="0"/>
                <w:numId w:val="95"/>
              </w:numPr>
              <w:spacing w:before="40" w:after="0" w:line="240" w:lineRule="auto"/>
              <w:ind w:left="113" w:hanging="113"/>
              <w:rPr>
                <w:rFonts w:ascii="Arial" w:hAnsi="Arial" w:cs="Arial"/>
                <w:sz w:val="18"/>
                <w:szCs w:val="18"/>
              </w:rPr>
            </w:pPr>
            <w:r w:rsidRPr="009C142F">
              <w:rPr>
                <w:rFonts w:ascii="Arial" w:hAnsi="Arial" w:cs="Arial"/>
                <w:sz w:val="18"/>
                <w:szCs w:val="18"/>
              </w:rPr>
              <w:t>Na przygotowanym modelu dydaktycznym dokon</w:t>
            </w:r>
            <w:r>
              <w:rPr>
                <w:rFonts w:ascii="Arial" w:hAnsi="Arial" w:cs="Arial"/>
                <w:sz w:val="18"/>
                <w:szCs w:val="18"/>
              </w:rPr>
              <w:t>anie</w:t>
            </w:r>
            <w:r w:rsidRPr="009C142F">
              <w:rPr>
                <w:rFonts w:ascii="Arial" w:hAnsi="Arial" w:cs="Arial"/>
                <w:sz w:val="18"/>
                <w:szCs w:val="18"/>
              </w:rPr>
              <w:t xml:space="preserve"> oceny stanu technicznego nadwozia</w:t>
            </w:r>
          </w:p>
          <w:p w:rsidR="00BE6E05" w:rsidRPr="00D57E07" w:rsidRDefault="00BE6E05" w:rsidP="00BE6E05">
            <w:pPr>
              <w:spacing w:after="0" w:line="240" w:lineRule="auto"/>
              <w:rPr>
                <w:rFonts w:ascii="Arial" w:hAnsi="Arial" w:cs="Arial"/>
                <w:sz w:val="18"/>
                <w:szCs w:val="18"/>
              </w:rPr>
            </w:pPr>
          </w:p>
        </w:tc>
        <w:tc>
          <w:tcPr>
            <w:tcW w:w="1843"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Pr>
        <w:spacing w:after="0" w:line="240" w:lineRule="auto"/>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Default="00BE6E05" w:rsidP="00BE6E05">
      <w:pPr>
        <w:spacing w:after="0" w:line="240" w:lineRule="auto"/>
        <w:rPr>
          <w:sz w:val="12"/>
          <w:szCs w:val="12"/>
        </w:rPr>
      </w:pPr>
    </w:p>
    <w:p w:rsidR="00BE6E05" w:rsidRPr="00CA3415" w:rsidRDefault="00BE6E05" w:rsidP="00BE6E05">
      <w:pPr>
        <w:spacing w:after="0" w:line="240" w:lineRule="auto"/>
        <w:rPr>
          <w:sz w:val="12"/>
          <w:szCs w:val="12"/>
        </w:rPr>
      </w:pPr>
    </w:p>
    <w:tbl>
      <w:tblPr>
        <w:tblW w:w="15168"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6125"/>
        <w:gridCol w:w="2410"/>
        <w:gridCol w:w="1842"/>
        <w:gridCol w:w="1843"/>
      </w:tblGrid>
      <w:tr w:rsidR="00BE6E05" w:rsidRPr="004D5F93" w:rsidTr="005F3DBD">
        <w:tc>
          <w:tcPr>
            <w:tcW w:w="2948"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125" w:type="dxa"/>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842"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5F3DBD">
        <w:tblPrEx>
          <w:tblBorders>
            <w:bottom w:val="single" w:sz="4" w:space="0" w:color="auto"/>
          </w:tblBorders>
        </w:tblPrEx>
        <w:tc>
          <w:tcPr>
            <w:tcW w:w="2948" w:type="dxa"/>
            <w:vMerge w:val="restart"/>
            <w:shd w:val="clear" w:color="auto" w:fill="auto"/>
          </w:tcPr>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w:t>
            </w:r>
            <w:r w:rsidRPr="005E667D">
              <w:rPr>
                <w:rFonts w:ascii="Arial" w:eastAsia="Times New Roman" w:hAnsi="Arial" w:cs="Arial"/>
                <w:sz w:val="18"/>
                <w:szCs w:val="18"/>
                <w:lang w:eastAsia="pl-PL"/>
              </w:rPr>
              <w:t>3</w:t>
            </w:r>
            <w:r w:rsidR="00414C92" w:rsidRPr="005E667D">
              <w:rPr>
                <w:rFonts w:ascii="Arial" w:eastAsia="Times New Roman" w:hAnsi="Arial" w:cs="Arial"/>
                <w:sz w:val="18"/>
                <w:szCs w:val="18"/>
                <w:lang w:eastAsia="pl-PL"/>
              </w:rPr>
              <w:t xml:space="preserve"> / </w:t>
            </w:r>
            <w:r w:rsidR="00414C92" w:rsidRPr="005E667D">
              <w:rPr>
                <w:rFonts w:ascii="Arial" w:hAnsi="Arial" w:cs="Arial"/>
                <w:sz w:val="18"/>
                <w:szCs w:val="18"/>
              </w:rPr>
              <w:t>MOT.06.3</w:t>
            </w:r>
          </w:p>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BE6E05" w:rsidRPr="00BE36A5" w:rsidRDefault="00BE6E05" w:rsidP="00BE6E05">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377" w:type="dxa"/>
            <w:gridSpan w:val="3"/>
            <w:shd w:val="clear" w:color="auto" w:fill="auto"/>
          </w:tcPr>
          <w:p w:rsidR="00BE6E05" w:rsidRPr="00D57E07" w:rsidRDefault="00BE6E05" w:rsidP="00BE6E05">
            <w:pPr>
              <w:spacing w:before="40" w:after="40" w:line="240" w:lineRule="auto"/>
              <w:ind w:left="34" w:hanging="34"/>
              <w:jc w:val="center"/>
              <w:rPr>
                <w:rFonts w:ascii="Arial" w:hAnsi="Arial" w:cs="Arial"/>
                <w:b/>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11</w:t>
            </w:r>
            <w:r w:rsidRPr="00D57E07">
              <w:rPr>
                <w:rFonts w:ascii="Arial" w:hAnsi="Arial" w:cs="Arial"/>
                <w:b/>
                <w:sz w:val="18"/>
                <w:szCs w:val="18"/>
              </w:rPr>
              <w:t>. Motocykle</w:t>
            </w:r>
          </w:p>
        </w:tc>
        <w:tc>
          <w:tcPr>
            <w:tcW w:w="1843"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5F3DBD">
        <w:tblPrEx>
          <w:tblBorders>
            <w:bottom w:val="single" w:sz="4" w:space="0" w:color="auto"/>
          </w:tblBorders>
        </w:tblPrEx>
        <w:trPr>
          <w:trHeight w:val="4806"/>
        </w:trPr>
        <w:tc>
          <w:tcPr>
            <w:tcW w:w="2948" w:type="dxa"/>
            <w:vMerge/>
            <w:shd w:val="clear" w:color="auto" w:fill="auto"/>
          </w:tcPr>
          <w:p w:rsidR="00BE6E05" w:rsidRPr="00D57E07" w:rsidRDefault="00BE6E05" w:rsidP="00BE6E05">
            <w:pPr>
              <w:spacing w:after="0" w:line="240" w:lineRule="auto"/>
              <w:rPr>
                <w:rFonts w:ascii="Arial" w:eastAsia="Times New Roman" w:hAnsi="Arial" w:cs="Arial"/>
                <w:b/>
                <w:sz w:val="18"/>
                <w:szCs w:val="18"/>
                <w:lang w:eastAsia="pl-PL"/>
              </w:rPr>
            </w:pPr>
          </w:p>
        </w:tc>
        <w:tc>
          <w:tcPr>
            <w:tcW w:w="6125" w:type="dxa"/>
            <w:shd w:val="clear" w:color="auto" w:fill="auto"/>
          </w:tcPr>
          <w:p w:rsidR="00BE6E05" w:rsidRPr="00D57E07" w:rsidRDefault="00BE6E05" w:rsidP="00BE6E05">
            <w:pPr>
              <w:spacing w:before="40" w:after="0" w:line="240" w:lineRule="auto"/>
              <w:rPr>
                <w:rFonts w:ascii="Arial" w:hAnsi="Arial" w:cs="Arial"/>
                <w:sz w:val="18"/>
                <w:szCs w:val="18"/>
              </w:rPr>
            </w:pPr>
            <w:r w:rsidRPr="00D57E07">
              <w:rPr>
                <w:rFonts w:ascii="Arial" w:hAnsi="Arial" w:cs="Arial"/>
                <w:sz w:val="18"/>
                <w:szCs w:val="18"/>
              </w:rPr>
              <w:t>Uczeń:</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rodzaje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rozpoznaje cechy</w:t>
            </w:r>
            <w:r w:rsidRPr="00D57E07">
              <w:rPr>
                <w:rFonts w:ascii="Arial" w:hAnsi="Arial" w:cs="Arial"/>
                <w:sz w:val="18"/>
                <w:szCs w:val="18"/>
              </w:rPr>
              <w:t xml:space="preserve"> motocykl</w:t>
            </w:r>
            <w:r>
              <w:rPr>
                <w:rFonts w:ascii="Arial" w:hAnsi="Arial" w:cs="Arial"/>
                <w:sz w:val="18"/>
                <w:szCs w:val="18"/>
              </w:rPr>
              <w:t>i turystycznych</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rozpoznaje cechy</w:t>
            </w:r>
            <w:r w:rsidRPr="00D57E07">
              <w:rPr>
                <w:rFonts w:ascii="Arial" w:hAnsi="Arial" w:cs="Arial"/>
                <w:sz w:val="18"/>
                <w:szCs w:val="18"/>
              </w:rPr>
              <w:t xml:space="preserve"> motocykl</w:t>
            </w:r>
            <w:r>
              <w:rPr>
                <w:rFonts w:ascii="Arial" w:hAnsi="Arial" w:cs="Arial"/>
                <w:sz w:val="18"/>
                <w:szCs w:val="18"/>
              </w:rPr>
              <w:t>i sportowych</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rozpoznaje cechy</w:t>
            </w:r>
            <w:r w:rsidRPr="00D57E07">
              <w:rPr>
                <w:rFonts w:ascii="Arial" w:hAnsi="Arial" w:cs="Arial"/>
                <w:sz w:val="18"/>
                <w:szCs w:val="18"/>
              </w:rPr>
              <w:t xml:space="preserve"> motocykl</w:t>
            </w:r>
            <w:r>
              <w:rPr>
                <w:rFonts w:ascii="Arial" w:hAnsi="Arial" w:cs="Arial"/>
                <w:sz w:val="18"/>
                <w:szCs w:val="18"/>
              </w:rPr>
              <w:t>i</w:t>
            </w:r>
            <w:r w:rsidRPr="00D57E07">
              <w:rPr>
                <w:rFonts w:ascii="Arial" w:hAnsi="Arial" w:cs="Arial"/>
                <w:sz w:val="18"/>
                <w:szCs w:val="18"/>
              </w:rPr>
              <w:t xml:space="preserve"> wyścigow</w:t>
            </w:r>
            <w:r>
              <w:rPr>
                <w:rFonts w:ascii="Arial" w:hAnsi="Arial" w:cs="Arial"/>
                <w:sz w:val="18"/>
                <w:szCs w:val="18"/>
              </w:rPr>
              <w:t>ych</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rodzaje zespołów motocykla</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rodzaje ram motocykla</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wyjaśnia działanie</w:t>
            </w:r>
            <w:r w:rsidRPr="00D57E07">
              <w:rPr>
                <w:rFonts w:ascii="Arial" w:hAnsi="Arial" w:cs="Arial"/>
                <w:sz w:val="18"/>
                <w:szCs w:val="18"/>
              </w:rPr>
              <w:t xml:space="preserve"> układ</w:t>
            </w:r>
            <w:r>
              <w:rPr>
                <w:rFonts w:ascii="Arial" w:hAnsi="Arial" w:cs="Arial"/>
                <w:sz w:val="18"/>
                <w:szCs w:val="18"/>
              </w:rPr>
              <w:t>u</w:t>
            </w:r>
            <w:r w:rsidRPr="00D57E07">
              <w:rPr>
                <w:rFonts w:ascii="Arial" w:hAnsi="Arial" w:cs="Arial"/>
                <w:sz w:val="18"/>
                <w:szCs w:val="18"/>
              </w:rPr>
              <w:t xml:space="preserve"> przeniesienia napędu</w:t>
            </w:r>
            <w:r>
              <w:rPr>
                <w:rFonts w:ascii="Arial" w:hAnsi="Arial" w:cs="Arial"/>
                <w:sz w:val="18"/>
                <w:szCs w:val="18"/>
              </w:rPr>
              <w:t xml:space="preserve"> motocykla</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sposoby przeniesienia napędu</w:t>
            </w:r>
            <w:r>
              <w:rPr>
                <w:rFonts w:ascii="Arial" w:hAnsi="Arial" w:cs="Arial"/>
                <w:sz w:val="18"/>
                <w:szCs w:val="18"/>
              </w:rPr>
              <w:t xml:space="preserve"> w motocyklach</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rodzaje zawieszenia  przedniego koła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rodzaje zawieszenia koła tylnego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rozpoznaje rodzaje kół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rozpoznaje różne rodzaje kierownicy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amortyzator</w:t>
            </w:r>
            <w:r>
              <w:rPr>
                <w:rFonts w:ascii="Arial" w:hAnsi="Arial" w:cs="Arial"/>
                <w:sz w:val="18"/>
                <w:szCs w:val="18"/>
              </w:rPr>
              <w:t>ów</w:t>
            </w:r>
            <w:r w:rsidRPr="00D57E07">
              <w:rPr>
                <w:rFonts w:ascii="Arial" w:hAnsi="Arial" w:cs="Arial"/>
                <w:sz w:val="18"/>
                <w:szCs w:val="18"/>
              </w:rPr>
              <w:t xml:space="preserve"> skrętu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rozróżnia rodzaje układów hamulcowych motocykli</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hamulców tarczowych</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hamulców bębnowych</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 xml:space="preserve">określa stan techniczny motocykla </w:t>
            </w:r>
          </w:p>
          <w:p w:rsidR="00BE6E05" w:rsidRPr="00D57E07" w:rsidRDefault="00BE6E05" w:rsidP="00F276CE">
            <w:pPr>
              <w:numPr>
                <w:ilvl w:val="0"/>
                <w:numId w:val="89"/>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obsługi motocykla</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dokonuje diagnostyki układu hamulcowego</w:t>
            </w:r>
          </w:p>
          <w:p w:rsidR="00BE6E05" w:rsidRPr="00D57E07"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dobiera rodzaje ogumienia zgodnie z instrukcją obsługi</w:t>
            </w:r>
          </w:p>
          <w:p w:rsidR="00BE6E05" w:rsidRPr="00C704DF" w:rsidRDefault="00BE6E05" w:rsidP="00F276CE">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sprawdza</w:t>
            </w:r>
            <w:r>
              <w:rPr>
                <w:rFonts w:ascii="Arial" w:hAnsi="Arial" w:cs="Arial"/>
                <w:sz w:val="18"/>
                <w:szCs w:val="18"/>
              </w:rPr>
              <w:t xml:space="preserve"> prawidłowość działania</w:t>
            </w:r>
            <w:r w:rsidRPr="00D57E07">
              <w:rPr>
                <w:rFonts w:ascii="Arial" w:hAnsi="Arial" w:cs="Arial"/>
                <w:sz w:val="18"/>
                <w:szCs w:val="18"/>
              </w:rPr>
              <w:t xml:space="preserve"> </w:t>
            </w:r>
            <w:r>
              <w:rPr>
                <w:rFonts w:ascii="Arial" w:hAnsi="Arial" w:cs="Arial"/>
                <w:sz w:val="18"/>
                <w:szCs w:val="18"/>
              </w:rPr>
              <w:t>wybranych podzespołów wyposażenia elektrycznego</w:t>
            </w:r>
            <w:r w:rsidRPr="00D57E07">
              <w:rPr>
                <w:rFonts w:ascii="Arial" w:hAnsi="Arial" w:cs="Arial"/>
                <w:sz w:val="18"/>
                <w:szCs w:val="18"/>
              </w:rPr>
              <w:t xml:space="preserve"> motocykla</w:t>
            </w:r>
          </w:p>
        </w:tc>
        <w:tc>
          <w:tcPr>
            <w:tcW w:w="2410" w:type="dxa"/>
            <w:shd w:val="clear" w:color="auto" w:fill="auto"/>
          </w:tcPr>
          <w:p w:rsidR="00BE6E05" w:rsidRPr="00D57E07" w:rsidRDefault="00BE6E05" w:rsidP="00F276CE">
            <w:pPr>
              <w:numPr>
                <w:ilvl w:val="0"/>
                <w:numId w:val="90"/>
              </w:numPr>
              <w:spacing w:before="40" w:after="0" w:line="240" w:lineRule="auto"/>
              <w:ind w:left="113" w:hanging="113"/>
              <w:rPr>
                <w:rFonts w:ascii="Arial" w:hAnsi="Arial" w:cs="Arial"/>
                <w:sz w:val="18"/>
                <w:szCs w:val="18"/>
              </w:rPr>
            </w:pPr>
            <w:r w:rsidRPr="00D57E07">
              <w:rPr>
                <w:rFonts w:ascii="Arial" w:hAnsi="Arial" w:cs="Arial"/>
                <w:sz w:val="18"/>
                <w:szCs w:val="18"/>
              </w:rPr>
              <w:t>Rodzaje motocykli</w:t>
            </w:r>
          </w:p>
          <w:p w:rsidR="00BE6E05" w:rsidRPr="006D3C79" w:rsidRDefault="00BE6E05" w:rsidP="00F276CE">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Ogólna budowa motocykla</w:t>
            </w:r>
          </w:p>
        </w:tc>
        <w:tc>
          <w:tcPr>
            <w:tcW w:w="1842" w:type="dxa"/>
            <w:shd w:val="clear" w:color="auto" w:fill="auto"/>
          </w:tcPr>
          <w:p w:rsidR="00BE6E05" w:rsidRPr="00231B24" w:rsidRDefault="00BE6E05" w:rsidP="00F276CE">
            <w:pPr>
              <w:numPr>
                <w:ilvl w:val="0"/>
                <w:numId w:val="96"/>
              </w:numPr>
              <w:spacing w:before="40" w:after="0" w:line="240" w:lineRule="auto"/>
              <w:ind w:left="113" w:hanging="113"/>
              <w:rPr>
                <w:rFonts w:ascii="Arial" w:hAnsi="Arial" w:cs="Arial"/>
                <w:sz w:val="18"/>
                <w:szCs w:val="18"/>
              </w:rPr>
            </w:pPr>
            <w:r>
              <w:rPr>
                <w:rFonts w:ascii="Arial" w:hAnsi="Arial" w:cs="Arial"/>
                <w:sz w:val="18"/>
                <w:szCs w:val="18"/>
              </w:rPr>
              <w:t>Objaśnienie</w:t>
            </w:r>
            <w:r w:rsidRPr="00231B24">
              <w:rPr>
                <w:rFonts w:ascii="Arial" w:hAnsi="Arial" w:cs="Arial"/>
                <w:sz w:val="18"/>
                <w:szCs w:val="18"/>
              </w:rPr>
              <w:t xml:space="preserve"> </w:t>
            </w:r>
            <w:r>
              <w:rPr>
                <w:rFonts w:ascii="Arial" w:hAnsi="Arial" w:cs="Arial"/>
                <w:sz w:val="18"/>
                <w:szCs w:val="18"/>
              </w:rPr>
              <w:t>budowy zespołów i podzespołów wskazanego</w:t>
            </w:r>
            <w:r w:rsidRPr="00231B24">
              <w:rPr>
                <w:rFonts w:ascii="Arial" w:hAnsi="Arial" w:cs="Arial"/>
                <w:sz w:val="18"/>
                <w:szCs w:val="18"/>
              </w:rPr>
              <w:t xml:space="preserve"> motocykla</w:t>
            </w:r>
          </w:p>
          <w:p w:rsidR="00BE6E05" w:rsidRPr="006D3C79" w:rsidRDefault="00BE6E05" w:rsidP="00F276CE">
            <w:pPr>
              <w:numPr>
                <w:ilvl w:val="0"/>
                <w:numId w:val="96"/>
              </w:numPr>
              <w:spacing w:after="0" w:line="240" w:lineRule="auto"/>
              <w:ind w:left="113" w:hanging="113"/>
              <w:rPr>
                <w:rFonts w:ascii="Arial" w:hAnsi="Arial" w:cs="Arial"/>
                <w:sz w:val="18"/>
                <w:szCs w:val="18"/>
              </w:rPr>
            </w:pPr>
            <w:r>
              <w:rPr>
                <w:rFonts w:ascii="Arial" w:hAnsi="Arial" w:cs="Arial"/>
                <w:sz w:val="18"/>
                <w:szCs w:val="18"/>
              </w:rPr>
              <w:t>Porównanie</w:t>
            </w:r>
            <w:r w:rsidRPr="00231B24">
              <w:rPr>
                <w:rFonts w:ascii="Arial" w:hAnsi="Arial" w:cs="Arial"/>
                <w:sz w:val="18"/>
                <w:szCs w:val="18"/>
              </w:rPr>
              <w:t xml:space="preserve"> rodzaj</w:t>
            </w:r>
            <w:r>
              <w:rPr>
                <w:rFonts w:ascii="Arial" w:hAnsi="Arial" w:cs="Arial"/>
                <w:sz w:val="18"/>
                <w:szCs w:val="18"/>
              </w:rPr>
              <w:t>ów</w:t>
            </w:r>
            <w:r w:rsidRPr="00231B24">
              <w:rPr>
                <w:rFonts w:ascii="Arial" w:hAnsi="Arial" w:cs="Arial"/>
                <w:sz w:val="18"/>
                <w:szCs w:val="18"/>
              </w:rPr>
              <w:t xml:space="preserve"> zawieszenia </w:t>
            </w:r>
            <w:r>
              <w:rPr>
                <w:rFonts w:ascii="Arial" w:hAnsi="Arial" w:cs="Arial"/>
                <w:sz w:val="18"/>
                <w:szCs w:val="18"/>
              </w:rPr>
              <w:t>wskazanych modeli motocykli</w:t>
            </w:r>
          </w:p>
        </w:tc>
        <w:tc>
          <w:tcPr>
            <w:tcW w:w="1843" w:type="dxa"/>
            <w:vMerge/>
            <w:shd w:val="clear" w:color="auto" w:fill="auto"/>
          </w:tcPr>
          <w:p w:rsidR="00BE6E05" w:rsidRPr="00D57E07" w:rsidRDefault="00BE6E05" w:rsidP="00BE6E05">
            <w:pPr>
              <w:spacing w:after="0" w:line="240" w:lineRule="auto"/>
              <w:rPr>
                <w:rFonts w:ascii="Arial" w:hAnsi="Arial" w:cs="Arial"/>
                <w:sz w:val="18"/>
                <w:szCs w:val="18"/>
              </w:rPr>
            </w:pPr>
          </w:p>
        </w:tc>
      </w:tr>
    </w:tbl>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p w:rsidR="00BE6E05" w:rsidRDefault="00BE6E05" w:rsidP="00BE6E05">
      <w:pPr>
        <w:spacing w:after="0" w:line="240" w:lineRule="auto"/>
        <w:rPr>
          <w:sz w:val="10"/>
          <w:szCs w:val="10"/>
        </w:rPr>
      </w:pPr>
    </w:p>
    <w:tbl>
      <w:tblPr>
        <w:tblW w:w="15168"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6125"/>
        <w:gridCol w:w="2410"/>
        <w:gridCol w:w="1842"/>
        <w:gridCol w:w="1843"/>
      </w:tblGrid>
      <w:tr w:rsidR="00BE6E05" w:rsidRPr="004D5F93" w:rsidTr="005F3DBD">
        <w:tc>
          <w:tcPr>
            <w:tcW w:w="2948" w:type="dxa"/>
            <w:tcBorders>
              <w:top w:val="single" w:sz="4" w:space="0" w:color="auto"/>
              <w:left w:val="single" w:sz="4" w:space="0" w:color="auto"/>
              <w:bottom w:val="single" w:sz="4" w:space="0" w:color="auto"/>
              <w:right w:val="single" w:sz="4" w:space="0" w:color="auto"/>
            </w:tcBorders>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125" w:type="dxa"/>
            <w:tcBorders>
              <w:top w:val="single" w:sz="4" w:space="0" w:color="auto"/>
              <w:left w:val="single" w:sz="4" w:space="0" w:color="auto"/>
              <w:bottom w:val="single" w:sz="4" w:space="0" w:color="auto"/>
              <w:right w:val="single" w:sz="4" w:space="0" w:color="auto"/>
            </w:tcBorders>
          </w:tcPr>
          <w:p w:rsidR="00BE6E05" w:rsidRPr="004D5F93" w:rsidRDefault="00BE6E05" w:rsidP="00BE6E05">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Borders>
              <w:top w:val="single" w:sz="4" w:space="0" w:color="auto"/>
              <w:left w:val="single" w:sz="4" w:space="0" w:color="auto"/>
              <w:bottom w:val="single" w:sz="4" w:space="0" w:color="auto"/>
              <w:right w:val="single" w:sz="4" w:space="0" w:color="auto"/>
            </w:tcBorders>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842" w:type="dxa"/>
            <w:tcBorders>
              <w:top w:val="single" w:sz="4" w:space="0" w:color="auto"/>
              <w:left w:val="single" w:sz="4" w:space="0" w:color="auto"/>
              <w:bottom w:val="single" w:sz="4" w:space="0" w:color="auto"/>
              <w:right w:val="single" w:sz="4" w:space="0" w:color="auto"/>
            </w:tcBorders>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Borders>
              <w:top w:val="single" w:sz="4" w:space="0" w:color="auto"/>
              <w:left w:val="single" w:sz="4" w:space="0" w:color="auto"/>
              <w:bottom w:val="single" w:sz="4" w:space="0" w:color="auto"/>
              <w:right w:val="single" w:sz="4" w:space="0" w:color="auto"/>
            </w:tcBorders>
          </w:tcPr>
          <w:p w:rsidR="00BE6E05" w:rsidRPr="004D5F93" w:rsidRDefault="00BE6E05" w:rsidP="00BE6E05">
            <w:pPr>
              <w:spacing w:after="0" w:line="240" w:lineRule="auto"/>
              <w:jc w:val="center"/>
              <w:rPr>
                <w:rFonts w:ascii="Arial" w:hAnsi="Arial" w:cs="Arial"/>
                <w:sz w:val="18"/>
                <w:szCs w:val="18"/>
              </w:rPr>
            </w:pPr>
            <w:r w:rsidRPr="004D5F93">
              <w:rPr>
                <w:rFonts w:ascii="Arial" w:hAnsi="Arial" w:cs="Arial"/>
                <w:sz w:val="18"/>
                <w:szCs w:val="18"/>
              </w:rPr>
              <w:t>Uwagi</w:t>
            </w:r>
          </w:p>
        </w:tc>
      </w:tr>
      <w:tr w:rsidR="00BE6E05" w:rsidRPr="00D57E07" w:rsidTr="005F3DBD">
        <w:tblPrEx>
          <w:tblBorders>
            <w:bottom w:val="single" w:sz="4" w:space="0" w:color="auto"/>
          </w:tblBorders>
        </w:tblPrEx>
        <w:trPr>
          <w:trHeight w:val="274"/>
        </w:trPr>
        <w:tc>
          <w:tcPr>
            <w:tcW w:w="2948" w:type="dxa"/>
            <w:vMerge w:val="restart"/>
            <w:shd w:val="clear" w:color="auto" w:fill="auto"/>
          </w:tcPr>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r w:rsidR="00414C92">
              <w:rPr>
                <w:rFonts w:ascii="Arial" w:eastAsia="Times New Roman" w:hAnsi="Arial" w:cs="Arial"/>
                <w:sz w:val="18"/>
                <w:szCs w:val="18"/>
                <w:lang w:eastAsia="pl-PL"/>
              </w:rPr>
              <w:t xml:space="preserve"> / </w:t>
            </w:r>
            <w:r w:rsidR="00414C92" w:rsidRPr="005E667D">
              <w:rPr>
                <w:rFonts w:ascii="Arial" w:hAnsi="Arial" w:cs="Arial"/>
                <w:sz w:val="18"/>
                <w:szCs w:val="18"/>
              </w:rPr>
              <w:t>MOT.06.3</w:t>
            </w:r>
          </w:p>
          <w:p w:rsidR="00BE6E05" w:rsidRPr="00C31A68" w:rsidRDefault="00BE6E05" w:rsidP="00BE6E05">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BE6E05" w:rsidRPr="00314C63" w:rsidRDefault="00BE6E05" w:rsidP="00BE6E05">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377" w:type="dxa"/>
            <w:gridSpan w:val="3"/>
            <w:shd w:val="clear" w:color="auto" w:fill="auto"/>
          </w:tcPr>
          <w:p w:rsidR="00BE6E05" w:rsidRPr="00D57E07" w:rsidRDefault="00BE6E05" w:rsidP="00BE6E05">
            <w:pPr>
              <w:spacing w:before="40" w:after="40" w:line="240" w:lineRule="auto"/>
              <w:jc w:val="center"/>
              <w:rPr>
                <w:rFonts w:ascii="Arial" w:hAnsi="Arial" w:cs="Arial"/>
                <w:b/>
                <w:sz w:val="18"/>
                <w:szCs w:val="18"/>
              </w:rPr>
            </w:pPr>
            <w:r>
              <w:rPr>
                <w:rFonts w:ascii="Arial" w:hAnsi="Arial" w:cs="Arial"/>
                <w:b/>
                <w:sz w:val="18"/>
                <w:szCs w:val="18"/>
              </w:rPr>
              <w:t>3</w:t>
            </w:r>
            <w:r w:rsidRPr="00D57E07">
              <w:rPr>
                <w:rFonts w:ascii="Arial" w:hAnsi="Arial" w:cs="Arial"/>
                <w:b/>
                <w:sz w:val="18"/>
                <w:szCs w:val="18"/>
              </w:rPr>
              <w:t>.</w:t>
            </w:r>
            <w:r>
              <w:rPr>
                <w:rFonts w:ascii="Arial" w:hAnsi="Arial" w:cs="Arial"/>
                <w:b/>
                <w:sz w:val="18"/>
                <w:szCs w:val="18"/>
              </w:rPr>
              <w:t>12</w:t>
            </w:r>
            <w:r w:rsidRPr="00D57E07">
              <w:rPr>
                <w:rFonts w:ascii="Arial" w:hAnsi="Arial" w:cs="Arial"/>
                <w:b/>
                <w:sz w:val="18"/>
                <w:szCs w:val="18"/>
              </w:rPr>
              <w:t>. Układy bezpieczeństwa i komfortu jazdy</w:t>
            </w:r>
          </w:p>
        </w:tc>
        <w:tc>
          <w:tcPr>
            <w:tcW w:w="1843" w:type="dxa"/>
            <w:vMerge w:val="restart"/>
            <w:shd w:val="clear" w:color="auto" w:fill="auto"/>
          </w:tcPr>
          <w:p w:rsidR="00D05691" w:rsidRPr="00D57E07" w:rsidRDefault="00D05691" w:rsidP="00D05691">
            <w:pPr>
              <w:spacing w:before="40" w:after="0" w:line="240" w:lineRule="auto"/>
              <w:rPr>
                <w:rFonts w:ascii="Arial" w:hAnsi="Arial" w:cs="Arial"/>
                <w:sz w:val="18"/>
                <w:szCs w:val="18"/>
              </w:rPr>
            </w:pPr>
            <w:r>
              <w:rPr>
                <w:rFonts w:ascii="Arial" w:hAnsi="Arial" w:cs="Arial"/>
                <w:sz w:val="18"/>
                <w:szCs w:val="18"/>
              </w:rPr>
              <w:t>Podręcznik</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D05691" w:rsidRDefault="00D05691" w:rsidP="00D05691">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BE6E05" w:rsidRPr="00D57E07" w:rsidRDefault="00D05691" w:rsidP="00D05691">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BE6E05" w:rsidRPr="00D57E07" w:rsidTr="005F3DBD">
        <w:tblPrEx>
          <w:tblBorders>
            <w:bottom w:val="single" w:sz="4" w:space="0" w:color="auto"/>
          </w:tblBorders>
        </w:tblPrEx>
        <w:trPr>
          <w:trHeight w:val="8305"/>
        </w:trPr>
        <w:tc>
          <w:tcPr>
            <w:tcW w:w="2948" w:type="dxa"/>
            <w:vMerge/>
            <w:shd w:val="clear" w:color="auto" w:fill="auto"/>
          </w:tcPr>
          <w:p w:rsidR="00BE6E05" w:rsidRPr="00D57E07" w:rsidRDefault="00BE6E05" w:rsidP="00BE6E05">
            <w:pPr>
              <w:spacing w:after="0" w:line="240" w:lineRule="auto"/>
              <w:rPr>
                <w:rFonts w:ascii="Arial" w:hAnsi="Arial" w:cs="Arial"/>
                <w:sz w:val="18"/>
                <w:szCs w:val="18"/>
              </w:rPr>
            </w:pPr>
          </w:p>
        </w:tc>
        <w:tc>
          <w:tcPr>
            <w:tcW w:w="6125" w:type="dxa"/>
            <w:shd w:val="clear" w:color="auto" w:fill="auto"/>
          </w:tcPr>
          <w:p w:rsidR="00BE6E05" w:rsidRPr="00D57E07" w:rsidRDefault="00BE6E05" w:rsidP="00BE6E05">
            <w:pPr>
              <w:spacing w:before="40" w:after="0" w:line="240" w:lineRule="auto"/>
              <w:ind w:left="113" w:hanging="113"/>
              <w:rPr>
                <w:rFonts w:ascii="Arial" w:hAnsi="Arial" w:cs="Arial"/>
                <w:sz w:val="18"/>
                <w:szCs w:val="18"/>
              </w:rPr>
            </w:pPr>
            <w:r>
              <w:rPr>
                <w:rFonts w:ascii="Arial" w:hAnsi="Arial" w:cs="Arial"/>
                <w:sz w:val="18"/>
                <w:szCs w:val="18"/>
              </w:rPr>
              <w:t>U</w:t>
            </w:r>
            <w:r w:rsidRPr="00D57E07">
              <w:rPr>
                <w:rFonts w:ascii="Arial" w:hAnsi="Arial" w:cs="Arial"/>
                <w:sz w:val="18"/>
                <w:szCs w:val="18"/>
              </w:rPr>
              <w:t>czeń</w:t>
            </w:r>
            <w:r>
              <w:rPr>
                <w:rFonts w:ascii="Arial" w:hAnsi="Arial" w:cs="Arial"/>
                <w:sz w:val="18"/>
                <w:szCs w:val="18"/>
              </w:rPr>
              <w:t>:</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pojęcie </w:t>
            </w:r>
            <w:r>
              <w:rPr>
                <w:rFonts w:ascii="Arial" w:hAnsi="Arial" w:cs="Arial"/>
                <w:sz w:val="18"/>
                <w:szCs w:val="18"/>
              </w:rPr>
              <w:t>bezpieczeństwa</w:t>
            </w:r>
            <w:r w:rsidRPr="00D57E07">
              <w:rPr>
                <w:rFonts w:ascii="Arial" w:hAnsi="Arial" w:cs="Arial"/>
                <w:sz w:val="18"/>
                <w:szCs w:val="18"/>
              </w:rPr>
              <w:t xml:space="preserve"> czynne</w:t>
            </w:r>
            <w:r>
              <w:rPr>
                <w:rFonts w:ascii="Arial" w:hAnsi="Arial" w:cs="Arial"/>
                <w:sz w:val="18"/>
                <w:szCs w:val="18"/>
              </w:rPr>
              <w:t>go</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pole widzenia kierowcy</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 xml:space="preserve">rozróżnia sposoby mocowania szyb do nadwozia </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szyb samochodowych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lusterek samochodowych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wycieraczek szyb</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zużycie piórek wycieraczek</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spryskiwaczy szyb</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spryskiwaczy świateł</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płyny do spryskiwaczy</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dobiera parametry płynu do temperatury otoczenia</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czujniki deszczu</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 xml:space="preserve">rozróżnia rodzaje przewietrzania kabiny </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działanie układu przewietrzenia kabiny</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klimatyzacji</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elementy układu klimatyzacji</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oznaczenia na układach sterowania klimatyzacji</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obsługuje urządzenia do obsługi klimatyzacji</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dobiera materiały eksploatacyjne do obsługi klimatyzacji</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filtry kabinowe</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wymiany filtrów kabinowych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siedzenia samochodowego</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regulacji siedzenia</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układy wspomagania kierowcy</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układ regulacji prędkości jazdy</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nawigację satelitarną</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układ asystenta toru jazdy</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rozpoznaje układ asystenta parkowania</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układ ABS</w:t>
            </w:r>
          </w:p>
          <w:p w:rsidR="00BE6E05"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układ ASR</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diagnozuje układ ESP</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układ awaryjnego hamowania</w:t>
            </w:r>
          </w:p>
          <w:p w:rsidR="00BE6E05"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układ stabilizacji toru jazdy</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wyjaśnia pojęcie bezpieczeństwa biernego</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elementy bezpieczeństwa biernego</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poduszek gazowych SRS</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lokalizuje miejsca umieszczenia poduszek gazowych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czujników poduszek gazowych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kontrolki poduszek gazowych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diagnozuje poduszki gazowe</w:t>
            </w:r>
          </w:p>
          <w:p w:rsidR="00BE6E05" w:rsidRPr="00D57E07" w:rsidRDefault="00BE6E05" w:rsidP="00F276CE">
            <w:pPr>
              <w:numPr>
                <w:ilvl w:val="0"/>
                <w:numId w:val="91"/>
              </w:numPr>
              <w:spacing w:after="0" w:line="240" w:lineRule="auto"/>
              <w:ind w:left="113" w:hanging="113"/>
              <w:rPr>
                <w:rFonts w:ascii="Arial" w:hAnsi="Arial" w:cs="Arial"/>
                <w:sz w:val="18"/>
                <w:szCs w:val="18"/>
              </w:rPr>
            </w:pPr>
            <w:r>
              <w:rPr>
                <w:rFonts w:ascii="Arial" w:hAnsi="Arial" w:cs="Arial"/>
                <w:sz w:val="18"/>
                <w:szCs w:val="18"/>
              </w:rPr>
              <w:t>rozpoznaje</w:t>
            </w:r>
            <w:r w:rsidRPr="00D57E07">
              <w:rPr>
                <w:rFonts w:ascii="Arial" w:hAnsi="Arial" w:cs="Arial"/>
                <w:sz w:val="18"/>
                <w:szCs w:val="18"/>
              </w:rPr>
              <w:t xml:space="preserve"> usterki poduszek gazowych</w:t>
            </w:r>
          </w:p>
          <w:p w:rsidR="00BE6E05" w:rsidRPr="00D57E07"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rozróżnia rodzaje pasów bezpieczeństwa</w:t>
            </w:r>
          </w:p>
          <w:p w:rsidR="00BE6E05" w:rsidRPr="00AA740B" w:rsidRDefault="00BE6E05" w:rsidP="00F276CE">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przeprowadza kontrolę działania pasów bezpieczeństwa</w:t>
            </w:r>
          </w:p>
        </w:tc>
        <w:tc>
          <w:tcPr>
            <w:tcW w:w="2410" w:type="dxa"/>
            <w:shd w:val="clear" w:color="auto" w:fill="auto"/>
          </w:tcPr>
          <w:p w:rsidR="00BE6E05" w:rsidRPr="00D57E07" w:rsidRDefault="00BE6E05" w:rsidP="00F276CE">
            <w:pPr>
              <w:numPr>
                <w:ilvl w:val="0"/>
                <w:numId w:val="92"/>
              </w:numPr>
              <w:spacing w:before="40" w:after="0" w:line="240" w:lineRule="auto"/>
              <w:ind w:left="113" w:hanging="113"/>
              <w:rPr>
                <w:rFonts w:ascii="Arial" w:hAnsi="Arial" w:cs="Arial"/>
                <w:sz w:val="18"/>
                <w:szCs w:val="18"/>
              </w:rPr>
            </w:pPr>
            <w:r w:rsidRPr="00D57E07">
              <w:rPr>
                <w:rFonts w:ascii="Arial" w:hAnsi="Arial" w:cs="Arial"/>
                <w:sz w:val="18"/>
                <w:szCs w:val="18"/>
              </w:rPr>
              <w:t>Układy bezpieczeństwa czynnego i komfortu jazdy</w:t>
            </w:r>
          </w:p>
          <w:p w:rsidR="00BE6E05" w:rsidRPr="00D57E07" w:rsidRDefault="00BE6E05" w:rsidP="00F276CE">
            <w:pPr>
              <w:numPr>
                <w:ilvl w:val="0"/>
                <w:numId w:val="92"/>
              </w:numPr>
              <w:spacing w:after="0" w:line="240" w:lineRule="auto"/>
              <w:ind w:left="113" w:hanging="113"/>
              <w:rPr>
                <w:rFonts w:ascii="Arial" w:hAnsi="Arial" w:cs="Arial"/>
                <w:sz w:val="18"/>
                <w:szCs w:val="18"/>
              </w:rPr>
            </w:pPr>
            <w:r w:rsidRPr="00D57E07">
              <w:rPr>
                <w:rFonts w:ascii="Arial" w:hAnsi="Arial" w:cs="Arial"/>
                <w:sz w:val="18"/>
                <w:szCs w:val="18"/>
              </w:rPr>
              <w:t>Układ bezpieczeństwa biernego</w:t>
            </w:r>
          </w:p>
        </w:tc>
        <w:tc>
          <w:tcPr>
            <w:tcW w:w="1842" w:type="dxa"/>
            <w:shd w:val="clear" w:color="auto" w:fill="auto"/>
          </w:tcPr>
          <w:p w:rsidR="00BE6E05" w:rsidRPr="000D5AAE" w:rsidRDefault="00BE6E05" w:rsidP="00F276CE">
            <w:pPr>
              <w:numPr>
                <w:ilvl w:val="0"/>
                <w:numId w:val="97"/>
              </w:numPr>
              <w:suppressAutoHyphens/>
              <w:autoSpaceDN w:val="0"/>
              <w:spacing w:before="40" w:after="0" w:line="240" w:lineRule="auto"/>
              <w:ind w:left="113" w:hanging="113"/>
              <w:textAlignment w:val="baseline"/>
              <w:rPr>
                <w:rFonts w:ascii="Arial" w:hAnsi="Arial" w:cs="Arial"/>
                <w:sz w:val="18"/>
                <w:szCs w:val="18"/>
              </w:rPr>
            </w:pPr>
            <w:r>
              <w:rPr>
                <w:rFonts w:ascii="Arial" w:hAnsi="Arial" w:cs="Arial"/>
                <w:sz w:val="18"/>
                <w:szCs w:val="18"/>
              </w:rPr>
              <w:t>Sprawdzenie elementów układu poduszek gazowych</w:t>
            </w:r>
            <w:r w:rsidRPr="000D5AAE">
              <w:rPr>
                <w:rFonts w:ascii="Arial" w:hAnsi="Arial" w:cs="Arial"/>
                <w:sz w:val="18"/>
                <w:szCs w:val="18"/>
              </w:rPr>
              <w:t xml:space="preserve"> </w:t>
            </w:r>
            <w:r>
              <w:rPr>
                <w:rFonts w:ascii="Arial" w:hAnsi="Arial" w:cs="Arial"/>
                <w:sz w:val="18"/>
                <w:szCs w:val="18"/>
              </w:rPr>
              <w:t>za pomocą odpowiedniego</w:t>
            </w:r>
            <w:r w:rsidRPr="000D5AAE">
              <w:rPr>
                <w:rFonts w:ascii="Arial" w:hAnsi="Arial" w:cs="Arial"/>
                <w:sz w:val="18"/>
                <w:szCs w:val="18"/>
              </w:rPr>
              <w:t xml:space="preserve"> </w:t>
            </w:r>
            <w:r>
              <w:rPr>
                <w:rFonts w:ascii="Arial" w:hAnsi="Arial" w:cs="Arial"/>
                <w:sz w:val="18"/>
                <w:szCs w:val="18"/>
              </w:rPr>
              <w:t>u</w:t>
            </w:r>
            <w:r w:rsidRPr="000D5AAE">
              <w:rPr>
                <w:rFonts w:ascii="Arial" w:hAnsi="Arial" w:cs="Arial"/>
                <w:sz w:val="18"/>
                <w:szCs w:val="18"/>
              </w:rPr>
              <w:t>rządzeni</w:t>
            </w:r>
            <w:r>
              <w:rPr>
                <w:rFonts w:ascii="Arial" w:hAnsi="Arial" w:cs="Arial"/>
                <w:sz w:val="18"/>
                <w:szCs w:val="18"/>
              </w:rPr>
              <w:t>a diagnostycznego</w:t>
            </w:r>
          </w:p>
          <w:p w:rsidR="00BE6E05" w:rsidRPr="000D5AAE" w:rsidRDefault="00BE6E05" w:rsidP="00F276CE">
            <w:pPr>
              <w:numPr>
                <w:ilvl w:val="0"/>
                <w:numId w:val="97"/>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Dokonanie</w:t>
            </w:r>
            <w:r w:rsidRPr="000D5AAE">
              <w:rPr>
                <w:rFonts w:ascii="Arial" w:hAnsi="Arial" w:cs="Arial"/>
                <w:sz w:val="18"/>
                <w:szCs w:val="18"/>
              </w:rPr>
              <w:t xml:space="preserve"> pomiaru odporności </w:t>
            </w:r>
            <w:r>
              <w:rPr>
                <w:rFonts w:ascii="Arial" w:hAnsi="Arial" w:cs="Arial"/>
                <w:sz w:val="18"/>
                <w:szCs w:val="18"/>
              </w:rPr>
              <w:t>cieczy chłodzącej</w:t>
            </w:r>
            <w:r w:rsidRPr="000D5AAE">
              <w:rPr>
                <w:rFonts w:ascii="Arial" w:hAnsi="Arial" w:cs="Arial"/>
                <w:sz w:val="18"/>
                <w:szCs w:val="18"/>
              </w:rPr>
              <w:t xml:space="preserve"> na zamarzanie</w:t>
            </w:r>
          </w:p>
          <w:p w:rsidR="00BE6E05" w:rsidRPr="000D5AAE" w:rsidRDefault="00BE6E05" w:rsidP="00F276CE">
            <w:pPr>
              <w:numPr>
                <w:ilvl w:val="0"/>
                <w:numId w:val="97"/>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P</w:t>
            </w:r>
            <w:r w:rsidRPr="000D5AAE">
              <w:rPr>
                <w:rFonts w:ascii="Arial" w:hAnsi="Arial" w:cs="Arial"/>
                <w:sz w:val="18"/>
                <w:szCs w:val="18"/>
              </w:rPr>
              <w:t xml:space="preserve">omiar siły hamowania </w:t>
            </w:r>
            <w:r>
              <w:rPr>
                <w:rFonts w:ascii="Arial" w:hAnsi="Arial" w:cs="Arial"/>
                <w:sz w:val="18"/>
                <w:szCs w:val="18"/>
              </w:rPr>
              <w:t>pojazdu na hamowni podwoziowej</w:t>
            </w:r>
            <w:r w:rsidRPr="000D5AAE">
              <w:rPr>
                <w:rFonts w:ascii="Arial" w:hAnsi="Arial" w:cs="Arial"/>
                <w:sz w:val="18"/>
                <w:szCs w:val="18"/>
              </w:rPr>
              <w:t xml:space="preserve"> </w:t>
            </w:r>
          </w:p>
          <w:p w:rsidR="00BE6E05" w:rsidRPr="000D5AAE" w:rsidRDefault="00BE6E05" w:rsidP="00F276CE">
            <w:pPr>
              <w:numPr>
                <w:ilvl w:val="0"/>
                <w:numId w:val="97"/>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Sprawdzenie stanu</w:t>
            </w:r>
            <w:r w:rsidRPr="000D5AAE">
              <w:rPr>
                <w:rFonts w:ascii="Arial" w:hAnsi="Arial" w:cs="Arial"/>
                <w:sz w:val="18"/>
                <w:szCs w:val="18"/>
              </w:rPr>
              <w:t xml:space="preserve"> klimatyzacji </w:t>
            </w:r>
            <w:r>
              <w:rPr>
                <w:rFonts w:ascii="Arial" w:hAnsi="Arial" w:cs="Arial"/>
                <w:sz w:val="18"/>
                <w:szCs w:val="18"/>
              </w:rPr>
              <w:br/>
            </w:r>
            <w:r w:rsidRPr="000D5AAE">
              <w:rPr>
                <w:rFonts w:ascii="Arial" w:hAnsi="Arial" w:cs="Arial"/>
                <w:sz w:val="18"/>
                <w:szCs w:val="18"/>
              </w:rPr>
              <w:t>i uzupełnienie czynnika</w:t>
            </w:r>
            <w:r>
              <w:rPr>
                <w:rFonts w:ascii="Arial" w:hAnsi="Arial" w:cs="Arial"/>
                <w:sz w:val="18"/>
                <w:szCs w:val="18"/>
              </w:rPr>
              <w:t xml:space="preserve"> chłodniczego za pomocą urządzenia do obsługi klimatyzacji</w:t>
            </w:r>
          </w:p>
          <w:p w:rsidR="00BE6E05" w:rsidRDefault="00BE6E05" w:rsidP="00F276CE">
            <w:pPr>
              <w:numPr>
                <w:ilvl w:val="0"/>
                <w:numId w:val="97"/>
              </w:numPr>
              <w:suppressAutoHyphens/>
              <w:autoSpaceDN w:val="0"/>
              <w:spacing w:after="0" w:line="240" w:lineRule="auto"/>
              <w:ind w:left="113" w:hanging="113"/>
              <w:textAlignment w:val="baseline"/>
              <w:rPr>
                <w:rFonts w:ascii="Arial" w:hAnsi="Arial" w:cs="Arial"/>
                <w:sz w:val="18"/>
                <w:szCs w:val="18"/>
              </w:rPr>
            </w:pPr>
            <w:r w:rsidRPr="000D5AAE">
              <w:rPr>
                <w:rFonts w:ascii="Arial" w:hAnsi="Arial" w:cs="Arial"/>
                <w:sz w:val="18"/>
                <w:szCs w:val="18"/>
              </w:rPr>
              <w:t xml:space="preserve">Prawidłowe </w:t>
            </w:r>
            <w:r>
              <w:rPr>
                <w:rFonts w:ascii="Arial" w:hAnsi="Arial" w:cs="Arial"/>
                <w:sz w:val="18"/>
                <w:szCs w:val="18"/>
              </w:rPr>
              <w:t xml:space="preserve">dopasowanie </w:t>
            </w:r>
            <w:r w:rsidRPr="000D5AAE">
              <w:rPr>
                <w:rFonts w:ascii="Arial" w:hAnsi="Arial" w:cs="Arial"/>
                <w:sz w:val="18"/>
                <w:szCs w:val="18"/>
              </w:rPr>
              <w:t>ustawieni</w:t>
            </w:r>
            <w:r>
              <w:rPr>
                <w:rFonts w:ascii="Arial" w:hAnsi="Arial" w:cs="Arial"/>
                <w:sz w:val="18"/>
                <w:szCs w:val="18"/>
              </w:rPr>
              <w:t>a</w:t>
            </w:r>
            <w:r w:rsidRPr="000D5AAE">
              <w:rPr>
                <w:rFonts w:ascii="Arial" w:hAnsi="Arial" w:cs="Arial"/>
                <w:sz w:val="18"/>
                <w:szCs w:val="18"/>
              </w:rPr>
              <w:t xml:space="preserve"> siedzenia </w:t>
            </w:r>
            <w:r>
              <w:rPr>
                <w:rFonts w:ascii="Arial" w:hAnsi="Arial" w:cs="Arial"/>
                <w:sz w:val="18"/>
                <w:szCs w:val="18"/>
              </w:rPr>
              <w:t>sterowanego elektrycznie d</w:t>
            </w:r>
            <w:r w:rsidRPr="000D5AAE">
              <w:rPr>
                <w:rFonts w:ascii="Arial" w:hAnsi="Arial" w:cs="Arial"/>
                <w:sz w:val="18"/>
                <w:szCs w:val="18"/>
              </w:rPr>
              <w:t xml:space="preserve">o wzrostu </w:t>
            </w:r>
            <w:r>
              <w:rPr>
                <w:rFonts w:ascii="Arial" w:hAnsi="Arial" w:cs="Arial"/>
                <w:sz w:val="18"/>
                <w:szCs w:val="18"/>
              </w:rPr>
              <w:t>kierującego</w:t>
            </w:r>
          </w:p>
          <w:p w:rsidR="00BE6E05" w:rsidRPr="000D5AAE" w:rsidRDefault="00BE6E05" w:rsidP="00F276CE">
            <w:pPr>
              <w:numPr>
                <w:ilvl w:val="0"/>
                <w:numId w:val="97"/>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Resetowanie okresu serwisowego za pomocą testera we wskazanym pojeździe</w:t>
            </w:r>
          </w:p>
          <w:p w:rsidR="00BE6E05" w:rsidRPr="00D57E07" w:rsidRDefault="00BE6E05" w:rsidP="00BE6E05">
            <w:pPr>
              <w:spacing w:after="0" w:line="240" w:lineRule="auto"/>
              <w:rPr>
                <w:rFonts w:ascii="Arial" w:hAnsi="Arial" w:cs="Arial"/>
                <w:sz w:val="18"/>
                <w:szCs w:val="18"/>
              </w:rPr>
            </w:pPr>
          </w:p>
        </w:tc>
        <w:tc>
          <w:tcPr>
            <w:tcW w:w="1843" w:type="dxa"/>
            <w:vMerge/>
            <w:shd w:val="clear" w:color="auto" w:fill="auto"/>
          </w:tcPr>
          <w:p w:rsidR="00BE6E05" w:rsidRPr="00D57E07" w:rsidRDefault="00BE6E05" w:rsidP="00BE6E05">
            <w:pPr>
              <w:spacing w:after="0" w:line="240" w:lineRule="auto"/>
              <w:rPr>
                <w:rFonts w:ascii="Arial" w:hAnsi="Arial" w:cs="Arial"/>
                <w:sz w:val="18"/>
                <w:szCs w:val="18"/>
              </w:rPr>
            </w:pPr>
          </w:p>
        </w:tc>
      </w:tr>
      <w:tr w:rsidR="00BE6E05" w:rsidRPr="004D5F93" w:rsidTr="005F3DBD">
        <w:tblPrEx>
          <w:tblBorders>
            <w:bottom w:val="single" w:sz="4" w:space="0" w:color="auto"/>
          </w:tblBorders>
        </w:tblPrEx>
        <w:trPr>
          <w:trHeight w:val="2117"/>
        </w:trPr>
        <w:tc>
          <w:tcPr>
            <w:tcW w:w="2948" w:type="dxa"/>
            <w:shd w:val="clear" w:color="auto" w:fill="auto"/>
          </w:tcPr>
          <w:p w:rsidR="00BE6E05" w:rsidRPr="00113680" w:rsidRDefault="00BE6E05" w:rsidP="00BE6E05">
            <w:pPr>
              <w:spacing w:after="40" w:line="240" w:lineRule="auto"/>
              <w:rPr>
                <w:rFonts w:ascii="Arial" w:eastAsia="Times New Roman" w:hAnsi="Arial" w:cs="Arial"/>
                <w:sz w:val="18"/>
                <w:szCs w:val="18"/>
                <w:lang w:eastAsia="pl-PL"/>
              </w:rPr>
            </w:pP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BE6E05" w:rsidRDefault="00BE6E05" w:rsidP="00F276CE">
            <w:pPr>
              <w:numPr>
                <w:ilvl w:val="0"/>
                <w:numId w:val="91"/>
              </w:numPr>
              <w:spacing w:before="40"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rozpoznaje pirotechniczne napinacze pasów bezpieczeństwa</w:t>
            </w:r>
          </w:p>
          <w:p w:rsidR="00BE6E05" w:rsidRPr="00AA740B" w:rsidRDefault="00BE6E05" w:rsidP="00F276CE">
            <w:pPr>
              <w:numPr>
                <w:ilvl w:val="0"/>
                <w:numId w:val="91"/>
              </w:numPr>
              <w:spacing w:before="40"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 xml:space="preserve">wyjaśnia sposoby </w:t>
            </w:r>
            <w:r w:rsidRPr="00326283">
              <w:rPr>
                <w:rFonts w:ascii="Arial" w:eastAsia="Times New Roman" w:hAnsi="Arial" w:cs="Arial"/>
                <w:sz w:val="18"/>
                <w:szCs w:val="18"/>
                <w:lang w:eastAsia="pl-PL"/>
              </w:rPr>
              <w:t>diagnoz</w:t>
            </w:r>
            <w:r>
              <w:rPr>
                <w:rFonts w:ascii="Arial" w:eastAsia="Times New Roman" w:hAnsi="Arial" w:cs="Arial"/>
                <w:sz w:val="18"/>
                <w:szCs w:val="18"/>
                <w:lang w:eastAsia="pl-PL"/>
              </w:rPr>
              <w:t>owania</w:t>
            </w:r>
            <w:r w:rsidRPr="00326283">
              <w:rPr>
                <w:rFonts w:ascii="Arial" w:eastAsia="Times New Roman" w:hAnsi="Arial" w:cs="Arial"/>
                <w:sz w:val="18"/>
                <w:szCs w:val="18"/>
                <w:lang w:eastAsia="pl-PL"/>
              </w:rPr>
              <w:t xml:space="preserve"> pirotechniczn</w:t>
            </w:r>
            <w:r>
              <w:rPr>
                <w:rFonts w:ascii="Arial" w:eastAsia="Times New Roman" w:hAnsi="Arial" w:cs="Arial"/>
                <w:sz w:val="18"/>
                <w:szCs w:val="18"/>
                <w:lang w:eastAsia="pl-PL"/>
              </w:rPr>
              <w:t>ych</w:t>
            </w:r>
            <w:r w:rsidRPr="00326283">
              <w:rPr>
                <w:rFonts w:ascii="Arial" w:eastAsia="Times New Roman" w:hAnsi="Arial" w:cs="Arial"/>
                <w:sz w:val="18"/>
                <w:szCs w:val="18"/>
                <w:lang w:eastAsia="pl-PL"/>
              </w:rPr>
              <w:t xml:space="preserve"> napinacz</w:t>
            </w:r>
            <w:r>
              <w:rPr>
                <w:rFonts w:ascii="Arial" w:eastAsia="Times New Roman" w:hAnsi="Arial" w:cs="Arial"/>
                <w:sz w:val="18"/>
                <w:szCs w:val="18"/>
                <w:lang w:eastAsia="pl-PL"/>
              </w:rPr>
              <w:t>y</w:t>
            </w:r>
            <w:r w:rsidRPr="00326283">
              <w:rPr>
                <w:rFonts w:ascii="Arial" w:eastAsia="Times New Roman" w:hAnsi="Arial" w:cs="Arial"/>
                <w:sz w:val="18"/>
                <w:szCs w:val="18"/>
                <w:lang w:eastAsia="pl-PL"/>
              </w:rPr>
              <w:t xml:space="preserve"> pasów bezpieczeństwa</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rozróżnia rodzaje zagłówków</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przeprowadza regulację ustawienia zagłówków</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 xml:space="preserve">wyjaśnia sposoby </w:t>
            </w:r>
            <w:r w:rsidRPr="00326283">
              <w:rPr>
                <w:rFonts w:ascii="Arial" w:eastAsia="Times New Roman" w:hAnsi="Arial" w:cs="Arial"/>
                <w:sz w:val="18"/>
                <w:szCs w:val="18"/>
                <w:lang w:eastAsia="pl-PL"/>
              </w:rPr>
              <w:t>diagnoz</w:t>
            </w:r>
            <w:r>
              <w:rPr>
                <w:rFonts w:ascii="Arial" w:eastAsia="Times New Roman" w:hAnsi="Arial" w:cs="Arial"/>
                <w:sz w:val="18"/>
                <w:szCs w:val="18"/>
                <w:lang w:eastAsia="pl-PL"/>
              </w:rPr>
              <w:t>owania</w:t>
            </w:r>
            <w:r w:rsidRPr="00326283">
              <w:rPr>
                <w:rFonts w:ascii="Arial" w:eastAsia="Times New Roman" w:hAnsi="Arial" w:cs="Arial"/>
                <w:sz w:val="18"/>
                <w:szCs w:val="18"/>
                <w:lang w:eastAsia="pl-PL"/>
              </w:rPr>
              <w:t xml:space="preserve"> układ</w:t>
            </w:r>
            <w:r>
              <w:rPr>
                <w:rFonts w:ascii="Arial" w:eastAsia="Times New Roman" w:hAnsi="Arial" w:cs="Arial"/>
                <w:sz w:val="18"/>
                <w:szCs w:val="18"/>
                <w:lang w:eastAsia="pl-PL"/>
              </w:rPr>
              <w:t>ów</w:t>
            </w:r>
            <w:r w:rsidRPr="00326283">
              <w:rPr>
                <w:rFonts w:ascii="Arial" w:eastAsia="Times New Roman" w:hAnsi="Arial" w:cs="Arial"/>
                <w:sz w:val="18"/>
                <w:szCs w:val="18"/>
                <w:lang w:eastAsia="pl-PL"/>
              </w:rPr>
              <w:t xml:space="preserve"> komfortu</w:t>
            </w:r>
            <w:r>
              <w:rPr>
                <w:rFonts w:ascii="Arial" w:eastAsia="Times New Roman" w:hAnsi="Arial" w:cs="Arial"/>
                <w:sz w:val="18"/>
                <w:szCs w:val="18"/>
                <w:lang w:eastAsia="pl-PL"/>
              </w:rPr>
              <w:t xml:space="preserve"> jazdy</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 xml:space="preserve">wyjaśnia sposoby </w:t>
            </w:r>
            <w:r w:rsidRPr="00326283">
              <w:rPr>
                <w:rFonts w:ascii="Arial" w:eastAsia="Times New Roman" w:hAnsi="Arial" w:cs="Arial"/>
                <w:sz w:val="18"/>
                <w:szCs w:val="18"/>
                <w:lang w:eastAsia="pl-PL"/>
              </w:rPr>
              <w:t>diagnoz</w:t>
            </w:r>
            <w:r>
              <w:rPr>
                <w:rFonts w:ascii="Arial" w:eastAsia="Times New Roman" w:hAnsi="Arial" w:cs="Arial"/>
                <w:sz w:val="18"/>
                <w:szCs w:val="18"/>
                <w:lang w:eastAsia="pl-PL"/>
              </w:rPr>
              <w:t>owania układów</w:t>
            </w:r>
            <w:r w:rsidRPr="00326283">
              <w:rPr>
                <w:rFonts w:ascii="Arial" w:eastAsia="Times New Roman" w:hAnsi="Arial" w:cs="Arial"/>
                <w:sz w:val="18"/>
                <w:szCs w:val="18"/>
                <w:lang w:eastAsia="pl-PL"/>
              </w:rPr>
              <w:t xml:space="preserve"> sygnalizacyjn</w:t>
            </w:r>
            <w:r>
              <w:rPr>
                <w:rFonts w:ascii="Arial" w:eastAsia="Times New Roman" w:hAnsi="Arial" w:cs="Arial"/>
                <w:sz w:val="18"/>
                <w:szCs w:val="18"/>
                <w:lang w:eastAsia="pl-PL"/>
              </w:rPr>
              <w:t>ych</w:t>
            </w:r>
            <w:r w:rsidRPr="00326283">
              <w:rPr>
                <w:rFonts w:ascii="Arial" w:eastAsia="Times New Roman" w:hAnsi="Arial" w:cs="Arial"/>
                <w:sz w:val="18"/>
                <w:szCs w:val="18"/>
                <w:lang w:eastAsia="pl-PL"/>
              </w:rPr>
              <w:t xml:space="preserve"> </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rozróżnia znaczenie lampek kontrolnych</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odczytuje dane z komputera  pokładowego</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resetuje okres serwisowy</w:t>
            </w:r>
          </w:p>
          <w:p w:rsidR="00BE6E05" w:rsidRPr="00326283" w:rsidRDefault="00BE6E05" w:rsidP="00F276CE">
            <w:pPr>
              <w:numPr>
                <w:ilvl w:val="0"/>
                <w:numId w:val="91"/>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ustawia licznik przebiegów dziennych</w:t>
            </w:r>
          </w:p>
          <w:p w:rsidR="00BE6E05" w:rsidRPr="00326283" w:rsidRDefault="00BE6E05" w:rsidP="00F276CE">
            <w:pPr>
              <w:numPr>
                <w:ilvl w:val="0"/>
                <w:numId w:val="91"/>
              </w:numPr>
              <w:spacing w:after="4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diagnozuje elementy</w:t>
            </w:r>
            <w:r>
              <w:rPr>
                <w:rFonts w:ascii="Arial" w:eastAsia="Times New Roman" w:hAnsi="Arial" w:cs="Arial"/>
                <w:sz w:val="18"/>
                <w:szCs w:val="18"/>
                <w:lang w:eastAsia="pl-PL"/>
              </w:rPr>
              <w:t xml:space="preserve"> elektrycznego i elektronicznego</w:t>
            </w:r>
            <w:r w:rsidRPr="00326283">
              <w:rPr>
                <w:rFonts w:ascii="Arial" w:eastAsia="Times New Roman" w:hAnsi="Arial" w:cs="Arial"/>
                <w:sz w:val="18"/>
                <w:szCs w:val="18"/>
                <w:lang w:eastAsia="pl-PL"/>
              </w:rPr>
              <w:t xml:space="preserve"> wyposażenia pojazdu</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6E05" w:rsidRPr="00326283" w:rsidRDefault="00BE6E05" w:rsidP="00BE6E05">
            <w:pPr>
              <w:spacing w:before="40" w:after="40" w:line="240" w:lineRule="auto"/>
              <w:jc w:val="center"/>
              <w:rPr>
                <w:rFonts w:ascii="Arial"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E6E05" w:rsidRPr="004D5F93" w:rsidRDefault="00BE6E05" w:rsidP="00BE6E05">
            <w:pPr>
              <w:spacing w:before="40" w:after="0" w:line="240" w:lineRule="auto"/>
              <w:rPr>
                <w:rFonts w:ascii="Arial" w:hAnsi="Arial" w:cs="Arial"/>
                <w:sz w:val="18"/>
                <w:szCs w:val="18"/>
              </w:rPr>
            </w:pPr>
          </w:p>
        </w:tc>
        <w:tc>
          <w:tcPr>
            <w:tcW w:w="1843" w:type="dxa"/>
            <w:vMerge/>
            <w:shd w:val="clear" w:color="auto" w:fill="auto"/>
          </w:tcPr>
          <w:p w:rsidR="00BE6E05" w:rsidRPr="004D5F93" w:rsidRDefault="00BE6E05" w:rsidP="00BE6E05">
            <w:pPr>
              <w:spacing w:after="0" w:line="240" w:lineRule="auto"/>
              <w:jc w:val="center"/>
              <w:rPr>
                <w:rFonts w:ascii="Arial" w:hAnsi="Arial" w:cs="Arial"/>
                <w:sz w:val="18"/>
                <w:szCs w:val="18"/>
              </w:rPr>
            </w:pPr>
          </w:p>
        </w:tc>
      </w:tr>
    </w:tbl>
    <w:p w:rsidR="00BE6E05" w:rsidRDefault="00BE6E05" w:rsidP="00BE6E05">
      <w:pPr>
        <w:spacing w:after="0" w:line="240" w:lineRule="auto"/>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rPr>
          <w:rFonts w:ascii="Arial" w:hAnsi="Arial" w:cs="Arial"/>
          <w:sz w:val="18"/>
          <w:szCs w:val="18"/>
        </w:rPr>
      </w:pPr>
    </w:p>
    <w:p w:rsidR="00BE6E05" w:rsidRDefault="00BE6E05" w:rsidP="00BE6E05">
      <w:pPr>
        <w:spacing w:after="0"/>
        <w:rPr>
          <w:rFonts w:ascii="Arial" w:hAnsi="Arial" w:cs="Arial"/>
          <w:sz w:val="18"/>
          <w:szCs w:val="18"/>
        </w:rPr>
      </w:pPr>
    </w:p>
    <w:p w:rsidR="005F3DBD" w:rsidRPr="00F131C1" w:rsidRDefault="005F3DBD" w:rsidP="00BE6E05">
      <w:pPr>
        <w:spacing w:after="0"/>
        <w:rPr>
          <w:vanish/>
        </w:rPr>
      </w:pPr>
    </w:p>
    <w:p w:rsidR="00BE6E05" w:rsidRDefault="00BE6E05" w:rsidP="00BE6E05">
      <w:pPr>
        <w:spacing w:after="0" w:line="240" w:lineRule="auto"/>
        <w:rPr>
          <w:rFonts w:ascii="Arial" w:hAnsi="Arial" w:cs="Arial"/>
          <w:sz w:val="18"/>
          <w:szCs w:val="18"/>
        </w:rPr>
      </w:pPr>
    </w:p>
    <w:p w:rsidR="00BE6E05" w:rsidRPr="00B1052E" w:rsidRDefault="00BE6E05" w:rsidP="00BE6E05">
      <w:pPr>
        <w:spacing w:after="0" w:line="240" w:lineRule="auto"/>
        <w:rPr>
          <w:rFonts w:ascii="Arial" w:hAnsi="Arial" w:cs="Arial"/>
          <w:sz w:val="8"/>
          <w:szCs w:val="8"/>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BE6E05" w:rsidRPr="003B2E66" w:rsidTr="005F3DBD">
        <w:tc>
          <w:tcPr>
            <w:tcW w:w="15026" w:type="dxa"/>
          </w:tcPr>
          <w:p w:rsidR="00BE6E05" w:rsidRPr="003B2E66" w:rsidRDefault="00BE6E05" w:rsidP="00BE6E05">
            <w:pPr>
              <w:spacing w:after="0" w:line="240" w:lineRule="auto"/>
              <w:jc w:val="both"/>
              <w:rPr>
                <w:rFonts w:ascii="Arial" w:hAnsi="Arial" w:cs="Arial"/>
                <w:b/>
                <w:sz w:val="18"/>
                <w:szCs w:val="18"/>
              </w:rPr>
            </w:pPr>
          </w:p>
          <w:p w:rsidR="00BE6E05" w:rsidRPr="00EF0A6D" w:rsidRDefault="00BE6E05" w:rsidP="00BE6E05">
            <w:pPr>
              <w:spacing w:after="0" w:line="240" w:lineRule="auto"/>
              <w:jc w:val="both"/>
              <w:rPr>
                <w:rFonts w:ascii="Arial" w:hAnsi="Arial" w:cs="Arial"/>
                <w:b/>
                <w:sz w:val="18"/>
                <w:szCs w:val="18"/>
              </w:rPr>
            </w:pPr>
            <w:r w:rsidRPr="00EF0A6D">
              <w:rPr>
                <w:rFonts w:ascii="Arial" w:hAnsi="Arial" w:cs="Arial"/>
                <w:b/>
                <w:sz w:val="18"/>
                <w:szCs w:val="18"/>
              </w:rPr>
              <w:t>Kryteria oceny i metody sprawdzania osiągnięć</w:t>
            </w:r>
          </w:p>
          <w:p w:rsidR="00BE6E05" w:rsidRPr="00EF0A6D" w:rsidRDefault="00BE6E05" w:rsidP="00BE6E05">
            <w:pPr>
              <w:spacing w:after="0" w:line="240" w:lineRule="auto"/>
              <w:jc w:val="both"/>
              <w:rPr>
                <w:rFonts w:ascii="Arial" w:hAnsi="Arial" w:cs="Arial"/>
                <w:sz w:val="18"/>
                <w:szCs w:val="18"/>
              </w:rPr>
            </w:pP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 sprawdzianów ustnych i pisemnych</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 testów wielokrotnego wyboru</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 obserwacji pracy uczniów podczas wykonywania ćwiczeń</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Sprawdziany ustne i pisemne powinny dotyczyć głównie bieżącej oceny pracy uczniów, stanowią również dla nauczyciela informację dla nauczyciela o tym, jakie zagadnienia należy powtórzyć oraz jakie ćwiczenia dodatkowo przeprowadzić.</w:t>
            </w: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Do oceny poziomu i zakresu realizacji programu wskazane jest stosowanie testów szkolnych wielokrotnego wyboru.</w:t>
            </w:r>
          </w:p>
          <w:p w:rsidR="00BE6E05" w:rsidRPr="00EF0A6D" w:rsidRDefault="00BE6E05" w:rsidP="00BE6E05">
            <w:pPr>
              <w:spacing w:after="0" w:line="240" w:lineRule="auto"/>
              <w:jc w:val="both"/>
              <w:rPr>
                <w:rFonts w:ascii="Arial" w:hAnsi="Arial" w:cs="Arial"/>
                <w:sz w:val="18"/>
                <w:szCs w:val="18"/>
              </w:rPr>
            </w:pPr>
          </w:p>
          <w:p w:rsidR="00BE6E05" w:rsidRPr="00EF0A6D" w:rsidRDefault="00BE6E05" w:rsidP="00BE6E05">
            <w:pPr>
              <w:spacing w:after="0" w:line="240" w:lineRule="auto"/>
              <w:jc w:val="both"/>
              <w:rPr>
                <w:rFonts w:ascii="Arial" w:hAnsi="Arial" w:cs="Arial"/>
                <w:sz w:val="18"/>
                <w:szCs w:val="18"/>
              </w:rPr>
            </w:pPr>
          </w:p>
          <w:p w:rsidR="00BE6E05" w:rsidRPr="00EF0A6D" w:rsidRDefault="00BE6E05" w:rsidP="00BE6E05">
            <w:pPr>
              <w:spacing w:after="0" w:line="240" w:lineRule="auto"/>
              <w:jc w:val="both"/>
              <w:rPr>
                <w:rFonts w:ascii="Arial" w:hAnsi="Arial" w:cs="Arial"/>
                <w:b/>
                <w:sz w:val="18"/>
                <w:szCs w:val="18"/>
              </w:rPr>
            </w:pPr>
            <w:r w:rsidRPr="00EF0A6D">
              <w:rPr>
                <w:rFonts w:ascii="Arial" w:hAnsi="Arial" w:cs="Arial"/>
                <w:b/>
                <w:sz w:val="18"/>
                <w:szCs w:val="18"/>
              </w:rPr>
              <w:t>Zalecane środki dydaktyczne</w:t>
            </w:r>
          </w:p>
          <w:p w:rsidR="00BE6E05" w:rsidRPr="00EF0A6D" w:rsidRDefault="00BE6E05" w:rsidP="00BE6E05">
            <w:pPr>
              <w:spacing w:after="0" w:line="240" w:lineRule="auto"/>
              <w:jc w:val="both"/>
              <w:rPr>
                <w:rFonts w:ascii="Arial" w:hAnsi="Arial" w:cs="Arial"/>
                <w:b/>
                <w:sz w:val="18"/>
                <w:szCs w:val="18"/>
              </w:rPr>
            </w:pPr>
          </w:p>
          <w:p w:rsidR="00BE6E05" w:rsidRPr="00EF0A6D" w:rsidRDefault="00BE6E05" w:rsidP="00BE6E05">
            <w:pPr>
              <w:spacing w:after="0" w:line="240" w:lineRule="auto"/>
              <w:jc w:val="both"/>
              <w:rPr>
                <w:rFonts w:ascii="Arial" w:hAnsi="Arial" w:cs="Arial"/>
                <w:sz w:val="18"/>
                <w:szCs w:val="18"/>
              </w:rPr>
            </w:pPr>
            <w:r w:rsidRPr="00EF0A6D">
              <w:rPr>
                <w:rFonts w:ascii="Arial" w:hAnsi="Arial" w:cs="Arial"/>
                <w:sz w:val="18"/>
                <w:szCs w:val="18"/>
              </w:rPr>
              <w:t>Zajęcia powinny odbywać się w sali przedmiotowej wyposażonej w:</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modele i eksponaty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modele</w:t>
            </w:r>
            <w:r>
              <w:rPr>
                <w:rFonts w:ascii="Arial" w:hAnsi="Arial" w:cs="Arial"/>
                <w:sz w:val="18"/>
                <w:szCs w:val="18"/>
              </w:rPr>
              <w:t xml:space="preserve"> oraz</w:t>
            </w:r>
            <w:r w:rsidRPr="00EF0A6D">
              <w:rPr>
                <w:rFonts w:ascii="Arial" w:hAnsi="Arial" w:cs="Arial"/>
                <w:sz w:val="18"/>
                <w:szCs w:val="18"/>
              </w:rPr>
              <w:t xml:space="preserve"> eksponaty układów i elementów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dokumentację konstrukcyjną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dokumentację obsługowo-naprawczą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materiały eksploatacyjne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modele przedstawiające etapy zużycia części silnika</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katalogi części zamiennych elementów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filmy, prezentacje multimedialne z zakresu budowy, obsługi, diagnostyki i naprawy silników</w:t>
            </w:r>
            <w:r>
              <w:rPr>
                <w:rFonts w:ascii="Arial" w:hAnsi="Arial" w:cs="Arial"/>
                <w:sz w:val="18"/>
                <w:szCs w:val="18"/>
              </w:rPr>
              <w:t>,</w:t>
            </w:r>
          </w:p>
          <w:p w:rsidR="00BE6E05" w:rsidRPr="00EF0A6D" w:rsidRDefault="00BE6E05" w:rsidP="00BE6E05">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tablice poglądowe ilustrujące budowę oraz zasadę działania silnika i jego układów.</w:t>
            </w:r>
          </w:p>
          <w:p w:rsidR="00BE6E05" w:rsidRDefault="00BE6E05" w:rsidP="00BE6E05">
            <w:pPr>
              <w:spacing w:after="0" w:line="240" w:lineRule="auto"/>
              <w:jc w:val="both"/>
              <w:rPr>
                <w:rFonts w:ascii="Arial" w:hAnsi="Arial" w:cs="Arial"/>
                <w:sz w:val="18"/>
                <w:szCs w:val="18"/>
              </w:rPr>
            </w:pPr>
          </w:p>
          <w:p w:rsidR="00BE6E05" w:rsidRPr="00EF0A6D" w:rsidRDefault="00BE6E05" w:rsidP="00BE6E05">
            <w:pPr>
              <w:spacing w:after="0" w:line="240" w:lineRule="auto"/>
              <w:jc w:val="both"/>
              <w:rPr>
                <w:rFonts w:ascii="Arial" w:hAnsi="Arial" w:cs="Arial"/>
                <w:sz w:val="18"/>
                <w:szCs w:val="18"/>
              </w:rPr>
            </w:pPr>
          </w:p>
          <w:p w:rsidR="00BE6E05" w:rsidRPr="00EF0A6D" w:rsidRDefault="00BE6E05" w:rsidP="00BE6E05">
            <w:pPr>
              <w:spacing w:after="0" w:line="240" w:lineRule="auto"/>
              <w:jc w:val="both"/>
              <w:rPr>
                <w:rFonts w:ascii="Arial" w:hAnsi="Arial" w:cs="Arial"/>
                <w:b/>
                <w:sz w:val="18"/>
                <w:szCs w:val="18"/>
              </w:rPr>
            </w:pPr>
            <w:r w:rsidRPr="00EF0A6D">
              <w:rPr>
                <w:rFonts w:ascii="Arial" w:hAnsi="Arial" w:cs="Arial"/>
                <w:b/>
                <w:sz w:val="18"/>
                <w:szCs w:val="18"/>
              </w:rPr>
              <w:t>Zalecane metody kształcenia</w:t>
            </w:r>
          </w:p>
          <w:p w:rsidR="00BE6E05" w:rsidRPr="00EF0A6D" w:rsidRDefault="00BE6E05" w:rsidP="00BE6E05">
            <w:pPr>
              <w:spacing w:after="0" w:line="240" w:lineRule="auto"/>
              <w:jc w:val="both"/>
              <w:rPr>
                <w:rFonts w:ascii="Arial" w:hAnsi="Arial" w:cs="Arial"/>
                <w:b/>
                <w:sz w:val="18"/>
                <w:szCs w:val="18"/>
              </w:rPr>
            </w:pPr>
          </w:p>
          <w:p w:rsidR="00BE6E05" w:rsidRDefault="00BE6E05" w:rsidP="00BE6E05">
            <w:pPr>
              <w:spacing w:after="0" w:line="240" w:lineRule="auto"/>
              <w:jc w:val="both"/>
              <w:rPr>
                <w:rFonts w:ascii="Arial" w:hAnsi="Arial" w:cs="Arial"/>
                <w:sz w:val="18"/>
                <w:szCs w:val="18"/>
              </w:rPr>
            </w:pPr>
            <w:r w:rsidRPr="00EF0A6D">
              <w:rPr>
                <w:rFonts w:ascii="Arial" w:hAnsi="Arial" w:cs="Arial"/>
                <w:sz w:val="18"/>
                <w:szCs w:val="18"/>
              </w:rPr>
              <w:t>Do realizacji programu nauczania należy stosować różne metody nauczania stosowne do wprowadzanych treści. Wskazane jest stosowanie wykładu wspartego pokazem multimedialnym, planszami oraz modelami, pogadanki dydaktycznej, metody ćwiczeń lub metody przewodniego tekstu. Zalecane jest stosowanie środków dydaktycznych ułatwiających uczniom zrozumienie realizowanej tematyki. Należy zwrócić szczególną uwagę na poznanie i wykorzystywanie przez ucznia w procesie nauczania dokumentacji dotyczącej silników. Wykonywanie proponowanych w programie nauczania ćwiczeń powinno aktywizować uczniów oraz ułatwić im zrozumienie sposobu funkcjonowania, obsługi i naprawy poszczególnych układów silnika. Podczas realizacji programu należy stosować przykłady typowych rozwiązań konstrukcyjnych silników oraz współcześnie stosowanego sprzętu diagnostycznego, urządzeń i narzędzi naprawczych.</w:t>
            </w:r>
          </w:p>
          <w:p w:rsidR="00BE6E05" w:rsidRDefault="00BE6E05" w:rsidP="00BE6E05">
            <w:pPr>
              <w:spacing w:after="0" w:line="240" w:lineRule="auto"/>
              <w:jc w:val="both"/>
              <w:rPr>
                <w:rFonts w:ascii="Arial" w:hAnsi="Arial" w:cs="Arial"/>
                <w:sz w:val="18"/>
                <w:szCs w:val="18"/>
              </w:rPr>
            </w:pPr>
          </w:p>
          <w:p w:rsidR="00BE6E05" w:rsidRDefault="00BE6E05" w:rsidP="00BE6E05">
            <w:pPr>
              <w:spacing w:after="0" w:line="240" w:lineRule="auto"/>
              <w:jc w:val="both"/>
              <w:rPr>
                <w:rFonts w:ascii="Arial" w:hAnsi="Arial" w:cs="Arial"/>
                <w:sz w:val="18"/>
                <w:szCs w:val="18"/>
              </w:rPr>
            </w:pPr>
          </w:p>
          <w:p w:rsidR="00BE6E05" w:rsidRDefault="00BE6E05" w:rsidP="00BE6E05">
            <w:pPr>
              <w:spacing w:after="0" w:line="240" w:lineRule="auto"/>
              <w:jc w:val="both"/>
              <w:rPr>
                <w:rFonts w:ascii="Arial" w:hAnsi="Arial" w:cs="Arial"/>
                <w:b/>
                <w:sz w:val="18"/>
                <w:szCs w:val="18"/>
              </w:rPr>
            </w:pPr>
            <w:r w:rsidRPr="00393BD2">
              <w:rPr>
                <w:rFonts w:ascii="Arial" w:hAnsi="Arial" w:cs="Arial"/>
                <w:b/>
                <w:sz w:val="18"/>
                <w:szCs w:val="18"/>
              </w:rPr>
              <w:t>Formy organizacyjne</w:t>
            </w:r>
          </w:p>
          <w:p w:rsidR="00BE6E05" w:rsidRPr="00393BD2" w:rsidRDefault="00BE6E05" w:rsidP="00BE6E05">
            <w:pPr>
              <w:spacing w:after="0" w:line="240" w:lineRule="auto"/>
              <w:jc w:val="both"/>
              <w:rPr>
                <w:rFonts w:ascii="Arial" w:hAnsi="Arial" w:cs="Arial"/>
                <w:b/>
                <w:sz w:val="18"/>
                <w:szCs w:val="18"/>
              </w:rPr>
            </w:pPr>
          </w:p>
          <w:p w:rsidR="00BE6E05" w:rsidRDefault="00BE6E05" w:rsidP="00BE6E05">
            <w:pPr>
              <w:spacing w:after="0" w:line="240" w:lineRule="auto"/>
              <w:jc w:val="both"/>
              <w:rPr>
                <w:rFonts w:ascii="Arial" w:hAnsi="Arial" w:cs="Arial"/>
                <w:sz w:val="18"/>
                <w:szCs w:val="18"/>
              </w:rPr>
            </w:pPr>
            <w:r w:rsidRPr="00393BD2">
              <w:rPr>
                <w:rFonts w:ascii="Arial" w:hAnsi="Arial" w:cs="Arial"/>
                <w:sz w:val="18"/>
                <w:szCs w:val="18"/>
              </w:rPr>
              <w:t>Zajęcia powinny być prowadzone z wykorzystaniem zróżnicowanych form: indywidualnie oraz grupowo.</w:t>
            </w:r>
            <w:r>
              <w:rPr>
                <w:rFonts w:ascii="Arial" w:hAnsi="Arial" w:cs="Arial"/>
                <w:sz w:val="18"/>
                <w:szCs w:val="18"/>
              </w:rPr>
              <w:t xml:space="preserve"> </w:t>
            </w:r>
            <w:r w:rsidRPr="00F72688">
              <w:rPr>
                <w:rFonts w:ascii="Arial" w:hAnsi="Arial" w:cs="Arial"/>
                <w:sz w:val="18"/>
                <w:szCs w:val="18"/>
              </w:rPr>
              <w:t>Nauczyciel prowadzący zajęcia powinien dostosowywać sposoby realizacji treści programowych do możliwości organizacyjnych szkoły, w tym pracując z małymi zespołami</w:t>
            </w:r>
            <w:r>
              <w:rPr>
                <w:rFonts w:ascii="Arial" w:hAnsi="Arial" w:cs="Arial"/>
                <w:sz w:val="18"/>
                <w:szCs w:val="18"/>
              </w:rPr>
              <w:t xml:space="preserve"> (2</w:t>
            </w:r>
            <w:r>
              <w:rPr>
                <w:rFonts w:ascii="Times New Roman" w:hAnsi="Times New Roman" w:cs="Times New Roman"/>
                <w:sz w:val="18"/>
                <w:szCs w:val="18"/>
              </w:rPr>
              <w:t>–</w:t>
            </w:r>
            <w:r>
              <w:rPr>
                <w:rFonts w:ascii="Arial" w:hAnsi="Arial" w:cs="Arial"/>
                <w:sz w:val="18"/>
                <w:szCs w:val="18"/>
              </w:rPr>
              <w:t>-3 osoby) lub indywidualnie.</w:t>
            </w:r>
          </w:p>
          <w:p w:rsidR="00BE6E05" w:rsidRDefault="00BE6E05" w:rsidP="00BE6E05">
            <w:pPr>
              <w:spacing w:after="0" w:line="240" w:lineRule="auto"/>
              <w:jc w:val="both"/>
              <w:rPr>
                <w:rFonts w:ascii="Arial" w:hAnsi="Arial" w:cs="Arial"/>
                <w:sz w:val="18"/>
                <w:szCs w:val="18"/>
              </w:rPr>
            </w:pPr>
          </w:p>
          <w:p w:rsidR="00BE6E05" w:rsidRPr="00F72688" w:rsidRDefault="00BE6E05" w:rsidP="00BE6E05">
            <w:pPr>
              <w:spacing w:after="0" w:line="240" w:lineRule="auto"/>
              <w:jc w:val="both"/>
              <w:rPr>
                <w:rFonts w:ascii="Arial" w:hAnsi="Arial" w:cs="Arial"/>
                <w:sz w:val="18"/>
                <w:szCs w:val="18"/>
              </w:rPr>
            </w:pPr>
          </w:p>
          <w:p w:rsidR="00BE6E05" w:rsidRPr="00393BD2" w:rsidRDefault="00BE6E05" w:rsidP="00BE6E05">
            <w:pPr>
              <w:spacing w:after="0" w:line="240" w:lineRule="auto"/>
              <w:jc w:val="both"/>
              <w:rPr>
                <w:rFonts w:ascii="Arial" w:hAnsi="Arial" w:cs="Arial"/>
                <w:b/>
                <w:sz w:val="18"/>
                <w:szCs w:val="18"/>
              </w:rPr>
            </w:pPr>
            <w:r w:rsidRPr="00393BD2">
              <w:rPr>
                <w:rFonts w:ascii="Arial" w:hAnsi="Arial" w:cs="Arial"/>
                <w:b/>
                <w:sz w:val="18"/>
                <w:szCs w:val="18"/>
              </w:rPr>
              <w:t xml:space="preserve">Formy indywidualizacji pracy uczniów </w:t>
            </w:r>
            <w:r w:rsidRPr="00393BD2">
              <w:rPr>
                <w:rFonts w:ascii="Arial" w:hAnsi="Arial" w:cs="Arial"/>
                <w:sz w:val="18"/>
                <w:szCs w:val="18"/>
              </w:rPr>
              <w:t>powinny uwzględniać dostosowanie warunków, środków, metod i form kształcenia do:</w:t>
            </w:r>
          </w:p>
          <w:p w:rsidR="00BE6E05" w:rsidRPr="00393BD2" w:rsidRDefault="00BE6E05" w:rsidP="00BE6E05">
            <w:pPr>
              <w:spacing w:before="120" w:after="0"/>
              <w:ind w:left="142" w:hanging="142"/>
              <w:jc w:val="both"/>
              <w:rPr>
                <w:rFonts w:ascii="Arial" w:hAnsi="Arial" w:cs="Arial"/>
                <w:sz w:val="18"/>
                <w:szCs w:val="18"/>
              </w:rPr>
            </w:pPr>
            <w:r w:rsidRPr="00393BD2">
              <w:rPr>
                <w:rFonts w:ascii="Arial" w:hAnsi="Arial" w:cs="Arial"/>
                <w:sz w:val="18"/>
                <w:szCs w:val="18"/>
              </w:rPr>
              <w:t>–</w:t>
            </w:r>
            <w:r w:rsidRPr="00393BD2">
              <w:rPr>
                <w:rFonts w:ascii="Arial" w:hAnsi="Arial" w:cs="Arial"/>
                <w:sz w:val="18"/>
                <w:szCs w:val="18"/>
              </w:rPr>
              <w:tab/>
              <w:t>potrzeb ucznia,</w:t>
            </w:r>
          </w:p>
          <w:p w:rsidR="00BE6E05" w:rsidRDefault="00BE6E05" w:rsidP="00BE6E05">
            <w:pPr>
              <w:spacing w:after="0"/>
              <w:jc w:val="both"/>
              <w:rPr>
                <w:rFonts w:ascii="Arial" w:hAnsi="Arial" w:cs="Arial"/>
                <w:sz w:val="18"/>
                <w:szCs w:val="18"/>
              </w:rPr>
            </w:pPr>
            <w:r>
              <w:rPr>
                <w:rFonts w:ascii="Arial" w:hAnsi="Arial" w:cs="Arial"/>
                <w:sz w:val="18"/>
                <w:szCs w:val="18"/>
              </w:rPr>
              <w:t xml:space="preserve">– </w:t>
            </w:r>
            <w:r w:rsidRPr="00393BD2">
              <w:rPr>
                <w:rFonts w:ascii="Arial" w:hAnsi="Arial" w:cs="Arial"/>
                <w:sz w:val="18"/>
                <w:szCs w:val="18"/>
              </w:rPr>
              <w:t>możliwości ucznia.</w:t>
            </w:r>
          </w:p>
          <w:p w:rsidR="00BE6E05" w:rsidRPr="00AD62BC" w:rsidRDefault="00BE6E05" w:rsidP="00BE6E05">
            <w:pPr>
              <w:spacing w:after="0" w:line="240" w:lineRule="auto"/>
              <w:jc w:val="both"/>
              <w:rPr>
                <w:rFonts w:ascii="Arial" w:hAnsi="Arial" w:cs="Arial"/>
                <w:sz w:val="18"/>
                <w:szCs w:val="18"/>
              </w:rPr>
            </w:pPr>
          </w:p>
        </w:tc>
      </w:tr>
    </w:tbl>
    <w:p w:rsidR="00F5416A" w:rsidRPr="00F20C94" w:rsidRDefault="00F5416A" w:rsidP="000B233A">
      <w:pPr>
        <w:spacing w:after="0" w:line="240" w:lineRule="auto"/>
        <w:ind w:left="-426"/>
        <w:rPr>
          <w:rFonts w:ascii="Arial" w:hAnsi="Arial" w:cs="Arial"/>
          <w:b/>
          <w:sz w:val="18"/>
          <w:szCs w:val="18"/>
        </w:rPr>
      </w:pPr>
    </w:p>
    <w:p w:rsidR="001221DB" w:rsidRPr="00F20C94" w:rsidRDefault="001221DB" w:rsidP="001221DB">
      <w:pPr>
        <w:spacing w:after="0" w:line="240" w:lineRule="auto"/>
        <w:rPr>
          <w:rFonts w:ascii="Arial" w:hAnsi="Arial" w:cs="Arial"/>
          <w:b/>
          <w:sz w:val="18"/>
          <w:szCs w:val="18"/>
        </w:rPr>
      </w:pPr>
    </w:p>
    <w:p w:rsidR="001221DB" w:rsidRPr="00F20C94" w:rsidRDefault="001221DB" w:rsidP="001221DB">
      <w:pPr>
        <w:spacing w:after="0" w:line="240" w:lineRule="auto"/>
        <w:rPr>
          <w:rFonts w:ascii="Arial" w:hAnsi="Arial" w:cs="Arial"/>
          <w:b/>
          <w:sz w:val="18"/>
          <w:szCs w:val="18"/>
        </w:rPr>
      </w:pPr>
    </w:p>
    <w:p w:rsidR="001221DB" w:rsidRPr="00F20C94" w:rsidRDefault="001221DB" w:rsidP="001221DB">
      <w:pPr>
        <w:spacing w:after="0" w:line="240" w:lineRule="auto"/>
        <w:rPr>
          <w:rFonts w:ascii="Arial" w:hAnsi="Arial" w:cs="Arial"/>
          <w:b/>
          <w:sz w:val="18"/>
          <w:szCs w:val="18"/>
        </w:rPr>
      </w:pPr>
    </w:p>
    <w:p w:rsidR="001221DB" w:rsidRPr="00F20C94" w:rsidRDefault="001221DB" w:rsidP="001221DB">
      <w:pPr>
        <w:spacing w:line="240" w:lineRule="auto"/>
        <w:rPr>
          <w:rFonts w:ascii="Arial" w:hAnsi="Arial" w:cs="Arial"/>
          <w:b/>
          <w:sz w:val="28"/>
          <w:szCs w:val="28"/>
        </w:rPr>
      </w:pPr>
      <w:r>
        <w:rPr>
          <w:rFonts w:ascii="Arial" w:hAnsi="Arial" w:cs="Arial"/>
          <w:b/>
          <w:sz w:val="28"/>
          <w:szCs w:val="28"/>
        </w:rPr>
        <w:t>4</w:t>
      </w:r>
      <w:r w:rsidRPr="00F20C94">
        <w:rPr>
          <w:rFonts w:ascii="Arial" w:hAnsi="Arial" w:cs="Arial"/>
          <w:b/>
          <w:sz w:val="28"/>
          <w:szCs w:val="28"/>
        </w:rPr>
        <w:t>.</w:t>
      </w:r>
      <w:r w:rsidRPr="00F20C94">
        <w:rPr>
          <w:rFonts w:ascii="Arial" w:hAnsi="Arial" w:cs="Arial"/>
          <w:b/>
          <w:sz w:val="28"/>
          <w:szCs w:val="28"/>
        </w:rPr>
        <w:tab/>
        <w:t>Podstawy elektrotechniki i elektroniki</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.1.</w:t>
      </w:r>
      <w:r w:rsidRPr="00F20C94">
        <w:rPr>
          <w:rFonts w:ascii="Arial" w:hAnsi="Arial" w:cs="Arial"/>
          <w:sz w:val="22"/>
          <w:szCs w:val="22"/>
        </w:rPr>
        <w:tab/>
        <w:t>Pojęcia podstawowe</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.2.</w:t>
      </w:r>
      <w:r w:rsidRPr="00F20C94">
        <w:rPr>
          <w:rFonts w:ascii="Arial" w:hAnsi="Arial" w:cs="Arial"/>
          <w:sz w:val="22"/>
          <w:szCs w:val="22"/>
        </w:rPr>
        <w:tab/>
        <w:t>Obwody elektryczne prądu stałego</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.3.</w:t>
      </w:r>
      <w:r w:rsidRPr="00F20C94">
        <w:rPr>
          <w:rFonts w:ascii="Arial" w:hAnsi="Arial" w:cs="Arial"/>
          <w:sz w:val="22"/>
          <w:szCs w:val="22"/>
        </w:rPr>
        <w:tab/>
        <w:t>Pole elektryczne</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.4.</w:t>
      </w:r>
      <w:r w:rsidRPr="00F20C94">
        <w:rPr>
          <w:rFonts w:ascii="Arial" w:hAnsi="Arial" w:cs="Arial"/>
          <w:sz w:val="22"/>
          <w:szCs w:val="22"/>
        </w:rPr>
        <w:tab/>
        <w:t>Pole magnetyczne</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.5.</w:t>
      </w:r>
      <w:r w:rsidRPr="00F20C94">
        <w:rPr>
          <w:rFonts w:ascii="Arial" w:hAnsi="Arial" w:cs="Arial"/>
          <w:sz w:val="22"/>
          <w:szCs w:val="22"/>
        </w:rPr>
        <w:tab/>
        <w:t>Podzespoły elektroniczne</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.6.</w:t>
      </w:r>
      <w:r w:rsidRPr="00F20C94">
        <w:rPr>
          <w:rFonts w:ascii="Arial" w:hAnsi="Arial" w:cs="Arial"/>
          <w:sz w:val="22"/>
          <w:szCs w:val="22"/>
        </w:rPr>
        <w:tab/>
        <w:t>Obwody prądu przemiennego jednofazowego</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.7.</w:t>
      </w:r>
      <w:r w:rsidRPr="00F20C94">
        <w:rPr>
          <w:rFonts w:ascii="Arial" w:hAnsi="Arial" w:cs="Arial"/>
          <w:sz w:val="22"/>
          <w:szCs w:val="22"/>
        </w:rPr>
        <w:tab/>
        <w:t>Obwody prądu przemiennego trójfazowego</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.8.</w:t>
      </w:r>
      <w:r w:rsidRPr="00F20C94">
        <w:rPr>
          <w:rFonts w:ascii="Arial" w:hAnsi="Arial" w:cs="Arial"/>
          <w:sz w:val="22"/>
          <w:szCs w:val="22"/>
        </w:rPr>
        <w:tab/>
        <w:t>Silniki prądu przemiennego</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.9.</w:t>
      </w:r>
      <w:r w:rsidRPr="00F20C94">
        <w:rPr>
          <w:rFonts w:ascii="Arial" w:hAnsi="Arial" w:cs="Arial"/>
          <w:sz w:val="22"/>
          <w:szCs w:val="22"/>
        </w:rPr>
        <w:tab/>
        <w:t>Układy prostownikowe, stabilizatory i wzmacniacze</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.10.</w:t>
      </w:r>
      <w:r w:rsidRPr="00F20C94">
        <w:rPr>
          <w:rFonts w:ascii="Arial" w:hAnsi="Arial" w:cs="Arial"/>
          <w:sz w:val="22"/>
          <w:szCs w:val="22"/>
        </w:rPr>
        <w:tab/>
        <w:t>Podstawy elektroniki cyfrowej</w:t>
      </w:r>
    </w:p>
    <w:p w:rsidR="001221DB" w:rsidRPr="00F20C94" w:rsidRDefault="001221DB" w:rsidP="001221DB">
      <w:pPr>
        <w:spacing w:after="120" w:line="240" w:lineRule="auto"/>
        <w:ind w:left="1418" w:hanging="709"/>
        <w:rPr>
          <w:rFonts w:ascii="Arial" w:hAnsi="Arial" w:cs="Arial"/>
          <w:sz w:val="22"/>
          <w:szCs w:val="22"/>
        </w:rPr>
      </w:pPr>
      <w:r>
        <w:rPr>
          <w:rFonts w:ascii="Arial" w:hAnsi="Arial" w:cs="Arial"/>
          <w:sz w:val="22"/>
          <w:szCs w:val="22"/>
        </w:rPr>
        <w:t>4</w:t>
      </w:r>
      <w:r w:rsidRPr="00F20C94">
        <w:rPr>
          <w:rFonts w:ascii="Arial" w:hAnsi="Arial" w:cs="Arial"/>
          <w:sz w:val="22"/>
          <w:szCs w:val="22"/>
        </w:rPr>
        <w:t>.11.</w:t>
      </w:r>
      <w:r w:rsidRPr="00F20C94">
        <w:rPr>
          <w:rFonts w:ascii="Arial" w:hAnsi="Arial" w:cs="Arial"/>
          <w:sz w:val="22"/>
          <w:szCs w:val="22"/>
        </w:rPr>
        <w:tab/>
        <w:t>Podstawy miernictwa elektrycznego</w:t>
      </w:r>
    </w:p>
    <w:p w:rsidR="001221DB" w:rsidRPr="00F20C94" w:rsidRDefault="001221DB" w:rsidP="001221DB">
      <w:pPr>
        <w:spacing w:after="120" w:line="240" w:lineRule="auto"/>
        <w:ind w:left="1418" w:hanging="709"/>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p w:rsidR="001221DB" w:rsidRPr="00F20C94" w:rsidRDefault="001221DB" w:rsidP="001221DB">
      <w:pPr>
        <w:spacing w:after="120" w:line="240" w:lineRule="auto"/>
        <w:ind w:left="1276" w:hanging="567"/>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Szczegółowe cele kształcenia określające wiadomości </w:t>
            </w:r>
            <w:r w:rsidRPr="00F20C94">
              <w:rPr>
                <w:rFonts w:ascii="Arial" w:hAnsi="Arial" w:cs="Arial"/>
                <w:sz w:val="18"/>
                <w:szCs w:val="18"/>
              </w:rPr>
              <w:br/>
              <w:t>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85"/>
        </w:trPr>
        <w:tc>
          <w:tcPr>
            <w:tcW w:w="2694" w:type="dxa"/>
            <w:vMerge w:val="restart"/>
          </w:tcPr>
          <w:p w:rsidR="001221DB" w:rsidRPr="00F20C94" w:rsidRDefault="001221DB" w:rsidP="003717C5">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w:t>
            </w:r>
            <w:r>
              <w:rPr>
                <w:rFonts w:ascii="Arial" w:hAnsi="Arial" w:cs="Arial"/>
                <w:sz w:val="18"/>
                <w:szCs w:val="18"/>
                <w:lang w:val="pl-PL"/>
              </w:rPr>
              <w:t>2</w:t>
            </w:r>
            <w:r w:rsidRPr="00F20C94">
              <w:rPr>
                <w:rFonts w:ascii="Arial" w:hAnsi="Arial" w:cs="Arial"/>
                <w:sz w:val="18"/>
                <w:szCs w:val="18"/>
                <w:lang w:val="pl-PL"/>
              </w:rPr>
              <w:t>.2</w:t>
            </w:r>
          </w:p>
          <w:p w:rsidR="001221DB" w:rsidRPr="00F20C94" w:rsidRDefault="001221DB" w:rsidP="003717C5">
            <w:pPr>
              <w:spacing w:after="0" w:line="240" w:lineRule="auto"/>
              <w:ind w:left="33"/>
              <w:rPr>
                <w:rFonts w:ascii="Arial" w:hAnsi="Arial" w:cs="Arial"/>
                <w:sz w:val="18"/>
                <w:szCs w:val="18"/>
              </w:rPr>
            </w:pPr>
            <w:r w:rsidRPr="00F20C94">
              <w:rPr>
                <w:rFonts w:ascii="Arial" w:hAnsi="Arial" w:cs="Arial"/>
                <w:sz w:val="18"/>
                <w:szCs w:val="18"/>
              </w:rPr>
              <w:t xml:space="preserve">(1) </w:t>
            </w:r>
            <w:r w:rsidRPr="00800DF4">
              <w:rPr>
                <w:rFonts w:ascii="Arial" w:hAnsi="Arial" w:cs="Arial"/>
                <w:sz w:val="18"/>
                <w:szCs w:val="18"/>
              </w:rPr>
              <w:t>rozróżnia zjawiska związane z elektrycznością</w:t>
            </w:r>
            <w:r>
              <w:rPr>
                <w:rFonts w:ascii="Arial" w:hAnsi="Arial" w:cs="Arial"/>
                <w:sz w:val="18"/>
                <w:szCs w:val="18"/>
              </w:rPr>
              <w:t>;</w:t>
            </w:r>
          </w:p>
          <w:p w:rsidR="001221DB" w:rsidRPr="00F20C94" w:rsidRDefault="001221DB" w:rsidP="003717C5">
            <w:pPr>
              <w:spacing w:after="0" w:line="240" w:lineRule="auto"/>
              <w:ind w:left="33"/>
              <w:rPr>
                <w:rFonts w:ascii="Arial" w:hAnsi="Arial" w:cs="Arial"/>
                <w:sz w:val="18"/>
                <w:szCs w:val="18"/>
              </w:rPr>
            </w:pPr>
            <w:r w:rsidRPr="00F20C94">
              <w:rPr>
                <w:rFonts w:ascii="Arial" w:hAnsi="Arial" w:cs="Arial"/>
                <w:sz w:val="18"/>
                <w:szCs w:val="18"/>
              </w:rPr>
              <w:t xml:space="preserve">(3) </w:t>
            </w:r>
            <w:r w:rsidRPr="00800DF4">
              <w:rPr>
                <w:rFonts w:ascii="Arial" w:hAnsi="Arial" w:cs="Arial"/>
                <w:sz w:val="18"/>
                <w:szCs w:val="18"/>
              </w:rPr>
              <w:t>charakteryzuje materiały pod względem właściwości elektrycznych i magnetycznych</w:t>
            </w:r>
            <w:r>
              <w:rPr>
                <w:rFonts w:ascii="Arial" w:hAnsi="Arial" w:cs="Arial"/>
                <w:sz w:val="18"/>
                <w:szCs w:val="18"/>
              </w:rPr>
              <w:t>[</w:t>
            </w:r>
          </w:p>
        </w:tc>
        <w:tc>
          <w:tcPr>
            <w:tcW w:w="11056" w:type="dxa"/>
            <w:gridSpan w:val="3"/>
          </w:tcPr>
          <w:p w:rsidR="001221DB" w:rsidRPr="00F20C94" w:rsidRDefault="001221DB" w:rsidP="003717C5">
            <w:pPr>
              <w:spacing w:before="40" w:after="4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.1. Pojęcia podstawowe</w:t>
            </w:r>
          </w:p>
        </w:tc>
        <w:tc>
          <w:tcPr>
            <w:tcW w:w="1559"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3860"/>
        </w:trPr>
        <w:tc>
          <w:tcPr>
            <w:tcW w:w="2694" w:type="dxa"/>
            <w:vMerge/>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 atomową budowę materii i charakteryzuje materię pod wzgl</w:t>
            </w:r>
            <w:r w:rsidRPr="00F20C94">
              <w:rPr>
                <w:rFonts w:ascii="Arial" w:hAnsi="Arial" w:cs="Arial"/>
                <w:sz w:val="18"/>
                <w:szCs w:val="18"/>
                <w:lang w:val="pl-PL"/>
              </w:rPr>
              <w:t>ędem</w:t>
            </w:r>
            <w:r w:rsidRPr="00F20C94">
              <w:rPr>
                <w:rFonts w:ascii="Arial" w:hAnsi="Arial" w:cs="Arial"/>
                <w:sz w:val="18"/>
                <w:szCs w:val="18"/>
              </w:rPr>
              <w:t xml:space="preserve"> przewodnictwa elektr</w:t>
            </w:r>
            <w:r w:rsidRPr="00F20C94">
              <w:rPr>
                <w:rFonts w:ascii="Arial" w:hAnsi="Arial" w:cs="Arial"/>
                <w:sz w:val="18"/>
                <w:szCs w:val="18"/>
                <w:lang w:val="pl-PL"/>
              </w:rPr>
              <w:t>ycznego</w:t>
            </w:r>
            <w:r w:rsidRPr="00F20C94">
              <w:rPr>
                <w:rFonts w:ascii="Arial" w:hAnsi="Arial" w:cs="Arial"/>
                <w:sz w:val="18"/>
                <w:szCs w:val="18"/>
              </w:rPr>
              <w:t xml:space="preserve"> z uwzględnieniem pasmowego modelu elektrycznego przewodnictwa</w:t>
            </w:r>
          </w:p>
          <w:p w:rsidR="001221DB" w:rsidRPr="00F20C94" w:rsidRDefault="001221DB" w:rsidP="00F276CE">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prądu elektrycznego</w:t>
            </w:r>
          </w:p>
          <w:p w:rsidR="001221DB" w:rsidRPr="00F20C94" w:rsidRDefault="001221DB" w:rsidP="00F276CE">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parametry i rodzaje prądu elektr</w:t>
            </w:r>
            <w:r w:rsidRPr="00F20C94">
              <w:rPr>
                <w:rFonts w:ascii="Arial" w:hAnsi="Arial" w:cs="Arial"/>
                <w:sz w:val="18"/>
                <w:szCs w:val="18"/>
                <w:lang w:val="pl-PL"/>
              </w:rPr>
              <w:t>ycznego</w:t>
            </w:r>
          </w:p>
          <w:p w:rsidR="001221DB" w:rsidRPr="00F20C94" w:rsidRDefault="001221DB" w:rsidP="00F276CE">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przepływ prądu przez próżnie i gazy</w:t>
            </w:r>
          </w:p>
          <w:p w:rsidR="001221DB" w:rsidRPr="00F20C94" w:rsidRDefault="001221DB" w:rsidP="00F276CE">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zjawisko przepływ</w:t>
            </w:r>
            <w:r w:rsidRPr="00F20C94">
              <w:rPr>
                <w:rFonts w:ascii="Arial" w:hAnsi="Arial" w:cs="Arial"/>
                <w:sz w:val="18"/>
                <w:szCs w:val="18"/>
                <w:lang w:val="pl-PL"/>
              </w:rPr>
              <w:t>u</w:t>
            </w:r>
            <w:r w:rsidRPr="00F20C94">
              <w:rPr>
                <w:rFonts w:ascii="Arial" w:hAnsi="Arial" w:cs="Arial"/>
                <w:sz w:val="18"/>
                <w:szCs w:val="18"/>
              </w:rPr>
              <w:t xml:space="preserve"> prądu przez elektrolity</w:t>
            </w:r>
          </w:p>
          <w:p w:rsidR="001221DB" w:rsidRPr="00F20C94" w:rsidRDefault="001221DB" w:rsidP="00F276CE">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podaje i wyjaśnia</w:t>
            </w:r>
            <w:r w:rsidRPr="00F20C94">
              <w:rPr>
                <w:rFonts w:ascii="Arial" w:hAnsi="Arial" w:cs="Arial"/>
                <w:sz w:val="18"/>
                <w:szCs w:val="18"/>
              </w:rPr>
              <w:t xml:space="preserve"> prawo Faradaya</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podaje i wyjaśnia budowę półprzewodników</w:t>
            </w:r>
          </w:p>
        </w:tc>
        <w:tc>
          <w:tcPr>
            <w:tcW w:w="2977" w:type="dxa"/>
            <w:tcBorders>
              <w:top w:val="single" w:sz="4" w:space="0" w:color="auto"/>
              <w:left w:val="single" w:sz="4" w:space="0" w:color="auto"/>
              <w:right w:val="single" w:sz="4" w:space="0" w:color="auto"/>
            </w:tcBorders>
          </w:tcPr>
          <w:p w:rsidR="001221DB" w:rsidRPr="00F20C94" w:rsidRDefault="001221DB" w:rsidP="00F276CE">
            <w:pPr>
              <w:pStyle w:val="Akapitzlist"/>
              <w:numPr>
                <w:ilvl w:val="0"/>
                <w:numId w:val="4"/>
              </w:numPr>
              <w:spacing w:before="40" w:after="0" w:line="240" w:lineRule="auto"/>
              <w:ind w:left="176" w:hanging="142"/>
              <w:rPr>
                <w:rFonts w:ascii="Arial" w:hAnsi="Arial" w:cs="Arial"/>
                <w:sz w:val="18"/>
                <w:szCs w:val="18"/>
              </w:rPr>
            </w:pPr>
            <w:r w:rsidRPr="00F20C94">
              <w:rPr>
                <w:rFonts w:ascii="Arial" w:hAnsi="Arial" w:cs="Arial"/>
                <w:sz w:val="18"/>
                <w:szCs w:val="18"/>
              </w:rPr>
              <w:t>Atomowa budowa materii</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Prąd elektryczny</w:t>
            </w:r>
            <w:r w:rsidRPr="00F20C94">
              <w:rPr>
                <w:rFonts w:ascii="Arial" w:hAnsi="Arial" w:cs="Arial"/>
                <w:sz w:val="18"/>
                <w:szCs w:val="18"/>
                <w:lang w:val="pl-PL"/>
              </w:rPr>
              <w:t xml:space="preserve"> –</w:t>
            </w:r>
            <w:r w:rsidRPr="00F20C94">
              <w:rPr>
                <w:rFonts w:ascii="Arial" w:hAnsi="Arial" w:cs="Arial"/>
                <w:sz w:val="18"/>
                <w:szCs w:val="18"/>
              </w:rPr>
              <w:t xml:space="preserve"> istota, parametry, rodzaj</w:t>
            </w:r>
            <w:r w:rsidRPr="00F20C94">
              <w:rPr>
                <w:rFonts w:ascii="Arial" w:hAnsi="Arial" w:cs="Arial"/>
                <w:sz w:val="18"/>
                <w:szCs w:val="18"/>
                <w:lang w:val="pl-PL"/>
              </w:rPr>
              <w:t>e</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Rodzaje przewodników elektrycznych</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 xml:space="preserve">Pasmowy model elektrycznego przewodnictwa </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próżni i gazach </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elektrolitach </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Prawo Faradaya</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Rodzaje i budowa półprzewodników</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Przepływ prądu przez półprzewodniki typu P</w:t>
            </w:r>
            <w:r w:rsidRPr="00F20C94">
              <w:rPr>
                <w:rFonts w:ascii="Arial" w:hAnsi="Arial" w:cs="Arial"/>
                <w:sz w:val="18"/>
                <w:szCs w:val="18"/>
                <w:lang w:val="pl-PL"/>
              </w:rPr>
              <w:t xml:space="preserve"> </w:t>
            </w:r>
            <w:r w:rsidRPr="00F20C94">
              <w:rPr>
                <w:rFonts w:ascii="Arial" w:hAnsi="Arial" w:cs="Arial"/>
                <w:sz w:val="18"/>
                <w:szCs w:val="18"/>
              </w:rPr>
              <w:t>i</w:t>
            </w:r>
            <w:r w:rsidRPr="00F20C94">
              <w:rPr>
                <w:rFonts w:ascii="Arial" w:hAnsi="Arial" w:cs="Arial"/>
                <w:sz w:val="18"/>
                <w:szCs w:val="18"/>
                <w:lang w:val="pl-PL"/>
              </w:rPr>
              <w:t xml:space="preserve"> </w:t>
            </w:r>
            <w:r w:rsidRPr="00F20C94">
              <w:rPr>
                <w:rFonts w:ascii="Arial" w:hAnsi="Arial" w:cs="Arial"/>
                <w:sz w:val="18"/>
                <w:szCs w:val="18"/>
              </w:rPr>
              <w:t>N</w:t>
            </w:r>
          </w:p>
          <w:p w:rsidR="001221DB" w:rsidRPr="00F20C94" w:rsidRDefault="001221DB" w:rsidP="00F276CE">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Efekty towarzyszące przepływowi prądu</w:t>
            </w:r>
          </w:p>
        </w:tc>
        <w:tc>
          <w:tcPr>
            <w:tcW w:w="3118" w:type="dxa"/>
            <w:tcBorders>
              <w:top w:val="single" w:sz="4" w:space="0" w:color="auto"/>
              <w:left w:val="single" w:sz="4" w:space="0" w:color="auto"/>
              <w:right w:val="single" w:sz="4" w:space="0" w:color="auto"/>
            </w:tcBorders>
          </w:tcPr>
          <w:p w:rsidR="001221DB" w:rsidRPr="00F20C94" w:rsidRDefault="001221DB" w:rsidP="00F276CE">
            <w:pPr>
              <w:pStyle w:val="Akapitzlist"/>
              <w:numPr>
                <w:ilvl w:val="0"/>
                <w:numId w:val="23"/>
              </w:numPr>
              <w:spacing w:before="40"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model</w:t>
            </w:r>
            <w:r w:rsidRPr="00F20C94">
              <w:rPr>
                <w:rFonts w:ascii="Arial" w:hAnsi="Arial" w:cs="Arial"/>
                <w:sz w:val="18"/>
                <w:szCs w:val="18"/>
                <w:lang w:val="pl-PL"/>
              </w:rPr>
              <w:t>u wskazanego</w:t>
            </w:r>
            <w:r w:rsidRPr="00F20C94">
              <w:rPr>
                <w:rFonts w:ascii="Arial" w:hAnsi="Arial" w:cs="Arial"/>
                <w:sz w:val="18"/>
                <w:szCs w:val="18"/>
              </w:rPr>
              <w:t xml:space="preserve"> atomu </w:t>
            </w:r>
            <w:r w:rsidRPr="00F20C94">
              <w:rPr>
                <w:rFonts w:ascii="Arial" w:hAnsi="Arial" w:cs="Arial"/>
                <w:sz w:val="18"/>
                <w:szCs w:val="18"/>
                <w:lang w:val="pl-PL"/>
              </w:rPr>
              <w:t>(</w:t>
            </w:r>
            <w:r w:rsidRPr="00F20C94">
              <w:rPr>
                <w:rFonts w:ascii="Arial" w:hAnsi="Arial" w:cs="Arial"/>
                <w:sz w:val="18"/>
                <w:szCs w:val="18"/>
              </w:rPr>
              <w:t xml:space="preserve">np. </w:t>
            </w:r>
            <w:r w:rsidRPr="00F20C94">
              <w:rPr>
                <w:rFonts w:ascii="Arial" w:hAnsi="Arial" w:cs="Arial"/>
                <w:sz w:val="18"/>
                <w:szCs w:val="18"/>
                <w:lang w:val="pl-PL"/>
              </w:rPr>
              <w:t>g</w:t>
            </w:r>
            <w:proofErr w:type="spellStart"/>
            <w:r w:rsidRPr="00F20C94">
              <w:rPr>
                <w:rFonts w:ascii="Arial" w:hAnsi="Arial" w:cs="Arial"/>
                <w:sz w:val="18"/>
                <w:szCs w:val="18"/>
              </w:rPr>
              <w:t>erman</w:t>
            </w:r>
            <w:r w:rsidRPr="00F20C94">
              <w:rPr>
                <w:rFonts w:ascii="Arial" w:hAnsi="Arial" w:cs="Arial"/>
                <w:sz w:val="18"/>
                <w:szCs w:val="18"/>
                <w:lang w:val="pl-PL"/>
              </w:rPr>
              <w:t>u</w:t>
            </w:r>
            <w:proofErr w:type="spellEnd"/>
            <w:r w:rsidRPr="00F20C94">
              <w:rPr>
                <w:rFonts w:ascii="Arial" w:hAnsi="Arial" w:cs="Arial"/>
                <w:sz w:val="18"/>
                <w:szCs w:val="18"/>
                <w:lang w:val="pl-PL"/>
              </w:rPr>
              <w:t xml:space="preserve"> lub</w:t>
            </w:r>
            <w:r w:rsidRPr="00F20C94">
              <w:rPr>
                <w:rFonts w:ascii="Arial" w:hAnsi="Arial" w:cs="Arial"/>
                <w:sz w:val="18"/>
                <w:szCs w:val="18"/>
              </w:rPr>
              <w:t xml:space="preserve"> krzemu</w:t>
            </w:r>
            <w:r w:rsidRPr="00F20C94">
              <w:rPr>
                <w:rFonts w:ascii="Arial" w:hAnsi="Arial" w:cs="Arial"/>
                <w:sz w:val="18"/>
                <w:szCs w:val="18"/>
                <w:lang w:val="pl-PL"/>
              </w:rPr>
              <w:t>)</w:t>
            </w:r>
          </w:p>
          <w:p w:rsidR="001221DB" w:rsidRPr="00F20C94" w:rsidRDefault="001221DB" w:rsidP="00F276CE">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połączeni</w:t>
            </w:r>
            <w:r w:rsidRPr="00F20C94">
              <w:rPr>
                <w:rFonts w:ascii="Arial" w:hAnsi="Arial" w:cs="Arial"/>
                <w:sz w:val="18"/>
                <w:szCs w:val="18"/>
                <w:lang w:val="pl-PL"/>
              </w:rPr>
              <w:t>a</w:t>
            </w:r>
            <w:r w:rsidRPr="00F20C94">
              <w:rPr>
                <w:rFonts w:ascii="Arial" w:hAnsi="Arial" w:cs="Arial"/>
                <w:sz w:val="18"/>
                <w:szCs w:val="18"/>
              </w:rPr>
              <w:t xml:space="preserve"> atomów wybranej cząsteczki chemicznej</w:t>
            </w:r>
          </w:p>
          <w:p w:rsidR="001221DB" w:rsidRPr="00F20C94" w:rsidRDefault="001221DB" w:rsidP="00F276CE">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Wyznacza</w:t>
            </w:r>
            <w:r w:rsidRPr="00F20C94">
              <w:rPr>
                <w:rFonts w:ascii="Arial" w:hAnsi="Arial" w:cs="Arial"/>
                <w:sz w:val="18"/>
                <w:szCs w:val="18"/>
                <w:lang w:val="pl-PL"/>
              </w:rPr>
              <w:t>nie</w:t>
            </w:r>
            <w:r w:rsidRPr="00F20C94">
              <w:rPr>
                <w:rFonts w:ascii="Arial" w:hAnsi="Arial" w:cs="Arial"/>
                <w:sz w:val="18"/>
                <w:szCs w:val="18"/>
              </w:rPr>
              <w:t xml:space="preserve"> iloś</w:t>
            </w:r>
            <w:r w:rsidRPr="00F20C94">
              <w:rPr>
                <w:rFonts w:ascii="Arial" w:hAnsi="Arial" w:cs="Arial"/>
                <w:sz w:val="18"/>
                <w:szCs w:val="18"/>
                <w:lang w:val="pl-PL"/>
              </w:rPr>
              <w:t>ci</w:t>
            </w:r>
            <w:r w:rsidRPr="00F20C94">
              <w:rPr>
                <w:rFonts w:ascii="Arial" w:hAnsi="Arial" w:cs="Arial"/>
                <w:sz w:val="18"/>
                <w:szCs w:val="18"/>
              </w:rPr>
              <w:t xml:space="preserve"> masy substancji wydzielanej podczas elektrolizy</w:t>
            </w:r>
          </w:p>
          <w:p w:rsidR="001221DB" w:rsidRPr="00F20C94" w:rsidRDefault="001221DB" w:rsidP="00F276CE">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wanie</w:t>
            </w:r>
            <w:r w:rsidRPr="00F20C94">
              <w:rPr>
                <w:rFonts w:ascii="Arial" w:hAnsi="Arial" w:cs="Arial"/>
                <w:sz w:val="18"/>
                <w:szCs w:val="18"/>
              </w:rPr>
              <w:t xml:space="preserve"> efekt</w:t>
            </w:r>
            <w:r w:rsidRPr="00F20C94">
              <w:rPr>
                <w:rFonts w:ascii="Arial" w:hAnsi="Arial" w:cs="Arial"/>
                <w:sz w:val="18"/>
                <w:szCs w:val="18"/>
                <w:lang w:val="pl-PL"/>
              </w:rPr>
              <w:t>ów</w:t>
            </w:r>
            <w:r w:rsidRPr="00F20C94">
              <w:rPr>
                <w:rFonts w:ascii="Arial" w:hAnsi="Arial" w:cs="Arial"/>
                <w:sz w:val="18"/>
                <w:szCs w:val="18"/>
              </w:rPr>
              <w:t xml:space="preserve"> przepływu prądu elektrycznego</w:t>
            </w:r>
          </w:p>
          <w:p w:rsidR="001221DB" w:rsidRPr="00F20C94" w:rsidRDefault="001221DB" w:rsidP="00F276CE">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nierozgałęzion</w:t>
            </w:r>
            <w:r w:rsidRPr="00F20C94">
              <w:rPr>
                <w:rFonts w:ascii="Arial" w:hAnsi="Arial" w:cs="Arial"/>
                <w:sz w:val="18"/>
                <w:szCs w:val="18"/>
                <w:lang w:val="pl-PL"/>
              </w:rPr>
              <w:t>ego</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elektryczn</w:t>
            </w:r>
            <w:r w:rsidRPr="00F20C94">
              <w:rPr>
                <w:rFonts w:ascii="Arial" w:hAnsi="Arial" w:cs="Arial"/>
                <w:sz w:val="18"/>
                <w:szCs w:val="18"/>
                <w:lang w:val="pl-PL"/>
              </w:rPr>
              <w:t>ego</w:t>
            </w:r>
            <w:r w:rsidRPr="00F20C94">
              <w:rPr>
                <w:rFonts w:ascii="Arial" w:hAnsi="Arial" w:cs="Arial"/>
                <w:sz w:val="18"/>
                <w:szCs w:val="18"/>
              </w:rPr>
              <w:t xml:space="preserve"> </w:t>
            </w:r>
          </w:p>
          <w:p w:rsidR="001221DB" w:rsidRPr="00F20C94" w:rsidRDefault="001221DB" w:rsidP="00F276CE">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rozgałęzion</w:t>
            </w:r>
            <w:r w:rsidRPr="00F20C94">
              <w:rPr>
                <w:rFonts w:ascii="Arial" w:hAnsi="Arial" w:cs="Arial"/>
                <w:sz w:val="18"/>
                <w:szCs w:val="18"/>
                <w:lang w:val="pl-PL"/>
              </w:rPr>
              <w:t>ego elektrycznego</w:t>
            </w:r>
            <w:r w:rsidRPr="00F20C94">
              <w:rPr>
                <w:rFonts w:ascii="Arial" w:hAnsi="Arial" w:cs="Arial"/>
                <w:sz w:val="18"/>
                <w:szCs w:val="18"/>
              </w:rPr>
              <w:t xml:space="preserve"> </w:t>
            </w:r>
          </w:p>
          <w:p w:rsidR="001221DB" w:rsidRPr="00F20C94" w:rsidRDefault="001221DB" w:rsidP="003717C5">
            <w:pPr>
              <w:spacing w:after="0" w:line="240" w:lineRule="auto"/>
              <w:rPr>
                <w:rFonts w:ascii="Arial" w:hAnsi="Arial" w:cs="Arial"/>
                <w:b/>
                <w:sz w:val="18"/>
                <w:szCs w:val="18"/>
              </w:rPr>
            </w:pPr>
          </w:p>
        </w:tc>
        <w:tc>
          <w:tcPr>
            <w:tcW w:w="1559" w:type="dxa"/>
            <w:vMerge/>
            <w:tcBorders>
              <w:left w:val="single" w:sz="4" w:space="0" w:color="auto"/>
            </w:tcBorders>
          </w:tcPr>
          <w:p w:rsidR="001221DB" w:rsidRPr="00F20C94" w:rsidRDefault="001221DB" w:rsidP="003717C5">
            <w:pPr>
              <w:spacing w:line="240" w:lineRule="auto"/>
              <w:jc w:val="center"/>
              <w:rPr>
                <w:sz w:val="18"/>
                <w:szCs w:val="18"/>
              </w:rPr>
            </w:pPr>
          </w:p>
        </w:tc>
      </w:tr>
    </w:tbl>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64"/>
        </w:trPr>
        <w:tc>
          <w:tcPr>
            <w:tcW w:w="2694" w:type="dxa"/>
            <w:vMerge w:val="restart"/>
          </w:tcPr>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1221DB" w:rsidRPr="00F20C94" w:rsidRDefault="001221DB" w:rsidP="003717C5">
            <w:pPr>
              <w:spacing w:after="0" w:line="240" w:lineRule="auto"/>
              <w:rPr>
                <w:rFonts w:ascii="Arial" w:hAnsi="Arial" w:cs="Arial"/>
                <w:sz w:val="18"/>
                <w:szCs w:val="18"/>
              </w:rPr>
            </w:pPr>
            <w:r w:rsidRPr="00800DF4">
              <w:rPr>
                <w:rFonts w:ascii="Arial" w:hAnsi="Arial" w:cs="Arial"/>
                <w:sz w:val="18"/>
                <w:szCs w:val="18"/>
              </w:rPr>
              <w:t xml:space="preserve">(1) rozróżnia zjawiska związane z elektrycznością; </w:t>
            </w:r>
            <w:r w:rsidRPr="00F20C94">
              <w:rPr>
                <w:rFonts w:ascii="Arial" w:hAnsi="Arial" w:cs="Arial"/>
                <w:sz w:val="18"/>
                <w:szCs w:val="18"/>
              </w:rPr>
              <w:t xml:space="preserve">(4) </w:t>
            </w:r>
            <w:r w:rsidRPr="00800DF4">
              <w:rPr>
                <w:rFonts w:ascii="Arial" w:hAnsi="Arial" w:cs="Arial"/>
                <w:sz w:val="18"/>
                <w:szCs w:val="18"/>
              </w:rPr>
              <w:t>stosuje prawa elektrotechniki do obliczania i szacowania wartości wielkości elektrycznych w obwodach elektrycznych i układach elektronicznych</w:t>
            </w:r>
            <w:r>
              <w:rPr>
                <w:rFonts w:ascii="Arial" w:hAnsi="Arial" w:cs="Arial"/>
                <w:sz w:val="18"/>
                <w:szCs w:val="18"/>
              </w:rPr>
              <w:t>;</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(5) </w:t>
            </w:r>
            <w:r w:rsidRPr="00800DF4">
              <w:rPr>
                <w:rFonts w:ascii="Arial" w:hAnsi="Arial" w:cs="Arial"/>
                <w:sz w:val="18"/>
                <w:szCs w:val="18"/>
              </w:rPr>
              <w:t>rozróżnia elementy obwodów elektrycznych i układów elektronicznych</w:t>
            </w:r>
            <w:r>
              <w:rPr>
                <w:rFonts w:ascii="Arial" w:hAnsi="Arial" w:cs="Arial"/>
                <w:sz w:val="18"/>
                <w:szCs w:val="18"/>
              </w:rPr>
              <w:t>;</w:t>
            </w:r>
          </w:p>
          <w:p w:rsidR="001221DB" w:rsidRDefault="001221DB" w:rsidP="003717C5">
            <w:pPr>
              <w:spacing w:after="0" w:line="240" w:lineRule="auto"/>
              <w:rPr>
                <w:rFonts w:ascii="Arial" w:hAnsi="Arial" w:cs="Arial"/>
                <w:sz w:val="18"/>
                <w:szCs w:val="18"/>
              </w:rPr>
            </w:pPr>
            <w:r w:rsidRPr="00F20C94">
              <w:rPr>
                <w:rFonts w:ascii="Arial" w:hAnsi="Arial" w:cs="Arial"/>
                <w:sz w:val="18"/>
                <w:szCs w:val="18"/>
              </w:rPr>
              <w:t xml:space="preserve">(6) </w:t>
            </w:r>
            <w:r w:rsidRPr="00800DF4">
              <w:rPr>
                <w:rFonts w:ascii="Arial" w:hAnsi="Arial" w:cs="Arial"/>
                <w:sz w:val="18"/>
                <w:szCs w:val="18"/>
              </w:rPr>
              <w:t>rozróżnia układy elektryczne i elektroniczne</w:t>
            </w:r>
            <w:r>
              <w:rPr>
                <w:rFonts w:ascii="Arial" w:hAnsi="Arial" w:cs="Arial"/>
                <w:sz w:val="18"/>
                <w:szCs w:val="18"/>
              </w:rPr>
              <w:t>;</w:t>
            </w:r>
          </w:p>
          <w:p w:rsidR="001221DB" w:rsidRPr="00F20C94" w:rsidRDefault="001221DB" w:rsidP="003717C5">
            <w:pPr>
              <w:spacing w:after="0" w:line="240" w:lineRule="auto"/>
              <w:rPr>
                <w:rFonts w:ascii="Arial" w:hAnsi="Arial" w:cs="Arial"/>
                <w:sz w:val="18"/>
                <w:szCs w:val="18"/>
              </w:rPr>
            </w:pPr>
            <w:r>
              <w:rPr>
                <w:rFonts w:ascii="Arial" w:hAnsi="Arial" w:cs="Arial"/>
                <w:sz w:val="18"/>
                <w:szCs w:val="18"/>
              </w:rPr>
              <w:t xml:space="preserve">(7) </w:t>
            </w:r>
            <w:r w:rsidRPr="00DE4582">
              <w:rPr>
                <w:rFonts w:ascii="Arial" w:hAnsi="Arial" w:cs="Arial"/>
                <w:sz w:val="18"/>
                <w:szCs w:val="18"/>
              </w:rPr>
              <w:t>rozróżnia maszyny i samochodowe urządzenia elektryczne</w:t>
            </w:r>
            <w:r>
              <w:rPr>
                <w:rFonts w:ascii="Arial" w:hAnsi="Arial" w:cs="Arial"/>
                <w:sz w:val="18"/>
                <w:szCs w:val="18"/>
              </w:rPr>
              <w:t>;</w:t>
            </w:r>
          </w:p>
        </w:tc>
        <w:tc>
          <w:tcPr>
            <w:tcW w:w="11056" w:type="dxa"/>
            <w:gridSpan w:val="3"/>
          </w:tcPr>
          <w:p w:rsidR="001221DB" w:rsidRPr="00F20C94" w:rsidRDefault="001221DB" w:rsidP="003717C5">
            <w:pPr>
              <w:spacing w:before="40" w:after="4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.2. Obwody elektryczne prądu stałego</w:t>
            </w:r>
          </w:p>
        </w:tc>
        <w:tc>
          <w:tcPr>
            <w:tcW w:w="1559"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2268"/>
        </w:trPr>
        <w:tc>
          <w:tcPr>
            <w:tcW w:w="2694" w:type="dxa"/>
            <w:vMerge/>
            <w:textDirection w:val="btLr"/>
          </w:tcPr>
          <w:p w:rsidR="001221DB" w:rsidRPr="00F20C94" w:rsidRDefault="001221DB" w:rsidP="003717C5">
            <w:pPr>
              <w:spacing w:line="240" w:lineRule="auto"/>
              <w:ind w:left="113" w:right="113"/>
              <w:jc w:val="center"/>
              <w:rPr>
                <w:sz w:val="18"/>
                <w:szCs w:val="18"/>
              </w:rPr>
            </w:pPr>
          </w:p>
        </w:tc>
        <w:tc>
          <w:tcPr>
            <w:tcW w:w="4961" w:type="dxa"/>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 pojęcie</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elektryczn</w:t>
            </w:r>
            <w:r w:rsidRPr="00F20C94">
              <w:rPr>
                <w:rFonts w:ascii="Arial" w:hAnsi="Arial" w:cs="Arial"/>
                <w:sz w:val="18"/>
                <w:szCs w:val="18"/>
                <w:lang w:val="pl-PL"/>
              </w:rPr>
              <w:t>ego oraz</w:t>
            </w:r>
            <w:r w:rsidRPr="00F20C94">
              <w:rPr>
                <w:rFonts w:ascii="Arial" w:hAnsi="Arial" w:cs="Arial"/>
                <w:sz w:val="18"/>
                <w:szCs w:val="18"/>
              </w:rPr>
              <w:t xml:space="preserve"> podaje i </w:t>
            </w:r>
            <w:r w:rsidRPr="00F20C94">
              <w:rPr>
                <w:rFonts w:ascii="Arial" w:hAnsi="Arial" w:cs="Arial"/>
                <w:sz w:val="18"/>
                <w:szCs w:val="18"/>
                <w:lang w:val="pl-PL"/>
              </w:rPr>
              <w:t>opis</w:t>
            </w:r>
            <w:r w:rsidRPr="00F20C94">
              <w:rPr>
                <w:rFonts w:ascii="Arial" w:hAnsi="Arial" w:cs="Arial"/>
                <w:sz w:val="18"/>
                <w:szCs w:val="18"/>
              </w:rPr>
              <w:t xml:space="preserve">uje jego elementy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Pr="00F20C94">
              <w:rPr>
                <w:rFonts w:ascii="Arial" w:hAnsi="Arial" w:cs="Arial"/>
                <w:sz w:val="18"/>
                <w:szCs w:val="18"/>
              </w:rPr>
              <w:t>je rodzaje obwodów elektrycznych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wyjaśnia oznaczenia </w:t>
            </w:r>
            <w:r w:rsidRPr="00F20C94">
              <w:rPr>
                <w:rFonts w:ascii="Arial" w:hAnsi="Arial" w:cs="Arial"/>
                <w:sz w:val="18"/>
                <w:szCs w:val="18"/>
                <w:lang w:val="pl-PL"/>
              </w:rPr>
              <w:t>n</w:t>
            </w:r>
            <w:r w:rsidRPr="00F20C94">
              <w:rPr>
                <w:rFonts w:ascii="Arial" w:hAnsi="Arial" w:cs="Arial"/>
                <w:sz w:val="18"/>
                <w:szCs w:val="18"/>
              </w:rPr>
              <w:t>a schematach elektrycznych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elementy półprzewodnikowe obwodu i rysuje ich symbole graficzne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nazwy i rysuje symbole graficzne podzespołów  łączeniowych, sterujących i zabezpieczeń obwodu elektrycznego</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podaje nazwy i rysuje ogólne symbole graficzne elementów obwodu elektrycznego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prawo Ohma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pojęcie</w:t>
            </w:r>
            <w:r w:rsidRPr="00F20C94">
              <w:rPr>
                <w:rFonts w:ascii="Arial" w:hAnsi="Arial" w:cs="Arial"/>
                <w:sz w:val="18"/>
                <w:szCs w:val="18"/>
              </w:rPr>
              <w:t xml:space="preserve"> rezystancji</w:t>
            </w:r>
            <w:r w:rsidRPr="00F20C94">
              <w:rPr>
                <w:rFonts w:ascii="Arial" w:hAnsi="Arial" w:cs="Arial"/>
                <w:sz w:val="18"/>
                <w:szCs w:val="18"/>
                <w:lang w:val="pl-PL"/>
              </w:rPr>
              <w:t xml:space="preserve"> i jej jednostki</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konduktancji</w:t>
            </w:r>
            <w:r w:rsidRPr="00F20C94">
              <w:rPr>
                <w:rFonts w:ascii="Arial" w:hAnsi="Arial" w:cs="Arial"/>
                <w:sz w:val="18"/>
                <w:szCs w:val="18"/>
                <w:lang w:val="pl-PL"/>
              </w:rPr>
              <w:t xml:space="preserve"> i jej jednostki</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Pr="00F20C94">
              <w:rPr>
                <w:rFonts w:ascii="Arial" w:hAnsi="Arial" w:cs="Arial"/>
                <w:sz w:val="18"/>
                <w:szCs w:val="18"/>
              </w:rPr>
              <w:t xml:space="preserve"> przekrój przewodu zasilania wybranego elementu instalacji elekt</w:t>
            </w:r>
            <w:r w:rsidRPr="00F20C94">
              <w:rPr>
                <w:rFonts w:ascii="Arial" w:hAnsi="Arial" w:cs="Arial"/>
                <w:sz w:val="18"/>
                <w:szCs w:val="18"/>
                <w:lang w:val="pl-PL"/>
              </w:rPr>
              <w:t>rycznej</w:t>
            </w:r>
            <w:r w:rsidRPr="00F20C94">
              <w:rPr>
                <w:rFonts w:ascii="Arial" w:hAnsi="Arial" w:cs="Arial"/>
                <w:sz w:val="18"/>
                <w:szCs w:val="18"/>
              </w:rPr>
              <w:t xml:space="preserve"> </w:t>
            </w:r>
            <w:r w:rsidRPr="00F20C94">
              <w:rPr>
                <w:rFonts w:ascii="Arial" w:hAnsi="Arial" w:cs="Arial"/>
                <w:sz w:val="18"/>
                <w:szCs w:val="18"/>
                <w:lang w:val="pl-PL"/>
              </w:rPr>
              <w:t>s</w:t>
            </w:r>
            <w:proofErr w:type="spellStart"/>
            <w:r w:rsidRPr="00F20C94">
              <w:rPr>
                <w:rFonts w:ascii="Arial" w:hAnsi="Arial" w:cs="Arial"/>
                <w:sz w:val="18"/>
                <w:szCs w:val="18"/>
              </w:rPr>
              <w:t>amochodu</w:t>
            </w:r>
            <w:proofErr w:type="spellEnd"/>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wyjaśnia I prawo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II prawo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Pr="00F20C94">
              <w:rPr>
                <w:rFonts w:ascii="Arial" w:hAnsi="Arial" w:cs="Arial"/>
                <w:sz w:val="18"/>
                <w:szCs w:val="18"/>
                <w:lang w:val="pl-PL"/>
              </w:rPr>
              <w:t>wyjaśnia</w:t>
            </w:r>
            <w:r w:rsidRPr="00F20C94">
              <w:rPr>
                <w:rFonts w:ascii="Arial" w:hAnsi="Arial" w:cs="Arial"/>
                <w:sz w:val="18"/>
                <w:szCs w:val="18"/>
              </w:rPr>
              <w:t xml:space="preserve"> połączenie szeregowe rezystancji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Pr="00F20C94">
              <w:rPr>
                <w:rFonts w:ascii="Arial" w:hAnsi="Arial" w:cs="Arial"/>
                <w:sz w:val="18"/>
                <w:szCs w:val="18"/>
                <w:lang w:val="pl-PL"/>
              </w:rPr>
              <w:t>wyjaśnia</w:t>
            </w:r>
            <w:r w:rsidRPr="00F20C94">
              <w:rPr>
                <w:rFonts w:ascii="Arial" w:hAnsi="Arial" w:cs="Arial"/>
                <w:sz w:val="18"/>
                <w:szCs w:val="18"/>
              </w:rPr>
              <w:t xml:space="preserve"> połączenie równoległe rezystancji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Pr="00F20C94">
              <w:rPr>
                <w:rFonts w:ascii="Arial" w:hAnsi="Arial" w:cs="Arial"/>
                <w:sz w:val="18"/>
                <w:szCs w:val="18"/>
                <w:lang w:val="pl-PL"/>
              </w:rPr>
              <w:t>wyjaśnia</w:t>
            </w:r>
            <w:r w:rsidRPr="00F20C94">
              <w:rPr>
                <w:rFonts w:ascii="Arial" w:hAnsi="Arial" w:cs="Arial"/>
                <w:sz w:val="18"/>
                <w:szCs w:val="18"/>
              </w:rPr>
              <w:t xml:space="preserve"> połączenie mieszane rezystancji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Pr="00F20C94">
              <w:rPr>
                <w:rFonts w:ascii="Arial" w:hAnsi="Arial" w:cs="Arial"/>
                <w:sz w:val="18"/>
                <w:szCs w:val="18"/>
                <w:lang w:val="pl-PL"/>
              </w:rPr>
              <w:t>ę</w:t>
            </w:r>
            <w:r w:rsidRPr="00F20C94">
              <w:rPr>
                <w:rFonts w:ascii="Arial" w:hAnsi="Arial" w:cs="Arial"/>
                <w:sz w:val="18"/>
                <w:szCs w:val="18"/>
              </w:rPr>
              <w:t xml:space="preserve"> zastępczą połączenia szeregowego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oblicza </w:t>
            </w:r>
            <w:r w:rsidRPr="00F20C94">
              <w:rPr>
                <w:rFonts w:ascii="Arial" w:hAnsi="Arial" w:cs="Arial"/>
                <w:sz w:val="18"/>
                <w:szCs w:val="18"/>
                <w:lang w:val="pl-PL"/>
              </w:rPr>
              <w:t xml:space="preserve">zastępcze </w:t>
            </w:r>
            <w:r w:rsidRPr="00F20C94">
              <w:rPr>
                <w:rFonts w:ascii="Arial" w:hAnsi="Arial" w:cs="Arial"/>
                <w:sz w:val="18"/>
                <w:szCs w:val="18"/>
              </w:rPr>
              <w:t>rezystancj</w:t>
            </w:r>
            <w:r w:rsidRPr="00F20C94">
              <w:rPr>
                <w:rFonts w:ascii="Arial" w:hAnsi="Arial" w:cs="Arial"/>
                <w:sz w:val="18"/>
                <w:szCs w:val="18"/>
                <w:lang w:val="pl-PL"/>
              </w:rPr>
              <w:t>ę</w:t>
            </w:r>
            <w:r w:rsidRPr="00F20C94">
              <w:rPr>
                <w:rFonts w:ascii="Arial" w:hAnsi="Arial" w:cs="Arial"/>
                <w:sz w:val="18"/>
                <w:szCs w:val="18"/>
              </w:rPr>
              <w:t xml:space="preserve"> i konduktancj</w:t>
            </w:r>
            <w:r w:rsidRPr="00F20C94">
              <w:rPr>
                <w:rFonts w:ascii="Arial" w:hAnsi="Arial" w:cs="Arial"/>
                <w:sz w:val="18"/>
                <w:szCs w:val="18"/>
                <w:lang w:val="pl-PL"/>
              </w:rPr>
              <w:t>ę</w:t>
            </w:r>
            <w:r w:rsidRPr="00F20C94">
              <w:rPr>
                <w:rFonts w:ascii="Arial" w:hAnsi="Arial" w:cs="Arial"/>
                <w:sz w:val="18"/>
                <w:szCs w:val="18"/>
              </w:rPr>
              <w:t xml:space="preserve"> połączenia równoległego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Pr="00F20C94">
              <w:rPr>
                <w:rFonts w:ascii="Arial" w:hAnsi="Arial" w:cs="Arial"/>
                <w:sz w:val="18"/>
                <w:szCs w:val="18"/>
                <w:lang w:val="pl-PL"/>
              </w:rPr>
              <w:t>ę</w:t>
            </w:r>
            <w:r w:rsidRPr="00F20C94">
              <w:rPr>
                <w:rFonts w:ascii="Arial" w:hAnsi="Arial" w:cs="Arial"/>
                <w:sz w:val="18"/>
                <w:szCs w:val="18"/>
              </w:rPr>
              <w:t xml:space="preserve"> zastępczą połączenia mieszanego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i porównuje znormalizowane szeregi rezystancji oporników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dob</w:t>
            </w:r>
            <w:r w:rsidRPr="00F20C94">
              <w:rPr>
                <w:rFonts w:ascii="Arial" w:hAnsi="Arial" w:cs="Arial"/>
                <w:sz w:val="18"/>
                <w:szCs w:val="18"/>
                <w:lang w:val="pl-PL"/>
              </w:rPr>
              <w:t>iera</w:t>
            </w:r>
            <w:r w:rsidRPr="00F20C94">
              <w:rPr>
                <w:rFonts w:ascii="Arial" w:hAnsi="Arial" w:cs="Arial"/>
                <w:sz w:val="18"/>
                <w:szCs w:val="18"/>
              </w:rPr>
              <w:t xml:space="preserve"> opornik</w:t>
            </w:r>
            <w:r w:rsidRPr="00F20C94">
              <w:rPr>
                <w:rFonts w:ascii="Arial" w:hAnsi="Arial" w:cs="Arial"/>
                <w:sz w:val="18"/>
                <w:szCs w:val="18"/>
                <w:lang w:val="pl-PL"/>
              </w:rPr>
              <w:t>i według</w:t>
            </w:r>
            <w:r w:rsidRPr="00F20C94">
              <w:rPr>
                <w:rFonts w:ascii="Arial" w:hAnsi="Arial" w:cs="Arial"/>
                <w:sz w:val="18"/>
                <w:szCs w:val="18"/>
              </w:rPr>
              <w:t xml:space="preserve"> znormalizowan</w:t>
            </w:r>
            <w:r w:rsidRPr="00F20C94">
              <w:rPr>
                <w:rFonts w:ascii="Arial" w:hAnsi="Arial" w:cs="Arial"/>
                <w:sz w:val="18"/>
                <w:szCs w:val="18"/>
                <w:lang w:val="pl-PL"/>
              </w:rPr>
              <w:t>ego</w:t>
            </w:r>
            <w:r w:rsidRPr="00F20C94">
              <w:rPr>
                <w:rFonts w:ascii="Arial" w:hAnsi="Arial" w:cs="Arial"/>
                <w:sz w:val="18"/>
                <w:szCs w:val="18"/>
              </w:rPr>
              <w:t xml:space="preserve"> szereg</w:t>
            </w:r>
            <w:r w:rsidRPr="00F20C94">
              <w:rPr>
                <w:rFonts w:ascii="Arial" w:hAnsi="Arial" w:cs="Arial"/>
                <w:sz w:val="18"/>
                <w:szCs w:val="18"/>
                <w:lang w:val="pl-PL"/>
              </w:rPr>
              <w:t>u</w:t>
            </w:r>
            <w:r w:rsidRPr="00F20C94">
              <w:rPr>
                <w:rFonts w:ascii="Arial" w:hAnsi="Arial" w:cs="Arial"/>
                <w:sz w:val="18"/>
                <w:szCs w:val="18"/>
              </w:rPr>
              <w:t xml:space="preserve"> rezystancji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Pr="00F20C94">
              <w:rPr>
                <w:rFonts w:ascii="Arial" w:hAnsi="Arial" w:cs="Arial"/>
                <w:sz w:val="18"/>
                <w:szCs w:val="18"/>
                <w:lang w:val="pl-PL"/>
              </w:rPr>
              <w:t>wyjaśnia</w:t>
            </w:r>
            <w:r w:rsidRPr="00F20C94">
              <w:rPr>
                <w:rFonts w:ascii="Arial" w:hAnsi="Arial" w:cs="Arial"/>
                <w:sz w:val="18"/>
                <w:szCs w:val="18"/>
              </w:rPr>
              <w:t xml:space="preserve"> schemat rzeczywistego źródła napięcia i prądu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od</w:t>
            </w:r>
            <w:proofErr w:type="spellStart"/>
            <w:r w:rsidRPr="00F20C94">
              <w:rPr>
                <w:rFonts w:ascii="Arial" w:hAnsi="Arial" w:cs="Arial"/>
                <w:sz w:val="18"/>
                <w:szCs w:val="18"/>
              </w:rPr>
              <w:t>różnia</w:t>
            </w:r>
            <w:proofErr w:type="spellEnd"/>
            <w:r w:rsidRPr="00F20C94">
              <w:rPr>
                <w:rFonts w:ascii="Arial" w:hAnsi="Arial" w:cs="Arial"/>
                <w:sz w:val="18"/>
                <w:szCs w:val="18"/>
                <w:lang w:val="pl-PL"/>
              </w:rPr>
              <w:t xml:space="preserve"> pojęcie</w:t>
            </w:r>
            <w:r w:rsidRPr="00F20C94">
              <w:rPr>
                <w:rFonts w:ascii="Arial" w:hAnsi="Arial" w:cs="Arial"/>
                <w:sz w:val="18"/>
                <w:szCs w:val="18"/>
              </w:rPr>
              <w:t xml:space="preserve"> źródł</w:t>
            </w:r>
            <w:r w:rsidRPr="00F20C94">
              <w:rPr>
                <w:rFonts w:ascii="Arial" w:hAnsi="Arial" w:cs="Arial"/>
                <w:sz w:val="18"/>
                <w:szCs w:val="18"/>
                <w:lang w:val="pl-PL"/>
              </w:rPr>
              <w:t>a</w:t>
            </w:r>
            <w:r w:rsidRPr="00F20C94">
              <w:rPr>
                <w:rFonts w:ascii="Arial" w:hAnsi="Arial" w:cs="Arial"/>
                <w:sz w:val="18"/>
                <w:szCs w:val="18"/>
              </w:rPr>
              <w:t xml:space="preserve"> napięcia od źródła prądu</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stany pracy rzeczywistego źródła napięcia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w:t>
            </w:r>
            <w:proofErr w:type="spellStart"/>
            <w:r w:rsidRPr="00F20C94">
              <w:rPr>
                <w:rFonts w:ascii="Arial" w:hAnsi="Arial" w:cs="Arial"/>
                <w:sz w:val="18"/>
                <w:szCs w:val="18"/>
              </w:rPr>
              <w:t>kreśla</w:t>
            </w:r>
            <w:proofErr w:type="spellEnd"/>
            <w:r w:rsidRPr="00F20C94">
              <w:rPr>
                <w:rFonts w:ascii="Arial" w:hAnsi="Arial" w:cs="Arial"/>
                <w:sz w:val="18"/>
                <w:szCs w:val="18"/>
              </w:rPr>
              <w:t xml:space="preserve"> rodzaj dopasowania rzeczywistych elementów instalacji elektrycznej samochodu do akumulatora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przekształca nierozgałęziony obwód elektryczny w obwód równoważny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w:t>
            </w:r>
            <w:r w:rsidRPr="00F20C94">
              <w:rPr>
                <w:rFonts w:ascii="Arial" w:hAnsi="Arial" w:cs="Arial"/>
                <w:sz w:val="18"/>
                <w:szCs w:val="18"/>
                <w:lang w:val="pl-PL"/>
              </w:rPr>
              <w:t xml:space="preserve"> natężenie</w:t>
            </w:r>
            <w:r w:rsidRPr="00F20C94">
              <w:rPr>
                <w:rFonts w:ascii="Arial" w:hAnsi="Arial" w:cs="Arial"/>
                <w:sz w:val="18"/>
                <w:szCs w:val="18"/>
              </w:rPr>
              <w:t xml:space="preserve"> prąd</w:t>
            </w:r>
            <w:r w:rsidRPr="00F20C94">
              <w:rPr>
                <w:rFonts w:ascii="Arial" w:hAnsi="Arial" w:cs="Arial"/>
                <w:sz w:val="18"/>
                <w:szCs w:val="18"/>
                <w:lang w:val="pl-PL"/>
              </w:rPr>
              <w:t>u</w:t>
            </w:r>
            <w:r w:rsidRPr="00F20C94">
              <w:rPr>
                <w:rFonts w:ascii="Arial" w:hAnsi="Arial" w:cs="Arial"/>
                <w:sz w:val="18"/>
                <w:szCs w:val="18"/>
              </w:rPr>
              <w:t xml:space="preserve"> płynąc</w:t>
            </w:r>
            <w:r w:rsidRPr="00F20C94">
              <w:rPr>
                <w:rFonts w:ascii="Arial" w:hAnsi="Arial" w:cs="Arial"/>
                <w:sz w:val="18"/>
                <w:szCs w:val="18"/>
                <w:lang w:val="pl-PL"/>
              </w:rPr>
              <w:t>ego</w:t>
            </w:r>
            <w:r w:rsidRPr="00F20C94">
              <w:rPr>
                <w:rFonts w:ascii="Arial" w:hAnsi="Arial" w:cs="Arial"/>
                <w:sz w:val="18"/>
                <w:szCs w:val="18"/>
              </w:rPr>
              <w:t xml:space="preserve"> w obwodzie nierozgałęzionym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dzielnik napięcia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określa parametry nieobciążonego i obciążonego dzielnika napięcia </w:t>
            </w:r>
          </w:p>
          <w:p w:rsidR="001221DB" w:rsidRPr="00F20C94" w:rsidRDefault="001221DB" w:rsidP="00F276CE">
            <w:pPr>
              <w:pStyle w:val="Akapitzlist"/>
              <w:numPr>
                <w:ilvl w:val="0"/>
                <w:numId w:val="24"/>
              </w:numPr>
              <w:spacing w:after="4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potencjometr</w:t>
            </w:r>
          </w:p>
          <w:p w:rsidR="001221DB" w:rsidRPr="00F20C94" w:rsidRDefault="001221DB" w:rsidP="00F276CE">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t xml:space="preserve">analizuje parametry pracy potencjometru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lastRenderedPageBreak/>
              <w:t>podaje</w:t>
            </w:r>
            <w:r w:rsidRPr="00F20C94">
              <w:rPr>
                <w:rFonts w:ascii="Arial" w:hAnsi="Arial" w:cs="Arial"/>
                <w:sz w:val="18"/>
                <w:szCs w:val="18"/>
              </w:rPr>
              <w:t xml:space="preserve"> zastosowanie wtórnika napięciowego w instalacji elektrycznej samochodu</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rPr>
              <w:t>podaje przykłady zastosowania potencjometru w</w:t>
            </w:r>
            <w:r w:rsidRPr="00F20C94">
              <w:rPr>
                <w:rFonts w:ascii="Arial" w:hAnsi="Arial" w:cs="Arial"/>
                <w:sz w:val="18"/>
                <w:szCs w:val="18"/>
                <w:lang w:val="pl-PL"/>
              </w:rPr>
              <w:t xml:space="preserve"> pojazdach samochodowych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zjawisko wydziel</w:t>
            </w:r>
            <w:r w:rsidRPr="00F20C94">
              <w:rPr>
                <w:rFonts w:ascii="Arial" w:hAnsi="Arial" w:cs="Arial"/>
                <w:sz w:val="18"/>
                <w:szCs w:val="18"/>
                <w:lang w:val="pl-PL"/>
              </w:rPr>
              <w:t>ania</w:t>
            </w:r>
            <w:r w:rsidRPr="00F20C94">
              <w:rPr>
                <w:rFonts w:ascii="Arial" w:hAnsi="Arial" w:cs="Arial"/>
                <w:sz w:val="18"/>
                <w:szCs w:val="18"/>
              </w:rPr>
              <w:t xml:space="preserve"> energii w przewodzie w postaci ciepła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praw</w:t>
            </w:r>
            <w:r w:rsidRPr="00F20C94">
              <w:rPr>
                <w:rFonts w:ascii="Arial" w:hAnsi="Arial" w:cs="Arial"/>
                <w:sz w:val="18"/>
                <w:szCs w:val="18"/>
                <w:lang w:val="pl-PL"/>
              </w:rPr>
              <w:t>o</w:t>
            </w:r>
            <w:r w:rsidRPr="00F20C94">
              <w:rPr>
                <w:rFonts w:ascii="Arial" w:hAnsi="Arial" w:cs="Arial"/>
                <w:sz w:val="18"/>
                <w:szCs w:val="18"/>
              </w:rPr>
              <w:t xml:space="preserve"> </w:t>
            </w:r>
            <w:proofErr w:type="spellStart"/>
            <w:r w:rsidRPr="00F20C94">
              <w:rPr>
                <w:rFonts w:ascii="Arial" w:hAnsi="Arial" w:cs="Arial"/>
                <w:sz w:val="18"/>
                <w:szCs w:val="18"/>
              </w:rPr>
              <w:t>Joule’a-Lenza</w:t>
            </w:r>
            <w:proofErr w:type="spellEnd"/>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Pr="00F20C94">
              <w:rPr>
                <w:rFonts w:ascii="Arial" w:hAnsi="Arial" w:cs="Arial"/>
                <w:sz w:val="18"/>
                <w:szCs w:val="18"/>
              </w:rPr>
              <w:t xml:space="preserve"> dopuszczalny przekrój przewodu w zależności od ilości wydzielonego ciepła przez przepływający prąd</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mocy elektrycznej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w:t>
            </w:r>
            <w:r w:rsidRPr="00F20C94">
              <w:rPr>
                <w:rFonts w:ascii="Arial" w:hAnsi="Arial" w:cs="Arial"/>
                <w:sz w:val="18"/>
                <w:szCs w:val="18"/>
                <w:lang w:val="pl-PL"/>
              </w:rPr>
              <w:t>daje</w:t>
            </w:r>
            <w:r w:rsidRPr="00F20C94">
              <w:rPr>
                <w:rFonts w:ascii="Arial" w:hAnsi="Arial" w:cs="Arial"/>
                <w:sz w:val="18"/>
                <w:szCs w:val="18"/>
              </w:rPr>
              <w:t xml:space="preserve"> jednostkę mocy elektrycznej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moc znamieniową odbiornika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prawo zachowania energii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analizuje dopuszczalne obciążenie </w:t>
            </w:r>
            <w:r w:rsidRPr="00F20C94">
              <w:rPr>
                <w:rFonts w:ascii="Arial" w:hAnsi="Arial" w:cs="Arial"/>
                <w:sz w:val="18"/>
                <w:szCs w:val="18"/>
                <w:lang w:val="pl-PL"/>
              </w:rPr>
              <w:t>wskaz</w:t>
            </w:r>
            <w:proofErr w:type="spellStart"/>
            <w:r w:rsidRPr="00F20C94">
              <w:rPr>
                <w:rFonts w:ascii="Arial" w:hAnsi="Arial" w:cs="Arial"/>
                <w:sz w:val="18"/>
                <w:szCs w:val="18"/>
              </w:rPr>
              <w:t>anego</w:t>
            </w:r>
            <w:proofErr w:type="spellEnd"/>
            <w:r w:rsidRPr="00F20C94">
              <w:rPr>
                <w:rFonts w:ascii="Arial" w:hAnsi="Arial" w:cs="Arial"/>
                <w:sz w:val="18"/>
                <w:szCs w:val="18"/>
              </w:rPr>
              <w:t xml:space="preserve"> alternatora samochodowego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wyjaśnia straty energii w alternatorze </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 sprawność urządzeń elektrycznych, wykorzystując współczynnik sprawności</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wpływ temperatury na rezystancję przewodnika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zależność rezystancji przewodnika od temperatury</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Pr="00F20C94">
              <w:rPr>
                <w:rFonts w:ascii="Arial" w:hAnsi="Arial" w:cs="Arial"/>
                <w:sz w:val="18"/>
                <w:szCs w:val="18"/>
              </w:rPr>
              <w:t xml:space="preserve">a współczynnik temperaturowy rezystancji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proofErr w:type="spellStart"/>
            <w:r w:rsidRPr="00F20C94">
              <w:rPr>
                <w:rFonts w:ascii="Arial" w:hAnsi="Arial" w:cs="Arial"/>
                <w:sz w:val="18"/>
                <w:szCs w:val="18"/>
              </w:rPr>
              <w:t>nia</w:t>
            </w:r>
            <w:proofErr w:type="spellEnd"/>
            <w:r w:rsidRPr="00F20C94">
              <w:rPr>
                <w:rFonts w:ascii="Arial" w:hAnsi="Arial" w:cs="Arial"/>
                <w:sz w:val="18"/>
                <w:szCs w:val="18"/>
              </w:rPr>
              <w:t xml:space="preserve"> </w:t>
            </w:r>
            <w:r w:rsidRPr="00F20C94">
              <w:rPr>
                <w:rFonts w:ascii="Arial" w:hAnsi="Arial" w:cs="Arial"/>
                <w:sz w:val="18"/>
                <w:szCs w:val="18"/>
                <w:lang w:val="pl-PL"/>
              </w:rPr>
              <w:t>rodzaje</w:t>
            </w:r>
            <w:r w:rsidRPr="00F20C94">
              <w:rPr>
                <w:rFonts w:ascii="Arial" w:hAnsi="Arial" w:cs="Arial"/>
                <w:sz w:val="18"/>
                <w:szCs w:val="18"/>
              </w:rPr>
              <w:t xml:space="preserve"> termistorów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proofErr w:type="spellStart"/>
            <w:r w:rsidRPr="00F20C94">
              <w:rPr>
                <w:rFonts w:ascii="Arial" w:hAnsi="Arial" w:cs="Arial"/>
                <w:sz w:val="18"/>
                <w:szCs w:val="18"/>
                <w:lang w:val="pl-PL"/>
              </w:rPr>
              <w:t>ob</w:t>
            </w:r>
            <w:r w:rsidRPr="00F20C94">
              <w:rPr>
                <w:rFonts w:ascii="Arial" w:hAnsi="Arial" w:cs="Arial"/>
                <w:sz w:val="18"/>
                <w:szCs w:val="18"/>
              </w:rPr>
              <w:t>licza</w:t>
            </w:r>
            <w:proofErr w:type="spellEnd"/>
            <w:r w:rsidRPr="00F20C94">
              <w:rPr>
                <w:rFonts w:ascii="Arial" w:hAnsi="Arial" w:cs="Arial"/>
                <w:sz w:val="18"/>
                <w:szCs w:val="18"/>
              </w:rPr>
              <w:t xml:space="preserve"> parametry użytkowe termistorów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układy zasilania termistorów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porównuje układy zasilania termistoró</w:t>
            </w:r>
            <w:r w:rsidRPr="00F20C94">
              <w:rPr>
                <w:rFonts w:ascii="Arial" w:hAnsi="Arial" w:cs="Arial"/>
                <w:sz w:val="18"/>
                <w:szCs w:val="18"/>
                <w:lang w:val="pl-PL"/>
              </w:rPr>
              <w:t>w –</w:t>
            </w:r>
            <w:r w:rsidRPr="00F20C94">
              <w:rPr>
                <w:rFonts w:ascii="Arial" w:hAnsi="Arial" w:cs="Arial"/>
                <w:sz w:val="18"/>
                <w:szCs w:val="18"/>
              </w:rPr>
              <w:t xml:space="preserve"> napięciowy i prądowy </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lang w:val="pl-PL"/>
              </w:rPr>
              <w:t>opisu</w:t>
            </w:r>
            <w:r w:rsidRPr="00F20C94">
              <w:rPr>
                <w:rFonts w:ascii="Arial" w:hAnsi="Arial" w:cs="Arial"/>
                <w:sz w:val="18"/>
                <w:szCs w:val="18"/>
              </w:rPr>
              <w:t>je zastosowanie termistorów w technice motoryzacyjnej</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metody obliczeń obwodów elektrycznych i wyjaśnia ich zastosowanie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proofErr w:type="spellStart"/>
            <w:r w:rsidRPr="00F20C94">
              <w:rPr>
                <w:rFonts w:ascii="Arial" w:hAnsi="Arial" w:cs="Arial"/>
                <w:sz w:val="18"/>
                <w:szCs w:val="18"/>
                <w:lang w:val="pl-PL"/>
              </w:rPr>
              <w:t>wykorzyst</w:t>
            </w:r>
            <w:proofErr w:type="spellEnd"/>
            <w:r w:rsidRPr="00F20C94">
              <w:rPr>
                <w:rFonts w:ascii="Arial" w:hAnsi="Arial" w:cs="Arial"/>
                <w:sz w:val="18"/>
                <w:szCs w:val="18"/>
              </w:rPr>
              <w:t>uje praw</w:t>
            </w:r>
            <w:r w:rsidRPr="00F20C94">
              <w:rPr>
                <w:rFonts w:ascii="Arial" w:hAnsi="Arial" w:cs="Arial"/>
                <w:sz w:val="18"/>
                <w:szCs w:val="18"/>
                <w:lang w:val="pl-PL"/>
              </w:rPr>
              <w:t>a</w:t>
            </w:r>
            <w:r w:rsidRPr="00F20C94">
              <w:rPr>
                <w:rFonts w:ascii="Arial" w:hAnsi="Arial" w:cs="Arial"/>
                <w:sz w:val="18"/>
                <w:szCs w:val="18"/>
              </w:rPr>
              <w:t xml:space="preserve">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r w:rsidRPr="00F20C94">
              <w:rPr>
                <w:rFonts w:ascii="Arial" w:hAnsi="Arial" w:cs="Arial"/>
                <w:sz w:val="18"/>
                <w:szCs w:val="18"/>
              </w:rPr>
              <w:t xml:space="preserve"> do obliczeń prądów w obwod</w:t>
            </w:r>
            <w:r w:rsidRPr="00F20C94">
              <w:rPr>
                <w:rFonts w:ascii="Arial" w:hAnsi="Arial" w:cs="Arial"/>
                <w:sz w:val="18"/>
                <w:szCs w:val="18"/>
                <w:lang w:val="pl-PL"/>
              </w:rPr>
              <w:t>ach</w:t>
            </w:r>
            <w:r w:rsidRPr="00F20C94">
              <w:rPr>
                <w:rFonts w:ascii="Arial" w:hAnsi="Arial" w:cs="Arial"/>
                <w:sz w:val="18"/>
                <w:szCs w:val="18"/>
              </w:rPr>
              <w:t xml:space="preserve">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wyjaśnia algorytm wyznaczania prądów </w:t>
            </w:r>
            <w:r w:rsidRPr="00F20C94">
              <w:rPr>
                <w:rFonts w:ascii="Arial" w:hAnsi="Arial" w:cs="Arial"/>
                <w:sz w:val="18"/>
                <w:szCs w:val="18"/>
                <w:lang w:val="pl-PL"/>
              </w:rPr>
              <w:t>na podstawie</w:t>
            </w:r>
            <w:r w:rsidRPr="00F20C94">
              <w:rPr>
                <w:rFonts w:ascii="Arial" w:hAnsi="Arial" w:cs="Arial"/>
                <w:sz w:val="18"/>
                <w:szCs w:val="18"/>
              </w:rPr>
              <w:t xml:space="preserve"> praw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algorytm wyznaczania prądów metodą superpozycji</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stosuje praktycznie metodę superpozycji do obliczeń obwodów elektr</w:t>
            </w:r>
            <w:r w:rsidRPr="00F20C94">
              <w:rPr>
                <w:rFonts w:ascii="Arial" w:hAnsi="Arial" w:cs="Arial"/>
                <w:sz w:val="18"/>
                <w:szCs w:val="18"/>
                <w:lang w:val="pl-PL"/>
              </w:rPr>
              <w:t>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Pr="00F20C94">
              <w:rPr>
                <w:rFonts w:ascii="Arial" w:hAnsi="Arial" w:cs="Arial"/>
                <w:sz w:val="18"/>
                <w:szCs w:val="18"/>
              </w:rPr>
              <w:t xml:space="preserve">je parametry oczka obwodu elektrycznego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algorytm wyznaczania prądów metodą prądów oczkowych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stosuje metodę prądów oczkowych do obliczeń obwodów elektr</w:t>
            </w:r>
            <w:r w:rsidRPr="00F20C94">
              <w:rPr>
                <w:rFonts w:ascii="Arial" w:hAnsi="Arial" w:cs="Arial"/>
                <w:sz w:val="18"/>
                <w:szCs w:val="18"/>
                <w:lang w:val="pl-PL"/>
              </w:rPr>
              <w:t>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identyfikuje węzły obwodu elektrycznego</w:t>
            </w:r>
          </w:p>
          <w:p w:rsidR="001221DB" w:rsidRPr="00F20C94" w:rsidRDefault="001221DB" w:rsidP="00F276CE">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t>porównuje instalacje elektr</w:t>
            </w:r>
            <w:r w:rsidRPr="00F20C94">
              <w:rPr>
                <w:rFonts w:ascii="Arial" w:hAnsi="Arial" w:cs="Arial"/>
                <w:sz w:val="18"/>
                <w:szCs w:val="18"/>
                <w:lang w:val="pl-PL"/>
              </w:rPr>
              <w:t>yczne</w:t>
            </w:r>
            <w:r w:rsidRPr="00F20C94">
              <w:rPr>
                <w:rFonts w:ascii="Arial" w:hAnsi="Arial" w:cs="Arial"/>
                <w:sz w:val="18"/>
                <w:szCs w:val="18"/>
              </w:rPr>
              <w:t xml:space="preserve"> silnik</w:t>
            </w:r>
            <w:r w:rsidRPr="00F20C94">
              <w:rPr>
                <w:rFonts w:ascii="Arial" w:hAnsi="Arial" w:cs="Arial"/>
                <w:sz w:val="18"/>
                <w:szCs w:val="18"/>
                <w:lang w:val="pl-PL"/>
              </w:rPr>
              <w:t>ów o zapłonie iskrowym i samoczynnym</w:t>
            </w:r>
          </w:p>
          <w:p w:rsidR="001221DB" w:rsidRPr="00800DF4" w:rsidRDefault="001221DB" w:rsidP="00F276CE">
            <w:pPr>
              <w:pStyle w:val="Akapitzlist"/>
              <w:numPr>
                <w:ilvl w:val="0"/>
                <w:numId w:val="24"/>
              </w:numPr>
              <w:spacing w:after="40" w:line="240" w:lineRule="auto"/>
              <w:ind w:left="113" w:hanging="113"/>
              <w:rPr>
                <w:rFonts w:ascii="Arial" w:hAnsi="Arial" w:cs="Arial"/>
                <w:sz w:val="18"/>
                <w:szCs w:val="18"/>
              </w:rPr>
            </w:pPr>
            <w:r w:rsidRPr="00F20C94">
              <w:rPr>
                <w:rFonts w:ascii="Arial" w:hAnsi="Arial" w:cs="Arial"/>
                <w:sz w:val="18"/>
                <w:szCs w:val="18"/>
                <w:lang w:val="pl-PL"/>
              </w:rPr>
              <w:t>rozpoznaje</w:t>
            </w:r>
            <w:r w:rsidRPr="00F20C94">
              <w:rPr>
                <w:rFonts w:ascii="Arial" w:hAnsi="Arial" w:cs="Arial"/>
                <w:sz w:val="18"/>
                <w:szCs w:val="18"/>
              </w:rPr>
              <w:t xml:space="preserve"> instalacje elektr</w:t>
            </w:r>
            <w:r w:rsidRPr="00F20C94">
              <w:rPr>
                <w:rFonts w:ascii="Arial" w:hAnsi="Arial" w:cs="Arial"/>
                <w:sz w:val="18"/>
                <w:szCs w:val="18"/>
                <w:lang w:val="pl-PL"/>
              </w:rPr>
              <w:t>yczne</w:t>
            </w:r>
            <w:r w:rsidRPr="00F20C94">
              <w:rPr>
                <w:rFonts w:ascii="Arial" w:hAnsi="Arial" w:cs="Arial"/>
                <w:sz w:val="18"/>
                <w:szCs w:val="18"/>
              </w:rPr>
              <w:t xml:space="preserve"> samochod</w:t>
            </w:r>
            <w:r w:rsidRPr="00F20C94">
              <w:rPr>
                <w:rFonts w:ascii="Arial" w:hAnsi="Arial" w:cs="Arial"/>
                <w:sz w:val="18"/>
                <w:szCs w:val="18"/>
                <w:lang w:val="pl-PL"/>
              </w:rPr>
              <w:t>ów</w:t>
            </w:r>
            <w:r w:rsidRPr="00F20C94">
              <w:rPr>
                <w:rFonts w:ascii="Arial" w:hAnsi="Arial" w:cs="Arial"/>
                <w:sz w:val="18"/>
                <w:szCs w:val="18"/>
              </w:rPr>
              <w:t xml:space="preserve"> hybrydowych spalinowo</w:t>
            </w:r>
            <w:r w:rsidRPr="00F20C94">
              <w:rPr>
                <w:rFonts w:ascii="Arial" w:hAnsi="Arial" w:cs="Arial"/>
                <w:sz w:val="18"/>
                <w:szCs w:val="18"/>
                <w:lang w:val="pl-PL"/>
              </w:rPr>
              <w:t>-</w:t>
            </w:r>
            <w:r w:rsidRPr="00F20C94">
              <w:rPr>
                <w:rFonts w:ascii="Arial" w:hAnsi="Arial" w:cs="Arial"/>
                <w:sz w:val="18"/>
                <w:szCs w:val="18"/>
              </w:rPr>
              <w:t>elektrycznych</w:t>
            </w:r>
          </w:p>
          <w:p w:rsidR="001221DB" w:rsidRPr="00800DF4" w:rsidRDefault="001221DB" w:rsidP="003717C5">
            <w:pPr>
              <w:pStyle w:val="Akapitzlist"/>
              <w:spacing w:after="40" w:line="240" w:lineRule="auto"/>
              <w:ind w:left="113"/>
              <w:rPr>
                <w:rFonts w:ascii="Arial" w:hAnsi="Arial" w:cs="Arial"/>
                <w:sz w:val="4"/>
                <w:szCs w:val="4"/>
              </w:rPr>
            </w:pPr>
            <w:r w:rsidRPr="00800DF4">
              <w:rPr>
                <w:rFonts w:ascii="Arial" w:hAnsi="Arial" w:cs="Arial"/>
                <w:sz w:val="4"/>
                <w:szCs w:val="4"/>
                <w:lang w:val="pl-PL"/>
              </w:rPr>
              <w:lastRenderedPageBreak/>
              <w:t xml:space="preserve">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porównuje sposoby zasilania silnika elektr</w:t>
            </w:r>
            <w:r w:rsidRPr="00F20C94">
              <w:rPr>
                <w:rFonts w:ascii="Arial" w:hAnsi="Arial" w:cs="Arial"/>
                <w:sz w:val="18"/>
                <w:szCs w:val="18"/>
                <w:lang w:val="pl-PL"/>
              </w:rPr>
              <w:t>ycznego</w:t>
            </w:r>
            <w:r w:rsidRPr="00F20C94">
              <w:rPr>
                <w:rFonts w:ascii="Arial" w:hAnsi="Arial" w:cs="Arial"/>
                <w:sz w:val="18"/>
                <w:szCs w:val="18"/>
              </w:rPr>
              <w:t xml:space="preserve"> w samochodach hybrydowych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metody zasilania silnika elektr</w:t>
            </w:r>
            <w:r w:rsidRPr="00F20C94">
              <w:rPr>
                <w:rFonts w:ascii="Arial" w:hAnsi="Arial" w:cs="Arial"/>
                <w:sz w:val="18"/>
                <w:szCs w:val="18"/>
                <w:lang w:val="pl-PL"/>
              </w:rPr>
              <w:t>ycznego</w:t>
            </w:r>
            <w:r w:rsidRPr="00F20C94">
              <w:rPr>
                <w:rFonts w:ascii="Arial" w:hAnsi="Arial" w:cs="Arial"/>
                <w:sz w:val="18"/>
                <w:szCs w:val="18"/>
              </w:rPr>
              <w:t xml:space="preserve"> w samochodach hybrydowych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porównuje instalacje elektr</w:t>
            </w:r>
            <w:r w:rsidRPr="00F20C94">
              <w:rPr>
                <w:rFonts w:ascii="Arial" w:hAnsi="Arial" w:cs="Arial"/>
                <w:sz w:val="18"/>
                <w:szCs w:val="18"/>
                <w:lang w:val="pl-PL"/>
              </w:rPr>
              <w:t>yczne</w:t>
            </w:r>
            <w:r w:rsidRPr="00F20C94">
              <w:rPr>
                <w:rFonts w:ascii="Arial" w:hAnsi="Arial" w:cs="Arial"/>
                <w:sz w:val="18"/>
                <w:szCs w:val="18"/>
              </w:rPr>
              <w:t xml:space="preserve"> jedno</w:t>
            </w:r>
            <w:r w:rsidRPr="00F20C94">
              <w:rPr>
                <w:rFonts w:ascii="Arial" w:hAnsi="Arial" w:cs="Arial"/>
                <w:sz w:val="18"/>
                <w:szCs w:val="18"/>
                <w:lang w:val="pl-PL"/>
              </w:rPr>
              <w:t>-</w:t>
            </w:r>
            <w:r w:rsidRPr="00F20C94">
              <w:rPr>
                <w:rFonts w:ascii="Arial" w:hAnsi="Arial" w:cs="Arial"/>
                <w:sz w:val="18"/>
                <w:szCs w:val="18"/>
              </w:rPr>
              <w:t xml:space="preserve"> i dwuprzewodow</w:t>
            </w:r>
            <w:r w:rsidRPr="00F20C94">
              <w:rPr>
                <w:rFonts w:ascii="Arial" w:hAnsi="Arial" w:cs="Arial"/>
                <w:sz w:val="18"/>
                <w:szCs w:val="18"/>
                <w:lang w:val="pl-PL"/>
              </w:rPr>
              <w:t>ą</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samochodowej magistrali </w:t>
            </w:r>
            <w:r w:rsidRPr="00F20C94">
              <w:rPr>
                <w:rFonts w:ascii="Arial" w:hAnsi="Arial" w:cs="Arial"/>
                <w:sz w:val="18"/>
                <w:szCs w:val="18"/>
                <w:lang w:val="pl-PL"/>
              </w:rPr>
              <w:t>danych</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 transmisję danych magistralą jednoprzewodową i dwuprzewodową</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rodzaje  przewodów stosowanych w instalacji elektr</w:t>
            </w:r>
            <w:r w:rsidRPr="00F20C94">
              <w:rPr>
                <w:rFonts w:ascii="Arial" w:hAnsi="Arial" w:cs="Arial"/>
                <w:sz w:val="18"/>
                <w:szCs w:val="18"/>
                <w:lang w:val="pl-PL"/>
              </w:rPr>
              <w:t>ycznej</w:t>
            </w:r>
            <w:r w:rsidRPr="00F20C94">
              <w:rPr>
                <w:rFonts w:ascii="Arial" w:hAnsi="Arial" w:cs="Arial"/>
                <w:sz w:val="18"/>
                <w:szCs w:val="18"/>
              </w:rPr>
              <w:t xml:space="preserve"> pojazdu</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opisu</w:t>
            </w:r>
            <w:r w:rsidRPr="00F20C94">
              <w:rPr>
                <w:rFonts w:ascii="Arial" w:hAnsi="Arial" w:cs="Arial"/>
                <w:sz w:val="18"/>
                <w:szCs w:val="18"/>
              </w:rPr>
              <w:t>je niskonapięciowe przewody elektr</w:t>
            </w:r>
            <w:r w:rsidRPr="00F20C94">
              <w:rPr>
                <w:rFonts w:ascii="Arial" w:hAnsi="Arial" w:cs="Arial"/>
                <w:sz w:val="18"/>
                <w:szCs w:val="18"/>
                <w:lang w:val="pl-PL"/>
              </w:rPr>
              <w:t>yczne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Pr="00F20C94">
              <w:rPr>
                <w:rFonts w:ascii="Arial" w:hAnsi="Arial" w:cs="Arial"/>
                <w:sz w:val="18"/>
                <w:szCs w:val="18"/>
              </w:rPr>
              <w:t>a dopuszczalne spadki napięć w poszczególnych obwodach instalacji elektrycznej samochodu</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Pr="00F20C94">
              <w:rPr>
                <w:rFonts w:ascii="Arial" w:hAnsi="Arial" w:cs="Arial"/>
                <w:sz w:val="18"/>
                <w:szCs w:val="18"/>
              </w:rPr>
              <w:t>a przekroje przewodów łączących odbiorniki w instalacji elektr</w:t>
            </w:r>
            <w:r w:rsidRPr="00F20C94">
              <w:rPr>
                <w:rFonts w:ascii="Arial" w:hAnsi="Arial" w:cs="Arial"/>
                <w:sz w:val="18"/>
                <w:szCs w:val="18"/>
                <w:lang w:val="pl-PL"/>
              </w:rPr>
              <w:t>ycznej</w:t>
            </w:r>
            <w:r w:rsidRPr="00F20C94">
              <w:rPr>
                <w:rFonts w:ascii="Arial" w:hAnsi="Arial" w:cs="Arial"/>
                <w:sz w:val="18"/>
                <w:szCs w:val="18"/>
              </w:rPr>
              <w:t xml:space="preserve"> samochodu</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Pr="00F20C94">
              <w:rPr>
                <w:rFonts w:ascii="Arial" w:hAnsi="Arial" w:cs="Arial"/>
                <w:sz w:val="18"/>
                <w:szCs w:val="18"/>
              </w:rPr>
              <w:t>a maksymalną długość przewodu łączącego odbiorniki w inst</w:t>
            </w:r>
            <w:r w:rsidRPr="00F20C94">
              <w:rPr>
                <w:rFonts w:ascii="Arial" w:hAnsi="Arial" w:cs="Arial"/>
                <w:sz w:val="18"/>
                <w:szCs w:val="18"/>
                <w:lang w:val="pl-PL"/>
              </w:rPr>
              <w:t>alacji</w:t>
            </w:r>
            <w:r w:rsidRPr="00F20C94">
              <w:rPr>
                <w:rFonts w:ascii="Arial" w:hAnsi="Arial" w:cs="Arial"/>
                <w:sz w:val="18"/>
                <w:szCs w:val="18"/>
              </w:rPr>
              <w:t xml:space="preserve"> </w:t>
            </w:r>
            <w:r w:rsidRPr="00F20C94">
              <w:rPr>
                <w:rFonts w:ascii="Arial" w:hAnsi="Arial" w:cs="Arial"/>
                <w:sz w:val="18"/>
                <w:szCs w:val="18"/>
                <w:lang w:val="pl-PL"/>
              </w:rPr>
              <w:t>na podstawie</w:t>
            </w:r>
            <w:r w:rsidRPr="00F20C94">
              <w:rPr>
                <w:rFonts w:ascii="Arial" w:hAnsi="Arial" w:cs="Arial"/>
                <w:sz w:val="18"/>
                <w:szCs w:val="18"/>
              </w:rPr>
              <w:t xml:space="preserve"> dopuszczaln</w:t>
            </w:r>
            <w:r w:rsidRPr="00F20C94">
              <w:rPr>
                <w:rFonts w:ascii="Arial" w:hAnsi="Arial" w:cs="Arial"/>
                <w:sz w:val="18"/>
                <w:szCs w:val="18"/>
                <w:lang w:val="pl-PL"/>
              </w:rPr>
              <w:t>ego</w:t>
            </w:r>
            <w:r w:rsidRPr="00F20C94">
              <w:rPr>
                <w:rFonts w:ascii="Arial" w:hAnsi="Arial" w:cs="Arial"/>
                <w:sz w:val="18"/>
                <w:szCs w:val="18"/>
              </w:rPr>
              <w:t xml:space="preserve"> spadku napię</w:t>
            </w:r>
            <w:r w:rsidRPr="00F20C94">
              <w:rPr>
                <w:rFonts w:ascii="Arial" w:hAnsi="Arial" w:cs="Arial"/>
                <w:sz w:val="18"/>
                <w:szCs w:val="18"/>
                <w:lang w:val="pl-PL"/>
              </w:rPr>
              <w:t>cia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Pr="00F20C94">
              <w:rPr>
                <w:rFonts w:ascii="Arial" w:hAnsi="Arial" w:cs="Arial"/>
                <w:sz w:val="18"/>
                <w:szCs w:val="18"/>
              </w:rPr>
              <w:t xml:space="preserve">  dopuszczalną długość przewodu łączącego rozrusznik z akumulatorem</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sposób ułożenia przewodów w samochodowej instalacji elektr</w:t>
            </w:r>
            <w:r w:rsidRPr="00F20C94">
              <w:rPr>
                <w:rFonts w:ascii="Arial" w:hAnsi="Arial" w:cs="Arial"/>
                <w:sz w:val="18"/>
                <w:szCs w:val="18"/>
                <w:lang w:val="pl-PL"/>
              </w:rPr>
              <w:t>ycznej</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oznaczenia przewodów w instalacji elektr</w:t>
            </w:r>
            <w:r w:rsidRPr="00F20C94">
              <w:rPr>
                <w:rFonts w:ascii="Arial" w:hAnsi="Arial" w:cs="Arial"/>
                <w:sz w:val="18"/>
                <w:szCs w:val="18"/>
                <w:lang w:val="pl-PL"/>
              </w:rPr>
              <w:t>ycznej</w:t>
            </w:r>
            <w:r w:rsidRPr="00F20C94">
              <w:rPr>
                <w:rFonts w:ascii="Arial" w:hAnsi="Arial" w:cs="Arial"/>
                <w:sz w:val="18"/>
                <w:szCs w:val="18"/>
              </w:rPr>
              <w:t xml:space="preserve"> samochodu</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 sposób łączenia odcinków przewodów między sobą i przewodów z odbiornikami</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zabezpieczenia instalacji elektr</w:t>
            </w:r>
            <w:r w:rsidRPr="00F20C94">
              <w:rPr>
                <w:rFonts w:ascii="Arial" w:hAnsi="Arial" w:cs="Arial"/>
                <w:sz w:val="18"/>
                <w:szCs w:val="18"/>
                <w:lang w:val="pl-PL"/>
              </w:rPr>
              <w:t>ycznej</w:t>
            </w:r>
            <w:r w:rsidRPr="00F20C94">
              <w:rPr>
                <w:rFonts w:ascii="Arial" w:hAnsi="Arial" w:cs="Arial"/>
                <w:sz w:val="18"/>
                <w:szCs w:val="18"/>
              </w:rPr>
              <w:t xml:space="preserve"> pojazdu przed zwarciem</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 zasadę działania</w:t>
            </w:r>
            <w:r w:rsidRPr="00F20C94">
              <w:rPr>
                <w:rFonts w:ascii="Arial" w:hAnsi="Arial" w:cs="Arial"/>
                <w:sz w:val="18"/>
                <w:szCs w:val="18"/>
              </w:rPr>
              <w:t xml:space="preserve"> bezpiecznik</w:t>
            </w:r>
            <w:r w:rsidRPr="00F20C94">
              <w:rPr>
                <w:rFonts w:ascii="Arial" w:hAnsi="Arial" w:cs="Arial"/>
                <w:sz w:val="18"/>
                <w:szCs w:val="18"/>
                <w:lang w:val="pl-PL"/>
              </w:rPr>
              <w:t>ów</w:t>
            </w:r>
            <w:r w:rsidRPr="00F20C94">
              <w:rPr>
                <w:rFonts w:ascii="Arial" w:hAnsi="Arial" w:cs="Arial"/>
                <w:sz w:val="18"/>
                <w:szCs w:val="18"/>
              </w:rPr>
              <w:t xml:space="preserve"> stosowan</w:t>
            </w:r>
            <w:r w:rsidRPr="00F20C94">
              <w:rPr>
                <w:rFonts w:ascii="Arial" w:hAnsi="Arial" w:cs="Arial"/>
                <w:sz w:val="18"/>
                <w:szCs w:val="18"/>
                <w:lang w:val="pl-PL"/>
              </w:rPr>
              <w:t>ych</w:t>
            </w:r>
            <w:r w:rsidRPr="00F20C94">
              <w:rPr>
                <w:rFonts w:ascii="Arial" w:hAnsi="Arial" w:cs="Arial"/>
                <w:sz w:val="18"/>
                <w:szCs w:val="18"/>
              </w:rPr>
              <w:t xml:space="preserve"> w technice samochodowej</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płytkowe bezpieczniki topikowe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 xml:space="preserve">uje topikowe bezpieczniki rurkowe szklane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działanie i zastosowanie bezpiecznika termicznego, automatycznego</w:t>
            </w:r>
          </w:p>
          <w:p w:rsidR="001221DB" w:rsidRPr="00F20C94" w:rsidRDefault="001221DB" w:rsidP="00F276CE">
            <w:pPr>
              <w:pStyle w:val="Akapitzlist"/>
              <w:numPr>
                <w:ilvl w:val="0"/>
                <w:numId w:val="24"/>
              </w:numPr>
              <w:spacing w:after="0" w:line="240" w:lineRule="auto"/>
              <w:ind w:left="113" w:hanging="113"/>
              <w:rPr>
                <w:sz w:val="18"/>
                <w:szCs w:val="18"/>
              </w:rPr>
            </w:pPr>
            <w:r w:rsidRPr="00F20C94">
              <w:rPr>
                <w:rFonts w:ascii="Arial" w:hAnsi="Arial" w:cs="Arial"/>
                <w:sz w:val="18"/>
                <w:szCs w:val="18"/>
              </w:rPr>
              <w:t xml:space="preserve">wyjaśnia połączenia elektryczne w instalacji elektrycznej </w:t>
            </w:r>
            <w:r w:rsidRPr="00F20C94">
              <w:rPr>
                <w:rFonts w:ascii="Arial" w:hAnsi="Arial" w:cs="Arial"/>
                <w:sz w:val="18"/>
                <w:szCs w:val="18"/>
                <w:lang w:val="pl-PL"/>
              </w:rPr>
              <w:t>niezabezpieczonej</w:t>
            </w:r>
            <w:r w:rsidRPr="00F20C94">
              <w:rPr>
                <w:rFonts w:ascii="Arial" w:hAnsi="Arial" w:cs="Arial"/>
                <w:sz w:val="18"/>
                <w:szCs w:val="18"/>
              </w:rPr>
              <w:t xml:space="preserve"> bezpiecznik</w:t>
            </w:r>
            <w:r w:rsidRPr="00F20C94">
              <w:rPr>
                <w:rFonts w:ascii="Arial" w:hAnsi="Arial" w:cs="Arial"/>
                <w:sz w:val="18"/>
                <w:szCs w:val="18"/>
                <w:lang w:val="pl-PL"/>
              </w:rPr>
              <w:t>ami</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lokalizuje uszkodzony element instalacji elektr</w:t>
            </w:r>
            <w:r w:rsidRPr="00F20C94">
              <w:rPr>
                <w:rFonts w:ascii="Arial" w:hAnsi="Arial" w:cs="Arial"/>
                <w:sz w:val="18"/>
                <w:szCs w:val="18"/>
                <w:lang w:val="pl-PL"/>
              </w:rPr>
              <w:t>ycznej</w:t>
            </w:r>
            <w:r w:rsidRPr="00F20C94">
              <w:rPr>
                <w:rFonts w:ascii="Arial" w:hAnsi="Arial" w:cs="Arial"/>
                <w:sz w:val="18"/>
                <w:szCs w:val="18"/>
              </w:rPr>
              <w:t xml:space="preserve"> za pomocą próbnika napięciowego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lokalizuje przerwę w instalacji elektr</w:t>
            </w:r>
            <w:r w:rsidRPr="00F20C94">
              <w:rPr>
                <w:rFonts w:ascii="Arial" w:hAnsi="Arial" w:cs="Arial"/>
                <w:sz w:val="18"/>
                <w:szCs w:val="18"/>
                <w:lang w:val="pl-PL"/>
              </w:rPr>
              <w:t>ycznej</w:t>
            </w:r>
            <w:r w:rsidRPr="00F20C94">
              <w:rPr>
                <w:rFonts w:ascii="Arial" w:hAnsi="Arial" w:cs="Arial"/>
                <w:sz w:val="18"/>
                <w:szCs w:val="18"/>
              </w:rPr>
              <w:t xml:space="preserve"> za pomocą próbnika napięciowego oraz dodatkowego przewodu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usuwa przerwę w obwodzie instalacji elektrycznej</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lokalizuje zwarcie w obwodzie instalacji elektrycznej</w:t>
            </w:r>
          </w:p>
          <w:p w:rsidR="001221DB" w:rsidRPr="00F20C94" w:rsidRDefault="001221DB" w:rsidP="00F276CE">
            <w:pPr>
              <w:pStyle w:val="Akapitzlist"/>
              <w:numPr>
                <w:ilvl w:val="0"/>
                <w:numId w:val="24"/>
              </w:numPr>
              <w:spacing w:after="40" w:line="240" w:lineRule="auto"/>
              <w:ind w:left="113" w:hanging="113"/>
              <w:rPr>
                <w:sz w:val="18"/>
                <w:szCs w:val="18"/>
              </w:rPr>
            </w:pPr>
            <w:r w:rsidRPr="00F20C94">
              <w:rPr>
                <w:rFonts w:ascii="Arial" w:hAnsi="Arial" w:cs="Arial"/>
                <w:sz w:val="18"/>
                <w:szCs w:val="18"/>
              </w:rPr>
              <w:t>usuwa zwarcie w obwodzie instalacji elektrycznej</w:t>
            </w:r>
          </w:p>
        </w:tc>
        <w:tc>
          <w:tcPr>
            <w:tcW w:w="2977" w:type="dxa"/>
          </w:tcPr>
          <w:p w:rsidR="001221DB" w:rsidRPr="00F20C94" w:rsidRDefault="001221DB" w:rsidP="00F276CE">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Obwód elektryczny i jego elementy</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Rodzaje i konstrukcja obwodów elektrycznych</w:t>
            </w:r>
          </w:p>
          <w:p w:rsidR="001221DB" w:rsidRPr="00F20C94" w:rsidRDefault="001221DB" w:rsidP="003717C5">
            <w:pPr>
              <w:spacing w:after="0" w:line="240" w:lineRule="auto"/>
              <w:ind w:left="113" w:hanging="113"/>
              <w:rPr>
                <w:sz w:val="18"/>
                <w:szCs w:val="18"/>
              </w:rPr>
            </w:pPr>
            <w:r w:rsidRPr="00F20C94">
              <w:rPr>
                <w:rFonts w:ascii="Arial" w:hAnsi="Arial" w:cs="Arial"/>
                <w:sz w:val="18"/>
                <w:szCs w:val="18"/>
              </w:rPr>
              <w:t>•</w:t>
            </w:r>
            <w:r w:rsidRPr="00F20C94">
              <w:rPr>
                <w:rFonts w:ascii="Arial" w:hAnsi="Arial" w:cs="Arial"/>
                <w:sz w:val="18"/>
                <w:szCs w:val="18"/>
              </w:rPr>
              <w:tab/>
              <w:t>Wybrane symbole graficzne elementów obwodu elektrycznego</w:t>
            </w:r>
            <w:r w:rsidRPr="00F20C94">
              <w:rPr>
                <w:sz w:val="18"/>
                <w:szCs w:val="18"/>
              </w:rPr>
              <w:t xml:space="preserve">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Prawo Ohma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Pojęcie rezystancji i konduktancji</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Rezystancja przewodu</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Dobór przewodu elektrycznego do zasilania rozrusznika samochodowego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I prawo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II prawo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szeregowe oporników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Połączenie równoległe oporników</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Połączenie mieszane oporników</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Obliczanie rezystancji zastępczej układu oporników</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Znormalizowanie szeregi rezystancji oporników w instalacji elektr</w:t>
            </w:r>
            <w:r w:rsidRPr="00F20C94">
              <w:rPr>
                <w:rFonts w:ascii="Arial" w:hAnsi="Arial" w:cs="Arial"/>
                <w:sz w:val="18"/>
                <w:szCs w:val="18"/>
                <w:lang w:val="pl-PL"/>
              </w:rPr>
              <w:t>ycznej</w:t>
            </w:r>
            <w:r w:rsidRPr="00F20C94">
              <w:rPr>
                <w:rFonts w:ascii="Arial" w:hAnsi="Arial" w:cs="Arial"/>
                <w:sz w:val="18"/>
                <w:szCs w:val="18"/>
              </w:rPr>
              <w:t xml:space="preserve"> pojazdu</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Źródło napięcia i źródło prądu</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Stany pracy źródła napięcia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Dopasowanie odbiornika do źródła napięcia</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Sposób określania dopasowania odbiornika do źródła napięcia</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Przykłady obliczeń wydajności prądowej źródła napięcia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Obliczanie parametrów (U, I, R) obwodu nierozgałęzionego</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Dzielnik napięcia – budowa , zasada działania, parametry</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Potencjometr- budowa, zasada działania, wyznaczanie parametrów </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Nieliniowość potencjometru w samochodowej instalacji elektrycznej</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Energia cieplna prądu elektrycznego </w:t>
            </w:r>
          </w:p>
          <w:p w:rsidR="001221DB" w:rsidRPr="00F20C94" w:rsidRDefault="001221DB" w:rsidP="00F276CE">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Prawo </w:t>
            </w:r>
            <w:proofErr w:type="spellStart"/>
            <w:r w:rsidRPr="00F20C94">
              <w:rPr>
                <w:rFonts w:ascii="Arial" w:hAnsi="Arial" w:cs="Arial"/>
                <w:sz w:val="18"/>
                <w:szCs w:val="18"/>
              </w:rPr>
              <w:t>Joule’a</w:t>
            </w:r>
            <w:proofErr w:type="spellEnd"/>
            <w:r w:rsidRPr="00F20C94">
              <w:rPr>
                <w:rFonts w:ascii="Arial" w:hAnsi="Arial" w:cs="Arial"/>
                <w:sz w:val="18"/>
                <w:szCs w:val="18"/>
                <w:lang w:val="pl-PL"/>
              </w:rPr>
              <w:t>-</w:t>
            </w:r>
            <w:proofErr w:type="spellStart"/>
            <w:r w:rsidRPr="00F20C94">
              <w:rPr>
                <w:rFonts w:ascii="Arial" w:hAnsi="Arial" w:cs="Arial"/>
                <w:sz w:val="18"/>
                <w:szCs w:val="18"/>
              </w:rPr>
              <w:t>Lenza</w:t>
            </w:r>
            <w:proofErr w:type="spellEnd"/>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Przekrój przewodnika, a dopuszczalna wartość prądu przepływającego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Moc prądu elektrycznego</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Współczynnik sprawności urządzeń elektrycznych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Zmiany rezystancji przewodnika pod wpływem temperatury </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Termistory – rodzaje, parametry</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Układy zasilania termistorów </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Zastosowanie termistorów w technice motoryzacyjnej</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Metody obliczania obwodów elektr</w:t>
            </w:r>
            <w:r w:rsidRPr="00F20C94">
              <w:rPr>
                <w:rFonts w:ascii="Arial" w:hAnsi="Arial" w:cs="Arial"/>
                <w:sz w:val="18"/>
                <w:szCs w:val="18"/>
                <w:lang w:val="pl-PL"/>
              </w:rPr>
              <w:t>ycznych</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Zasady rozwiązywania obwodów elektrycznych metodą praw. </w:t>
            </w:r>
            <w:proofErr w:type="spellStart"/>
            <w:r w:rsidRPr="00F20C94">
              <w:rPr>
                <w:rFonts w:ascii="Arial" w:hAnsi="Arial" w:cs="Arial"/>
                <w:sz w:val="18"/>
                <w:szCs w:val="18"/>
              </w:rPr>
              <w:t>Kirch</w:t>
            </w:r>
            <w:r w:rsidRPr="00F20C94">
              <w:rPr>
                <w:rFonts w:ascii="Arial" w:hAnsi="Arial" w:cs="Arial"/>
                <w:sz w:val="18"/>
                <w:szCs w:val="18"/>
                <w:lang w:val="pl-PL"/>
              </w:rPr>
              <w:t>h</w:t>
            </w:r>
            <w:r w:rsidRPr="00F20C94">
              <w:rPr>
                <w:rFonts w:ascii="Arial" w:hAnsi="Arial" w:cs="Arial"/>
                <w:sz w:val="18"/>
                <w:szCs w:val="18"/>
              </w:rPr>
              <w:t>offa</w:t>
            </w:r>
            <w:proofErr w:type="spellEnd"/>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Obliczanie obwodu metodą prawa Kirchhoffa</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Pr="00F20C94">
              <w:rPr>
                <w:rFonts w:ascii="Arial" w:hAnsi="Arial" w:cs="Arial"/>
                <w:sz w:val="18"/>
                <w:szCs w:val="18"/>
                <w:lang w:val="pl-PL"/>
              </w:rPr>
              <w:t>ycznych</w:t>
            </w:r>
            <w:r w:rsidRPr="00F20C94">
              <w:rPr>
                <w:rFonts w:ascii="Arial" w:hAnsi="Arial" w:cs="Arial"/>
                <w:sz w:val="18"/>
                <w:szCs w:val="18"/>
              </w:rPr>
              <w:t xml:space="preserve"> metodą superpozycji</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Pr="00F20C94">
              <w:rPr>
                <w:rFonts w:ascii="Arial" w:hAnsi="Arial" w:cs="Arial"/>
                <w:sz w:val="18"/>
                <w:szCs w:val="18"/>
                <w:lang w:val="pl-PL"/>
              </w:rPr>
              <w:t>ycznych</w:t>
            </w:r>
            <w:r w:rsidRPr="00F20C94">
              <w:rPr>
                <w:rFonts w:ascii="Arial" w:hAnsi="Arial" w:cs="Arial"/>
                <w:sz w:val="18"/>
                <w:szCs w:val="18"/>
              </w:rPr>
              <w:t xml:space="preserve"> metodą prądów oczkowych</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z spalinowym silnikiem napędowym</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hybrydowych</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Problemy techniczne zasilania silników elektrycznych w hybrydach</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Schemat funkcjonalny instalacji elektr</w:t>
            </w:r>
            <w:r w:rsidRPr="00F20C94">
              <w:rPr>
                <w:rFonts w:ascii="Arial" w:hAnsi="Arial" w:cs="Arial"/>
                <w:sz w:val="18"/>
                <w:szCs w:val="18"/>
                <w:lang w:val="pl-PL"/>
              </w:rPr>
              <w:t>ycznej</w:t>
            </w:r>
            <w:r w:rsidRPr="00F20C94">
              <w:rPr>
                <w:rFonts w:ascii="Arial" w:hAnsi="Arial" w:cs="Arial"/>
                <w:sz w:val="18"/>
                <w:szCs w:val="18"/>
              </w:rPr>
              <w:t xml:space="preserve"> samochodu hybrydowego</w:t>
            </w:r>
          </w:p>
          <w:p w:rsidR="001221DB" w:rsidRPr="00F20C94" w:rsidRDefault="001221DB" w:rsidP="00F276CE">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Instalacja elektryczna jedno i dwuprzewodowa</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Samochodowa magistrala informatyczna – pojęcia wstępne</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Przewody niskonapięciowe stosowane w technice  motoryzacyjnej</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Dobór przewodów połączeniowych w instalacji elektrycznej pojazdu</w:t>
            </w:r>
          </w:p>
          <w:p w:rsidR="001221DB" w:rsidRDefault="001221DB" w:rsidP="003717C5">
            <w:pPr>
              <w:spacing w:after="0" w:line="240" w:lineRule="auto"/>
              <w:ind w:left="113"/>
              <w:rPr>
                <w:rFonts w:ascii="Arial" w:hAnsi="Arial" w:cs="Arial"/>
                <w:sz w:val="18"/>
                <w:szCs w:val="18"/>
              </w:rPr>
            </w:pPr>
          </w:p>
          <w:p w:rsidR="001221DB" w:rsidRDefault="001221DB" w:rsidP="003717C5">
            <w:pPr>
              <w:spacing w:after="0" w:line="240" w:lineRule="auto"/>
              <w:ind w:left="113"/>
              <w:rPr>
                <w:rFonts w:ascii="Arial" w:hAnsi="Arial" w:cs="Arial"/>
                <w:sz w:val="18"/>
                <w:szCs w:val="18"/>
              </w:rPr>
            </w:pPr>
          </w:p>
          <w:p w:rsidR="001221DB" w:rsidRPr="00800DF4" w:rsidRDefault="001221DB" w:rsidP="003717C5">
            <w:pPr>
              <w:spacing w:after="0" w:line="240" w:lineRule="auto"/>
              <w:ind w:left="113"/>
              <w:rPr>
                <w:rFonts w:ascii="Arial" w:hAnsi="Arial" w:cs="Arial"/>
                <w:sz w:val="4"/>
                <w:szCs w:val="4"/>
              </w:rPr>
            </w:pPr>
            <w:r w:rsidRPr="00800DF4">
              <w:rPr>
                <w:rFonts w:ascii="Arial" w:hAnsi="Arial" w:cs="Arial"/>
                <w:sz w:val="4"/>
                <w:szCs w:val="4"/>
              </w:rPr>
              <w:lastRenderedPageBreak/>
              <w:t xml:space="preserve"> </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Prowadzenie, oznaczenia i łączenie przewodów samochodowej instalacji elektrycznej</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Zabezpieczanie bezpiecznikami instalacji elektrycznej samochodu</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Rodzaje bezpieczników stosowanych w samochodach</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Lokalizacja usterek instalacji elektrycznej, próbnikiem napięciowym</w:t>
            </w:r>
          </w:p>
          <w:p w:rsidR="001221DB" w:rsidRPr="00F20C94" w:rsidRDefault="001221DB" w:rsidP="00F276CE">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Lokalizacja i naprawa zwarcia w obwodzie</w:t>
            </w:r>
          </w:p>
          <w:p w:rsidR="001221DB" w:rsidRPr="00F20C94" w:rsidRDefault="001221DB" w:rsidP="00F276CE">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Lokalizacja i naprawa „przerwy” w obwodzie</w:t>
            </w:r>
          </w:p>
        </w:tc>
        <w:tc>
          <w:tcPr>
            <w:tcW w:w="3118" w:type="dxa"/>
          </w:tcPr>
          <w:p w:rsidR="001221DB" w:rsidRPr="00F20C94" w:rsidRDefault="001221DB" w:rsidP="00F276CE">
            <w:pPr>
              <w:pStyle w:val="Akapitzlist"/>
              <w:numPr>
                <w:ilvl w:val="0"/>
                <w:numId w:val="50"/>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Pr="00F20C94">
              <w:rPr>
                <w:rFonts w:ascii="Arial" w:hAnsi="Arial" w:cs="Arial"/>
                <w:sz w:val="18"/>
                <w:szCs w:val="18"/>
                <w:lang w:val="pl-PL"/>
              </w:rPr>
              <w:t>owanie</w:t>
            </w:r>
            <w:r w:rsidRPr="00F20C94">
              <w:rPr>
                <w:rFonts w:ascii="Arial" w:hAnsi="Arial" w:cs="Arial"/>
                <w:sz w:val="18"/>
                <w:szCs w:val="18"/>
              </w:rPr>
              <w:t xml:space="preserve"> </w:t>
            </w:r>
            <w:r w:rsidRPr="00F20C94">
              <w:rPr>
                <w:rFonts w:ascii="Arial" w:hAnsi="Arial" w:cs="Arial"/>
                <w:sz w:val="18"/>
                <w:szCs w:val="18"/>
                <w:lang w:val="pl-PL"/>
              </w:rPr>
              <w:t xml:space="preserve">schematu </w:t>
            </w:r>
            <w:r w:rsidRPr="00F20C94">
              <w:rPr>
                <w:rFonts w:ascii="Arial" w:hAnsi="Arial" w:cs="Arial"/>
                <w:sz w:val="18"/>
                <w:szCs w:val="18"/>
              </w:rPr>
              <w:t>obwodu elektrycznego</w:t>
            </w:r>
            <w:r w:rsidRPr="00F20C94">
              <w:rPr>
                <w:rFonts w:ascii="Arial" w:hAnsi="Arial" w:cs="Arial"/>
                <w:sz w:val="18"/>
                <w:szCs w:val="18"/>
                <w:lang w:val="pl-PL"/>
              </w:rPr>
              <w:t xml:space="preserve"> za pomocą</w:t>
            </w:r>
            <w:r w:rsidRPr="00F20C94">
              <w:rPr>
                <w:rFonts w:ascii="Arial" w:hAnsi="Arial" w:cs="Arial"/>
                <w:sz w:val="18"/>
                <w:szCs w:val="18"/>
              </w:rPr>
              <w:t xml:space="preserve"> w</w:t>
            </w:r>
            <w:r w:rsidRPr="00F20C94">
              <w:rPr>
                <w:rFonts w:ascii="Arial" w:hAnsi="Arial" w:cs="Arial"/>
                <w:sz w:val="18"/>
                <w:szCs w:val="18"/>
                <w:lang w:val="pl-PL"/>
              </w:rPr>
              <w:t xml:space="preserve">skazanych </w:t>
            </w:r>
            <w:r w:rsidRPr="00F20C94">
              <w:rPr>
                <w:rFonts w:ascii="Arial" w:hAnsi="Arial" w:cs="Arial"/>
                <w:sz w:val="18"/>
                <w:szCs w:val="18"/>
              </w:rPr>
              <w:t>symbol</w:t>
            </w:r>
            <w:r w:rsidRPr="00F20C94">
              <w:rPr>
                <w:rFonts w:ascii="Arial" w:hAnsi="Arial" w:cs="Arial"/>
                <w:sz w:val="18"/>
                <w:szCs w:val="18"/>
                <w:lang w:val="pl-PL"/>
              </w:rPr>
              <w:t>i</w:t>
            </w:r>
            <w:r w:rsidRPr="00F20C94">
              <w:rPr>
                <w:rFonts w:ascii="Arial" w:hAnsi="Arial" w:cs="Arial"/>
                <w:sz w:val="18"/>
                <w:szCs w:val="18"/>
              </w:rPr>
              <w:t xml:space="preserve"> graficzn</w:t>
            </w:r>
            <w:r w:rsidRPr="00F20C94">
              <w:rPr>
                <w:rFonts w:ascii="Arial" w:hAnsi="Arial" w:cs="Arial"/>
                <w:sz w:val="18"/>
                <w:szCs w:val="18"/>
                <w:lang w:val="pl-PL"/>
              </w:rPr>
              <w:t>ych</w:t>
            </w:r>
            <w:r w:rsidRPr="00F20C94">
              <w:rPr>
                <w:rFonts w:ascii="Arial" w:hAnsi="Arial" w:cs="Arial"/>
                <w:sz w:val="18"/>
                <w:szCs w:val="18"/>
              </w:rPr>
              <w:t xml:space="preserve">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Poda</w:t>
            </w:r>
            <w:r w:rsidRPr="00F20C94">
              <w:rPr>
                <w:rFonts w:ascii="Arial" w:hAnsi="Arial" w:cs="Arial"/>
                <w:sz w:val="18"/>
                <w:szCs w:val="18"/>
                <w:lang w:val="pl-PL"/>
              </w:rPr>
              <w:t>wanie</w:t>
            </w:r>
            <w:r w:rsidRPr="00F20C94">
              <w:rPr>
                <w:rFonts w:ascii="Arial" w:hAnsi="Arial" w:cs="Arial"/>
                <w:sz w:val="18"/>
                <w:szCs w:val="18"/>
              </w:rPr>
              <w:t xml:space="preserve"> nazw elementów na podstawie</w:t>
            </w:r>
            <w:r w:rsidRPr="00F20C94">
              <w:rPr>
                <w:rFonts w:ascii="Arial" w:hAnsi="Arial" w:cs="Arial"/>
                <w:sz w:val="18"/>
                <w:szCs w:val="18"/>
                <w:lang w:val="pl-PL"/>
              </w:rPr>
              <w:t xml:space="preserve"> ich</w:t>
            </w:r>
            <w:r w:rsidRPr="00F20C94">
              <w:rPr>
                <w:rFonts w:ascii="Arial" w:hAnsi="Arial" w:cs="Arial"/>
                <w:sz w:val="18"/>
                <w:szCs w:val="18"/>
              </w:rPr>
              <w:t xml:space="preserve"> symbolu graficznego</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w:t>
            </w:r>
            <w:r w:rsidRPr="00F20C94">
              <w:rPr>
                <w:rFonts w:ascii="Arial" w:hAnsi="Arial" w:cs="Arial"/>
                <w:sz w:val="18"/>
                <w:szCs w:val="18"/>
                <w:lang w:val="pl-PL"/>
              </w:rPr>
              <w:t>nie</w:t>
            </w:r>
            <w:r w:rsidRPr="00F20C94">
              <w:rPr>
                <w:rFonts w:ascii="Arial" w:hAnsi="Arial" w:cs="Arial"/>
                <w:sz w:val="18"/>
                <w:szCs w:val="18"/>
              </w:rPr>
              <w:t xml:space="preserve"> przew</w:t>
            </w:r>
            <w:r w:rsidRPr="00F20C94">
              <w:rPr>
                <w:rFonts w:ascii="Arial" w:hAnsi="Arial" w:cs="Arial"/>
                <w:sz w:val="18"/>
                <w:szCs w:val="18"/>
                <w:lang w:val="pl-PL"/>
              </w:rPr>
              <w:t>odu</w:t>
            </w:r>
            <w:r w:rsidRPr="00F20C94">
              <w:rPr>
                <w:rFonts w:ascii="Arial" w:hAnsi="Arial" w:cs="Arial"/>
                <w:sz w:val="18"/>
                <w:szCs w:val="18"/>
              </w:rPr>
              <w:t xml:space="preserve"> łącząc</w:t>
            </w:r>
            <w:r w:rsidRPr="00F20C94">
              <w:rPr>
                <w:rFonts w:ascii="Arial" w:hAnsi="Arial" w:cs="Arial"/>
                <w:sz w:val="18"/>
                <w:szCs w:val="18"/>
                <w:lang w:val="pl-PL"/>
              </w:rPr>
              <w:t>ego</w:t>
            </w:r>
            <w:r w:rsidRPr="00F20C94">
              <w:rPr>
                <w:rFonts w:ascii="Arial" w:hAnsi="Arial" w:cs="Arial"/>
                <w:sz w:val="18"/>
                <w:szCs w:val="18"/>
              </w:rPr>
              <w:t xml:space="preserve"> akumulator z rozrusznikiem samochodowym na podstawie obliczeń</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węzł</w:t>
            </w:r>
            <w:r w:rsidRPr="00F20C94">
              <w:rPr>
                <w:rFonts w:ascii="Arial" w:hAnsi="Arial" w:cs="Arial"/>
                <w:sz w:val="18"/>
                <w:szCs w:val="18"/>
                <w:lang w:val="pl-PL"/>
              </w:rPr>
              <w:t>ów</w:t>
            </w:r>
            <w:r w:rsidRPr="00F20C94">
              <w:rPr>
                <w:rFonts w:ascii="Arial" w:hAnsi="Arial" w:cs="Arial"/>
                <w:sz w:val="18"/>
                <w:szCs w:val="18"/>
              </w:rPr>
              <w:t xml:space="preserve"> obwodu elektrycznego </w:t>
            </w:r>
            <w:r w:rsidRPr="00F20C94">
              <w:rPr>
                <w:rFonts w:ascii="Arial" w:hAnsi="Arial" w:cs="Arial"/>
                <w:sz w:val="18"/>
                <w:szCs w:val="18"/>
                <w:lang w:val="pl-PL"/>
              </w:rPr>
              <w:t>i</w:t>
            </w:r>
            <w:r w:rsidRPr="00F20C94">
              <w:rPr>
                <w:rFonts w:ascii="Arial" w:hAnsi="Arial" w:cs="Arial"/>
                <w:sz w:val="18"/>
                <w:szCs w:val="18"/>
              </w:rPr>
              <w:t xml:space="preserve"> </w:t>
            </w:r>
            <w:r w:rsidRPr="00F20C94">
              <w:rPr>
                <w:rFonts w:ascii="Arial" w:hAnsi="Arial" w:cs="Arial"/>
                <w:sz w:val="18"/>
                <w:szCs w:val="18"/>
                <w:lang w:val="pl-PL"/>
              </w:rPr>
              <w:t>oblicz</w:t>
            </w:r>
            <w:proofErr w:type="spellStart"/>
            <w:r w:rsidRPr="00F20C94">
              <w:rPr>
                <w:rFonts w:ascii="Arial" w:hAnsi="Arial" w:cs="Arial"/>
                <w:sz w:val="18"/>
                <w:szCs w:val="18"/>
              </w:rPr>
              <w:t>a</w:t>
            </w:r>
            <w:r w:rsidRPr="00F20C94">
              <w:rPr>
                <w:rFonts w:ascii="Arial" w:hAnsi="Arial" w:cs="Arial"/>
                <w:sz w:val="18"/>
                <w:szCs w:val="18"/>
                <w:lang w:val="pl-PL"/>
              </w:rPr>
              <w:t>nie</w:t>
            </w:r>
            <w:proofErr w:type="spellEnd"/>
            <w:r w:rsidRPr="00F20C94">
              <w:rPr>
                <w:rFonts w:ascii="Arial" w:hAnsi="Arial" w:cs="Arial"/>
                <w:sz w:val="18"/>
                <w:szCs w:val="18"/>
              </w:rPr>
              <w:t xml:space="preserve"> wartości  prądów dopływających i odpływających</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Zapis</w:t>
            </w:r>
            <w:r w:rsidRPr="00F20C94">
              <w:rPr>
                <w:rFonts w:ascii="Arial" w:hAnsi="Arial" w:cs="Arial"/>
                <w:sz w:val="18"/>
                <w:szCs w:val="18"/>
                <w:lang w:val="pl-PL"/>
              </w:rPr>
              <w:t>ywanie</w:t>
            </w:r>
            <w:r w:rsidRPr="00F20C94">
              <w:rPr>
                <w:rFonts w:ascii="Arial" w:hAnsi="Arial" w:cs="Arial"/>
                <w:sz w:val="18"/>
                <w:szCs w:val="18"/>
              </w:rPr>
              <w:t xml:space="preserve"> matematyczne </w:t>
            </w:r>
            <w:r w:rsidRPr="00F20C94">
              <w:rPr>
                <w:rFonts w:ascii="Arial" w:hAnsi="Arial" w:cs="Arial"/>
                <w:sz w:val="18"/>
                <w:szCs w:val="18"/>
                <w:lang w:val="pl-PL"/>
              </w:rPr>
              <w:br/>
              <w:t>pierwszego</w:t>
            </w:r>
            <w:r w:rsidRPr="00F20C94">
              <w:rPr>
                <w:rFonts w:ascii="Arial" w:hAnsi="Arial" w:cs="Arial"/>
                <w:sz w:val="18"/>
                <w:szCs w:val="18"/>
              </w:rPr>
              <w:t xml:space="preserve"> praw</w:t>
            </w:r>
            <w:r w:rsidRPr="00F20C94">
              <w:rPr>
                <w:rFonts w:ascii="Arial" w:hAnsi="Arial" w:cs="Arial"/>
                <w:sz w:val="18"/>
                <w:szCs w:val="18"/>
                <w:lang w:val="pl-PL"/>
              </w:rPr>
              <w:t>a</w:t>
            </w:r>
            <w:r w:rsidRPr="00F20C94">
              <w:rPr>
                <w:rFonts w:ascii="Arial" w:hAnsi="Arial" w:cs="Arial"/>
                <w:sz w:val="18"/>
                <w:szCs w:val="18"/>
              </w:rPr>
              <w:t xml:space="preserve"> Kirchhoffa </w:t>
            </w:r>
            <w:r w:rsidRPr="00F20C94">
              <w:rPr>
                <w:rFonts w:ascii="Arial" w:hAnsi="Arial" w:cs="Arial"/>
                <w:sz w:val="18"/>
                <w:szCs w:val="18"/>
                <w:lang w:val="pl-PL"/>
              </w:rPr>
              <w:t xml:space="preserve">w odniesieniu </w:t>
            </w:r>
            <w:r w:rsidRPr="00F20C94">
              <w:rPr>
                <w:rFonts w:ascii="Arial" w:hAnsi="Arial" w:cs="Arial"/>
                <w:sz w:val="18"/>
                <w:szCs w:val="18"/>
              </w:rPr>
              <w:t xml:space="preserve">do narysowanego węzła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oczk</w:t>
            </w:r>
            <w:r w:rsidRPr="00F20C94">
              <w:rPr>
                <w:rFonts w:ascii="Arial" w:hAnsi="Arial" w:cs="Arial"/>
                <w:sz w:val="18"/>
                <w:szCs w:val="18"/>
                <w:lang w:val="pl-PL"/>
              </w:rPr>
              <w:t>a</w:t>
            </w:r>
            <w:r w:rsidRPr="00F20C94">
              <w:rPr>
                <w:rFonts w:ascii="Arial" w:hAnsi="Arial" w:cs="Arial"/>
                <w:sz w:val="18"/>
                <w:szCs w:val="18"/>
              </w:rPr>
              <w:t xml:space="preserve"> obwodu elektrycznego</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Zapis</w:t>
            </w:r>
            <w:r w:rsidRPr="00F20C94">
              <w:rPr>
                <w:rFonts w:ascii="Arial" w:hAnsi="Arial" w:cs="Arial"/>
                <w:sz w:val="18"/>
                <w:szCs w:val="18"/>
                <w:lang w:val="pl-PL"/>
              </w:rPr>
              <w:t>ywanie</w:t>
            </w:r>
            <w:r w:rsidRPr="00F20C94">
              <w:rPr>
                <w:rFonts w:ascii="Arial" w:hAnsi="Arial" w:cs="Arial"/>
                <w:sz w:val="18"/>
                <w:szCs w:val="18"/>
              </w:rPr>
              <w:t xml:space="preserve"> </w:t>
            </w:r>
            <w:r w:rsidRPr="00F20C94">
              <w:rPr>
                <w:rFonts w:ascii="Arial" w:hAnsi="Arial" w:cs="Arial"/>
                <w:sz w:val="18"/>
                <w:szCs w:val="18"/>
                <w:lang w:val="pl-PL"/>
              </w:rPr>
              <w:t xml:space="preserve">matematyczne </w:t>
            </w:r>
            <w:r w:rsidRPr="00F20C94">
              <w:rPr>
                <w:rFonts w:ascii="Arial" w:hAnsi="Arial" w:cs="Arial"/>
                <w:sz w:val="18"/>
                <w:szCs w:val="18"/>
              </w:rPr>
              <w:t>drugie</w:t>
            </w:r>
            <w:r w:rsidRPr="00F20C94">
              <w:rPr>
                <w:rFonts w:ascii="Arial" w:hAnsi="Arial" w:cs="Arial"/>
                <w:sz w:val="18"/>
                <w:szCs w:val="18"/>
                <w:lang w:val="pl-PL"/>
              </w:rPr>
              <w:t>go</w:t>
            </w:r>
            <w:r w:rsidRPr="00F20C94">
              <w:rPr>
                <w:rFonts w:ascii="Arial" w:hAnsi="Arial" w:cs="Arial"/>
                <w:sz w:val="18"/>
                <w:szCs w:val="18"/>
              </w:rPr>
              <w:t xml:space="preserve"> praw</w:t>
            </w:r>
            <w:r w:rsidRPr="00F20C94">
              <w:rPr>
                <w:rFonts w:ascii="Arial" w:hAnsi="Arial" w:cs="Arial"/>
                <w:sz w:val="18"/>
                <w:szCs w:val="18"/>
                <w:lang w:val="pl-PL"/>
              </w:rPr>
              <w:t>a</w:t>
            </w:r>
            <w:r w:rsidRPr="00F20C94">
              <w:rPr>
                <w:rFonts w:ascii="Arial" w:hAnsi="Arial" w:cs="Arial"/>
                <w:sz w:val="18"/>
                <w:szCs w:val="18"/>
              </w:rPr>
              <w:t xml:space="preserve"> Kirchhoffa </w:t>
            </w:r>
            <w:r w:rsidRPr="00F20C94">
              <w:rPr>
                <w:rFonts w:ascii="Arial" w:hAnsi="Arial" w:cs="Arial"/>
                <w:sz w:val="18"/>
                <w:szCs w:val="18"/>
                <w:lang w:val="pl-PL"/>
              </w:rPr>
              <w:t xml:space="preserve">w odniesieniu do </w:t>
            </w:r>
            <w:r w:rsidRPr="00F20C94">
              <w:rPr>
                <w:rFonts w:ascii="Arial" w:hAnsi="Arial" w:cs="Arial"/>
                <w:sz w:val="18"/>
                <w:szCs w:val="18"/>
              </w:rPr>
              <w:t>narysowanego oczka</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szeregow</w:t>
            </w:r>
            <w:r w:rsidRPr="00F20C94">
              <w:rPr>
                <w:rFonts w:ascii="Arial" w:hAnsi="Arial" w:cs="Arial"/>
                <w:sz w:val="18"/>
                <w:szCs w:val="18"/>
                <w:lang w:val="pl-PL"/>
              </w:rPr>
              <w:t>ego</w:t>
            </w:r>
            <w:r w:rsidRPr="00F20C94">
              <w:rPr>
                <w:rFonts w:ascii="Arial" w:hAnsi="Arial" w:cs="Arial"/>
                <w:sz w:val="18"/>
                <w:szCs w:val="18"/>
              </w:rPr>
              <w:t xml:space="preserve"> i równoległe</w:t>
            </w:r>
            <w:r w:rsidRPr="00F20C94">
              <w:rPr>
                <w:rFonts w:ascii="Arial" w:hAnsi="Arial" w:cs="Arial"/>
                <w:sz w:val="18"/>
                <w:szCs w:val="18"/>
                <w:lang w:val="pl-PL"/>
              </w:rPr>
              <w:t>go</w:t>
            </w:r>
            <w:r w:rsidRPr="00F20C94">
              <w:rPr>
                <w:rFonts w:ascii="Arial" w:hAnsi="Arial" w:cs="Arial"/>
                <w:sz w:val="18"/>
                <w:szCs w:val="18"/>
              </w:rPr>
              <w:t xml:space="preserve"> połączenia oporników</w:t>
            </w:r>
            <w:r w:rsidRPr="00F20C94">
              <w:rPr>
                <w:rFonts w:ascii="Arial" w:hAnsi="Arial" w:cs="Arial"/>
                <w:sz w:val="18"/>
                <w:szCs w:val="18"/>
                <w:lang w:val="pl-PL"/>
              </w:rPr>
              <w:t>,</w:t>
            </w:r>
            <w:r w:rsidRPr="00F20C94">
              <w:rPr>
                <w:rFonts w:ascii="Arial" w:hAnsi="Arial" w:cs="Arial"/>
                <w:sz w:val="18"/>
                <w:szCs w:val="18"/>
              </w:rPr>
              <w:t xml:space="preserve"> dobiera</w:t>
            </w:r>
            <w:r w:rsidRPr="00F20C94">
              <w:rPr>
                <w:rFonts w:ascii="Arial" w:hAnsi="Arial" w:cs="Arial"/>
                <w:sz w:val="18"/>
                <w:szCs w:val="18"/>
                <w:lang w:val="pl-PL"/>
              </w:rPr>
              <w:t>nie</w:t>
            </w:r>
            <w:r w:rsidRPr="00F20C94">
              <w:rPr>
                <w:rFonts w:ascii="Arial" w:hAnsi="Arial" w:cs="Arial"/>
                <w:sz w:val="18"/>
                <w:szCs w:val="18"/>
              </w:rPr>
              <w:t xml:space="preserve"> wartości  i oblicza</w:t>
            </w:r>
            <w:r w:rsidRPr="00F20C94">
              <w:rPr>
                <w:rFonts w:ascii="Arial" w:hAnsi="Arial" w:cs="Arial"/>
                <w:sz w:val="18"/>
                <w:szCs w:val="18"/>
                <w:lang w:val="pl-PL"/>
              </w:rPr>
              <w:t>nie</w:t>
            </w:r>
            <w:r w:rsidRPr="00F20C94">
              <w:rPr>
                <w:rFonts w:ascii="Arial" w:hAnsi="Arial" w:cs="Arial"/>
                <w:sz w:val="18"/>
                <w:szCs w:val="18"/>
              </w:rPr>
              <w:t xml:space="preserve"> rezystancj</w:t>
            </w:r>
            <w:r w:rsidRPr="00F20C94">
              <w:rPr>
                <w:rFonts w:ascii="Arial" w:hAnsi="Arial" w:cs="Arial"/>
                <w:sz w:val="18"/>
                <w:szCs w:val="18"/>
                <w:lang w:val="pl-PL"/>
              </w:rPr>
              <w:t>i</w:t>
            </w:r>
            <w:r w:rsidRPr="00F20C94">
              <w:rPr>
                <w:rFonts w:ascii="Arial" w:hAnsi="Arial" w:cs="Arial"/>
                <w:sz w:val="18"/>
                <w:szCs w:val="18"/>
              </w:rPr>
              <w:t xml:space="preserve"> zastępcz</w:t>
            </w:r>
            <w:r w:rsidRPr="00F20C94">
              <w:rPr>
                <w:rFonts w:ascii="Arial" w:hAnsi="Arial" w:cs="Arial"/>
                <w:sz w:val="18"/>
                <w:szCs w:val="18"/>
                <w:lang w:val="pl-PL"/>
              </w:rPr>
              <w:t>ej</w:t>
            </w:r>
            <w:r w:rsidRPr="00F20C94">
              <w:rPr>
                <w:rFonts w:ascii="Arial" w:hAnsi="Arial" w:cs="Arial"/>
                <w:sz w:val="18"/>
                <w:szCs w:val="18"/>
              </w:rPr>
              <w:t xml:space="preserve">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rezystancj</w:t>
            </w:r>
            <w:r w:rsidRPr="00F20C94">
              <w:rPr>
                <w:rFonts w:ascii="Arial" w:hAnsi="Arial" w:cs="Arial"/>
                <w:sz w:val="18"/>
                <w:szCs w:val="18"/>
                <w:lang w:val="pl-PL"/>
              </w:rPr>
              <w:t>i</w:t>
            </w:r>
            <w:r w:rsidRPr="00F20C94">
              <w:rPr>
                <w:rFonts w:ascii="Arial" w:hAnsi="Arial" w:cs="Arial"/>
                <w:sz w:val="18"/>
                <w:szCs w:val="18"/>
              </w:rPr>
              <w:t xml:space="preserve"> oporników  regulatora prędkości obrotowej  dmuchawy nawiewu powietrza do samochodu</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w</w:t>
            </w:r>
            <w:r w:rsidRPr="00F20C94">
              <w:rPr>
                <w:rFonts w:ascii="Arial" w:hAnsi="Arial" w:cs="Arial"/>
                <w:sz w:val="18"/>
                <w:szCs w:val="18"/>
                <w:lang w:val="pl-PL"/>
              </w:rPr>
              <w:t>skazanego</w:t>
            </w:r>
            <w:r w:rsidRPr="00F20C94">
              <w:rPr>
                <w:rFonts w:ascii="Arial" w:hAnsi="Arial" w:cs="Arial"/>
                <w:sz w:val="18"/>
                <w:szCs w:val="18"/>
              </w:rPr>
              <w:t xml:space="preserve"> stan</w:t>
            </w:r>
            <w:r w:rsidRPr="00F20C94">
              <w:rPr>
                <w:rFonts w:ascii="Arial" w:hAnsi="Arial" w:cs="Arial"/>
                <w:sz w:val="18"/>
                <w:szCs w:val="18"/>
                <w:lang w:val="pl-PL"/>
              </w:rPr>
              <w:t>u</w:t>
            </w:r>
            <w:r w:rsidRPr="00F20C94">
              <w:rPr>
                <w:rFonts w:ascii="Arial" w:hAnsi="Arial" w:cs="Arial"/>
                <w:sz w:val="18"/>
                <w:szCs w:val="18"/>
              </w:rPr>
              <w:t xml:space="preserve"> pracy źródła napięcia</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dopasowani</w:t>
            </w:r>
            <w:r w:rsidRPr="00F20C94">
              <w:rPr>
                <w:rFonts w:ascii="Arial" w:hAnsi="Arial" w:cs="Arial"/>
                <w:sz w:val="18"/>
                <w:szCs w:val="18"/>
                <w:lang w:val="pl-PL"/>
              </w:rPr>
              <w:t>a</w:t>
            </w:r>
            <w:r w:rsidRPr="00F20C94">
              <w:rPr>
                <w:rFonts w:ascii="Arial" w:hAnsi="Arial" w:cs="Arial"/>
                <w:sz w:val="18"/>
                <w:szCs w:val="18"/>
              </w:rPr>
              <w:t xml:space="preserve"> akumulatora do podłączonego odbiornika</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zasilan</w:t>
            </w:r>
            <w:r w:rsidRPr="00F20C94">
              <w:rPr>
                <w:rFonts w:ascii="Arial" w:hAnsi="Arial" w:cs="Arial"/>
                <w:sz w:val="18"/>
                <w:szCs w:val="18"/>
                <w:lang w:val="pl-PL"/>
              </w:rPr>
              <w:t>ego</w:t>
            </w:r>
            <w:r w:rsidRPr="00F20C94">
              <w:rPr>
                <w:rFonts w:ascii="Arial" w:hAnsi="Arial" w:cs="Arial"/>
                <w:sz w:val="18"/>
                <w:szCs w:val="18"/>
              </w:rPr>
              <w:t xml:space="preserve"> źródłem prądowym</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wydajnoś</w:t>
            </w:r>
            <w:r w:rsidRPr="00F20C94">
              <w:rPr>
                <w:rFonts w:ascii="Arial" w:hAnsi="Arial" w:cs="Arial"/>
                <w:sz w:val="18"/>
                <w:szCs w:val="18"/>
                <w:lang w:val="pl-PL"/>
              </w:rPr>
              <w:t>ci</w:t>
            </w:r>
            <w:r w:rsidRPr="00F20C94">
              <w:rPr>
                <w:rFonts w:ascii="Arial" w:hAnsi="Arial" w:cs="Arial"/>
                <w:sz w:val="18"/>
                <w:szCs w:val="18"/>
              </w:rPr>
              <w:t xml:space="preserve"> źródła prądowego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schemat</w:t>
            </w:r>
            <w:r w:rsidRPr="00F20C94">
              <w:rPr>
                <w:rFonts w:ascii="Arial" w:hAnsi="Arial" w:cs="Arial"/>
                <w:sz w:val="18"/>
                <w:szCs w:val="18"/>
                <w:lang w:val="pl-PL"/>
              </w:rPr>
              <w:t>u</w:t>
            </w:r>
            <w:r w:rsidRPr="00F20C94">
              <w:rPr>
                <w:rFonts w:ascii="Arial" w:hAnsi="Arial" w:cs="Arial"/>
                <w:sz w:val="18"/>
                <w:szCs w:val="18"/>
              </w:rPr>
              <w:t xml:space="preserve"> elektrycznego obwodu nierozgałęzionego</w:t>
            </w:r>
          </w:p>
          <w:p w:rsidR="001221DB" w:rsidRPr="00F20C94" w:rsidRDefault="001221DB" w:rsidP="003717C5">
            <w:pPr>
              <w:pStyle w:val="Akapitzlist"/>
              <w:spacing w:after="0" w:line="240" w:lineRule="auto"/>
              <w:ind w:left="113"/>
              <w:rPr>
                <w:rFonts w:ascii="Arial" w:hAnsi="Arial" w:cs="Arial"/>
                <w:sz w:val="18"/>
                <w:szCs w:val="18"/>
              </w:rPr>
            </w:pPr>
          </w:p>
          <w:p w:rsidR="001221DB" w:rsidRPr="00F20C94" w:rsidRDefault="001221DB" w:rsidP="00F276CE">
            <w:pPr>
              <w:pStyle w:val="Akapitzlist"/>
              <w:numPr>
                <w:ilvl w:val="0"/>
                <w:numId w:val="50"/>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Pr="00F20C94">
              <w:rPr>
                <w:rFonts w:ascii="Arial" w:hAnsi="Arial" w:cs="Arial"/>
                <w:sz w:val="18"/>
                <w:szCs w:val="18"/>
                <w:lang w:val="pl-PL"/>
              </w:rPr>
              <w:t>owani</w:t>
            </w:r>
            <w:r w:rsidRPr="00F20C94">
              <w:rPr>
                <w:rFonts w:ascii="Arial" w:hAnsi="Arial" w:cs="Arial"/>
                <w:sz w:val="18"/>
                <w:szCs w:val="18"/>
              </w:rPr>
              <w:t>e schemat</w:t>
            </w:r>
            <w:r w:rsidRPr="00F20C94">
              <w:rPr>
                <w:rFonts w:ascii="Arial" w:hAnsi="Arial" w:cs="Arial"/>
                <w:sz w:val="18"/>
                <w:szCs w:val="18"/>
                <w:lang w:val="pl-PL"/>
              </w:rPr>
              <w:t>u</w:t>
            </w:r>
            <w:r w:rsidRPr="00F20C94">
              <w:rPr>
                <w:rFonts w:ascii="Arial" w:hAnsi="Arial" w:cs="Arial"/>
                <w:sz w:val="18"/>
                <w:szCs w:val="18"/>
              </w:rPr>
              <w:t xml:space="preserve"> obwodu równoważnego z narysowanym wcześniej obwodem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napięci</w:t>
            </w:r>
            <w:r w:rsidRPr="00F20C94">
              <w:rPr>
                <w:rFonts w:ascii="Arial" w:hAnsi="Arial" w:cs="Arial"/>
                <w:sz w:val="18"/>
                <w:szCs w:val="18"/>
                <w:lang w:val="pl-PL"/>
              </w:rPr>
              <w:t>a</w:t>
            </w:r>
            <w:r w:rsidRPr="00F20C94">
              <w:rPr>
                <w:rFonts w:ascii="Arial" w:hAnsi="Arial" w:cs="Arial"/>
                <w:sz w:val="18"/>
                <w:szCs w:val="18"/>
              </w:rPr>
              <w:t xml:space="preserve"> wyjściowe</w:t>
            </w:r>
            <w:r w:rsidRPr="00F20C94">
              <w:rPr>
                <w:rFonts w:ascii="Arial" w:hAnsi="Arial" w:cs="Arial"/>
                <w:sz w:val="18"/>
                <w:szCs w:val="18"/>
                <w:lang w:val="pl-PL"/>
              </w:rPr>
              <w:t>go</w:t>
            </w:r>
            <w:r w:rsidRPr="00F20C94">
              <w:rPr>
                <w:rFonts w:ascii="Arial" w:hAnsi="Arial" w:cs="Arial"/>
                <w:sz w:val="18"/>
                <w:szCs w:val="18"/>
              </w:rPr>
              <w:t xml:space="preserve"> dzielnika napięcia przy dobranych wartościach różnych rezystancji obciążenia dzielnika</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schemat</w:t>
            </w:r>
            <w:r w:rsidRPr="00F20C94">
              <w:rPr>
                <w:rFonts w:ascii="Arial" w:hAnsi="Arial" w:cs="Arial"/>
                <w:sz w:val="18"/>
                <w:szCs w:val="18"/>
                <w:lang w:val="pl-PL"/>
              </w:rPr>
              <w:t>u</w:t>
            </w:r>
            <w:r w:rsidRPr="00F20C94">
              <w:rPr>
                <w:rFonts w:ascii="Arial" w:hAnsi="Arial" w:cs="Arial"/>
                <w:sz w:val="18"/>
                <w:szCs w:val="18"/>
              </w:rPr>
              <w:t xml:space="preserve"> obciążonego dzielnika napięciowego i dobiera</w:t>
            </w:r>
            <w:r w:rsidRPr="00F20C94">
              <w:rPr>
                <w:rFonts w:ascii="Arial" w:hAnsi="Arial" w:cs="Arial"/>
                <w:sz w:val="18"/>
                <w:szCs w:val="18"/>
                <w:lang w:val="pl-PL"/>
              </w:rPr>
              <w:t>nie</w:t>
            </w:r>
            <w:r w:rsidRPr="00F20C94">
              <w:rPr>
                <w:rFonts w:ascii="Arial" w:hAnsi="Arial" w:cs="Arial"/>
                <w:sz w:val="18"/>
                <w:szCs w:val="18"/>
              </w:rPr>
              <w:t xml:space="preserve"> wartości jego elementów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mocy wytwarzanej przez alternator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dopuszczalne</w:t>
            </w:r>
            <w:r w:rsidRPr="00F20C94">
              <w:rPr>
                <w:rFonts w:ascii="Arial" w:hAnsi="Arial" w:cs="Arial"/>
                <w:sz w:val="18"/>
                <w:szCs w:val="18"/>
                <w:lang w:val="pl-PL"/>
              </w:rPr>
              <w:t>go</w:t>
            </w:r>
            <w:r w:rsidRPr="00F20C94">
              <w:rPr>
                <w:rFonts w:ascii="Arial" w:hAnsi="Arial" w:cs="Arial"/>
                <w:sz w:val="18"/>
                <w:szCs w:val="18"/>
              </w:rPr>
              <w:t xml:space="preserve"> obciążeni</w:t>
            </w:r>
            <w:r w:rsidRPr="00F20C94">
              <w:rPr>
                <w:rFonts w:ascii="Arial" w:hAnsi="Arial" w:cs="Arial"/>
                <w:sz w:val="18"/>
                <w:szCs w:val="18"/>
                <w:lang w:val="pl-PL"/>
              </w:rPr>
              <w:t>a</w:t>
            </w:r>
            <w:r w:rsidRPr="00F20C94">
              <w:rPr>
                <w:rFonts w:ascii="Arial" w:hAnsi="Arial" w:cs="Arial"/>
                <w:sz w:val="18"/>
                <w:szCs w:val="18"/>
              </w:rPr>
              <w:t xml:space="preserve"> </w:t>
            </w:r>
            <w:proofErr w:type="spellStart"/>
            <w:r w:rsidRPr="00F20C94">
              <w:rPr>
                <w:rFonts w:ascii="Arial" w:hAnsi="Arial" w:cs="Arial"/>
                <w:sz w:val="18"/>
                <w:szCs w:val="18"/>
                <w:lang w:val="pl-PL"/>
              </w:rPr>
              <w:t>wskaza</w:t>
            </w:r>
            <w:r w:rsidRPr="00F20C94">
              <w:rPr>
                <w:rFonts w:ascii="Arial" w:hAnsi="Arial" w:cs="Arial"/>
                <w:sz w:val="18"/>
                <w:szCs w:val="18"/>
              </w:rPr>
              <w:t>nego</w:t>
            </w:r>
            <w:proofErr w:type="spellEnd"/>
            <w:r w:rsidRPr="00F20C94">
              <w:rPr>
                <w:rFonts w:ascii="Arial" w:hAnsi="Arial" w:cs="Arial"/>
                <w:sz w:val="18"/>
                <w:szCs w:val="18"/>
              </w:rPr>
              <w:t xml:space="preserve"> alternatora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moc</w:t>
            </w:r>
            <w:r w:rsidRPr="00F20C94">
              <w:rPr>
                <w:rFonts w:ascii="Arial" w:hAnsi="Arial" w:cs="Arial"/>
                <w:sz w:val="18"/>
                <w:szCs w:val="18"/>
                <w:lang w:val="pl-PL"/>
              </w:rPr>
              <w:t>y</w:t>
            </w:r>
            <w:r w:rsidRPr="00F20C94">
              <w:rPr>
                <w:rFonts w:ascii="Arial" w:hAnsi="Arial" w:cs="Arial"/>
                <w:sz w:val="18"/>
                <w:szCs w:val="18"/>
              </w:rPr>
              <w:t xml:space="preserve"> dostarczon</w:t>
            </w:r>
            <w:r w:rsidRPr="00F20C94">
              <w:rPr>
                <w:rFonts w:ascii="Arial" w:hAnsi="Arial" w:cs="Arial"/>
                <w:sz w:val="18"/>
                <w:szCs w:val="18"/>
                <w:lang w:val="pl-PL"/>
              </w:rPr>
              <w:t>ej</w:t>
            </w:r>
            <w:r w:rsidRPr="00F20C94">
              <w:rPr>
                <w:rFonts w:ascii="Arial" w:hAnsi="Arial" w:cs="Arial"/>
                <w:sz w:val="18"/>
                <w:szCs w:val="18"/>
              </w:rPr>
              <w:t xml:space="preserve"> przez silnik spalinowy do alternatora i moc</w:t>
            </w:r>
            <w:r w:rsidRPr="00F20C94">
              <w:rPr>
                <w:rFonts w:ascii="Arial" w:hAnsi="Arial" w:cs="Arial"/>
                <w:sz w:val="18"/>
                <w:szCs w:val="18"/>
                <w:lang w:val="pl-PL"/>
              </w:rPr>
              <w:t>y</w:t>
            </w:r>
            <w:r w:rsidRPr="00F20C94">
              <w:rPr>
                <w:rFonts w:ascii="Arial" w:hAnsi="Arial" w:cs="Arial"/>
                <w:sz w:val="18"/>
                <w:szCs w:val="18"/>
              </w:rPr>
              <w:t xml:space="preserve"> wytwarzan</w:t>
            </w:r>
            <w:r w:rsidRPr="00F20C94">
              <w:rPr>
                <w:rFonts w:ascii="Arial" w:hAnsi="Arial" w:cs="Arial"/>
                <w:sz w:val="18"/>
                <w:szCs w:val="18"/>
                <w:lang w:val="pl-PL"/>
              </w:rPr>
              <w:t>ej</w:t>
            </w:r>
            <w:r w:rsidRPr="00F20C94">
              <w:rPr>
                <w:rFonts w:ascii="Arial" w:hAnsi="Arial" w:cs="Arial"/>
                <w:sz w:val="18"/>
                <w:szCs w:val="18"/>
              </w:rPr>
              <w:t xml:space="preserve"> przez alternator</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na podstawie  charakterystyk termistorów ich rezystancji w zależności od temperatury</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Rozwiąz</w:t>
            </w:r>
            <w:r w:rsidRPr="00F20C94">
              <w:rPr>
                <w:rFonts w:ascii="Arial" w:hAnsi="Arial" w:cs="Arial"/>
                <w:sz w:val="18"/>
                <w:szCs w:val="18"/>
                <w:lang w:val="pl-PL"/>
              </w:rPr>
              <w:t>ywanie</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elektryczn</w:t>
            </w:r>
            <w:r w:rsidRPr="00F20C94">
              <w:rPr>
                <w:rFonts w:ascii="Arial" w:hAnsi="Arial" w:cs="Arial"/>
                <w:sz w:val="18"/>
                <w:szCs w:val="18"/>
                <w:lang w:val="pl-PL"/>
              </w:rPr>
              <w:t>ego</w:t>
            </w:r>
            <w:r w:rsidRPr="00F20C94">
              <w:rPr>
                <w:rFonts w:ascii="Arial" w:hAnsi="Arial" w:cs="Arial"/>
                <w:sz w:val="18"/>
                <w:szCs w:val="18"/>
              </w:rPr>
              <w:t xml:space="preserve"> o trzech gałęziach i dwóch węzłach  metodą prawa Kirchhoffa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wyżej wymienion</w:t>
            </w:r>
            <w:r w:rsidRPr="00F20C94">
              <w:rPr>
                <w:rFonts w:ascii="Arial" w:hAnsi="Arial" w:cs="Arial"/>
                <w:sz w:val="18"/>
                <w:szCs w:val="18"/>
                <w:lang w:val="pl-PL"/>
              </w:rPr>
              <w:t>ego</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elektryczn</w:t>
            </w:r>
            <w:r w:rsidRPr="00F20C94">
              <w:rPr>
                <w:rFonts w:ascii="Arial" w:hAnsi="Arial" w:cs="Arial"/>
                <w:sz w:val="18"/>
                <w:szCs w:val="18"/>
                <w:lang w:val="pl-PL"/>
              </w:rPr>
              <w:t>ego</w:t>
            </w:r>
            <w:r w:rsidRPr="00F20C94">
              <w:rPr>
                <w:rFonts w:ascii="Arial" w:hAnsi="Arial" w:cs="Arial"/>
                <w:sz w:val="18"/>
                <w:szCs w:val="18"/>
              </w:rPr>
              <w:t xml:space="preserve"> jedną z pozostałych metod obliczeniowych</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uproszczon</w:t>
            </w:r>
            <w:r w:rsidRPr="00F20C94">
              <w:rPr>
                <w:rFonts w:ascii="Arial" w:hAnsi="Arial" w:cs="Arial"/>
                <w:sz w:val="18"/>
                <w:szCs w:val="18"/>
                <w:lang w:val="pl-PL"/>
              </w:rPr>
              <w:t>ego</w:t>
            </w:r>
            <w:r w:rsidRPr="00F20C94">
              <w:rPr>
                <w:rFonts w:ascii="Arial" w:hAnsi="Arial" w:cs="Arial"/>
                <w:sz w:val="18"/>
                <w:szCs w:val="18"/>
              </w:rPr>
              <w:t xml:space="preserve">  schemat</w:t>
            </w:r>
            <w:r w:rsidRPr="00F20C94">
              <w:rPr>
                <w:rFonts w:ascii="Arial" w:hAnsi="Arial" w:cs="Arial"/>
                <w:sz w:val="18"/>
                <w:szCs w:val="18"/>
                <w:lang w:val="pl-PL"/>
              </w:rPr>
              <w:t>u</w:t>
            </w:r>
            <w:r w:rsidRPr="00F20C94">
              <w:rPr>
                <w:rFonts w:ascii="Arial" w:hAnsi="Arial" w:cs="Arial"/>
                <w:sz w:val="18"/>
                <w:szCs w:val="18"/>
              </w:rPr>
              <w:t xml:space="preserve"> samochodowej instalacji zasilającej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prąd</w:t>
            </w:r>
            <w:r w:rsidRPr="00F20C94">
              <w:rPr>
                <w:rFonts w:ascii="Arial" w:hAnsi="Arial" w:cs="Arial"/>
                <w:sz w:val="18"/>
                <w:szCs w:val="18"/>
                <w:lang w:val="pl-PL"/>
              </w:rPr>
              <w:t>u</w:t>
            </w:r>
            <w:r w:rsidRPr="00F20C94">
              <w:rPr>
                <w:rFonts w:ascii="Arial" w:hAnsi="Arial" w:cs="Arial"/>
                <w:sz w:val="18"/>
                <w:szCs w:val="18"/>
              </w:rPr>
              <w:t xml:space="preserve"> płynąc</w:t>
            </w:r>
            <w:r w:rsidRPr="00F20C94">
              <w:rPr>
                <w:rFonts w:ascii="Arial" w:hAnsi="Arial" w:cs="Arial"/>
                <w:sz w:val="18"/>
                <w:szCs w:val="18"/>
                <w:lang w:val="pl-PL"/>
              </w:rPr>
              <w:t>ego</w:t>
            </w:r>
            <w:r w:rsidRPr="00F20C94">
              <w:rPr>
                <w:rFonts w:ascii="Arial" w:hAnsi="Arial" w:cs="Arial"/>
                <w:sz w:val="18"/>
                <w:szCs w:val="18"/>
              </w:rPr>
              <w:t xml:space="preserve"> przez przewody łącz</w:t>
            </w:r>
            <w:r w:rsidRPr="00F20C94">
              <w:rPr>
                <w:rFonts w:ascii="Arial" w:hAnsi="Arial" w:cs="Arial"/>
                <w:sz w:val="18"/>
                <w:szCs w:val="18"/>
                <w:lang w:val="pl-PL"/>
              </w:rPr>
              <w:t>ące</w:t>
            </w:r>
            <w:r w:rsidRPr="00F20C94">
              <w:rPr>
                <w:rFonts w:ascii="Arial" w:hAnsi="Arial" w:cs="Arial"/>
                <w:sz w:val="18"/>
                <w:szCs w:val="18"/>
              </w:rPr>
              <w:t xml:space="preserve"> akumulator  z odbiornikiem</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dopuszczaln</w:t>
            </w:r>
            <w:r w:rsidRPr="00F20C94">
              <w:rPr>
                <w:rFonts w:ascii="Arial" w:hAnsi="Arial" w:cs="Arial"/>
                <w:sz w:val="18"/>
                <w:szCs w:val="18"/>
                <w:lang w:val="pl-PL"/>
              </w:rPr>
              <w:t>ego</w:t>
            </w:r>
            <w:r w:rsidRPr="00F20C94">
              <w:rPr>
                <w:rFonts w:ascii="Arial" w:hAnsi="Arial" w:cs="Arial"/>
                <w:sz w:val="18"/>
                <w:szCs w:val="18"/>
              </w:rPr>
              <w:t xml:space="preserve"> przekr</w:t>
            </w:r>
            <w:r w:rsidRPr="00F20C94">
              <w:rPr>
                <w:rFonts w:ascii="Arial" w:hAnsi="Arial" w:cs="Arial"/>
                <w:sz w:val="18"/>
                <w:szCs w:val="18"/>
                <w:lang w:val="pl-PL"/>
              </w:rPr>
              <w:t>oju</w:t>
            </w:r>
            <w:r w:rsidRPr="00F20C94">
              <w:rPr>
                <w:rFonts w:ascii="Arial" w:hAnsi="Arial" w:cs="Arial"/>
                <w:sz w:val="18"/>
                <w:szCs w:val="18"/>
              </w:rPr>
              <w:t xml:space="preserve"> przewod</w:t>
            </w:r>
            <w:r w:rsidRPr="00F20C94">
              <w:rPr>
                <w:rFonts w:ascii="Arial" w:hAnsi="Arial" w:cs="Arial"/>
                <w:sz w:val="18"/>
                <w:szCs w:val="18"/>
                <w:lang w:val="pl-PL"/>
              </w:rPr>
              <w:t>ów</w:t>
            </w:r>
            <w:r w:rsidRPr="00F20C94">
              <w:rPr>
                <w:rFonts w:ascii="Arial" w:hAnsi="Arial" w:cs="Arial"/>
                <w:sz w:val="18"/>
                <w:szCs w:val="18"/>
              </w:rPr>
              <w:t xml:space="preserve"> </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dopuszczaln</w:t>
            </w:r>
            <w:r w:rsidRPr="00F20C94">
              <w:rPr>
                <w:rFonts w:ascii="Arial" w:hAnsi="Arial" w:cs="Arial"/>
                <w:sz w:val="18"/>
                <w:szCs w:val="18"/>
                <w:lang w:val="pl-PL"/>
              </w:rPr>
              <w:t>ej</w:t>
            </w:r>
            <w:r w:rsidRPr="00F20C94">
              <w:rPr>
                <w:rFonts w:ascii="Arial" w:hAnsi="Arial" w:cs="Arial"/>
                <w:sz w:val="18"/>
                <w:szCs w:val="18"/>
              </w:rPr>
              <w:t xml:space="preserve"> długoś</w:t>
            </w:r>
            <w:r w:rsidRPr="00F20C94">
              <w:rPr>
                <w:rFonts w:ascii="Arial" w:hAnsi="Arial" w:cs="Arial"/>
                <w:sz w:val="18"/>
                <w:szCs w:val="18"/>
                <w:lang w:val="pl-PL"/>
              </w:rPr>
              <w:t>ci</w:t>
            </w:r>
            <w:r w:rsidRPr="00F20C94">
              <w:rPr>
                <w:rFonts w:ascii="Arial" w:hAnsi="Arial" w:cs="Arial"/>
                <w:sz w:val="18"/>
                <w:szCs w:val="18"/>
              </w:rPr>
              <w:t xml:space="preserve"> przewodu łączącego akumulator  z odbiornikiem</w:t>
            </w:r>
          </w:p>
          <w:p w:rsidR="001221DB" w:rsidRPr="00F20C94" w:rsidRDefault="001221DB" w:rsidP="00F276CE">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w:t>
            </w:r>
            <w:r w:rsidRPr="00F20C94">
              <w:rPr>
                <w:rFonts w:ascii="Arial" w:hAnsi="Arial" w:cs="Arial"/>
                <w:sz w:val="18"/>
                <w:szCs w:val="18"/>
                <w:lang w:val="pl-PL"/>
              </w:rPr>
              <w:t>nie</w:t>
            </w:r>
            <w:r w:rsidRPr="00F20C94">
              <w:rPr>
                <w:rFonts w:ascii="Arial" w:hAnsi="Arial" w:cs="Arial"/>
                <w:sz w:val="18"/>
                <w:szCs w:val="18"/>
              </w:rPr>
              <w:t xml:space="preserve"> dopuszczaln</w:t>
            </w:r>
            <w:r w:rsidRPr="00F20C94">
              <w:rPr>
                <w:rFonts w:ascii="Arial" w:hAnsi="Arial" w:cs="Arial"/>
                <w:sz w:val="18"/>
                <w:szCs w:val="18"/>
                <w:lang w:val="pl-PL"/>
              </w:rPr>
              <w:t>ej</w:t>
            </w:r>
            <w:r w:rsidRPr="00F20C94">
              <w:rPr>
                <w:rFonts w:ascii="Arial" w:hAnsi="Arial" w:cs="Arial"/>
                <w:sz w:val="18"/>
                <w:szCs w:val="18"/>
              </w:rPr>
              <w:t xml:space="preserve"> obciążalnoś</w:t>
            </w:r>
            <w:r w:rsidRPr="00F20C94">
              <w:rPr>
                <w:rFonts w:ascii="Arial" w:hAnsi="Arial" w:cs="Arial"/>
                <w:sz w:val="18"/>
                <w:szCs w:val="18"/>
                <w:lang w:val="pl-PL"/>
              </w:rPr>
              <w:t>ci</w:t>
            </w:r>
            <w:r w:rsidRPr="00F20C94">
              <w:rPr>
                <w:rFonts w:ascii="Arial" w:hAnsi="Arial" w:cs="Arial"/>
                <w:sz w:val="18"/>
                <w:szCs w:val="18"/>
              </w:rPr>
              <w:t xml:space="preserve"> prądow</w:t>
            </w:r>
            <w:r w:rsidRPr="00F20C94">
              <w:rPr>
                <w:rFonts w:ascii="Arial" w:hAnsi="Arial" w:cs="Arial"/>
                <w:sz w:val="18"/>
                <w:szCs w:val="18"/>
                <w:lang w:val="pl-PL"/>
              </w:rPr>
              <w:t>ej</w:t>
            </w:r>
            <w:r w:rsidRPr="00F20C94">
              <w:rPr>
                <w:rFonts w:ascii="Arial" w:hAnsi="Arial" w:cs="Arial"/>
                <w:sz w:val="18"/>
                <w:szCs w:val="18"/>
              </w:rPr>
              <w:t xml:space="preserve"> w zależności o</w:t>
            </w:r>
            <w:r w:rsidRPr="00F20C94">
              <w:rPr>
                <w:rFonts w:ascii="Arial" w:hAnsi="Arial" w:cs="Arial"/>
                <w:sz w:val="18"/>
                <w:szCs w:val="18"/>
                <w:lang w:val="pl-PL"/>
              </w:rPr>
              <w:t>d</w:t>
            </w:r>
            <w:r w:rsidRPr="00F20C94">
              <w:rPr>
                <w:rFonts w:ascii="Arial" w:hAnsi="Arial" w:cs="Arial"/>
                <w:sz w:val="18"/>
                <w:szCs w:val="18"/>
              </w:rPr>
              <w:t xml:space="preserve"> przekroju poprzecznego przewodu</w:t>
            </w:r>
          </w:p>
          <w:p w:rsidR="001221DB" w:rsidRPr="00F20C94" w:rsidRDefault="001221DB" w:rsidP="003717C5">
            <w:pPr>
              <w:pStyle w:val="Akapitzlist"/>
              <w:spacing w:after="0" w:line="240" w:lineRule="auto"/>
              <w:rPr>
                <w:rFonts w:ascii="Arial" w:hAnsi="Arial" w:cs="Arial"/>
                <w:sz w:val="18"/>
                <w:szCs w:val="18"/>
                <w:lang w:val="pl-PL"/>
              </w:rPr>
            </w:pPr>
          </w:p>
          <w:p w:rsidR="001221DB" w:rsidRPr="00F20C94" w:rsidRDefault="001221DB" w:rsidP="003717C5">
            <w:pPr>
              <w:pStyle w:val="Akapitzlist"/>
              <w:spacing w:after="0" w:line="240" w:lineRule="auto"/>
              <w:rPr>
                <w:rFonts w:ascii="Arial" w:hAnsi="Arial" w:cs="Arial"/>
                <w:sz w:val="18"/>
                <w:szCs w:val="18"/>
                <w:lang w:val="pl-PL"/>
              </w:rPr>
            </w:pPr>
          </w:p>
          <w:p w:rsidR="001221DB" w:rsidRDefault="001221DB" w:rsidP="003717C5">
            <w:pPr>
              <w:pStyle w:val="Akapitzlist"/>
              <w:spacing w:after="0" w:line="240" w:lineRule="auto"/>
              <w:rPr>
                <w:rFonts w:ascii="Arial" w:hAnsi="Arial" w:cs="Arial"/>
                <w:sz w:val="18"/>
                <w:szCs w:val="18"/>
                <w:lang w:val="pl-PL"/>
              </w:rPr>
            </w:pPr>
          </w:p>
          <w:p w:rsidR="001221DB" w:rsidRPr="00800DF4" w:rsidRDefault="001221DB" w:rsidP="003717C5">
            <w:pPr>
              <w:pStyle w:val="Akapitzlist"/>
              <w:spacing w:after="0" w:line="240" w:lineRule="auto"/>
              <w:rPr>
                <w:rFonts w:ascii="Arial" w:hAnsi="Arial" w:cs="Arial"/>
                <w:sz w:val="4"/>
                <w:szCs w:val="4"/>
                <w:lang w:val="pl-PL"/>
              </w:rPr>
            </w:pPr>
            <w:r w:rsidRPr="00800DF4">
              <w:rPr>
                <w:rFonts w:ascii="Arial" w:hAnsi="Arial" w:cs="Arial"/>
                <w:sz w:val="4"/>
                <w:szCs w:val="4"/>
                <w:lang w:val="pl-PL"/>
              </w:rPr>
              <w:lastRenderedPageBreak/>
              <w:t xml:space="preserve"> </w:t>
            </w:r>
          </w:p>
          <w:p w:rsidR="001221DB" w:rsidRPr="00F20C94" w:rsidRDefault="001221DB" w:rsidP="00F276CE">
            <w:pPr>
              <w:pStyle w:val="Akapitzlist"/>
              <w:numPr>
                <w:ilvl w:val="0"/>
                <w:numId w:val="50"/>
              </w:numPr>
              <w:spacing w:before="40"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przew</w:t>
            </w:r>
            <w:r w:rsidRPr="00F20C94">
              <w:rPr>
                <w:rFonts w:ascii="Arial" w:hAnsi="Arial" w:cs="Arial"/>
                <w:sz w:val="18"/>
                <w:szCs w:val="18"/>
                <w:lang w:val="pl-PL"/>
              </w:rPr>
              <w:t>odu</w:t>
            </w:r>
            <w:r w:rsidRPr="00F20C94">
              <w:rPr>
                <w:rFonts w:ascii="Arial" w:hAnsi="Arial" w:cs="Arial"/>
                <w:sz w:val="18"/>
                <w:szCs w:val="18"/>
              </w:rPr>
              <w:t xml:space="preserve"> elektryczn</w:t>
            </w:r>
            <w:r w:rsidRPr="00F20C94">
              <w:rPr>
                <w:rFonts w:ascii="Arial" w:hAnsi="Arial" w:cs="Arial"/>
                <w:sz w:val="18"/>
                <w:szCs w:val="18"/>
                <w:lang w:val="pl-PL"/>
              </w:rPr>
              <w:t>ego</w:t>
            </w:r>
            <w:r w:rsidRPr="00F20C94">
              <w:rPr>
                <w:rFonts w:ascii="Arial" w:hAnsi="Arial" w:cs="Arial"/>
                <w:sz w:val="18"/>
                <w:szCs w:val="18"/>
              </w:rPr>
              <w:t xml:space="preserve"> instalacji samochodowej na podstawie schematu jego numeru</w:t>
            </w:r>
          </w:p>
          <w:p w:rsidR="001221DB" w:rsidRPr="00F20C94" w:rsidRDefault="001221DB" w:rsidP="00F276CE">
            <w:pPr>
              <w:pStyle w:val="Akapitzlist"/>
              <w:numPr>
                <w:ilvl w:val="0"/>
                <w:numId w:val="50"/>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 rodzaj</w:t>
            </w:r>
            <w:r w:rsidRPr="00F20C94">
              <w:rPr>
                <w:rFonts w:ascii="Arial" w:hAnsi="Arial" w:cs="Arial"/>
                <w:sz w:val="18"/>
                <w:szCs w:val="18"/>
                <w:lang w:val="pl-PL"/>
              </w:rPr>
              <w:t>ów</w:t>
            </w:r>
            <w:r w:rsidRPr="00F20C94">
              <w:rPr>
                <w:rFonts w:ascii="Arial" w:hAnsi="Arial" w:cs="Arial"/>
                <w:sz w:val="18"/>
                <w:szCs w:val="18"/>
              </w:rPr>
              <w:t xml:space="preserve"> bezpieczników samochodowych</w:t>
            </w:r>
          </w:p>
          <w:p w:rsidR="001221DB" w:rsidRPr="00F20C94" w:rsidRDefault="001221DB" w:rsidP="00F276CE">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Lokalizowanie usterki w obwodzie za pomocą próbnika napięciowego</w:t>
            </w:r>
          </w:p>
          <w:p w:rsidR="001221DB" w:rsidRPr="00F20C94" w:rsidRDefault="001221DB" w:rsidP="003717C5">
            <w:pPr>
              <w:spacing w:after="60" w:line="240" w:lineRule="auto"/>
              <w:rPr>
                <w:rFonts w:ascii="Arial" w:hAnsi="Arial" w:cs="Arial"/>
                <w:sz w:val="18"/>
                <w:szCs w:val="18"/>
              </w:rPr>
            </w:pPr>
          </w:p>
        </w:tc>
        <w:tc>
          <w:tcPr>
            <w:tcW w:w="1559" w:type="dxa"/>
            <w:vMerge/>
          </w:tcPr>
          <w:p w:rsidR="001221DB" w:rsidRPr="00F20C94" w:rsidRDefault="001221DB" w:rsidP="003717C5">
            <w:pPr>
              <w:spacing w:line="240" w:lineRule="auto"/>
              <w:jc w:val="center"/>
              <w:rPr>
                <w:sz w:val="18"/>
                <w:szCs w:val="18"/>
              </w:rPr>
            </w:pPr>
          </w:p>
        </w:tc>
      </w:tr>
    </w:tbl>
    <w:p w:rsidR="001221DB" w:rsidRPr="00F20C94" w:rsidRDefault="001221DB" w:rsidP="001221DB">
      <w:pPr>
        <w:spacing w:after="0" w:line="240" w:lineRule="auto"/>
        <w:rPr>
          <w:sz w:val="8"/>
          <w:szCs w:val="8"/>
        </w:rPr>
      </w:pPr>
    </w:p>
    <w:p w:rsidR="001221DB" w:rsidRPr="00F20C94" w:rsidRDefault="001221DB" w:rsidP="001221DB">
      <w:pPr>
        <w:spacing w:after="0" w:line="240" w:lineRule="auto"/>
        <w:rPr>
          <w:sz w:val="8"/>
          <w:szCs w:val="8"/>
        </w:rPr>
      </w:pPr>
    </w:p>
    <w:p w:rsidR="001221DB" w:rsidRPr="00F20C94" w:rsidRDefault="001221DB" w:rsidP="001221DB">
      <w:pPr>
        <w:spacing w:after="0" w:line="240" w:lineRule="auto"/>
        <w:rPr>
          <w:sz w:val="18"/>
          <w:szCs w:val="18"/>
        </w:rPr>
      </w:pPr>
    </w:p>
    <w:p w:rsidR="001221DB" w:rsidRPr="00F20C94" w:rsidRDefault="001221DB" w:rsidP="001221DB">
      <w:pPr>
        <w:spacing w:after="0" w:line="240" w:lineRule="auto"/>
        <w:rPr>
          <w:sz w:val="18"/>
          <w:szCs w:val="18"/>
        </w:rPr>
      </w:pPr>
    </w:p>
    <w:p w:rsidR="001221DB" w:rsidRPr="00F20C94" w:rsidRDefault="001221DB" w:rsidP="001221DB">
      <w:pPr>
        <w:spacing w:after="0" w:line="240" w:lineRule="auto"/>
        <w:rPr>
          <w:sz w:val="18"/>
          <w:szCs w:val="18"/>
        </w:rPr>
      </w:pPr>
    </w:p>
    <w:p w:rsidR="001221DB" w:rsidRPr="00F20C94" w:rsidRDefault="001221DB" w:rsidP="001221DB">
      <w:pPr>
        <w:spacing w:after="0" w:line="240" w:lineRule="auto"/>
        <w:rPr>
          <w:sz w:val="18"/>
          <w:szCs w:val="18"/>
        </w:rPr>
      </w:pPr>
    </w:p>
    <w:p w:rsidR="001221DB" w:rsidRPr="00F20C94" w:rsidRDefault="001221DB" w:rsidP="001221DB">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64"/>
        </w:trPr>
        <w:tc>
          <w:tcPr>
            <w:tcW w:w="2694" w:type="dxa"/>
            <w:vMerge w:val="restart"/>
          </w:tcPr>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(1) rozróżnia zjawiska związane z elektrycznością; (4) stosuje prawa elektrotechniki do obliczania i szacowania wartości wielkości elektrycznych w obwodach elektrycznych i układach elektronicznych;</w:t>
            </w:r>
          </w:p>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(5) rozróżnia elementy obwodów elektrycznych i układów elektronicznych;</w:t>
            </w:r>
          </w:p>
          <w:p w:rsidR="001221DB" w:rsidRPr="00F20C94" w:rsidRDefault="001221DB" w:rsidP="003717C5">
            <w:pPr>
              <w:pStyle w:val="Akapitzlist"/>
              <w:spacing w:after="0" w:line="240" w:lineRule="auto"/>
              <w:ind w:left="33"/>
              <w:rPr>
                <w:rFonts w:ascii="Arial" w:hAnsi="Arial" w:cs="Arial"/>
                <w:sz w:val="18"/>
                <w:szCs w:val="18"/>
              </w:rPr>
            </w:pPr>
            <w:r w:rsidRPr="00800DF4">
              <w:rPr>
                <w:rFonts w:ascii="Arial" w:hAnsi="Arial" w:cs="Arial"/>
                <w:sz w:val="18"/>
                <w:szCs w:val="18"/>
                <w:lang w:val="pl-PL"/>
              </w:rPr>
              <w:t>(6) rozróżnia układy elektryczne i elektroniczne;</w:t>
            </w:r>
          </w:p>
        </w:tc>
        <w:tc>
          <w:tcPr>
            <w:tcW w:w="11056" w:type="dxa"/>
            <w:gridSpan w:val="3"/>
          </w:tcPr>
          <w:p w:rsidR="001221DB" w:rsidRPr="00F20C94" w:rsidRDefault="001221DB" w:rsidP="003717C5">
            <w:pPr>
              <w:spacing w:before="40" w:after="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.3. Pole elektryczne</w:t>
            </w:r>
          </w:p>
        </w:tc>
        <w:tc>
          <w:tcPr>
            <w:tcW w:w="1559"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2268"/>
        </w:trPr>
        <w:tc>
          <w:tcPr>
            <w:tcW w:w="2694" w:type="dxa"/>
            <w:vMerge/>
            <w:textDirection w:val="btLr"/>
          </w:tcPr>
          <w:p w:rsidR="001221DB" w:rsidRPr="00F20C94" w:rsidRDefault="001221DB" w:rsidP="003717C5">
            <w:pPr>
              <w:spacing w:line="240" w:lineRule="auto"/>
              <w:ind w:left="113" w:right="113"/>
              <w:jc w:val="center"/>
              <w:rPr>
                <w:sz w:val="18"/>
                <w:szCs w:val="18"/>
              </w:rPr>
            </w:pPr>
          </w:p>
        </w:tc>
        <w:tc>
          <w:tcPr>
            <w:tcW w:w="4961" w:type="dxa"/>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analizuje i opisuje zjawiska związane z elektryzowaniem ciał</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rozróżnia i wyjaśnia rodzaje pól elektrycznych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prawo Coulomba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wzajemnie oddziaływanie ładunków elektrycznych</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pojęcie przenikalności elektrycznej i jej rodzaje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napięcia elektrycznego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pojęcia potencjału elektrycznego</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rysuje i wyjaśnia powierzchnie ekwipotencjalne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zjawisko indukcji </w:t>
            </w:r>
            <w:proofErr w:type="spellStart"/>
            <w:r w:rsidRPr="00F20C94">
              <w:rPr>
                <w:rFonts w:ascii="Arial" w:hAnsi="Arial" w:cs="Arial"/>
                <w:sz w:val="18"/>
                <w:szCs w:val="18"/>
              </w:rPr>
              <w:t>elektr</w:t>
            </w:r>
            <w:r w:rsidRPr="00F20C94">
              <w:rPr>
                <w:rFonts w:ascii="Arial" w:hAnsi="Arial" w:cs="Arial"/>
                <w:sz w:val="18"/>
                <w:szCs w:val="18"/>
                <w:lang w:val="pl-PL"/>
              </w:rPr>
              <w:t>ostat</w:t>
            </w:r>
            <w:r w:rsidRPr="00F20C94">
              <w:rPr>
                <w:rFonts w:ascii="Arial" w:hAnsi="Arial" w:cs="Arial"/>
                <w:sz w:val="18"/>
                <w:szCs w:val="18"/>
              </w:rPr>
              <w:t>ycznej</w:t>
            </w:r>
            <w:proofErr w:type="spellEnd"/>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wpływ zjawiska indukcji elektrostatycznej na nadwozie samochodowe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sposób ochrony przed wpływem silnych pól elektrycznych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i zasadę działania kondensatora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objaśnia</w:t>
            </w:r>
            <w:r w:rsidRPr="00F20C94">
              <w:rPr>
                <w:rFonts w:ascii="Arial" w:hAnsi="Arial" w:cs="Arial"/>
                <w:sz w:val="18"/>
                <w:szCs w:val="18"/>
              </w:rPr>
              <w:t xml:space="preserve"> pojęcie pojemności kondensatora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działanie dielektryka kondensatora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wpływ przenikalności elektrycznej dielektryka na pojemność kondensatora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 pojemność kondensatora płaskiego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wytrzymałości elektrycznej dielektryka</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 wpływ wytrzymałości elektrycznej na pojemność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i </w:t>
            </w:r>
            <w:r w:rsidRPr="00F20C94">
              <w:rPr>
                <w:rFonts w:ascii="Arial" w:hAnsi="Arial" w:cs="Arial"/>
                <w:sz w:val="18"/>
                <w:szCs w:val="18"/>
                <w:lang w:val="pl-PL"/>
              </w:rPr>
              <w:t>wyjaśnia</w:t>
            </w:r>
            <w:r w:rsidRPr="00F20C94">
              <w:rPr>
                <w:rFonts w:ascii="Arial" w:hAnsi="Arial" w:cs="Arial"/>
                <w:sz w:val="18"/>
                <w:szCs w:val="18"/>
              </w:rPr>
              <w:t xml:space="preserve"> połączenie szeregowe kondensatorów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połączenia szeregowego kondensatorów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blicza</w:t>
            </w:r>
            <w:r w:rsidRPr="00F20C94">
              <w:rPr>
                <w:rFonts w:ascii="Arial" w:hAnsi="Arial" w:cs="Arial"/>
                <w:sz w:val="18"/>
                <w:szCs w:val="18"/>
              </w:rPr>
              <w:t xml:space="preserve"> pojemnoś</w:t>
            </w:r>
            <w:r w:rsidRPr="00F20C94">
              <w:rPr>
                <w:rFonts w:ascii="Arial" w:hAnsi="Arial" w:cs="Arial"/>
                <w:sz w:val="18"/>
                <w:szCs w:val="18"/>
                <w:lang w:val="pl-PL"/>
              </w:rPr>
              <w:t>ć</w:t>
            </w:r>
            <w:r w:rsidRPr="00F20C94">
              <w:rPr>
                <w:rFonts w:ascii="Arial" w:hAnsi="Arial" w:cs="Arial"/>
                <w:sz w:val="18"/>
                <w:szCs w:val="18"/>
              </w:rPr>
              <w:t xml:space="preserve"> zastępcz</w:t>
            </w:r>
            <w:r w:rsidRPr="00F20C94">
              <w:rPr>
                <w:rFonts w:ascii="Arial" w:hAnsi="Arial" w:cs="Arial"/>
                <w:sz w:val="18"/>
                <w:szCs w:val="18"/>
                <w:lang w:val="pl-PL"/>
              </w:rPr>
              <w:t>ą</w:t>
            </w:r>
            <w:r w:rsidRPr="00F20C94">
              <w:rPr>
                <w:rFonts w:ascii="Arial" w:hAnsi="Arial" w:cs="Arial"/>
                <w:sz w:val="18"/>
                <w:szCs w:val="18"/>
              </w:rPr>
              <w:t xml:space="preserve"> szeregowego połączenia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i </w:t>
            </w:r>
            <w:r w:rsidRPr="00F20C94">
              <w:rPr>
                <w:rFonts w:ascii="Arial" w:hAnsi="Arial" w:cs="Arial"/>
                <w:sz w:val="18"/>
                <w:szCs w:val="18"/>
                <w:lang w:val="pl-PL"/>
              </w:rPr>
              <w:t>wyjaśnia</w:t>
            </w:r>
            <w:r w:rsidRPr="00F20C94">
              <w:rPr>
                <w:rFonts w:ascii="Arial" w:hAnsi="Arial" w:cs="Arial"/>
                <w:sz w:val="18"/>
                <w:szCs w:val="18"/>
              </w:rPr>
              <w:t xml:space="preserve"> własności pojemnościowego dzielnika napięcia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 wartość napięcia wyjściowego dzielnika pojemnościowego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i </w:t>
            </w:r>
            <w:r w:rsidRPr="00F20C94">
              <w:rPr>
                <w:rFonts w:ascii="Arial" w:hAnsi="Arial" w:cs="Arial"/>
                <w:sz w:val="18"/>
                <w:szCs w:val="18"/>
                <w:lang w:val="pl-PL"/>
              </w:rPr>
              <w:t>wyjaśnia</w:t>
            </w:r>
            <w:r w:rsidRPr="00F20C94">
              <w:rPr>
                <w:rFonts w:ascii="Arial" w:hAnsi="Arial" w:cs="Arial"/>
                <w:sz w:val="18"/>
                <w:szCs w:val="18"/>
              </w:rPr>
              <w:t xml:space="preserve"> połączenie równoległe kondensatorów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 wzór na pojemność zastępczą równoległego połączenia kondensatorów</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 wartość pojemności zastępczej równoległego  połączenia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obwód ładowania kondensatora </w:t>
            </w:r>
          </w:p>
          <w:p w:rsidR="001221DB" w:rsidRPr="00F20C94" w:rsidRDefault="001221DB" w:rsidP="00F276CE">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przebieg</w:t>
            </w:r>
            <w:r w:rsidRPr="00F20C94">
              <w:rPr>
                <w:rFonts w:ascii="Arial" w:hAnsi="Arial" w:cs="Arial"/>
                <w:sz w:val="18"/>
                <w:szCs w:val="18"/>
              </w:rPr>
              <w:t xml:space="preserve"> ładowania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Pr="00F20C94">
              <w:rPr>
                <w:rFonts w:ascii="Arial" w:hAnsi="Arial" w:cs="Arial"/>
                <w:sz w:val="18"/>
                <w:szCs w:val="18"/>
              </w:rPr>
              <w:t>je przebieg napięcia i prądu podczas ładowania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podaje zapis matematyczny prądów i napięć kondensatora podczas ładowania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lastRenderedPageBreak/>
              <w:t>definiuje stałą czasową układu RC</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 xml:space="preserve"> </w:t>
            </w:r>
            <w:r w:rsidRPr="00F20C94">
              <w:rPr>
                <w:rFonts w:ascii="Arial" w:hAnsi="Arial" w:cs="Arial"/>
                <w:sz w:val="18"/>
                <w:szCs w:val="18"/>
              </w:rPr>
              <w:t>matematycznie i graficznie stałą czasową</w:t>
            </w:r>
            <w:r w:rsidRPr="00F20C94">
              <w:rPr>
                <w:rFonts w:ascii="Arial" w:hAnsi="Arial" w:cs="Arial"/>
                <w:sz w:val="18"/>
                <w:szCs w:val="18"/>
                <w:lang w:val="pl-PL"/>
              </w:rPr>
              <w:t xml:space="preserve"> układu RC</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uje obwód rozładowania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przebieg</w:t>
            </w:r>
            <w:r w:rsidRPr="00F20C94">
              <w:rPr>
                <w:rFonts w:ascii="Arial" w:hAnsi="Arial" w:cs="Arial"/>
                <w:sz w:val="18"/>
                <w:szCs w:val="18"/>
              </w:rPr>
              <w:t xml:space="preserve"> rozładowania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Pr="00F20C94">
              <w:rPr>
                <w:rFonts w:ascii="Arial" w:hAnsi="Arial" w:cs="Arial"/>
                <w:sz w:val="18"/>
                <w:szCs w:val="18"/>
              </w:rPr>
              <w:t>je przebieg napięcia i prądu podczas rozładowania kondensatora</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zapis matematyczny prądów i napięć kondensatora podczas rozładowania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w:t>
            </w:r>
            <w:r w:rsidRPr="00F20C94">
              <w:rPr>
                <w:rFonts w:ascii="Arial" w:hAnsi="Arial" w:cs="Arial"/>
                <w:sz w:val="18"/>
                <w:szCs w:val="18"/>
              </w:rPr>
              <w:t>źródła zakłóceń impulsowych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zasadę działania filtrów przeciwzakłóceniowych RC</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 działanie</w:t>
            </w:r>
            <w:r w:rsidRPr="00F20C94">
              <w:rPr>
                <w:rFonts w:ascii="Arial" w:hAnsi="Arial" w:cs="Arial"/>
                <w:sz w:val="18"/>
                <w:szCs w:val="18"/>
              </w:rPr>
              <w:t xml:space="preserve"> kondensatora (jako samodzielnego elementu) wykorzystanego do tłumienia zakłóceń w instalacji samochodu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tłumienie zakłóceń spowodowanych otwarciem wyłącznika uruchamiającego przekaźnik lub elektromagnes</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charakteryzuje tłumienie zakłóceń</w:t>
            </w:r>
            <w:r w:rsidRPr="00F20C94">
              <w:rPr>
                <w:rFonts w:ascii="Arial" w:hAnsi="Arial" w:cs="Arial"/>
                <w:sz w:val="18"/>
                <w:szCs w:val="18"/>
                <w:lang w:val="pl-PL"/>
              </w:rPr>
              <w:t>,</w:t>
            </w:r>
            <w:r w:rsidRPr="00F20C94">
              <w:rPr>
                <w:rFonts w:ascii="Arial" w:hAnsi="Arial" w:cs="Arial"/>
                <w:sz w:val="18"/>
                <w:szCs w:val="18"/>
              </w:rPr>
              <w:t xml:space="preserve"> których źródłem jest komutator silnika elektr</w:t>
            </w:r>
            <w:r w:rsidRPr="00F20C94">
              <w:rPr>
                <w:rFonts w:ascii="Arial" w:hAnsi="Arial" w:cs="Arial"/>
                <w:sz w:val="18"/>
                <w:szCs w:val="18"/>
                <w:lang w:val="pl-PL"/>
              </w:rPr>
              <w:t>ycznego</w:t>
            </w:r>
          </w:p>
          <w:p w:rsidR="001221DB" w:rsidRPr="00F20C94" w:rsidRDefault="001221DB" w:rsidP="00F276CE">
            <w:pPr>
              <w:numPr>
                <w:ilvl w:val="0"/>
                <w:numId w:val="24"/>
              </w:numPr>
              <w:spacing w:after="40" w:line="240" w:lineRule="auto"/>
              <w:ind w:left="113" w:hanging="113"/>
              <w:rPr>
                <w:rFonts w:ascii="Arial" w:hAnsi="Arial" w:cs="Arial"/>
                <w:sz w:val="18"/>
                <w:szCs w:val="18"/>
              </w:rPr>
            </w:pPr>
            <w:r w:rsidRPr="00F20C94">
              <w:rPr>
                <w:rFonts w:ascii="Arial" w:hAnsi="Arial" w:cs="Arial"/>
                <w:sz w:val="18"/>
                <w:szCs w:val="18"/>
              </w:rPr>
              <w:t>wyjaśnia i rysuje sposób tłumienia zakłóceń występujących podczas zasilania układów elektrycznych</w:t>
            </w:r>
          </w:p>
        </w:tc>
        <w:tc>
          <w:tcPr>
            <w:tcW w:w="2977" w:type="dxa"/>
          </w:tcPr>
          <w:p w:rsidR="001221DB" w:rsidRPr="00F20C94" w:rsidRDefault="001221DB" w:rsidP="00F276CE">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Zjawisko elektryzacji ciał</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Pole elektryczne – definicja, rodzaje</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Gęstość ładunku elektrycznego</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Prawo Coulomba</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Przenikalność elektryczna – rodzaje, wartości</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Wielkości charakteryzujące pole elektryczne</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Potencjał i napięcie elektryczne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Zjawisko indukcji elektrostatycznej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Ekranowanie pól elektrycznych</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kondensatora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Pojemność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Rola dielektryka w kondensatorze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Wytrzymałość elektryczna dielektryka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Rodzaje kondensatorów</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Użytkowe parametry techniczne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Polaczenie szeregowe układu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Wyznaczanie pojemności zastępczej szeregowego połączenia kondensatorów. Przykłady obliczeniowe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Pojemnościowy dzielnik napięcia </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równoległe układu kondensatorów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Wyznaczanie pojemności zastępczej równoległego połączenia kondensatorów. Przykłady obliczeniowe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Ładowanie kondensatora</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Rozładowanie kondensatora</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Stała czasowa układu RC</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Przyczyny powstawania zakłóceń impulsowych w sieci elektrycznej sam</w:t>
            </w:r>
            <w:r w:rsidRPr="00F20C94">
              <w:rPr>
                <w:rFonts w:ascii="Arial" w:hAnsi="Arial" w:cs="Arial"/>
                <w:sz w:val="18"/>
                <w:szCs w:val="18"/>
                <w:lang w:val="pl-PL"/>
              </w:rPr>
              <w:t>ochodu</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Filtry przeciwzakłóceniowe RC</w:t>
            </w:r>
          </w:p>
          <w:p w:rsidR="001221DB" w:rsidRPr="00F20C94" w:rsidRDefault="001221DB" w:rsidP="003717C5">
            <w:pPr>
              <w:pStyle w:val="Akapitzlist"/>
              <w:spacing w:after="0" w:line="240" w:lineRule="auto"/>
              <w:ind w:left="113"/>
              <w:rPr>
                <w:rFonts w:ascii="Arial" w:hAnsi="Arial" w:cs="Arial"/>
                <w:sz w:val="18"/>
                <w:szCs w:val="18"/>
                <w:lang w:val="pl-PL"/>
              </w:rPr>
            </w:pPr>
          </w:p>
          <w:p w:rsidR="001221DB" w:rsidRPr="00F20C94" w:rsidRDefault="001221DB" w:rsidP="003717C5">
            <w:pPr>
              <w:pStyle w:val="Akapitzlist"/>
              <w:spacing w:after="0" w:line="240" w:lineRule="auto"/>
              <w:ind w:left="113"/>
              <w:rPr>
                <w:rFonts w:ascii="Arial" w:hAnsi="Arial" w:cs="Arial"/>
                <w:sz w:val="18"/>
                <w:szCs w:val="18"/>
              </w:rPr>
            </w:pPr>
          </w:p>
          <w:p w:rsidR="001221DB" w:rsidRPr="00F20C94" w:rsidRDefault="001221DB" w:rsidP="00F276CE">
            <w:pPr>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Kondensator jako element tłumiący zakłócenia w samochodzie</w:t>
            </w:r>
          </w:p>
        </w:tc>
        <w:tc>
          <w:tcPr>
            <w:tcW w:w="3118" w:type="dxa"/>
          </w:tcPr>
          <w:p w:rsidR="001221DB" w:rsidRPr="00F20C94" w:rsidRDefault="001221DB" w:rsidP="00F276CE">
            <w:pPr>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Dokonywanie elektryzacji ciała przez pocieranie</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Określanie wartości przenikalności elektrycznej wskazanych ciał</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Rysowanie linii pola elektrycznego w otoczeniu dodatniego i ujemnego ładunku umieszczonych we wskazany sposób</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Rysowanie graficznego obrazu powierzchni ładunku punktowego</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Demonstrowanie ochrony przed wpływem pola elektrostatycznego za pomocą ekranu</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w:t>
            </w:r>
            <w:r w:rsidRPr="00F20C94">
              <w:rPr>
                <w:rFonts w:ascii="Arial" w:hAnsi="Arial" w:cs="Arial"/>
                <w:sz w:val="18"/>
                <w:szCs w:val="18"/>
                <w:lang w:val="pl-PL"/>
              </w:rPr>
              <w:t xml:space="preserve"> rodzaju wskazanych </w:t>
            </w:r>
            <w:r w:rsidRPr="00F20C94">
              <w:rPr>
                <w:rFonts w:ascii="Arial" w:hAnsi="Arial" w:cs="Arial"/>
                <w:sz w:val="18"/>
                <w:szCs w:val="18"/>
              </w:rPr>
              <w:t>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parametr</w:t>
            </w:r>
            <w:r w:rsidRPr="00F20C94">
              <w:rPr>
                <w:rFonts w:ascii="Arial" w:hAnsi="Arial" w:cs="Arial"/>
                <w:sz w:val="18"/>
                <w:szCs w:val="18"/>
                <w:lang w:val="pl-PL"/>
              </w:rPr>
              <w:t>ów</w:t>
            </w:r>
            <w:r w:rsidRPr="00F20C94">
              <w:rPr>
                <w:rFonts w:ascii="Arial" w:hAnsi="Arial" w:cs="Arial"/>
                <w:sz w:val="18"/>
                <w:szCs w:val="18"/>
              </w:rPr>
              <w:t xml:space="preserve"> w</w:t>
            </w:r>
            <w:r w:rsidRPr="00F20C94">
              <w:rPr>
                <w:rFonts w:ascii="Arial" w:hAnsi="Arial" w:cs="Arial"/>
                <w:sz w:val="18"/>
                <w:szCs w:val="18"/>
                <w:lang w:val="pl-PL"/>
              </w:rPr>
              <w:t>skazanych</w:t>
            </w:r>
            <w:r w:rsidRPr="00F20C94">
              <w:rPr>
                <w:rFonts w:ascii="Arial" w:hAnsi="Arial" w:cs="Arial"/>
                <w:sz w:val="18"/>
                <w:szCs w:val="18"/>
              </w:rPr>
              <w:t xml:space="preserve">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 xml:space="preserve">owanie </w:t>
            </w:r>
            <w:r w:rsidRPr="00F20C94">
              <w:rPr>
                <w:rFonts w:ascii="Arial" w:hAnsi="Arial" w:cs="Arial"/>
                <w:sz w:val="18"/>
                <w:szCs w:val="18"/>
              </w:rPr>
              <w:t>połączeni</w:t>
            </w:r>
            <w:r w:rsidRPr="00F20C94">
              <w:rPr>
                <w:rFonts w:ascii="Arial" w:hAnsi="Arial" w:cs="Arial"/>
                <w:sz w:val="18"/>
                <w:szCs w:val="18"/>
                <w:lang w:val="pl-PL"/>
              </w:rPr>
              <w:t>a</w:t>
            </w:r>
            <w:r w:rsidRPr="00F20C94">
              <w:rPr>
                <w:rFonts w:ascii="Arial" w:hAnsi="Arial" w:cs="Arial"/>
                <w:sz w:val="18"/>
                <w:szCs w:val="18"/>
              </w:rPr>
              <w:t xml:space="preserve"> szeregowe</w:t>
            </w:r>
            <w:r w:rsidRPr="00F20C94">
              <w:rPr>
                <w:rFonts w:ascii="Arial" w:hAnsi="Arial" w:cs="Arial"/>
                <w:sz w:val="18"/>
                <w:szCs w:val="18"/>
                <w:lang w:val="pl-PL"/>
              </w:rPr>
              <w:t>go</w:t>
            </w:r>
            <w:r w:rsidRPr="00F20C94">
              <w:rPr>
                <w:rFonts w:ascii="Arial" w:hAnsi="Arial" w:cs="Arial"/>
                <w:sz w:val="18"/>
                <w:szCs w:val="18"/>
              </w:rPr>
              <w:t xml:space="preserve">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w:t>
            </w:r>
            <w:r w:rsidRPr="00F20C94">
              <w:rPr>
                <w:rFonts w:ascii="Arial" w:hAnsi="Arial" w:cs="Arial"/>
                <w:sz w:val="18"/>
                <w:szCs w:val="18"/>
                <w:lang w:val="pl-PL"/>
              </w:rPr>
              <w:t>nie</w:t>
            </w:r>
            <w:r w:rsidRPr="00F20C94">
              <w:rPr>
                <w:rFonts w:ascii="Arial" w:hAnsi="Arial" w:cs="Arial"/>
                <w:sz w:val="18"/>
                <w:szCs w:val="18"/>
              </w:rPr>
              <w:t xml:space="preserve"> pojemnoś</w:t>
            </w:r>
            <w:r w:rsidRPr="00F20C94">
              <w:rPr>
                <w:rFonts w:ascii="Arial" w:hAnsi="Arial" w:cs="Arial"/>
                <w:sz w:val="18"/>
                <w:szCs w:val="18"/>
                <w:lang w:val="pl-PL"/>
              </w:rPr>
              <w:t>ci</w:t>
            </w:r>
            <w:r w:rsidRPr="00F20C94">
              <w:rPr>
                <w:rFonts w:ascii="Arial" w:hAnsi="Arial" w:cs="Arial"/>
                <w:sz w:val="18"/>
                <w:szCs w:val="18"/>
              </w:rPr>
              <w:t xml:space="preserve"> zastępcz</w:t>
            </w:r>
            <w:r w:rsidRPr="00F20C94">
              <w:rPr>
                <w:rFonts w:ascii="Arial" w:hAnsi="Arial" w:cs="Arial"/>
                <w:sz w:val="18"/>
                <w:szCs w:val="18"/>
                <w:lang w:val="pl-PL"/>
              </w:rPr>
              <w:t>ej</w:t>
            </w:r>
            <w:r w:rsidRPr="00F20C94">
              <w:rPr>
                <w:rFonts w:ascii="Arial" w:hAnsi="Arial" w:cs="Arial"/>
                <w:sz w:val="18"/>
                <w:szCs w:val="18"/>
              </w:rPr>
              <w:t xml:space="preserve"> szeregowego połączenia 2 kondensatorów</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połączeni</w:t>
            </w:r>
            <w:r w:rsidRPr="00F20C94">
              <w:rPr>
                <w:rFonts w:ascii="Arial" w:hAnsi="Arial" w:cs="Arial"/>
                <w:sz w:val="18"/>
                <w:szCs w:val="18"/>
                <w:lang w:val="pl-PL"/>
              </w:rPr>
              <w:t>a</w:t>
            </w:r>
            <w:r w:rsidRPr="00F20C94">
              <w:rPr>
                <w:rFonts w:ascii="Arial" w:hAnsi="Arial" w:cs="Arial"/>
                <w:sz w:val="18"/>
                <w:szCs w:val="18"/>
              </w:rPr>
              <w:t xml:space="preserve"> równoległe</w:t>
            </w:r>
            <w:r w:rsidRPr="00F20C94">
              <w:rPr>
                <w:rFonts w:ascii="Arial" w:hAnsi="Arial" w:cs="Arial"/>
                <w:sz w:val="18"/>
                <w:szCs w:val="18"/>
                <w:lang w:val="pl-PL"/>
              </w:rPr>
              <w:t>go</w:t>
            </w:r>
            <w:r w:rsidRPr="00F20C94">
              <w:rPr>
                <w:rFonts w:ascii="Arial" w:hAnsi="Arial" w:cs="Arial"/>
                <w:sz w:val="18"/>
                <w:szCs w:val="18"/>
              </w:rPr>
              <w:t xml:space="preserve"> kondensatorów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Obliczanie pojemności zastępczej 3 kondensatorów połączonych równolegle</w:t>
            </w:r>
          </w:p>
          <w:p w:rsidR="001221DB" w:rsidRPr="00F20C94" w:rsidRDefault="001221DB" w:rsidP="00F276CE">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czas</w:t>
            </w:r>
            <w:r w:rsidRPr="00F20C94">
              <w:rPr>
                <w:rFonts w:ascii="Arial" w:hAnsi="Arial" w:cs="Arial"/>
                <w:sz w:val="18"/>
                <w:szCs w:val="18"/>
                <w:lang w:val="pl-PL"/>
              </w:rPr>
              <w:t>u</w:t>
            </w:r>
            <w:r w:rsidRPr="00F20C94">
              <w:rPr>
                <w:rFonts w:ascii="Arial" w:hAnsi="Arial" w:cs="Arial"/>
                <w:sz w:val="18"/>
                <w:szCs w:val="18"/>
              </w:rPr>
              <w:t xml:space="preserve"> osiągnięcia ustalonej wartości napięcia na kondensatorze  </w:t>
            </w:r>
          </w:p>
          <w:p w:rsidR="001221DB" w:rsidRPr="00F20C94" w:rsidRDefault="001221DB" w:rsidP="00F276CE">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Rysowanie sposobu podłączenia kondensatorów przeciwzakłóceniowych we wskazanych elementach i układach instalacji elektrycznej samochodu</w:t>
            </w:r>
          </w:p>
        </w:tc>
        <w:tc>
          <w:tcPr>
            <w:tcW w:w="1559" w:type="dxa"/>
            <w:vMerge/>
          </w:tcPr>
          <w:p w:rsidR="001221DB" w:rsidRPr="00F20C94" w:rsidRDefault="001221DB" w:rsidP="003717C5">
            <w:pPr>
              <w:spacing w:line="240" w:lineRule="auto"/>
              <w:jc w:val="center"/>
              <w:rPr>
                <w:sz w:val="18"/>
                <w:szCs w:val="18"/>
              </w:rPr>
            </w:pPr>
          </w:p>
        </w:tc>
      </w:tr>
    </w:tbl>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Default="001221DB" w:rsidP="001221DB"/>
    <w:p w:rsidR="001221DB" w:rsidRPr="00F20C94" w:rsidRDefault="001221DB" w:rsidP="001221DB"/>
    <w:p w:rsidR="001221DB" w:rsidRPr="00F20C94" w:rsidRDefault="001221DB" w:rsidP="001221DB"/>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142"/>
        </w:trPr>
        <w:tc>
          <w:tcPr>
            <w:tcW w:w="2694" w:type="dxa"/>
            <w:vMerge w:val="restart"/>
            <w:tcBorders>
              <w:top w:val="single" w:sz="4" w:space="0" w:color="auto"/>
              <w:left w:val="single" w:sz="4" w:space="0" w:color="auto"/>
              <w:bottom w:val="single" w:sz="4" w:space="0" w:color="auto"/>
              <w:right w:val="single" w:sz="4" w:space="0" w:color="auto"/>
            </w:tcBorders>
          </w:tcPr>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1221DB" w:rsidRPr="00F20C94" w:rsidRDefault="001221DB" w:rsidP="003717C5">
            <w:pPr>
              <w:spacing w:after="0" w:line="240" w:lineRule="auto"/>
              <w:ind w:left="33"/>
              <w:rPr>
                <w:rFonts w:ascii="Arial" w:hAnsi="Arial" w:cs="Arial"/>
                <w:sz w:val="18"/>
                <w:szCs w:val="18"/>
              </w:rPr>
            </w:pPr>
            <w:r w:rsidRPr="00800DF4">
              <w:rPr>
                <w:rFonts w:ascii="Arial" w:hAnsi="Arial" w:cs="Arial"/>
                <w:sz w:val="18"/>
                <w:szCs w:val="18"/>
              </w:rPr>
              <w:t>(1) rozróżnia zjawiska związane z elektrycznością;</w:t>
            </w:r>
          </w:p>
          <w:p w:rsidR="001221DB" w:rsidRPr="00F20C94" w:rsidRDefault="001221DB" w:rsidP="003717C5">
            <w:pPr>
              <w:spacing w:after="0" w:line="240" w:lineRule="auto"/>
              <w:ind w:left="33"/>
              <w:rPr>
                <w:rFonts w:ascii="Arial" w:hAnsi="Arial" w:cs="Arial"/>
                <w:sz w:val="18"/>
                <w:szCs w:val="18"/>
              </w:rPr>
            </w:pPr>
            <w:r w:rsidRPr="00F20C94">
              <w:rPr>
                <w:rFonts w:ascii="Arial" w:hAnsi="Arial" w:cs="Arial"/>
                <w:sz w:val="18"/>
                <w:szCs w:val="18"/>
              </w:rPr>
              <w:t xml:space="preserve">(2) </w:t>
            </w:r>
            <w:r>
              <w:rPr>
                <w:rFonts w:ascii="Arial" w:hAnsi="Arial" w:cs="Arial"/>
                <w:sz w:val="18"/>
                <w:szCs w:val="18"/>
              </w:rPr>
              <w:t>charakteryz</w:t>
            </w:r>
            <w:r w:rsidRPr="00F20C94">
              <w:rPr>
                <w:rFonts w:ascii="Arial" w:hAnsi="Arial" w:cs="Arial"/>
                <w:sz w:val="18"/>
                <w:szCs w:val="18"/>
              </w:rPr>
              <w:t>uje zjawiska związane z elektromagnetyzmem;</w:t>
            </w:r>
          </w:p>
          <w:p w:rsidR="001221DB" w:rsidRPr="00800DF4" w:rsidRDefault="001221DB" w:rsidP="003717C5">
            <w:pPr>
              <w:spacing w:after="0" w:line="240" w:lineRule="auto"/>
              <w:ind w:left="33"/>
              <w:rPr>
                <w:rFonts w:ascii="Arial" w:hAnsi="Arial" w:cs="Arial"/>
                <w:sz w:val="18"/>
                <w:szCs w:val="18"/>
              </w:rPr>
            </w:pPr>
            <w:r w:rsidRPr="00800DF4">
              <w:rPr>
                <w:rFonts w:ascii="Arial" w:hAnsi="Arial" w:cs="Arial"/>
                <w:sz w:val="18"/>
                <w:szCs w:val="18"/>
              </w:rPr>
              <w:t>(4) stosuje prawa elektrotechniki do obliczania i szacowania wartości wielkości elektrycznych w obwodach elektrycznych i układach elektronicznych;</w:t>
            </w:r>
          </w:p>
          <w:p w:rsidR="001221DB" w:rsidRPr="00800DF4" w:rsidRDefault="001221DB" w:rsidP="003717C5">
            <w:pPr>
              <w:spacing w:after="0" w:line="240" w:lineRule="auto"/>
              <w:ind w:left="33"/>
              <w:rPr>
                <w:rFonts w:ascii="Arial" w:hAnsi="Arial" w:cs="Arial"/>
                <w:sz w:val="18"/>
                <w:szCs w:val="18"/>
              </w:rPr>
            </w:pPr>
            <w:r w:rsidRPr="00800DF4">
              <w:rPr>
                <w:rFonts w:ascii="Arial" w:hAnsi="Arial" w:cs="Arial"/>
                <w:sz w:val="18"/>
                <w:szCs w:val="18"/>
              </w:rPr>
              <w:t>(5) rozróżnia elementy obwodów elektrycznych i układów elektronicznych;</w:t>
            </w:r>
          </w:p>
          <w:p w:rsidR="001221DB" w:rsidRDefault="001221DB" w:rsidP="003717C5">
            <w:pPr>
              <w:pStyle w:val="Akapitzlist"/>
              <w:spacing w:after="0" w:line="240" w:lineRule="auto"/>
              <w:ind w:left="0"/>
              <w:rPr>
                <w:rFonts w:ascii="Arial" w:hAnsi="Arial" w:cs="Arial"/>
                <w:sz w:val="18"/>
                <w:szCs w:val="18"/>
                <w:lang w:val="pl-PL"/>
              </w:rPr>
            </w:pPr>
            <w:r w:rsidRPr="00800DF4">
              <w:rPr>
                <w:rFonts w:ascii="Arial" w:hAnsi="Arial" w:cs="Arial"/>
                <w:sz w:val="18"/>
                <w:szCs w:val="18"/>
              </w:rPr>
              <w:t>(6) rozróżnia układy elektryczne i elektroniczne;</w:t>
            </w:r>
          </w:p>
          <w:p w:rsidR="001221DB" w:rsidRPr="00DE4582" w:rsidRDefault="001221DB" w:rsidP="003717C5">
            <w:pPr>
              <w:pStyle w:val="Akapitzlist"/>
              <w:spacing w:after="0" w:line="240" w:lineRule="auto"/>
              <w:ind w:left="0"/>
              <w:rPr>
                <w:rFonts w:ascii="Arial" w:hAnsi="Arial" w:cs="Arial"/>
                <w:sz w:val="18"/>
                <w:szCs w:val="18"/>
                <w:lang w:val="pl-PL"/>
              </w:rPr>
            </w:pPr>
            <w:r>
              <w:rPr>
                <w:rFonts w:ascii="Arial" w:hAnsi="Arial" w:cs="Arial"/>
                <w:sz w:val="18"/>
                <w:szCs w:val="18"/>
                <w:lang w:val="pl-PL"/>
              </w:rPr>
              <w:t xml:space="preserve">(7) </w:t>
            </w:r>
            <w:r w:rsidRPr="00DE4582">
              <w:rPr>
                <w:rFonts w:ascii="Arial" w:hAnsi="Arial" w:cs="Arial"/>
                <w:sz w:val="18"/>
                <w:szCs w:val="18"/>
                <w:lang w:val="pl-PL"/>
              </w:rPr>
              <w:t>rozróżnia maszyny i samochodowe urządzenia elektryczne</w:t>
            </w:r>
            <w:r>
              <w:rPr>
                <w:rFonts w:ascii="Arial" w:hAnsi="Arial" w:cs="Arial"/>
                <w:sz w:val="18"/>
                <w:szCs w:val="18"/>
                <w:lang w:val="pl-PL"/>
              </w:rPr>
              <w:t>;</w:t>
            </w:r>
          </w:p>
        </w:tc>
        <w:tc>
          <w:tcPr>
            <w:tcW w:w="11056" w:type="dxa"/>
            <w:gridSpan w:val="3"/>
            <w:tcBorders>
              <w:top w:val="single" w:sz="4" w:space="0" w:color="auto"/>
              <w:left w:val="single" w:sz="4" w:space="0" w:color="auto"/>
              <w:bottom w:val="single" w:sz="4" w:space="0" w:color="auto"/>
              <w:right w:val="single" w:sz="4" w:space="0" w:color="auto"/>
            </w:tcBorders>
          </w:tcPr>
          <w:p w:rsidR="001221DB" w:rsidRPr="00F20C94" w:rsidRDefault="001221DB" w:rsidP="003717C5">
            <w:pPr>
              <w:spacing w:before="40" w:after="4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.4. Pole magnetyczne</w:t>
            </w:r>
          </w:p>
        </w:tc>
        <w:tc>
          <w:tcPr>
            <w:tcW w:w="1559" w:type="dxa"/>
            <w:vMerge w:val="restart"/>
            <w:tcBorders>
              <w:top w:val="single" w:sz="4" w:space="0" w:color="auto"/>
              <w:left w:val="single" w:sz="4" w:space="0" w:color="auto"/>
              <w:bottom w:val="single" w:sz="4" w:space="0" w:color="auto"/>
              <w:right w:val="single" w:sz="4" w:space="0" w:color="auto"/>
            </w:tcBorders>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274"/>
        </w:trPr>
        <w:tc>
          <w:tcPr>
            <w:tcW w:w="2694" w:type="dxa"/>
            <w:vMerge/>
            <w:textDirection w:val="btLr"/>
          </w:tcPr>
          <w:p w:rsidR="001221DB" w:rsidRPr="00F20C94" w:rsidRDefault="001221DB" w:rsidP="003717C5">
            <w:pPr>
              <w:spacing w:after="0" w:line="240" w:lineRule="auto"/>
              <w:ind w:left="113" w:hanging="113"/>
              <w:jc w:val="center"/>
              <w:rPr>
                <w:sz w:val="18"/>
                <w:szCs w:val="18"/>
              </w:rPr>
            </w:pPr>
          </w:p>
        </w:tc>
        <w:tc>
          <w:tcPr>
            <w:tcW w:w="4961" w:type="dxa"/>
          </w:tcPr>
          <w:p w:rsidR="001221DB" w:rsidRPr="00F20C94" w:rsidRDefault="001221DB" w:rsidP="003717C5">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porównuje pole elektryczne z polem magnetycznym</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uje i wyjaśnia</w:t>
            </w:r>
            <w:r w:rsidRPr="00F20C94">
              <w:rPr>
                <w:rFonts w:ascii="Arial" w:hAnsi="Arial" w:cs="Arial"/>
                <w:sz w:val="18"/>
                <w:szCs w:val="18"/>
                <w:lang w:val="pl-PL"/>
              </w:rPr>
              <w:t xml:space="preserve"> przebieg linii sił</w:t>
            </w:r>
            <w:r w:rsidRPr="00F20C94">
              <w:rPr>
                <w:rFonts w:ascii="Arial" w:hAnsi="Arial" w:cs="Arial"/>
                <w:sz w:val="18"/>
                <w:szCs w:val="18"/>
              </w:rPr>
              <w:t xml:space="preserve"> pol</w:t>
            </w:r>
            <w:r w:rsidRPr="00F20C94">
              <w:rPr>
                <w:rFonts w:ascii="Arial" w:hAnsi="Arial" w:cs="Arial"/>
                <w:sz w:val="18"/>
                <w:szCs w:val="18"/>
                <w:lang w:val="pl-PL"/>
              </w:rPr>
              <w:t>a</w:t>
            </w:r>
            <w:r w:rsidRPr="00F20C94">
              <w:rPr>
                <w:rFonts w:ascii="Arial" w:hAnsi="Arial" w:cs="Arial"/>
                <w:sz w:val="18"/>
                <w:szCs w:val="18"/>
              </w:rPr>
              <w:t xml:space="preserve"> magnetyczne</w:t>
            </w:r>
            <w:r w:rsidRPr="00F20C94">
              <w:rPr>
                <w:rFonts w:ascii="Arial" w:hAnsi="Arial" w:cs="Arial"/>
                <w:sz w:val="18"/>
                <w:szCs w:val="18"/>
                <w:lang w:val="pl-PL"/>
              </w:rPr>
              <w:t>go</w:t>
            </w:r>
            <w:r w:rsidRPr="00F20C94">
              <w:rPr>
                <w:rFonts w:ascii="Arial" w:hAnsi="Arial" w:cs="Arial"/>
                <w:sz w:val="18"/>
                <w:szCs w:val="18"/>
              </w:rPr>
              <w:t xml:space="preserve"> w otoczeniu przewodnika prądu stałego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regułę śruby prawoskrętnej</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regułę prawej dłoni</w:t>
            </w:r>
          </w:p>
          <w:p w:rsidR="001221DB" w:rsidRPr="00F20C94" w:rsidRDefault="001221DB"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wyznacza zwrot linii pola 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istotę indukcji magnetycznej</w:t>
            </w:r>
            <w:r w:rsidRPr="00F20C94">
              <w:rPr>
                <w:rFonts w:ascii="Arial" w:hAnsi="Arial" w:cs="Arial"/>
                <w:sz w:val="18"/>
                <w:szCs w:val="18"/>
                <w:lang w:val="pl-PL"/>
              </w:rPr>
              <w:t>,</w:t>
            </w:r>
            <w:r w:rsidRPr="00F20C94">
              <w:rPr>
                <w:rFonts w:ascii="Arial" w:hAnsi="Arial" w:cs="Arial"/>
                <w:sz w:val="18"/>
                <w:szCs w:val="18"/>
              </w:rPr>
              <w:t xml:space="preserve"> wykorzystując zjawisko powstawania siły elektromagnetycznej</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Pr="00F20C94">
              <w:rPr>
                <w:rFonts w:ascii="Arial" w:hAnsi="Arial" w:cs="Arial"/>
                <w:sz w:val="18"/>
                <w:szCs w:val="18"/>
              </w:rPr>
              <w:t>a indukcj</w:t>
            </w:r>
            <w:r w:rsidRPr="00F20C94">
              <w:rPr>
                <w:rFonts w:ascii="Arial" w:hAnsi="Arial" w:cs="Arial"/>
                <w:sz w:val="18"/>
                <w:szCs w:val="18"/>
                <w:lang w:val="pl-PL"/>
              </w:rPr>
              <w:t>ę</w:t>
            </w:r>
            <w:r w:rsidRPr="00F20C94">
              <w:rPr>
                <w:rFonts w:ascii="Arial" w:hAnsi="Arial" w:cs="Arial"/>
                <w:sz w:val="18"/>
                <w:szCs w:val="18"/>
              </w:rPr>
              <w:t xml:space="preserve"> magnetyczną pola 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jednostkę indukcji magnetycznej</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Pr="00F20C94">
              <w:rPr>
                <w:rFonts w:ascii="Arial" w:hAnsi="Arial" w:cs="Arial"/>
                <w:sz w:val="18"/>
                <w:szCs w:val="18"/>
              </w:rPr>
              <w:t xml:space="preserve"> strumień magnetyczny pola magnetycznego</w:t>
            </w:r>
          </w:p>
          <w:p w:rsidR="001221DB" w:rsidRPr="00F20C94" w:rsidRDefault="001221DB"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podaje jednostkę strumienia 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prawo Biota</w:t>
            </w:r>
            <w:r w:rsidRPr="00F20C94">
              <w:rPr>
                <w:rFonts w:ascii="Arial" w:hAnsi="Arial" w:cs="Arial"/>
                <w:sz w:val="18"/>
                <w:szCs w:val="18"/>
                <w:lang w:val="pl-PL"/>
              </w:rPr>
              <w:t>-</w:t>
            </w:r>
            <w:proofErr w:type="spellStart"/>
            <w:r w:rsidRPr="00F20C94">
              <w:rPr>
                <w:rFonts w:ascii="Arial" w:hAnsi="Arial" w:cs="Arial"/>
                <w:sz w:val="18"/>
                <w:szCs w:val="18"/>
              </w:rPr>
              <w:t>Savarta</w:t>
            </w:r>
            <w:proofErr w:type="spellEnd"/>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zależność miedzy indukcją magnetyczn</w:t>
            </w:r>
            <w:r w:rsidRPr="00F20C94">
              <w:rPr>
                <w:rFonts w:ascii="Arial" w:hAnsi="Arial" w:cs="Arial"/>
                <w:sz w:val="18"/>
                <w:szCs w:val="18"/>
                <w:lang w:val="pl-PL"/>
              </w:rPr>
              <w:t>ą</w:t>
            </w:r>
            <w:r w:rsidRPr="00F20C94">
              <w:rPr>
                <w:rFonts w:ascii="Arial" w:hAnsi="Arial" w:cs="Arial"/>
                <w:sz w:val="18"/>
                <w:szCs w:val="18"/>
              </w:rPr>
              <w:t xml:space="preserve"> a natężeniem pola 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w:t>
            </w:r>
            <w:r w:rsidRPr="00F20C94">
              <w:rPr>
                <w:rFonts w:ascii="Arial" w:hAnsi="Arial" w:cs="Arial"/>
                <w:sz w:val="18"/>
                <w:szCs w:val="18"/>
              </w:rPr>
              <w:t xml:space="preserve">prawo przepływu </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rozróżni</w:t>
            </w:r>
            <w:r w:rsidRPr="00F20C94">
              <w:rPr>
                <w:rFonts w:ascii="Arial" w:hAnsi="Arial" w:cs="Arial"/>
                <w:sz w:val="18"/>
                <w:szCs w:val="18"/>
              </w:rPr>
              <w:t>a rodzaje materiałów magnetycznych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w:t>
            </w:r>
            <w:r w:rsidRPr="00F20C94">
              <w:rPr>
                <w:rFonts w:ascii="Arial" w:hAnsi="Arial" w:cs="Arial"/>
                <w:sz w:val="18"/>
                <w:szCs w:val="18"/>
                <w:lang w:val="pl-PL"/>
              </w:rPr>
              <w:t xml:space="preserve"> własności</w:t>
            </w:r>
            <w:r w:rsidRPr="00F20C94">
              <w:rPr>
                <w:rFonts w:ascii="Arial" w:hAnsi="Arial" w:cs="Arial"/>
                <w:sz w:val="18"/>
                <w:szCs w:val="18"/>
              </w:rPr>
              <w:t xml:space="preserve"> materiał</w:t>
            </w:r>
            <w:r w:rsidRPr="00F20C94">
              <w:rPr>
                <w:rFonts w:ascii="Arial" w:hAnsi="Arial" w:cs="Arial"/>
                <w:sz w:val="18"/>
                <w:szCs w:val="18"/>
                <w:lang w:val="pl-PL"/>
              </w:rPr>
              <w:t>ów</w:t>
            </w:r>
            <w:r w:rsidRPr="00F20C94">
              <w:rPr>
                <w:rFonts w:ascii="Arial" w:hAnsi="Arial" w:cs="Arial"/>
                <w:sz w:val="18"/>
                <w:szCs w:val="18"/>
              </w:rPr>
              <w:t xml:space="preserve"> diamagnetyczn</w:t>
            </w:r>
            <w:r w:rsidRPr="00F20C94">
              <w:rPr>
                <w:rFonts w:ascii="Arial" w:hAnsi="Arial" w:cs="Arial"/>
                <w:sz w:val="18"/>
                <w:szCs w:val="18"/>
                <w:lang w:val="pl-PL"/>
              </w:rPr>
              <w:t xml:space="preserve">ych, </w:t>
            </w:r>
            <w:r w:rsidRPr="00F20C94">
              <w:rPr>
                <w:rFonts w:ascii="Arial" w:hAnsi="Arial" w:cs="Arial"/>
                <w:sz w:val="18"/>
                <w:szCs w:val="18"/>
              </w:rPr>
              <w:t>paramagnetyczn</w:t>
            </w:r>
            <w:r w:rsidRPr="00F20C94">
              <w:rPr>
                <w:rFonts w:ascii="Arial" w:hAnsi="Arial" w:cs="Arial"/>
                <w:sz w:val="18"/>
                <w:szCs w:val="18"/>
                <w:lang w:val="pl-PL"/>
              </w:rPr>
              <w:t xml:space="preserve">ych i </w:t>
            </w:r>
            <w:r w:rsidRPr="00F20C94">
              <w:rPr>
                <w:rFonts w:ascii="Arial" w:hAnsi="Arial" w:cs="Arial"/>
                <w:sz w:val="18"/>
                <w:szCs w:val="18"/>
              </w:rPr>
              <w:t>ferromagnetyczn</w:t>
            </w:r>
            <w:r w:rsidRPr="00F20C94">
              <w:rPr>
                <w:rFonts w:ascii="Arial" w:hAnsi="Arial" w:cs="Arial"/>
                <w:sz w:val="18"/>
                <w:szCs w:val="18"/>
                <w:lang w:val="pl-PL"/>
              </w:rPr>
              <w:t>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Pr="00F20C94">
              <w:rPr>
                <w:rFonts w:ascii="Arial" w:hAnsi="Arial" w:cs="Arial"/>
                <w:sz w:val="18"/>
                <w:szCs w:val="18"/>
              </w:rPr>
              <w:t xml:space="preserve"> i wyjaśnia charakterystykę magnesowania ferromagnetyków</w:t>
            </w:r>
          </w:p>
          <w:p w:rsidR="001221DB" w:rsidRPr="00F20C94" w:rsidRDefault="001221DB"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pojęcie temperatury Curie</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pojęcie indukcyjności cewki</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pojęcie strumienia magnetycznego skojarzonego z cewką</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analizuje wpływ rodzaju materiału rdzenia na indukcyjność własną cewki</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i </w:t>
            </w:r>
            <w:r w:rsidRPr="00F20C94">
              <w:rPr>
                <w:rFonts w:ascii="Arial" w:hAnsi="Arial" w:cs="Arial"/>
                <w:sz w:val="18"/>
                <w:szCs w:val="18"/>
                <w:lang w:val="pl-PL"/>
              </w:rPr>
              <w:t>wyjaśnia własności</w:t>
            </w:r>
            <w:r w:rsidRPr="00F20C94">
              <w:rPr>
                <w:rFonts w:ascii="Arial" w:hAnsi="Arial" w:cs="Arial"/>
                <w:sz w:val="18"/>
                <w:szCs w:val="18"/>
              </w:rPr>
              <w:t xml:space="preserve"> dw</w:t>
            </w:r>
            <w:r w:rsidRPr="00F20C94">
              <w:rPr>
                <w:rFonts w:ascii="Arial" w:hAnsi="Arial" w:cs="Arial"/>
                <w:sz w:val="18"/>
                <w:szCs w:val="18"/>
                <w:lang w:val="pl-PL"/>
              </w:rPr>
              <w:t>óch</w:t>
            </w:r>
            <w:r w:rsidRPr="00F20C94">
              <w:rPr>
                <w:rFonts w:ascii="Arial" w:hAnsi="Arial" w:cs="Arial"/>
                <w:sz w:val="18"/>
                <w:szCs w:val="18"/>
              </w:rPr>
              <w:t xml:space="preserve"> </w:t>
            </w:r>
            <w:proofErr w:type="spellStart"/>
            <w:r w:rsidRPr="00F20C94">
              <w:rPr>
                <w:rFonts w:ascii="Arial" w:hAnsi="Arial" w:cs="Arial"/>
                <w:sz w:val="18"/>
                <w:szCs w:val="18"/>
              </w:rPr>
              <w:t>cew</w:t>
            </w:r>
            <w:r w:rsidRPr="00F20C94">
              <w:rPr>
                <w:rFonts w:ascii="Arial" w:hAnsi="Arial" w:cs="Arial"/>
                <w:sz w:val="18"/>
                <w:szCs w:val="18"/>
                <w:lang w:val="pl-PL"/>
              </w:rPr>
              <w:t>e</w:t>
            </w:r>
            <w:proofErr w:type="spellEnd"/>
            <w:r w:rsidRPr="00F20C94">
              <w:rPr>
                <w:rFonts w:ascii="Arial" w:hAnsi="Arial" w:cs="Arial"/>
                <w:sz w:val="18"/>
                <w:szCs w:val="18"/>
              </w:rPr>
              <w:t>k sprzężon</w:t>
            </w:r>
            <w:r w:rsidRPr="00F20C94">
              <w:rPr>
                <w:rFonts w:ascii="Arial" w:hAnsi="Arial" w:cs="Arial"/>
                <w:sz w:val="18"/>
                <w:szCs w:val="18"/>
                <w:lang w:val="pl-PL"/>
              </w:rPr>
              <w:t>ych</w:t>
            </w:r>
            <w:r w:rsidRPr="00F20C94">
              <w:rPr>
                <w:rFonts w:ascii="Arial" w:hAnsi="Arial" w:cs="Arial"/>
                <w:sz w:val="18"/>
                <w:szCs w:val="18"/>
              </w:rPr>
              <w:t xml:space="preserve"> magnetycznie</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Pr="00F20C94">
              <w:rPr>
                <w:rFonts w:ascii="Arial" w:hAnsi="Arial" w:cs="Arial"/>
                <w:sz w:val="18"/>
                <w:szCs w:val="18"/>
              </w:rPr>
              <w:t xml:space="preserve"> strumień magnetyczny cewek sprzężonych magnetycznie</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obwód magnetyczny</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elementy obwodu 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rozróżnia</w:t>
            </w:r>
            <w:r w:rsidRPr="00F20C94">
              <w:rPr>
                <w:rFonts w:ascii="Arial" w:hAnsi="Arial" w:cs="Arial"/>
                <w:sz w:val="18"/>
                <w:szCs w:val="18"/>
                <w:lang w:val="pl-PL"/>
              </w:rPr>
              <w:t xml:space="preserve"> rodzaje</w:t>
            </w:r>
            <w:r w:rsidRPr="00F20C94">
              <w:rPr>
                <w:rFonts w:ascii="Arial" w:hAnsi="Arial" w:cs="Arial"/>
                <w:sz w:val="18"/>
                <w:szCs w:val="18"/>
              </w:rPr>
              <w:t xml:space="preserve"> obwod</w:t>
            </w:r>
            <w:r w:rsidRPr="00F20C94">
              <w:rPr>
                <w:rFonts w:ascii="Arial" w:hAnsi="Arial" w:cs="Arial"/>
                <w:sz w:val="18"/>
                <w:szCs w:val="18"/>
                <w:lang w:val="pl-PL"/>
              </w:rPr>
              <w:t>ów</w:t>
            </w:r>
            <w:r w:rsidRPr="00F20C94">
              <w:rPr>
                <w:rFonts w:ascii="Arial" w:hAnsi="Arial" w:cs="Arial"/>
                <w:sz w:val="18"/>
                <w:szCs w:val="18"/>
              </w:rPr>
              <w:t xml:space="preserve"> magnetyczn</w:t>
            </w:r>
            <w:r w:rsidRPr="00F20C94">
              <w:rPr>
                <w:rFonts w:ascii="Arial" w:hAnsi="Arial" w:cs="Arial"/>
                <w:sz w:val="18"/>
                <w:szCs w:val="18"/>
                <w:lang w:val="pl-PL"/>
              </w:rPr>
              <w:t>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w:t>
            </w:r>
            <w:r w:rsidRPr="00F20C94">
              <w:rPr>
                <w:rFonts w:ascii="Arial" w:hAnsi="Arial" w:cs="Arial"/>
                <w:sz w:val="18"/>
                <w:szCs w:val="18"/>
                <w:lang w:val="pl-PL"/>
              </w:rPr>
              <w:t>skazuje</w:t>
            </w:r>
            <w:r w:rsidRPr="00F20C94">
              <w:rPr>
                <w:rFonts w:ascii="Arial" w:hAnsi="Arial" w:cs="Arial"/>
                <w:sz w:val="18"/>
                <w:szCs w:val="18"/>
              </w:rPr>
              <w:t xml:space="preserve"> obwod</w:t>
            </w:r>
            <w:r w:rsidRPr="00F20C94">
              <w:rPr>
                <w:rFonts w:ascii="Arial" w:hAnsi="Arial" w:cs="Arial"/>
                <w:sz w:val="18"/>
                <w:szCs w:val="18"/>
                <w:lang w:val="pl-PL"/>
              </w:rPr>
              <w:t>y</w:t>
            </w:r>
            <w:r w:rsidRPr="00F20C94">
              <w:rPr>
                <w:rFonts w:ascii="Arial" w:hAnsi="Arial" w:cs="Arial"/>
                <w:sz w:val="18"/>
                <w:szCs w:val="18"/>
              </w:rPr>
              <w:t xml:space="preserve"> magnetyczn</w:t>
            </w:r>
            <w:r w:rsidRPr="00F20C94">
              <w:rPr>
                <w:rFonts w:ascii="Arial" w:hAnsi="Arial" w:cs="Arial"/>
                <w:sz w:val="18"/>
                <w:szCs w:val="18"/>
                <w:lang w:val="pl-PL"/>
              </w:rPr>
              <w:t>e</w:t>
            </w:r>
            <w:r w:rsidRPr="00F20C94">
              <w:rPr>
                <w:rFonts w:ascii="Arial" w:hAnsi="Arial" w:cs="Arial"/>
                <w:sz w:val="18"/>
                <w:szCs w:val="18"/>
              </w:rPr>
              <w:t xml:space="preserve"> w samochodzie</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 xml:space="preserve">wyjaśnia zjawisko występowania prądów wirowych w rdzeniu </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skutki powstawania prądów wirowych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sposoby zmniejszenia wartości prądów wirowych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zjawisko gromadzenia energii w polu magnetycznym</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budowę elektromagnesu</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budowę przekaźnika elektromagnetycznego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 zadania i własności przekaźnika elektromagnetycznego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Pr="00F20C94">
              <w:rPr>
                <w:rFonts w:ascii="Arial" w:hAnsi="Arial" w:cs="Arial"/>
                <w:sz w:val="18"/>
                <w:szCs w:val="18"/>
                <w:lang w:val="pl-PL"/>
              </w:rPr>
              <w:t>rodzaje</w:t>
            </w:r>
            <w:r w:rsidRPr="00F20C94">
              <w:rPr>
                <w:rFonts w:ascii="Arial" w:hAnsi="Arial" w:cs="Arial"/>
                <w:sz w:val="18"/>
                <w:szCs w:val="18"/>
              </w:rPr>
              <w:t xml:space="preserve"> styk</w:t>
            </w:r>
            <w:r w:rsidRPr="00F20C94">
              <w:rPr>
                <w:rFonts w:ascii="Arial" w:hAnsi="Arial" w:cs="Arial"/>
                <w:sz w:val="18"/>
                <w:szCs w:val="18"/>
                <w:lang w:val="pl-PL"/>
              </w:rPr>
              <w:t>ów</w:t>
            </w:r>
            <w:r w:rsidRPr="00F20C94">
              <w:rPr>
                <w:rFonts w:ascii="Arial" w:hAnsi="Arial" w:cs="Arial"/>
                <w:sz w:val="18"/>
                <w:szCs w:val="18"/>
              </w:rPr>
              <w:t xml:space="preserve"> przekaźnika elektromagnetycznego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przedstawia graficznie rodzaje styków przekaźnika</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uje ogólny schemat elektryczny przekaźnika</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rozróżnia przekaźniki wzbudz</w:t>
            </w:r>
            <w:r w:rsidRPr="00F20C94">
              <w:rPr>
                <w:rFonts w:ascii="Arial" w:hAnsi="Arial" w:cs="Arial"/>
                <w:sz w:val="18"/>
                <w:szCs w:val="18"/>
                <w:lang w:val="pl-PL"/>
              </w:rPr>
              <w:t>a</w:t>
            </w:r>
            <w:proofErr w:type="spellStart"/>
            <w:r w:rsidRPr="00F20C94">
              <w:rPr>
                <w:rFonts w:ascii="Arial" w:hAnsi="Arial" w:cs="Arial"/>
                <w:sz w:val="18"/>
                <w:szCs w:val="18"/>
              </w:rPr>
              <w:t>n</w:t>
            </w:r>
            <w:r w:rsidRPr="00F20C94">
              <w:rPr>
                <w:rFonts w:ascii="Arial" w:hAnsi="Arial" w:cs="Arial"/>
                <w:sz w:val="18"/>
                <w:szCs w:val="18"/>
                <w:lang w:val="pl-PL"/>
              </w:rPr>
              <w:t>e</w:t>
            </w:r>
            <w:proofErr w:type="spellEnd"/>
            <w:r w:rsidRPr="00F20C94">
              <w:rPr>
                <w:rFonts w:ascii="Arial" w:hAnsi="Arial" w:cs="Arial"/>
                <w:sz w:val="18"/>
                <w:szCs w:val="18"/>
              </w:rPr>
              <w:t xml:space="preserve"> napięciowo i prądowo</w:t>
            </w:r>
          </w:p>
          <w:p w:rsidR="001221DB" w:rsidRPr="00F20C94" w:rsidRDefault="001221DB"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przekaźnika kontaktronowego</w:t>
            </w:r>
          </w:p>
          <w:p w:rsidR="001221DB" w:rsidRPr="00F20C94" w:rsidRDefault="001221DB"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rysuje i wyjaśnia ideowy schemat elektryczny przekaźnika samochodowego</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oznaczenia zacisków w przekaźnikach samochodowych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zastosowanie przekaźników wzbudzanych napięciowo w samochodowej instalacji elektr</w:t>
            </w:r>
            <w:r w:rsidRPr="00F20C94">
              <w:rPr>
                <w:rFonts w:ascii="Arial" w:hAnsi="Arial" w:cs="Arial"/>
                <w:sz w:val="18"/>
                <w:szCs w:val="18"/>
                <w:lang w:val="pl-PL"/>
              </w:rPr>
              <w:t>ycznej</w:t>
            </w:r>
            <w:r w:rsidRPr="00F20C94">
              <w:rPr>
                <w:rFonts w:ascii="Arial" w:hAnsi="Arial" w:cs="Arial"/>
                <w:sz w:val="18"/>
                <w:szCs w:val="18"/>
              </w:rPr>
              <w:t xml:space="preserve"> </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zastosowanie przekaźników kontaktronowych</w:t>
            </w:r>
            <w:r w:rsidRPr="00F20C94">
              <w:rPr>
                <w:rFonts w:ascii="Arial" w:hAnsi="Arial" w:cs="Arial"/>
                <w:sz w:val="18"/>
                <w:szCs w:val="18"/>
                <w:lang w:val="pl-PL"/>
              </w:rPr>
              <w:t xml:space="preserve"> w pojazdach samochodowych</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podzespoły samochodu sterowane elektromagne</w:t>
            </w:r>
            <w:r w:rsidRPr="00F20C94">
              <w:rPr>
                <w:rFonts w:ascii="Arial" w:hAnsi="Arial" w:cs="Arial"/>
                <w:sz w:val="18"/>
                <w:szCs w:val="18"/>
                <w:lang w:val="pl-PL"/>
              </w:rPr>
              <w:t>tycznie</w:t>
            </w:r>
          </w:p>
          <w:p w:rsidR="001221DB" w:rsidRPr="00F20C94" w:rsidRDefault="001221DB" w:rsidP="00F276CE">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budowę elektrozaworu</w:t>
            </w:r>
          </w:p>
          <w:p w:rsidR="001221DB" w:rsidRPr="00F20C94" w:rsidRDefault="001221DB" w:rsidP="00F276CE">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elektrozaworu</w:t>
            </w:r>
          </w:p>
        </w:tc>
        <w:tc>
          <w:tcPr>
            <w:tcW w:w="2977" w:type="dxa"/>
          </w:tcPr>
          <w:p w:rsidR="001221DB" w:rsidRPr="00F20C94" w:rsidRDefault="001221DB" w:rsidP="003717C5">
            <w:pPr>
              <w:pStyle w:val="Akapitzlist"/>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Powstawanie pola magnetycznego</w:t>
            </w:r>
          </w:p>
          <w:p w:rsidR="001221DB" w:rsidRPr="00F20C94" w:rsidRDefault="001221DB" w:rsidP="003717C5">
            <w:pPr>
              <w:pStyle w:val="Akapitzlist"/>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Własności pola magnetycznego</w:t>
            </w:r>
          </w:p>
          <w:p w:rsidR="001221DB" w:rsidRPr="00F20C94" w:rsidRDefault="001221DB"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Graficzny obraz pola magnetycznego</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Indukcja magnetyczna pola magnetycznego</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Strumień magnetyczny pola magnetycznego</w:t>
            </w:r>
          </w:p>
          <w:p w:rsidR="001221DB" w:rsidRPr="00F20C94" w:rsidRDefault="001221DB" w:rsidP="00F276CE">
            <w:pPr>
              <w:pStyle w:val="Akapitzlist"/>
              <w:numPr>
                <w:ilvl w:val="0"/>
                <w:numId w:val="26"/>
              </w:numPr>
              <w:spacing w:after="0" w:line="240" w:lineRule="auto"/>
              <w:ind w:left="113" w:hanging="113"/>
              <w:jc w:val="both"/>
              <w:rPr>
                <w:rFonts w:ascii="Arial" w:hAnsi="Arial" w:cs="Arial"/>
                <w:sz w:val="18"/>
                <w:szCs w:val="18"/>
              </w:rPr>
            </w:pPr>
            <w:r w:rsidRPr="00F20C94">
              <w:rPr>
                <w:rFonts w:ascii="Arial" w:hAnsi="Arial" w:cs="Arial"/>
                <w:sz w:val="18"/>
                <w:szCs w:val="18"/>
              </w:rPr>
              <w:t>Prawo Biota</w:t>
            </w:r>
            <w:r w:rsidRPr="00F20C94">
              <w:rPr>
                <w:rFonts w:ascii="Arial" w:hAnsi="Arial" w:cs="Arial"/>
                <w:sz w:val="18"/>
                <w:szCs w:val="18"/>
                <w:lang w:val="pl-PL"/>
              </w:rPr>
              <w:t>-</w:t>
            </w:r>
            <w:proofErr w:type="spellStart"/>
            <w:r w:rsidRPr="00F20C94">
              <w:rPr>
                <w:rFonts w:ascii="Arial" w:hAnsi="Arial" w:cs="Arial"/>
                <w:sz w:val="18"/>
                <w:szCs w:val="18"/>
              </w:rPr>
              <w:t>Savarta</w:t>
            </w:r>
            <w:proofErr w:type="spellEnd"/>
          </w:p>
          <w:p w:rsidR="001221DB" w:rsidRPr="00F20C94" w:rsidRDefault="001221DB" w:rsidP="00F276CE">
            <w:pPr>
              <w:pStyle w:val="Akapitzlist"/>
              <w:numPr>
                <w:ilvl w:val="0"/>
                <w:numId w:val="26"/>
              </w:numPr>
              <w:spacing w:after="0" w:line="240" w:lineRule="auto"/>
              <w:ind w:left="113" w:hanging="113"/>
              <w:jc w:val="both"/>
              <w:rPr>
                <w:rFonts w:ascii="Arial" w:hAnsi="Arial" w:cs="Arial"/>
                <w:sz w:val="18"/>
                <w:szCs w:val="18"/>
              </w:rPr>
            </w:pPr>
            <w:r w:rsidRPr="00F20C94">
              <w:rPr>
                <w:rFonts w:ascii="Arial" w:hAnsi="Arial" w:cs="Arial"/>
                <w:sz w:val="18"/>
                <w:szCs w:val="18"/>
              </w:rPr>
              <w:t>Przenikalność magnetyczna środowiska</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Natężenie pola magnetycznego</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Prawo przepływu</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Podział materiałów magnetycznych</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Wykres pętli histerezy</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Podział materiałów ferromagnetycznych</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Indukcyjność własna cewki</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Sprzężenie magnetyczne cewek</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Indukcyjność wzajemna cewek</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Współczynnik sprzężenia cewek</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Obwód magnetyczny z rdzeniem ferromagnetycznym </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Prądy wirowe w rdzeniu ferromagnetycznym</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Analogie obwodów magnetycznego i elektrycznego</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obwodów magnetycznych</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Energia pola magnetycznego cewki</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Elektromagnes – budowa, udźwig</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Budowa i zasada działania samochodowego przekaźnika elektromagnetycznego</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Rodzaje przekaźników elektromagnetycznych</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Oznaczenie graficzne przekaźnika samoch</w:t>
            </w:r>
            <w:r w:rsidRPr="00F20C94">
              <w:rPr>
                <w:rFonts w:ascii="Arial" w:hAnsi="Arial" w:cs="Arial"/>
                <w:sz w:val="18"/>
                <w:szCs w:val="18"/>
                <w:lang w:val="pl-PL"/>
              </w:rPr>
              <w:t>odowego</w:t>
            </w:r>
          </w:p>
          <w:p w:rsidR="001221DB" w:rsidRPr="00F20C94" w:rsidRDefault="001221DB" w:rsidP="00F276CE">
            <w:pPr>
              <w:pStyle w:val="Akapitzlist"/>
              <w:numPr>
                <w:ilvl w:val="0"/>
                <w:numId w:val="26"/>
              </w:numPr>
              <w:spacing w:after="40" w:line="240" w:lineRule="auto"/>
              <w:ind w:left="113" w:hanging="113"/>
              <w:rPr>
                <w:rFonts w:ascii="Arial" w:hAnsi="Arial" w:cs="Arial"/>
                <w:sz w:val="18"/>
                <w:szCs w:val="18"/>
              </w:rPr>
            </w:pPr>
            <w:r w:rsidRPr="00F20C94">
              <w:rPr>
                <w:rFonts w:ascii="Arial" w:hAnsi="Arial" w:cs="Arial"/>
                <w:sz w:val="18"/>
                <w:szCs w:val="18"/>
              </w:rPr>
              <w:t>Zastosowanie przekaźnika elektromagnetycznego w obudowie włącznika świateł</w:t>
            </w:r>
          </w:p>
          <w:p w:rsidR="001221DB" w:rsidRPr="00F20C94" w:rsidRDefault="001221DB" w:rsidP="00F276CE">
            <w:pPr>
              <w:pStyle w:val="Akapitzlist"/>
              <w:numPr>
                <w:ilvl w:val="0"/>
                <w:numId w:val="26"/>
              </w:numPr>
              <w:spacing w:before="80" w:after="0" w:line="240" w:lineRule="auto"/>
              <w:ind w:left="113" w:hanging="113"/>
              <w:rPr>
                <w:rFonts w:ascii="Arial" w:hAnsi="Arial" w:cs="Arial"/>
                <w:sz w:val="18"/>
                <w:szCs w:val="18"/>
              </w:rPr>
            </w:pPr>
            <w:r w:rsidRPr="00F20C94">
              <w:rPr>
                <w:rFonts w:ascii="Arial" w:hAnsi="Arial" w:cs="Arial"/>
                <w:sz w:val="18"/>
                <w:szCs w:val="18"/>
              </w:rPr>
              <w:lastRenderedPageBreak/>
              <w:t>Kontaktron – budowa, działanie</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Zastosowanie przekaźników kontaktronowych w samochodzie</w:t>
            </w:r>
          </w:p>
          <w:p w:rsidR="001221DB" w:rsidRPr="00F20C94" w:rsidRDefault="001221DB" w:rsidP="00F276CE">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Budowa i zasada działania jednotonowego sygnalizatora dźwięku</w:t>
            </w:r>
          </w:p>
          <w:p w:rsidR="001221DB" w:rsidRPr="00F20C94" w:rsidRDefault="001221DB" w:rsidP="00F276CE">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Budowa i zasada działania elektrozaworu</w:t>
            </w:r>
          </w:p>
        </w:tc>
        <w:tc>
          <w:tcPr>
            <w:tcW w:w="3118" w:type="dxa"/>
          </w:tcPr>
          <w:p w:rsidR="001221DB" w:rsidRPr="00F20C94" w:rsidRDefault="001221DB" w:rsidP="00F276CE">
            <w:pPr>
              <w:pStyle w:val="Akapitzlist"/>
              <w:numPr>
                <w:ilvl w:val="0"/>
                <w:numId w:val="51"/>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Pr="00F20C94">
              <w:rPr>
                <w:rFonts w:ascii="Arial" w:hAnsi="Arial" w:cs="Arial"/>
                <w:sz w:val="18"/>
                <w:szCs w:val="18"/>
                <w:lang w:val="pl-PL"/>
              </w:rPr>
              <w:t>owanie linii</w:t>
            </w:r>
            <w:r w:rsidRPr="00F20C94">
              <w:rPr>
                <w:rFonts w:ascii="Arial" w:hAnsi="Arial" w:cs="Arial"/>
                <w:sz w:val="18"/>
                <w:szCs w:val="18"/>
              </w:rPr>
              <w:t xml:space="preserve"> pol</w:t>
            </w:r>
            <w:r w:rsidRPr="00F20C94">
              <w:rPr>
                <w:rFonts w:ascii="Arial" w:hAnsi="Arial" w:cs="Arial"/>
                <w:sz w:val="18"/>
                <w:szCs w:val="18"/>
                <w:lang w:val="pl-PL"/>
              </w:rPr>
              <w:t>a</w:t>
            </w:r>
            <w:r w:rsidRPr="00F20C94">
              <w:rPr>
                <w:rFonts w:ascii="Arial" w:hAnsi="Arial" w:cs="Arial"/>
                <w:sz w:val="18"/>
                <w:szCs w:val="18"/>
              </w:rPr>
              <w:t xml:space="preserve"> magnetyczne</w:t>
            </w:r>
            <w:r w:rsidRPr="00F20C94">
              <w:rPr>
                <w:rFonts w:ascii="Arial" w:hAnsi="Arial" w:cs="Arial"/>
                <w:sz w:val="18"/>
                <w:szCs w:val="18"/>
                <w:lang w:val="pl-PL"/>
              </w:rPr>
              <w:t>go</w:t>
            </w:r>
            <w:r w:rsidRPr="00F20C94">
              <w:rPr>
                <w:rFonts w:ascii="Arial" w:hAnsi="Arial" w:cs="Arial"/>
                <w:sz w:val="18"/>
                <w:szCs w:val="18"/>
              </w:rPr>
              <w:t xml:space="preserve"> w otoczeniu przewodnika z prądem stałym</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na podstawie tabel wartości przenikalności magnetycznej</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proofErr w:type="spellStart"/>
            <w:r w:rsidRPr="00F20C94">
              <w:rPr>
                <w:rFonts w:ascii="Arial" w:hAnsi="Arial" w:cs="Arial"/>
                <w:sz w:val="18"/>
                <w:szCs w:val="18"/>
                <w:lang w:val="pl-PL"/>
              </w:rPr>
              <w:t>Wskazyw</w:t>
            </w:r>
            <w:r w:rsidRPr="00F20C94">
              <w:rPr>
                <w:rFonts w:ascii="Arial" w:hAnsi="Arial" w:cs="Arial"/>
                <w:sz w:val="18"/>
                <w:szCs w:val="18"/>
              </w:rPr>
              <w:t>a</w:t>
            </w:r>
            <w:r w:rsidRPr="00F20C94">
              <w:rPr>
                <w:rFonts w:ascii="Arial" w:hAnsi="Arial" w:cs="Arial"/>
                <w:sz w:val="18"/>
                <w:szCs w:val="18"/>
                <w:lang w:val="pl-PL"/>
              </w:rPr>
              <w:t>nie</w:t>
            </w:r>
            <w:proofErr w:type="spellEnd"/>
            <w:r w:rsidRPr="00F20C94">
              <w:rPr>
                <w:rFonts w:ascii="Arial" w:hAnsi="Arial" w:cs="Arial"/>
                <w:sz w:val="18"/>
                <w:szCs w:val="18"/>
              </w:rPr>
              <w:t xml:space="preserve"> </w:t>
            </w:r>
            <w:r w:rsidRPr="00F20C94">
              <w:rPr>
                <w:rFonts w:ascii="Arial" w:hAnsi="Arial" w:cs="Arial"/>
                <w:sz w:val="18"/>
                <w:szCs w:val="18"/>
                <w:lang w:val="pl-PL"/>
              </w:rPr>
              <w:t>r</w:t>
            </w:r>
            <w:proofErr w:type="spellStart"/>
            <w:r w:rsidRPr="00F20C94">
              <w:rPr>
                <w:rFonts w:ascii="Arial" w:hAnsi="Arial" w:cs="Arial"/>
                <w:sz w:val="18"/>
                <w:szCs w:val="18"/>
              </w:rPr>
              <w:t>odzaj</w:t>
            </w:r>
            <w:r w:rsidRPr="00F20C94">
              <w:rPr>
                <w:rFonts w:ascii="Arial" w:hAnsi="Arial" w:cs="Arial"/>
                <w:sz w:val="18"/>
                <w:szCs w:val="18"/>
                <w:lang w:val="pl-PL"/>
              </w:rPr>
              <w:t>ów</w:t>
            </w:r>
            <w:proofErr w:type="spellEnd"/>
            <w:r w:rsidRPr="00F20C94">
              <w:rPr>
                <w:rFonts w:ascii="Arial" w:hAnsi="Arial" w:cs="Arial"/>
                <w:sz w:val="18"/>
                <w:szCs w:val="18"/>
              </w:rPr>
              <w:t xml:space="preserve"> materiałów magnetycznych występujących w przyrodzie </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Klasyfik</w:t>
            </w:r>
            <w:r w:rsidRPr="00F20C94">
              <w:rPr>
                <w:rFonts w:ascii="Arial" w:hAnsi="Arial" w:cs="Arial"/>
                <w:sz w:val="18"/>
                <w:szCs w:val="18"/>
                <w:lang w:val="pl-PL"/>
              </w:rPr>
              <w:t>owanie</w:t>
            </w:r>
            <w:r w:rsidRPr="00F20C94">
              <w:rPr>
                <w:rFonts w:ascii="Arial" w:hAnsi="Arial" w:cs="Arial"/>
                <w:sz w:val="18"/>
                <w:szCs w:val="18"/>
              </w:rPr>
              <w:t xml:space="preserve"> materiał</w:t>
            </w:r>
            <w:r w:rsidRPr="00F20C94">
              <w:rPr>
                <w:rFonts w:ascii="Arial" w:hAnsi="Arial" w:cs="Arial"/>
                <w:sz w:val="18"/>
                <w:szCs w:val="18"/>
                <w:lang w:val="pl-PL"/>
              </w:rPr>
              <w:t>ów</w:t>
            </w:r>
            <w:r w:rsidRPr="00F20C94">
              <w:rPr>
                <w:rFonts w:ascii="Arial" w:hAnsi="Arial" w:cs="Arial"/>
                <w:sz w:val="18"/>
                <w:szCs w:val="18"/>
              </w:rPr>
              <w:t xml:space="preserve"> magnetyczn</w:t>
            </w:r>
            <w:r w:rsidRPr="00F20C94">
              <w:rPr>
                <w:rFonts w:ascii="Arial" w:hAnsi="Arial" w:cs="Arial"/>
                <w:sz w:val="18"/>
                <w:szCs w:val="18"/>
                <w:lang w:val="pl-PL"/>
              </w:rPr>
              <w:t>ie</w:t>
            </w:r>
            <w:r w:rsidRPr="00F20C94">
              <w:rPr>
                <w:rFonts w:ascii="Arial" w:hAnsi="Arial" w:cs="Arial"/>
                <w:sz w:val="18"/>
                <w:szCs w:val="18"/>
              </w:rPr>
              <w:t xml:space="preserve"> </w:t>
            </w:r>
            <w:proofErr w:type="spellStart"/>
            <w:r w:rsidRPr="00F20C94">
              <w:rPr>
                <w:rFonts w:ascii="Arial" w:hAnsi="Arial" w:cs="Arial"/>
                <w:sz w:val="18"/>
                <w:szCs w:val="18"/>
              </w:rPr>
              <w:t>mię</w:t>
            </w:r>
            <w:r w:rsidRPr="00F20C94">
              <w:rPr>
                <w:rFonts w:ascii="Arial" w:hAnsi="Arial" w:cs="Arial"/>
                <w:sz w:val="18"/>
                <w:szCs w:val="18"/>
                <w:lang w:val="pl-PL"/>
              </w:rPr>
              <w:t>k</w:t>
            </w:r>
            <w:proofErr w:type="spellEnd"/>
            <w:r w:rsidRPr="00F20C94">
              <w:rPr>
                <w:rFonts w:ascii="Arial" w:hAnsi="Arial" w:cs="Arial"/>
                <w:sz w:val="18"/>
                <w:szCs w:val="18"/>
              </w:rPr>
              <w:t>ki</w:t>
            </w:r>
            <w:r w:rsidRPr="00F20C94">
              <w:rPr>
                <w:rFonts w:ascii="Arial" w:hAnsi="Arial" w:cs="Arial"/>
                <w:sz w:val="18"/>
                <w:szCs w:val="18"/>
                <w:lang w:val="pl-PL"/>
              </w:rPr>
              <w:t>ch</w:t>
            </w:r>
            <w:r w:rsidRPr="00F20C94">
              <w:rPr>
                <w:rFonts w:ascii="Arial" w:hAnsi="Arial" w:cs="Arial"/>
                <w:sz w:val="18"/>
                <w:szCs w:val="18"/>
              </w:rPr>
              <w:t xml:space="preserve"> i tward</w:t>
            </w:r>
            <w:r w:rsidRPr="00F20C94">
              <w:rPr>
                <w:rFonts w:ascii="Arial" w:hAnsi="Arial" w:cs="Arial"/>
                <w:sz w:val="18"/>
                <w:szCs w:val="18"/>
                <w:lang w:val="pl-PL"/>
              </w:rPr>
              <w:t>ych</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sprzężon</w:t>
            </w:r>
            <w:r w:rsidRPr="00F20C94">
              <w:rPr>
                <w:rFonts w:ascii="Arial" w:hAnsi="Arial" w:cs="Arial"/>
                <w:sz w:val="18"/>
                <w:szCs w:val="18"/>
                <w:lang w:val="pl-PL"/>
              </w:rPr>
              <w:t>ych</w:t>
            </w:r>
            <w:r w:rsidRPr="00F20C94">
              <w:rPr>
                <w:rFonts w:ascii="Arial" w:hAnsi="Arial" w:cs="Arial"/>
                <w:sz w:val="18"/>
                <w:szCs w:val="18"/>
              </w:rPr>
              <w:t xml:space="preserve"> obwod</w:t>
            </w:r>
            <w:r w:rsidRPr="00F20C94">
              <w:rPr>
                <w:rFonts w:ascii="Arial" w:hAnsi="Arial" w:cs="Arial"/>
                <w:sz w:val="18"/>
                <w:szCs w:val="18"/>
                <w:lang w:val="pl-PL"/>
              </w:rPr>
              <w:t>ów</w:t>
            </w:r>
            <w:r w:rsidRPr="00F20C94">
              <w:rPr>
                <w:rFonts w:ascii="Arial" w:hAnsi="Arial" w:cs="Arial"/>
                <w:sz w:val="18"/>
                <w:szCs w:val="18"/>
              </w:rPr>
              <w:t xml:space="preserve"> magnetyczn</w:t>
            </w:r>
            <w:r w:rsidRPr="00F20C94">
              <w:rPr>
                <w:rFonts w:ascii="Arial" w:hAnsi="Arial" w:cs="Arial"/>
                <w:sz w:val="18"/>
                <w:szCs w:val="18"/>
                <w:lang w:val="pl-PL"/>
              </w:rPr>
              <w:t>ych</w:t>
            </w:r>
            <w:r w:rsidRPr="00F20C94">
              <w:rPr>
                <w:rFonts w:ascii="Arial" w:hAnsi="Arial" w:cs="Arial"/>
                <w:sz w:val="18"/>
                <w:szCs w:val="18"/>
              </w:rPr>
              <w:t xml:space="preserve"> </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Wyznacza</w:t>
            </w:r>
            <w:r w:rsidRPr="00F20C94">
              <w:rPr>
                <w:rFonts w:ascii="Arial" w:hAnsi="Arial" w:cs="Arial"/>
                <w:sz w:val="18"/>
                <w:szCs w:val="18"/>
                <w:lang w:val="pl-PL"/>
              </w:rPr>
              <w:t>nie</w:t>
            </w:r>
            <w:r w:rsidRPr="00F20C94">
              <w:rPr>
                <w:rFonts w:ascii="Arial" w:hAnsi="Arial" w:cs="Arial"/>
                <w:sz w:val="18"/>
                <w:szCs w:val="18"/>
              </w:rPr>
              <w:t xml:space="preserve"> zwrot</w:t>
            </w:r>
            <w:r w:rsidRPr="00F20C94">
              <w:rPr>
                <w:rFonts w:ascii="Arial" w:hAnsi="Arial" w:cs="Arial"/>
                <w:sz w:val="18"/>
                <w:szCs w:val="18"/>
                <w:lang w:val="pl-PL"/>
              </w:rPr>
              <w:t>u</w:t>
            </w:r>
            <w:r w:rsidRPr="00F20C94">
              <w:rPr>
                <w:rFonts w:ascii="Arial" w:hAnsi="Arial" w:cs="Arial"/>
                <w:sz w:val="18"/>
                <w:szCs w:val="18"/>
              </w:rPr>
              <w:t xml:space="preserve"> prądów wirowych </w:t>
            </w:r>
            <w:r w:rsidRPr="00F20C94">
              <w:rPr>
                <w:rFonts w:ascii="Arial" w:hAnsi="Arial" w:cs="Arial"/>
                <w:sz w:val="18"/>
                <w:szCs w:val="18"/>
                <w:lang w:val="pl-PL"/>
              </w:rPr>
              <w:t>na podstawie reguły</w:t>
            </w:r>
            <w:r w:rsidRPr="00F20C94">
              <w:rPr>
                <w:rFonts w:ascii="Arial" w:hAnsi="Arial" w:cs="Arial"/>
                <w:sz w:val="18"/>
                <w:szCs w:val="18"/>
              </w:rPr>
              <w:t xml:space="preserve"> </w:t>
            </w:r>
            <w:proofErr w:type="spellStart"/>
            <w:r w:rsidRPr="00F20C94">
              <w:rPr>
                <w:rFonts w:ascii="Arial" w:hAnsi="Arial" w:cs="Arial"/>
                <w:sz w:val="18"/>
                <w:szCs w:val="18"/>
              </w:rPr>
              <w:t>Lenza</w:t>
            </w:r>
            <w:proofErr w:type="spellEnd"/>
            <w:r w:rsidRPr="00F20C94">
              <w:rPr>
                <w:rFonts w:ascii="Arial" w:hAnsi="Arial" w:cs="Arial"/>
                <w:sz w:val="18"/>
                <w:szCs w:val="18"/>
              </w:rPr>
              <w:t xml:space="preserve"> </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wartości natężenia prądu w cewce nawiniętej na rdzeniu  z blachy elektrotechnicznej</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energi</w:t>
            </w:r>
            <w:r w:rsidRPr="00F20C94">
              <w:rPr>
                <w:rFonts w:ascii="Arial" w:hAnsi="Arial" w:cs="Arial"/>
                <w:sz w:val="18"/>
                <w:szCs w:val="18"/>
                <w:lang w:val="pl-PL"/>
              </w:rPr>
              <w:t>i</w:t>
            </w:r>
            <w:r w:rsidRPr="00F20C94">
              <w:rPr>
                <w:rFonts w:ascii="Arial" w:hAnsi="Arial" w:cs="Arial"/>
                <w:sz w:val="18"/>
                <w:szCs w:val="18"/>
              </w:rPr>
              <w:t xml:space="preserve"> zgromadzon</w:t>
            </w:r>
            <w:r w:rsidRPr="00F20C94">
              <w:rPr>
                <w:rFonts w:ascii="Arial" w:hAnsi="Arial" w:cs="Arial"/>
                <w:sz w:val="18"/>
                <w:szCs w:val="18"/>
                <w:lang w:val="pl-PL"/>
              </w:rPr>
              <w:t>ej</w:t>
            </w:r>
            <w:r w:rsidRPr="00F20C94">
              <w:rPr>
                <w:rFonts w:ascii="Arial" w:hAnsi="Arial" w:cs="Arial"/>
                <w:sz w:val="18"/>
                <w:szCs w:val="18"/>
              </w:rPr>
              <w:t xml:space="preserve"> w polu magnetycznym  cewki o indukcyjności L</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si</w:t>
            </w:r>
            <w:r w:rsidRPr="00F20C94">
              <w:rPr>
                <w:rFonts w:ascii="Arial" w:hAnsi="Arial" w:cs="Arial"/>
                <w:sz w:val="18"/>
                <w:szCs w:val="18"/>
                <w:lang w:val="pl-PL"/>
              </w:rPr>
              <w:t>ły</w:t>
            </w:r>
            <w:r w:rsidRPr="00F20C94">
              <w:rPr>
                <w:rFonts w:ascii="Arial" w:hAnsi="Arial" w:cs="Arial"/>
                <w:sz w:val="18"/>
                <w:szCs w:val="18"/>
              </w:rPr>
              <w:t xml:space="preserve"> udźwigu elektromagnesu dla </w:t>
            </w:r>
            <w:proofErr w:type="spellStart"/>
            <w:r w:rsidRPr="00F20C94">
              <w:rPr>
                <w:rFonts w:ascii="Arial" w:hAnsi="Arial" w:cs="Arial"/>
                <w:sz w:val="18"/>
                <w:szCs w:val="18"/>
                <w:lang w:val="pl-PL"/>
              </w:rPr>
              <w:t>wskaza</w:t>
            </w:r>
            <w:r w:rsidRPr="00F20C94">
              <w:rPr>
                <w:rFonts w:ascii="Arial" w:hAnsi="Arial" w:cs="Arial"/>
                <w:sz w:val="18"/>
                <w:szCs w:val="18"/>
              </w:rPr>
              <w:t>nych</w:t>
            </w:r>
            <w:proofErr w:type="spellEnd"/>
            <w:r w:rsidRPr="00F20C94">
              <w:rPr>
                <w:rFonts w:ascii="Arial" w:hAnsi="Arial" w:cs="Arial"/>
                <w:sz w:val="18"/>
                <w:szCs w:val="18"/>
              </w:rPr>
              <w:t xml:space="preserve"> przekrojów bieguna elektromagnesu</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 xml:space="preserve">e </w:t>
            </w:r>
            <w:r w:rsidRPr="00F20C94">
              <w:rPr>
                <w:rFonts w:ascii="Arial" w:hAnsi="Arial" w:cs="Arial"/>
                <w:sz w:val="18"/>
                <w:szCs w:val="18"/>
                <w:lang w:val="pl-PL"/>
              </w:rPr>
              <w:t>symboli</w:t>
            </w:r>
            <w:r w:rsidRPr="00F20C94">
              <w:rPr>
                <w:rFonts w:ascii="Arial" w:hAnsi="Arial" w:cs="Arial"/>
                <w:sz w:val="18"/>
                <w:szCs w:val="18"/>
              </w:rPr>
              <w:t xml:space="preserve"> graficzn</w:t>
            </w:r>
            <w:r w:rsidRPr="00F20C94">
              <w:rPr>
                <w:rFonts w:ascii="Arial" w:hAnsi="Arial" w:cs="Arial"/>
                <w:sz w:val="18"/>
                <w:szCs w:val="18"/>
                <w:lang w:val="pl-PL"/>
              </w:rPr>
              <w:t>ych</w:t>
            </w:r>
            <w:r w:rsidRPr="00F20C94">
              <w:rPr>
                <w:rFonts w:ascii="Arial" w:hAnsi="Arial" w:cs="Arial"/>
                <w:sz w:val="18"/>
                <w:szCs w:val="18"/>
              </w:rPr>
              <w:t xml:space="preserve"> podanych rodzajów styków przekaźnika </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wanie</w:t>
            </w:r>
            <w:r w:rsidRPr="00F20C94">
              <w:rPr>
                <w:rFonts w:ascii="Arial" w:hAnsi="Arial" w:cs="Arial"/>
                <w:sz w:val="18"/>
                <w:szCs w:val="18"/>
              </w:rPr>
              <w:t xml:space="preserve"> przekaźnik</w:t>
            </w:r>
            <w:r w:rsidRPr="00F20C94">
              <w:rPr>
                <w:rFonts w:ascii="Arial" w:hAnsi="Arial" w:cs="Arial"/>
                <w:sz w:val="18"/>
                <w:szCs w:val="18"/>
                <w:lang w:val="pl-PL"/>
              </w:rPr>
              <w:t>ów</w:t>
            </w:r>
            <w:r w:rsidRPr="00F20C94">
              <w:rPr>
                <w:rFonts w:ascii="Arial" w:hAnsi="Arial" w:cs="Arial"/>
                <w:sz w:val="18"/>
                <w:szCs w:val="18"/>
              </w:rPr>
              <w:t xml:space="preserve"> </w:t>
            </w:r>
            <w:r w:rsidRPr="00F20C94">
              <w:rPr>
                <w:rFonts w:ascii="Arial" w:hAnsi="Arial" w:cs="Arial"/>
                <w:sz w:val="18"/>
                <w:szCs w:val="18"/>
                <w:lang w:val="pl-PL"/>
              </w:rPr>
              <w:t>w</w:t>
            </w:r>
            <w:r w:rsidRPr="00F20C94">
              <w:rPr>
                <w:rFonts w:ascii="Arial" w:hAnsi="Arial" w:cs="Arial"/>
                <w:sz w:val="18"/>
                <w:szCs w:val="18"/>
              </w:rPr>
              <w:t>zbudzan</w:t>
            </w:r>
            <w:r w:rsidRPr="00F20C94">
              <w:rPr>
                <w:rFonts w:ascii="Arial" w:hAnsi="Arial" w:cs="Arial"/>
                <w:sz w:val="18"/>
                <w:szCs w:val="18"/>
                <w:lang w:val="pl-PL"/>
              </w:rPr>
              <w:t>ych</w:t>
            </w:r>
            <w:r w:rsidRPr="00F20C94">
              <w:rPr>
                <w:rFonts w:ascii="Arial" w:hAnsi="Arial" w:cs="Arial"/>
                <w:sz w:val="18"/>
                <w:szCs w:val="18"/>
              </w:rPr>
              <w:t xml:space="preserve"> prądowo i napięciowo </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lang w:val="pl-PL"/>
              </w:rPr>
              <w:t>Identyfikowanie</w:t>
            </w:r>
            <w:r w:rsidRPr="00F20C94">
              <w:rPr>
                <w:rFonts w:ascii="Arial" w:hAnsi="Arial" w:cs="Arial"/>
                <w:sz w:val="18"/>
                <w:szCs w:val="18"/>
              </w:rPr>
              <w:t xml:space="preserve"> oznacze</w:t>
            </w:r>
            <w:r w:rsidRPr="00F20C94">
              <w:rPr>
                <w:rFonts w:ascii="Arial" w:hAnsi="Arial" w:cs="Arial"/>
                <w:sz w:val="18"/>
                <w:szCs w:val="18"/>
                <w:lang w:val="pl-PL"/>
              </w:rPr>
              <w:t>ń</w:t>
            </w:r>
            <w:r w:rsidRPr="00F20C94">
              <w:rPr>
                <w:rFonts w:ascii="Arial" w:hAnsi="Arial" w:cs="Arial"/>
                <w:sz w:val="18"/>
                <w:szCs w:val="18"/>
              </w:rPr>
              <w:t xml:space="preserve"> i zacisków </w:t>
            </w:r>
            <w:r w:rsidRPr="00F20C94">
              <w:rPr>
                <w:rFonts w:ascii="Arial" w:hAnsi="Arial" w:cs="Arial"/>
                <w:sz w:val="18"/>
                <w:szCs w:val="18"/>
                <w:lang w:val="pl-PL"/>
              </w:rPr>
              <w:t xml:space="preserve">wskazanego </w:t>
            </w:r>
            <w:r w:rsidRPr="00F20C94">
              <w:rPr>
                <w:rFonts w:ascii="Arial" w:hAnsi="Arial" w:cs="Arial"/>
                <w:sz w:val="18"/>
                <w:szCs w:val="18"/>
              </w:rPr>
              <w:t>przekaźnika na schemacie</w:t>
            </w:r>
            <w:r w:rsidRPr="00F20C94">
              <w:rPr>
                <w:rFonts w:ascii="Arial" w:hAnsi="Arial" w:cs="Arial"/>
                <w:sz w:val="18"/>
                <w:szCs w:val="18"/>
                <w:lang w:val="pl-PL"/>
              </w:rPr>
              <w:t xml:space="preserve"> elektrycznym</w:t>
            </w:r>
            <w:r w:rsidRPr="00F20C94">
              <w:rPr>
                <w:rFonts w:ascii="Arial" w:hAnsi="Arial" w:cs="Arial"/>
                <w:sz w:val="18"/>
                <w:szCs w:val="18"/>
              </w:rPr>
              <w:t xml:space="preserve"> i </w:t>
            </w:r>
            <w:r w:rsidRPr="00F20C94">
              <w:rPr>
                <w:rFonts w:ascii="Arial" w:hAnsi="Arial" w:cs="Arial"/>
                <w:sz w:val="18"/>
                <w:szCs w:val="18"/>
                <w:lang w:val="pl-PL"/>
              </w:rPr>
              <w:t xml:space="preserve">na </w:t>
            </w:r>
            <w:r w:rsidRPr="00F20C94">
              <w:rPr>
                <w:rFonts w:ascii="Arial" w:hAnsi="Arial" w:cs="Arial"/>
                <w:sz w:val="18"/>
                <w:szCs w:val="18"/>
              </w:rPr>
              <w:t xml:space="preserve">obudowie </w:t>
            </w:r>
            <w:r w:rsidRPr="00F20C94">
              <w:rPr>
                <w:rFonts w:ascii="Arial" w:hAnsi="Arial" w:cs="Arial"/>
                <w:sz w:val="18"/>
                <w:szCs w:val="18"/>
                <w:lang w:val="pl-PL"/>
              </w:rPr>
              <w:t xml:space="preserve">rzeczywistego </w:t>
            </w:r>
            <w:r w:rsidRPr="00F20C94">
              <w:rPr>
                <w:rFonts w:ascii="Arial" w:hAnsi="Arial" w:cs="Arial"/>
                <w:sz w:val="18"/>
                <w:szCs w:val="18"/>
              </w:rPr>
              <w:t>przekaźnika</w:t>
            </w:r>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prąd</w:t>
            </w:r>
            <w:r w:rsidRPr="00F20C94">
              <w:rPr>
                <w:rFonts w:ascii="Arial" w:hAnsi="Arial" w:cs="Arial"/>
                <w:sz w:val="18"/>
                <w:szCs w:val="18"/>
                <w:lang w:val="pl-PL"/>
              </w:rPr>
              <w:t>u</w:t>
            </w:r>
            <w:r w:rsidRPr="00F20C94">
              <w:rPr>
                <w:rFonts w:ascii="Arial" w:hAnsi="Arial" w:cs="Arial"/>
                <w:sz w:val="18"/>
                <w:szCs w:val="18"/>
              </w:rPr>
              <w:t xml:space="preserve"> płynąc</w:t>
            </w:r>
            <w:r w:rsidRPr="00F20C94">
              <w:rPr>
                <w:rFonts w:ascii="Arial" w:hAnsi="Arial" w:cs="Arial"/>
                <w:sz w:val="18"/>
                <w:szCs w:val="18"/>
                <w:lang w:val="pl-PL"/>
              </w:rPr>
              <w:t>ego</w:t>
            </w:r>
            <w:r w:rsidRPr="00F20C94">
              <w:rPr>
                <w:rFonts w:ascii="Arial" w:hAnsi="Arial" w:cs="Arial"/>
                <w:sz w:val="18"/>
                <w:szCs w:val="18"/>
              </w:rPr>
              <w:t xml:space="preserve"> przez styki przekaźnika i dobiera</w:t>
            </w:r>
            <w:r w:rsidRPr="00F20C94">
              <w:rPr>
                <w:rFonts w:ascii="Arial" w:hAnsi="Arial" w:cs="Arial"/>
                <w:sz w:val="18"/>
                <w:szCs w:val="18"/>
                <w:lang w:val="pl-PL"/>
              </w:rPr>
              <w:t>nie</w:t>
            </w:r>
            <w:r w:rsidRPr="00F20C94">
              <w:rPr>
                <w:rFonts w:ascii="Arial" w:hAnsi="Arial" w:cs="Arial"/>
                <w:sz w:val="18"/>
                <w:szCs w:val="18"/>
              </w:rPr>
              <w:t xml:space="preserve"> przekaźnik</w:t>
            </w:r>
            <w:r w:rsidRPr="00F20C94">
              <w:rPr>
                <w:rFonts w:ascii="Arial" w:hAnsi="Arial" w:cs="Arial"/>
                <w:sz w:val="18"/>
                <w:szCs w:val="18"/>
                <w:lang w:val="pl-PL"/>
              </w:rPr>
              <w:t>a</w:t>
            </w:r>
            <w:r w:rsidRPr="00F20C94">
              <w:rPr>
                <w:rFonts w:ascii="Arial" w:hAnsi="Arial" w:cs="Arial"/>
                <w:sz w:val="18"/>
                <w:szCs w:val="18"/>
              </w:rPr>
              <w:t xml:space="preserve"> w zależności od wartości prądu płynącego przez odbiornik</w:t>
            </w:r>
          </w:p>
          <w:p w:rsidR="001221DB" w:rsidRPr="00F20C94" w:rsidRDefault="001221DB" w:rsidP="003717C5">
            <w:pPr>
              <w:pStyle w:val="Akapitzlist"/>
              <w:spacing w:after="0" w:line="240" w:lineRule="auto"/>
              <w:rPr>
                <w:rFonts w:ascii="Arial" w:hAnsi="Arial" w:cs="Arial"/>
                <w:sz w:val="18"/>
                <w:szCs w:val="18"/>
                <w:lang w:val="pl-PL"/>
              </w:rPr>
            </w:pPr>
          </w:p>
          <w:p w:rsidR="001221DB" w:rsidRPr="00F20C94" w:rsidRDefault="001221DB" w:rsidP="003717C5">
            <w:pPr>
              <w:pStyle w:val="Akapitzlist"/>
              <w:spacing w:after="0" w:line="240" w:lineRule="auto"/>
              <w:rPr>
                <w:rFonts w:ascii="Arial" w:hAnsi="Arial" w:cs="Arial"/>
                <w:sz w:val="18"/>
                <w:szCs w:val="18"/>
              </w:rPr>
            </w:pPr>
          </w:p>
          <w:p w:rsidR="001221DB" w:rsidRPr="00F20C94" w:rsidRDefault="001221DB" w:rsidP="00F276CE">
            <w:pPr>
              <w:pStyle w:val="Akapitzlist"/>
              <w:numPr>
                <w:ilvl w:val="0"/>
                <w:numId w:val="51"/>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Pr="00F20C94">
              <w:rPr>
                <w:rFonts w:ascii="Arial" w:hAnsi="Arial" w:cs="Arial"/>
                <w:sz w:val="18"/>
                <w:szCs w:val="18"/>
                <w:lang w:val="pl-PL"/>
              </w:rPr>
              <w:t>owani</w:t>
            </w:r>
            <w:r w:rsidRPr="00F20C94">
              <w:rPr>
                <w:rFonts w:ascii="Arial" w:hAnsi="Arial" w:cs="Arial"/>
                <w:sz w:val="18"/>
                <w:szCs w:val="18"/>
              </w:rPr>
              <w:t>e obw</w:t>
            </w:r>
            <w:r w:rsidRPr="00F20C94">
              <w:rPr>
                <w:rFonts w:ascii="Arial" w:hAnsi="Arial" w:cs="Arial"/>
                <w:sz w:val="18"/>
                <w:szCs w:val="18"/>
                <w:lang w:val="pl-PL"/>
              </w:rPr>
              <w:t>odu</w:t>
            </w:r>
            <w:r w:rsidRPr="00F20C94">
              <w:rPr>
                <w:rFonts w:ascii="Arial" w:hAnsi="Arial" w:cs="Arial"/>
                <w:sz w:val="18"/>
                <w:szCs w:val="18"/>
              </w:rPr>
              <w:t xml:space="preserve"> przyłączeniow</w:t>
            </w:r>
            <w:r w:rsidRPr="00F20C94">
              <w:rPr>
                <w:rFonts w:ascii="Arial" w:hAnsi="Arial" w:cs="Arial"/>
                <w:sz w:val="18"/>
                <w:szCs w:val="18"/>
                <w:lang w:val="pl-PL"/>
              </w:rPr>
              <w:t>ego</w:t>
            </w:r>
            <w:r w:rsidRPr="00F20C94">
              <w:rPr>
                <w:rFonts w:ascii="Arial" w:hAnsi="Arial" w:cs="Arial"/>
                <w:sz w:val="18"/>
                <w:szCs w:val="18"/>
              </w:rPr>
              <w:t xml:space="preserve"> sygnału dźwiękowego z instalacj</w:t>
            </w:r>
            <w:r w:rsidRPr="00F20C94">
              <w:rPr>
                <w:rFonts w:ascii="Arial" w:hAnsi="Arial" w:cs="Arial"/>
                <w:sz w:val="18"/>
                <w:szCs w:val="18"/>
                <w:lang w:val="pl-PL"/>
              </w:rPr>
              <w:t>ą</w:t>
            </w:r>
            <w:r w:rsidRPr="00F20C94">
              <w:rPr>
                <w:rFonts w:ascii="Arial" w:hAnsi="Arial" w:cs="Arial"/>
                <w:sz w:val="18"/>
                <w:szCs w:val="18"/>
              </w:rPr>
              <w:t xml:space="preserve"> el</w:t>
            </w:r>
            <w:r w:rsidRPr="00F20C94">
              <w:rPr>
                <w:rFonts w:ascii="Arial" w:hAnsi="Arial" w:cs="Arial"/>
                <w:sz w:val="18"/>
                <w:szCs w:val="18"/>
                <w:lang w:val="pl-PL"/>
              </w:rPr>
              <w:t>ektryczną</w:t>
            </w:r>
            <w:r w:rsidRPr="00F20C94">
              <w:rPr>
                <w:rFonts w:ascii="Arial" w:hAnsi="Arial" w:cs="Arial"/>
                <w:sz w:val="18"/>
                <w:szCs w:val="18"/>
              </w:rPr>
              <w:t xml:space="preserve"> </w:t>
            </w:r>
            <w:r w:rsidRPr="00F20C94">
              <w:rPr>
                <w:rFonts w:ascii="Arial" w:hAnsi="Arial" w:cs="Arial"/>
                <w:sz w:val="18"/>
                <w:szCs w:val="18"/>
                <w:lang w:val="pl-PL"/>
              </w:rPr>
              <w:t>s</w:t>
            </w:r>
            <w:proofErr w:type="spellStart"/>
            <w:r w:rsidRPr="00F20C94">
              <w:rPr>
                <w:rFonts w:ascii="Arial" w:hAnsi="Arial" w:cs="Arial"/>
                <w:sz w:val="18"/>
                <w:szCs w:val="18"/>
              </w:rPr>
              <w:t>amochodu</w:t>
            </w:r>
            <w:proofErr w:type="spellEnd"/>
          </w:p>
          <w:p w:rsidR="001221DB" w:rsidRPr="00F20C94" w:rsidRDefault="001221DB" w:rsidP="00F276CE">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 element</w:t>
            </w:r>
            <w:r w:rsidRPr="00F20C94">
              <w:rPr>
                <w:rFonts w:ascii="Arial" w:hAnsi="Arial" w:cs="Arial"/>
                <w:sz w:val="18"/>
                <w:szCs w:val="18"/>
                <w:lang w:val="pl-PL"/>
              </w:rPr>
              <w:t>ów</w:t>
            </w:r>
            <w:r w:rsidRPr="00F20C94">
              <w:rPr>
                <w:rFonts w:ascii="Arial" w:hAnsi="Arial" w:cs="Arial"/>
                <w:sz w:val="18"/>
                <w:szCs w:val="18"/>
              </w:rPr>
              <w:t xml:space="preserve"> budowy sygnalizatora dźwiękowego na modelu</w:t>
            </w:r>
          </w:p>
          <w:p w:rsidR="001221DB" w:rsidRPr="00F20C94" w:rsidRDefault="001221DB" w:rsidP="003717C5">
            <w:pPr>
              <w:spacing w:after="0" w:line="240" w:lineRule="auto"/>
              <w:ind w:left="113" w:hanging="113"/>
              <w:rPr>
                <w:rFonts w:ascii="Arial" w:hAnsi="Arial" w:cs="Arial"/>
                <w:sz w:val="18"/>
                <w:szCs w:val="18"/>
              </w:rPr>
            </w:pPr>
          </w:p>
        </w:tc>
        <w:tc>
          <w:tcPr>
            <w:tcW w:w="1559" w:type="dxa"/>
            <w:vMerge/>
          </w:tcPr>
          <w:p w:rsidR="001221DB" w:rsidRPr="00F20C94" w:rsidRDefault="001221DB" w:rsidP="003717C5">
            <w:pPr>
              <w:spacing w:after="0" w:line="240" w:lineRule="auto"/>
              <w:ind w:left="113" w:hanging="113"/>
              <w:jc w:val="center"/>
              <w:rPr>
                <w:sz w:val="18"/>
                <w:szCs w:val="18"/>
              </w:rPr>
            </w:pPr>
          </w:p>
        </w:tc>
      </w:tr>
    </w:tbl>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74"/>
        </w:trPr>
        <w:tc>
          <w:tcPr>
            <w:tcW w:w="2694" w:type="dxa"/>
            <w:vMerge w:val="restart"/>
          </w:tcPr>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(1) rozróżnia zjawiska związane z elektrycznością;</w:t>
            </w:r>
          </w:p>
          <w:p w:rsidR="001221DB" w:rsidRDefault="001221DB" w:rsidP="003717C5">
            <w:pPr>
              <w:pStyle w:val="Akapitzlist"/>
              <w:spacing w:before="40" w:after="0" w:line="240" w:lineRule="auto"/>
              <w:ind w:left="34"/>
              <w:rPr>
                <w:rFonts w:ascii="Arial" w:hAnsi="Arial" w:cs="Arial"/>
                <w:sz w:val="18"/>
                <w:szCs w:val="18"/>
                <w:lang w:val="pl-PL"/>
              </w:rPr>
            </w:pPr>
            <w:r>
              <w:rPr>
                <w:rFonts w:ascii="Arial" w:hAnsi="Arial" w:cs="Arial"/>
                <w:sz w:val="18"/>
                <w:szCs w:val="18"/>
                <w:lang w:val="pl-PL"/>
              </w:rPr>
              <w:t xml:space="preserve">(3) </w:t>
            </w:r>
            <w:r w:rsidRPr="00800DF4">
              <w:rPr>
                <w:rFonts w:ascii="Arial" w:hAnsi="Arial" w:cs="Arial"/>
                <w:sz w:val="18"/>
                <w:szCs w:val="18"/>
                <w:lang w:val="pl-PL"/>
              </w:rPr>
              <w:t>charakteryzuje materiały pod względem właściwości elektrycznych i magnetycznych</w:t>
            </w:r>
            <w:r>
              <w:rPr>
                <w:rFonts w:ascii="Arial" w:hAnsi="Arial" w:cs="Arial"/>
                <w:sz w:val="18"/>
                <w:szCs w:val="18"/>
                <w:lang w:val="pl-PL"/>
              </w:rPr>
              <w:t>;</w:t>
            </w:r>
          </w:p>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(4) stosuje prawa elektrotechniki do obliczania i szacowania wartości wielkości elektrycznych w obwodach elektrycznych i układach elektronicznych;</w:t>
            </w:r>
          </w:p>
          <w:p w:rsidR="001221DB" w:rsidRPr="00800DF4" w:rsidRDefault="001221DB" w:rsidP="003717C5">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(5) rozróżnia elementy obwodów elektrycznych i układów elektronicznych;</w:t>
            </w:r>
          </w:p>
          <w:p w:rsidR="001221DB" w:rsidRPr="00F20C94" w:rsidRDefault="001221DB" w:rsidP="003717C5">
            <w:pPr>
              <w:spacing w:after="0" w:line="240" w:lineRule="auto"/>
              <w:rPr>
                <w:rFonts w:ascii="Arial" w:hAnsi="Arial" w:cs="Arial"/>
                <w:sz w:val="18"/>
                <w:szCs w:val="18"/>
              </w:rPr>
            </w:pPr>
            <w:r w:rsidRPr="00800DF4">
              <w:rPr>
                <w:rFonts w:ascii="Arial" w:hAnsi="Arial" w:cs="Arial"/>
                <w:sz w:val="18"/>
                <w:szCs w:val="18"/>
              </w:rPr>
              <w:t>(6) rozróżnia układy elektryczne i elektroniczne;</w:t>
            </w:r>
          </w:p>
        </w:tc>
        <w:tc>
          <w:tcPr>
            <w:tcW w:w="11056" w:type="dxa"/>
            <w:gridSpan w:val="3"/>
          </w:tcPr>
          <w:p w:rsidR="001221DB" w:rsidRPr="00F20C94" w:rsidRDefault="001221DB" w:rsidP="003717C5">
            <w:pPr>
              <w:spacing w:before="40" w:after="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.5. Podzespoły elektroniczne</w:t>
            </w:r>
          </w:p>
        </w:tc>
        <w:tc>
          <w:tcPr>
            <w:tcW w:w="1559"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cantSplit/>
          <w:trHeight w:val="8496"/>
        </w:trPr>
        <w:tc>
          <w:tcPr>
            <w:tcW w:w="2694" w:type="dxa"/>
            <w:vMerge/>
          </w:tcPr>
          <w:p w:rsidR="001221DB" w:rsidRPr="00F20C94" w:rsidRDefault="001221DB" w:rsidP="003717C5">
            <w:pPr>
              <w:spacing w:line="240" w:lineRule="auto"/>
              <w:rPr>
                <w:b/>
              </w:rPr>
            </w:pPr>
          </w:p>
        </w:tc>
        <w:tc>
          <w:tcPr>
            <w:tcW w:w="4961" w:type="dxa"/>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 proces tworzenia się złącza PN</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 xml:space="preserve">uje i </w:t>
            </w:r>
            <w:r w:rsidRPr="00F20C94">
              <w:rPr>
                <w:rFonts w:ascii="Arial" w:hAnsi="Arial" w:cs="Arial"/>
                <w:sz w:val="18"/>
                <w:szCs w:val="18"/>
                <w:lang w:val="pl-PL"/>
              </w:rPr>
              <w:t>wyjaśnia własności</w:t>
            </w:r>
            <w:r w:rsidRPr="00F20C94">
              <w:rPr>
                <w:rFonts w:ascii="Arial" w:hAnsi="Arial" w:cs="Arial"/>
                <w:sz w:val="18"/>
                <w:szCs w:val="18"/>
              </w:rPr>
              <w:t xml:space="preserve"> złącz</w:t>
            </w:r>
            <w:r w:rsidRPr="00F20C94">
              <w:rPr>
                <w:rFonts w:ascii="Arial" w:hAnsi="Arial" w:cs="Arial"/>
                <w:sz w:val="18"/>
                <w:szCs w:val="18"/>
                <w:lang w:val="pl-PL"/>
              </w:rPr>
              <w:t>a</w:t>
            </w:r>
            <w:r w:rsidRPr="00F20C94">
              <w:rPr>
                <w:rFonts w:ascii="Arial" w:hAnsi="Arial" w:cs="Arial"/>
                <w:sz w:val="18"/>
                <w:szCs w:val="18"/>
              </w:rPr>
              <w:t xml:space="preserve"> PN spolaryzowane</w:t>
            </w:r>
            <w:r w:rsidRPr="00F20C94">
              <w:rPr>
                <w:rFonts w:ascii="Arial" w:hAnsi="Arial" w:cs="Arial"/>
                <w:sz w:val="18"/>
                <w:szCs w:val="18"/>
                <w:lang w:val="pl-PL"/>
              </w:rPr>
              <w:t>go</w:t>
            </w:r>
            <w:r w:rsidRPr="00F20C94">
              <w:rPr>
                <w:rFonts w:ascii="Arial" w:hAnsi="Arial" w:cs="Arial"/>
                <w:sz w:val="18"/>
                <w:szCs w:val="18"/>
              </w:rPr>
              <w:t xml:space="preserve"> w kierunku przewodzenia</w:t>
            </w:r>
            <w:r w:rsidRPr="00F20C94">
              <w:rPr>
                <w:rFonts w:ascii="Arial" w:hAnsi="Arial" w:cs="Arial"/>
                <w:sz w:val="18"/>
                <w:szCs w:val="18"/>
                <w:lang w:val="pl-PL"/>
              </w:rPr>
              <w:t xml:space="preserve"> oraz</w:t>
            </w:r>
            <w:r w:rsidRPr="00F20C94">
              <w:rPr>
                <w:rFonts w:ascii="Arial" w:hAnsi="Arial" w:cs="Arial"/>
                <w:sz w:val="18"/>
                <w:szCs w:val="18"/>
              </w:rPr>
              <w:t xml:space="preserve"> spolaryzowane</w:t>
            </w:r>
            <w:r w:rsidRPr="00F20C94">
              <w:rPr>
                <w:rFonts w:ascii="Arial" w:hAnsi="Arial" w:cs="Arial"/>
                <w:sz w:val="18"/>
                <w:szCs w:val="18"/>
                <w:lang w:val="pl-PL"/>
              </w:rPr>
              <w:t>go</w:t>
            </w:r>
            <w:r w:rsidRPr="00F20C94">
              <w:rPr>
                <w:rFonts w:ascii="Arial" w:hAnsi="Arial" w:cs="Arial"/>
                <w:sz w:val="18"/>
                <w:szCs w:val="18"/>
              </w:rPr>
              <w:t xml:space="preserve"> w kierunku zaporowym</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Pr="00F20C94">
              <w:rPr>
                <w:rFonts w:ascii="Arial" w:hAnsi="Arial" w:cs="Arial"/>
                <w:sz w:val="18"/>
                <w:szCs w:val="18"/>
              </w:rPr>
              <w:t xml:space="preserve"> symbol graficzny diody</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uje i wyjaśnia charakterystykę prądowo</w:t>
            </w:r>
            <w:r w:rsidRPr="00F20C94">
              <w:rPr>
                <w:rFonts w:ascii="Arial" w:hAnsi="Arial" w:cs="Arial"/>
                <w:sz w:val="18"/>
                <w:szCs w:val="18"/>
                <w:lang w:val="pl-PL"/>
              </w:rPr>
              <w:t>-</w:t>
            </w:r>
            <w:r w:rsidRPr="00F20C94">
              <w:rPr>
                <w:rFonts w:ascii="Arial" w:hAnsi="Arial" w:cs="Arial"/>
                <w:sz w:val="18"/>
                <w:szCs w:val="18"/>
              </w:rPr>
              <w:t>napięciową diody</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kreśla</w:t>
            </w:r>
            <w:r w:rsidRPr="00F20C94">
              <w:rPr>
                <w:rFonts w:ascii="Arial" w:hAnsi="Arial" w:cs="Arial"/>
                <w:sz w:val="18"/>
                <w:szCs w:val="18"/>
              </w:rPr>
              <w:t xml:space="preserve"> przebicie termiczne diody</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zjawisko prądu lawinowego</w:t>
            </w:r>
          </w:p>
          <w:p w:rsidR="001221DB" w:rsidRPr="00F20C94" w:rsidRDefault="001221DB" w:rsidP="00F276CE">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Pr="00F20C94">
              <w:rPr>
                <w:rFonts w:ascii="Arial" w:hAnsi="Arial" w:cs="Arial"/>
                <w:sz w:val="18"/>
                <w:szCs w:val="18"/>
              </w:rPr>
              <w:t>uje i wyjaśnia charakterystykę prądowo</w:t>
            </w:r>
            <w:r w:rsidRPr="00F20C94">
              <w:rPr>
                <w:rFonts w:ascii="Arial" w:hAnsi="Arial" w:cs="Arial"/>
                <w:sz w:val="18"/>
                <w:szCs w:val="18"/>
                <w:lang w:val="pl-PL"/>
              </w:rPr>
              <w:t>-</w:t>
            </w:r>
            <w:r w:rsidRPr="00F20C94">
              <w:rPr>
                <w:rFonts w:ascii="Arial" w:hAnsi="Arial" w:cs="Arial"/>
                <w:sz w:val="18"/>
                <w:szCs w:val="18"/>
              </w:rPr>
              <w:t>napięciow</w:t>
            </w:r>
            <w:r w:rsidRPr="00F20C94">
              <w:rPr>
                <w:rFonts w:ascii="Arial" w:hAnsi="Arial" w:cs="Arial"/>
                <w:sz w:val="18"/>
                <w:szCs w:val="18"/>
                <w:lang w:val="pl-PL"/>
              </w:rPr>
              <w:t>ą</w:t>
            </w:r>
            <w:r w:rsidRPr="00F20C94">
              <w:rPr>
                <w:rFonts w:ascii="Arial" w:hAnsi="Arial" w:cs="Arial"/>
                <w:sz w:val="18"/>
                <w:szCs w:val="18"/>
              </w:rPr>
              <w:t xml:space="preserve"> diody aproksymowaną odcinkami linii prostej</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opisuje własności diody </w:t>
            </w:r>
            <w:proofErr w:type="spellStart"/>
            <w:r w:rsidRPr="00F20C94">
              <w:rPr>
                <w:rFonts w:ascii="Arial" w:hAnsi="Arial" w:cs="Arial"/>
                <w:sz w:val="18"/>
                <w:szCs w:val="18"/>
              </w:rPr>
              <w:t>Zenera</w:t>
            </w:r>
            <w:proofErr w:type="spellEnd"/>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pracy diody </w:t>
            </w:r>
            <w:proofErr w:type="spellStart"/>
            <w:r w:rsidRPr="00F20C94">
              <w:rPr>
                <w:rFonts w:ascii="Arial" w:hAnsi="Arial" w:cs="Arial"/>
                <w:sz w:val="18"/>
                <w:szCs w:val="18"/>
              </w:rPr>
              <w:t>Zenera</w:t>
            </w:r>
            <w:proofErr w:type="spellEnd"/>
            <w:r w:rsidRPr="00F20C94">
              <w:rPr>
                <w:rFonts w:ascii="Arial" w:hAnsi="Arial" w:cs="Arial"/>
                <w:sz w:val="18"/>
                <w:szCs w:val="18"/>
              </w:rPr>
              <w:t xml:space="preserve"> w układzie </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diody </w:t>
            </w:r>
            <w:proofErr w:type="spellStart"/>
            <w:r w:rsidRPr="00F20C94">
              <w:rPr>
                <w:rFonts w:ascii="Arial" w:hAnsi="Arial" w:cs="Arial"/>
                <w:sz w:val="18"/>
                <w:szCs w:val="18"/>
              </w:rPr>
              <w:t>Zenera</w:t>
            </w:r>
            <w:proofErr w:type="spellEnd"/>
            <w:r w:rsidRPr="00F20C94">
              <w:rPr>
                <w:rFonts w:ascii="Arial" w:hAnsi="Arial" w:cs="Arial"/>
                <w:sz w:val="18"/>
                <w:szCs w:val="18"/>
              </w:rPr>
              <w:t xml:space="preserve"> </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prądowo-napięciową diody </w:t>
            </w:r>
            <w:proofErr w:type="spellStart"/>
            <w:r w:rsidRPr="00F20C94">
              <w:rPr>
                <w:rFonts w:ascii="Arial" w:hAnsi="Arial" w:cs="Arial"/>
                <w:sz w:val="18"/>
                <w:szCs w:val="18"/>
              </w:rPr>
              <w:t>Zenera</w:t>
            </w:r>
            <w:proofErr w:type="spellEnd"/>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diody </w:t>
            </w:r>
            <w:proofErr w:type="spellStart"/>
            <w:r w:rsidRPr="00F20C94">
              <w:rPr>
                <w:rFonts w:ascii="Arial" w:hAnsi="Arial" w:cs="Arial"/>
                <w:sz w:val="18"/>
                <w:szCs w:val="18"/>
              </w:rPr>
              <w:t>Zenera</w:t>
            </w:r>
            <w:proofErr w:type="spellEnd"/>
            <w:r w:rsidRPr="00F20C94">
              <w:rPr>
                <w:rFonts w:ascii="Arial" w:hAnsi="Arial" w:cs="Arial"/>
                <w:sz w:val="18"/>
                <w:szCs w:val="18"/>
              </w:rPr>
              <w:t xml:space="preserve"> jako stabilizatora, posługując się charakterystyką prądowo-napięciową </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podaje zastosowanie diody </w:t>
            </w:r>
            <w:proofErr w:type="spellStart"/>
            <w:r w:rsidRPr="00F20C94">
              <w:rPr>
                <w:rFonts w:ascii="Arial" w:hAnsi="Arial" w:cs="Arial"/>
                <w:sz w:val="18"/>
                <w:szCs w:val="18"/>
              </w:rPr>
              <w:t>Zenera</w:t>
            </w:r>
            <w:proofErr w:type="spellEnd"/>
            <w:r w:rsidRPr="00F20C94">
              <w:rPr>
                <w:rFonts w:ascii="Arial" w:hAnsi="Arial" w:cs="Arial"/>
                <w:sz w:val="18"/>
                <w:szCs w:val="18"/>
              </w:rPr>
              <w:t xml:space="preserve"> w technice motoryzacyjnej</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opisuje złącze PN pod względem pojemności </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diody półprzewodnikowej jako kondensatora</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diody pojemnościowej </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diody pojemnościowej </w:t>
            </w:r>
          </w:p>
          <w:p w:rsidR="001221DB" w:rsidRPr="00F20C94" w:rsidRDefault="001221DB" w:rsidP="00F276CE">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podaje zastosowanie diody pojemnościowej</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budowę tranzystora bipolarnego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symbol graficzny  tranzystora bipolarnego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i wyjaśnia schemat polaryzacji pracy tranzystora bipolarnego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wejściową tranzystora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charakterystyki wyjściowe tranzystora </w:t>
            </w:r>
          </w:p>
          <w:p w:rsidR="001221DB" w:rsidRPr="00F20C94" w:rsidRDefault="001221DB" w:rsidP="00F276CE">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 xml:space="preserve">rysuje i wyjaśnia schemat zastępczy tranzystora NPN </w:t>
            </w:r>
          </w:p>
          <w:p w:rsidR="001221DB" w:rsidRPr="00F20C94" w:rsidRDefault="001221DB" w:rsidP="00F276CE">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rysuje i wyjaśnia schemat zastępczy tranzystora PNP</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wpływ wartości prądu bazy na stan pracy tranzystora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polowego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podaje podział tranzystorów polowych</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i wyjaśnia budowę tranzystora złączowego JFET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złączowego JFET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stany pracy tranzystora złączowego JFET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charakterystyki wyjściowe tranzystora złączowego JFET</w:t>
            </w:r>
          </w:p>
        </w:tc>
        <w:tc>
          <w:tcPr>
            <w:tcW w:w="2977" w:type="dxa"/>
          </w:tcPr>
          <w:p w:rsidR="001221DB" w:rsidRPr="00F20C94" w:rsidRDefault="001221DB" w:rsidP="00F276CE">
            <w:pPr>
              <w:pStyle w:val="Akapitzlist"/>
              <w:numPr>
                <w:ilvl w:val="0"/>
                <w:numId w:val="52"/>
              </w:numPr>
              <w:spacing w:before="40" w:after="0" w:line="240" w:lineRule="auto"/>
              <w:ind w:left="113" w:hanging="113"/>
              <w:rPr>
                <w:rFonts w:ascii="Arial" w:hAnsi="Arial" w:cs="Arial"/>
                <w:sz w:val="18"/>
                <w:szCs w:val="18"/>
              </w:rPr>
            </w:pPr>
            <w:r w:rsidRPr="00F20C94">
              <w:rPr>
                <w:rFonts w:ascii="Arial" w:hAnsi="Arial" w:cs="Arial"/>
                <w:sz w:val="18"/>
                <w:szCs w:val="18"/>
              </w:rPr>
              <w:t>Własności złącza PN</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Polaryzacja złącza PN</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Charakterystyka prądowo – napięciowa diody</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Parametry diody półprzewodnikowej</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Uszkodzenia diody półprzewodnikowej </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Dioda </w:t>
            </w:r>
            <w:proofErr w:type="spellStart"/>
            <w:r w:rsidRPr="00F20C94">
              <w:rPr>
                <w:rFonts w:ascii="Arial" w:hAnsi="Arial" w:cs="Arial"/>
                <w:sz w:val="18"/>
                <w:szCs w:val="18"/>
              </w:rPr>
              <w:t>Zenera</w:t>
            </w:r>
            <w:proofErr w:type="spellEnd"/>
            <w:r w:rsidRPr="00F20C94">
              <w:rPr>
                <w:rFonts w:ascii="Arial" w:hAnsi="Arial" w:cs="Arial"/>
                <w:sz w:val="18"/>
                <w:szCs w:val="18"/>
              </w:rPr>
              <w:t xml:space="preserve"> – budowa, zasada działania, zastosowanie</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Dioda pojemnościowa – </w:t>
            </w:r>
            <w:r w:rsidRPr="00F20C94">
              <w:rPr>
                <w:rFonts w:ascii="Arial" w:hAnsi="Arial" w:cs="Arial"/>
                <w:sz w:val="18"/>
                <w:szCs w:val="18"/>
              </w:rPr>
              <w:br/>
              <w:t>budowa, zasada działania,</w:t>
            </w:r>
            <w:r w:rsidRPr="00F20C94">
              <w:rPr>
                <w:rFonts w:ascii="Arial" w:hAnsi="Arial" w:cs="Arial"/>
                <w:sz w:val="18"/>
                <w:szCs w:val="18"/>
              </w:rPr>
              <w:br/>
              <w:t>zastosowanie</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Budowa i zasada działania tranzystora bipolarnego</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Polaryzacja i zasada pracy tranzystora </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Charakterystyki i parametry tranzystorów</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Tranzystor polowy – wiadomości wstępne</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Budowa i zasada pracy tranzystora  złączowego</w:t>
            </w:r>
            <w:r w:rsidRPr="00F20C94">
              <w:rPr>
                <w:rFonts w:ascii="Arial" w:hAnsi="Arial" w:cs="Arial"/>
                <w:sz w:val="18"/>
                <w:szCs w:val="18"/>
              </w:rPr>
              <w:br/>
              <w:t>JFET</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Stany pracy tranzystora złączowego JFET</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Charakterystyki wyjściowe i przejściowe tranzystora złączowego JFET</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w:t>
            </w:r>
            <w:r w:rsidRPr="00F20C94">
              <w:rPr>
                <w:rFonts w:ascii="Arial" w:hAnsi="Arial" w:cs="Arial"/>
                <w:sz w:val="18"/>
                <w:szCs w:val="18"/>
              </w:rPr>
              <w:br/>
              <w:t xml:space="preserve">z izolowaną bramką </w:t>
            </w:r>
            <w:r w:rsidRPr="00F20C94">
              <w:rPr>
                <w:rFonts w:ascii="Arial" w:hAnsi="Arial" w:cs="Arial"/>
                <w:sz w:val="18"/>
                <w:szCs w:val="18"/>
              </w:rPr>
              <w:br/>
              <w:t>D-MOSFET</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z izolowaną bramką </w:t>
            </w:r>
            <w:r w:rsidRPr="00F20C94">
              <w:rPr>
                <w:rFonts w:ascii="Arial" w:hAnsi="Arial" w:cs="Arial"/>
                <w:sz w:val="18"/>
                <w:szCs w:val="18"/>
              </w:rPr>
              <w:br/>
              <w:t xml:space="preserve">E-MOSFET </w:t>
            </w:r>
          </w:p>
          <w:p w:rsidR="001221DB" w:rsidRPr="00F20C94" w:rsidRDefault="001221DB" w:rsidP="003717C5">
            <w:pPr>
              <w:spacing w:after="0" w:line="240" w:lineRule="auto"/>
              <w:ind w:left="113"/>
              <w:rPr>
                <w:rFonts w:ascii="Arial" w:hAnsi="Arial" w:cs="Arial"/>
                <w:sz w:val="18"/>
                <w:szCs w:val="18"/>
              </w:rPr>
            </w:pPr>
          </w:p>
          <w:p w:rsidR="001221DB" w:rsidRPr="00F20C94" w:rsidRDefault="001221DB" w:rsidP="003717C5">
            <w:pPr>
              <w:spacing w:after="0" w:line="240" w:lineRule="auto"/>
              <w:ind w:left="113" w:hanging="113"/>
              <w:rPr>
                <w:rFonts w:ascii="Arial" w:hAnsi="Arial" w:cs="Arial"/>
                <w:sz w:val="18"/>
                <w:szCs w:val="18"/>
              </w:rPr>
            </w:pPr>
          </w:p>
          <w:p w:rsidR="001221DB" w:rsidRPr="00F20C94" w:rsidRDefault="001221DB" w:rsidP="003717C5">
            <w:pPr>
              <w:spacing w:after="0" w:line="240" w:lineRule="auto"/>
              <w:ind w:left="113" w:hanging="113"/>
              <w:rPr>
                <w:rFonts w:ascii="Arial" w:hAnsi="Arial" w:cs="Arial"/>
                <w:sz w:val="18"/>
                <w:szCs w:val="18"/>
              </w:rPr>
            </w:pPr>
          </w:p>
          <w:p w:rsidR="001221DB" w:rsidRPr="00F20C94" w:rsidRDefault="001221DB" w:rsidP="003717C5">
            <w:pPr>
              <w:spacing w:after="0" w:line="240" w:lineRule="auto"/>
              <w:ind w:left="113" w:hanging="113"/>
              <w:rPr>
                <w:rFonts w:ascii="Arial" w:hAnsi="Arial" w:cs="Arial"/>
                <w:sz w:val="18"/>
                <w:szCs w:val="18"/>
              </w:rPr>
            </w:pPr>
          </w:p>
        </w:tc>
        <w:tc>
          <w:tcPr>
            <w:tcW w:w="3118" w:type="dxa"/>
          </w:tcPr>
          <w:p w:rsidR="001221DB" w:rsidRPr="00F20C94" w:rsidRDefault="001221DB" w:rsidP="00F276CE">
            <w:pPr>
              <w:pStyle w:val="Akapitzlist"/>
              <w:numPr>
                <w:ilvl w:val="0"/>
                <w:numId w:val="52"/>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wanie</w:t>
            </w:r>
            <w:r w:rsidRPr="00F20C94">
              <w:rPr>
                <w:rFonts w:ascii="Arial" w:hAnsi="Arial" w:cs="Arial"/>
                <w:sz w:val="18"/>
                <w:szCs w:val="18"/>
              </w:rPr>
              <w:t xml:space="preserve"> elektrod na diodach o obudowach</w:t>
            </w:r>
            <w:r w:rsidRPr="00F20C94">
              <w:rPr>
                <w:rFonts w:ascii="Arial" w:hAnsi="Arial" w:cs="Arial"/>
                <w:sz w:val="18"/>
                <w:szCs w:val="18"/>
                <w:lang w:val="pl-PL"/>
              </w:rPr>
              <w:t xml:space="preserve"> różnego rodzaju</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Wyznacza</w:t>
            </w:r>
            <w:r w:rsidRPr="00F20C94">
              <w:rPr>
                <w:rFonts w:ascii="Arial" w:hAnsi="Arial" w:cs="Arial"/>
                <w:sz w:val="18"/>
                <w:szCs w:val="18"/>
                <w:lang w:val="pl-PL"/>
              </w:rPr>
              <w:t>nie</w:t>
            </w:r>
            <w:r w:rsidRPr="00F20C94">
              <w:rPr>
                <w:rFonts w:ascii="Arial" w:hAnsi="Arial" w:cs="Arial"/>
                <w:sz w:val="18"/>
                <w:szCs w:val="18"/>
              </w:rPr>
              <w:t xml:space="preserve"> z katalogu parametr</w:t>
            </w:r>
            <w:r w:rsidRPr="00F20C94">
              <w:rPr>
                <w:rFonts w:ascii="Arial" w:hAnsi="Arial" w:cs="Arial"/>
                <w:sz w:val="18"/>
                <w:szCs w:val="18"/>
                <w:lang w:val="pl-PL"/>
              </w:rPr>
              <w:t>ów</w:t>
            </w:r>
            <w:r w:rsidRPr="00F20C94">
              <w:rPr>
                <w:rFonts w:ascii="Arial" w:hAnsi="Arial" w:cs="Arial"/>
                <w:sz w:val="18"/>
                <w:szCs w:val="18"/>
              </w:rPr>
              <w:t xml:space="preserve"> r</w:t>
            </w:r>
            <w:r w:rsidRPr="00F20C94">
              <w:rPr>
                <w:rFonts w:ascii="Arial" w:hAnsi="Arial" w:cs="Arial"/>
                <w:sz w:val="18"/>
                <w:szCs w:val="18"/>
                <w:lang w:val="pl-PL"/>
              </w:rPr>
              <w:t>óż</w:t>
            </w:r>
            <w:proofErr w:type="spellStart"/>
            <w:r w:rsidRPr="00F20C94">
              <w:rPr>
                <w:rFonts w:ascii="Arial" w:hAnsi="Arial" w:cs="Arial"/>
                <w:sz w:val="18"/>
                <w:szCs w:val="18"/>
              </w:rPr>
              <w:t>nych</w:t>
            </w:r>
            <w:proofErr w:type="spellEnd"/>
            <w:r w:rsidRPr="00F20C94">
              <w:rPr>
                <w:rFonts w:ascii="Arial" w:hAnsi="Arial" w:cs="Arial"/>
                <w:sz w:val="18"/>
                <w:szCs w:val="18"/>
              </w:rPr>
              <w:t xml:space="preserve"> </w:t>
            </w:r>
            <w:proofErr w:type="spellStart"/>
            <w:r w:rsidRPr="00F20C94">
              <w:rPr>
                <w:rFonts w:ascii="Arial" w:hAnsi="Arial" w:cs="Arial"/>
                <w:sz w:val="18"/>
                <w:szCs w:val="18"/>
              </w:rPr>
              <w:t>diód</w:t>
            </w:r>
            <w:proofErr w:type="spellEnd"/>
            <w:r w:rsidRPr="00F20C94">
              <w:rPr>
                <w:rFonts w:ascii="Arial" w:hAnsi="Arial" w:cs="Arial"/>
                <w:sz w:val="18"/>
                <w:szCs w:val="18"/>
              </w:rPr>
              <w:t xml:space="preserve"> prostowniczych</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Dokon</w:t>
            </w:r>
            <w:r w:rsidRPr="00F20C94">
              <w:rPr>
                <w:rFonts w:ascii="Arial" w:hAnsi="Arial" w:cs="Arial"/>
                <w:sz w:val="18"/>
                <w:szCs w:val="18"/>
                <w:lang w:val="pl-PL"/>
              </w:rPr>
              <w:t>ywanie</w:t>
            </w:r>
            <w:r w:rsidRPr="00F20C94">
              <w:rPr>
                <w:rFonts w:ascii="Arial" w:hAnsi="Arial" w:cs="Arial"/>
                <w:sz w:val="18"/>
                <w:szCs w:val="18"/>
              </w:rPr>
              <w:t xml:space="preserve"> pomiaru omomierzem oporności diody w kierunku przewodzenia i zaporowym </w:t>
            </w:r>
          </w:p>
          <w:p w:rsidR="001221DB" w:rsidRPr="00F20C94" w:rsidRDefault="001221DB" w:rsidP="00F276CE">
            <w:pPr>
              <w:pStyle w:val="Akapitzlist"/>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wanie</w:t>
            </w:r>
            <w:r w:rsidRPr="00F20C94">
              <w:rPr>
                <w:rFonts w:ascii="Arial" w:hAnsi="Arial" w:cs="Arial"/>
                <w:sz w:val="18"/>
                <w:szCs w:val="18"/>
              </w:rPr>
              <w:t xml:space="preserve"> </w:t>
            </w:r>
            <w:proofErr w:type="spellStart"/>
            <w:r w:rsidRPr="00F20C94">
              <w:rPr>
                <w:rFonts w:ascii="Arial" w:hAnsi="Arial" w:cs="Arial"/>
                <w:sz w:val="18"/>
                <w:szCs w:val="18"/>
              </w:rPr>
              <w:t>di</w:t>
            </w:r>
            <w:r w:rsidRPr="00F20C94">
              <w:rPr>
                <w:rFonts w:ascii="Arial" w:hAnsi="Arial" w:cs="Arial"/>
                <w:sz w:val="18"/>
                <w:szCs w:val="18"/>
                <w:lang w:val="pl-PL"/>
              </w:rPr>
              <w:t>ó</w:t>
            </w:r>
            <w:proofErr w:type="spellEnd"/>
            <w:r w:rsidRPr="00F20C94">
              <w:rPr>
                <w:rFonts w:ascii="Arial" w:hAnsi="Arial" w:cs="Arial"/>
                <w:sz w:val="18"/>
                <w:szCs w:val="18"/>
              </w:rPr>
              <w:t>d prostownicz</w:t>
            </w:r>
            <w:r w:rsidRPr="00F20C94">
              <w:rPr>
                <w:rFonts w:ascii="Arial" w:hAnsi="Arial" w:cs="Arial"/>
                <w:sz w:val="18"/>
                <w:szCs w:val="18"/>
                <w:lang w:val="pl-PL"/>
              </w:rPr>
              <w:t>ych</w:t>
            </w:r>
            <w:r w:rsidRPr="00F20C94">
              <w:rPr>
                <w:rFonts w:ascii="Arial" w:hAnsi="Arial" w:cs="Arial"/>
                <w:sz w:val="18"/>
                <w:szCs w:val="18"/>
              </w:rPr>
              <w:t xml:space="preserve"> na ideowych schematach elektrycznych </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diody </w:t>
            </w:r>
            <w:proofErr w:type="spellStart"/>
            <w:r w:rsidRPr="00F20C94">
              <w:rPr>
                <w:rFonts w:ascii="Arial" w:hAnsi="Arial" w:cs="Arial"/>
                <w:sz w:val="18"/>
                <w:szCs w:val="18"/>
              </w:rPr>
              <w:t>Zenera</w:t>
            </w:r>
            <w:proofErr w:type="spellEnd"/>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Wyznaczanie rezystancji diody</w:t>
            </w:r>
            <w:r w:rsidRPr="00F20C94">
              <w:rPr>
                <w:rFonts w:ascii="Arial" w:hAnsi="Arial" w:cs="Arial"/>
                <w:sz w:val="18"/>
                <w:szCs w:val="18"/>
              </w:rPr>
              <w:br/>
            </w:r>
            <w:proofErr w:type="spellStart"/>
            <w:r w:rsidRPr="00F20C94">
              <w:rPr>
                <w:rFonts w:ascii="Arial" w:hAnsi="Arial" w:cs="Arial"/>
                <w:sz w:val="18"/>
                <w:szCs w:val="18"/>
              </w:rPr>
              <w:t>Zenera</w:t>
            </w:r>
            <w:proofErr w:type="spellEnd"/>
            <w:r w:rsidRPr="00F20C94">
              <w:rPr>
                <w:rFonts w:ascii="Arial" w:hAnsi="Arial" w:cs="Arial"/>
                <w:sz w:val="18"/>
                <w:szCs w:val="18"/>
              </w:rPr>
              <w:t xml:space="preserve"> na podstawie jej charakterystyki</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Obliczanie rezystancji statycznej we wskazanym </w:t>
            </w:r>
            <w:r w:rsidRPr="00F20C94">
              <w:rPr>
                <w:rFonts w:ascii="Arial" w:hAnsi="Arial" w:cs="Arial"/>
                <w:sz w:val="18"/>
                <w:szCs w:val="18"/>
              </w:rPr>
              <w:br/>
              <w:t>punkcie pracy diody</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Obliczanie współczynnika stabilizacji diody</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diody pojemnościowej </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Rysowanie charakterystyki diody </w:t>
            </w:r>
            <w:proofErr w:type="spellStart"/>
            <w:r w:rsidRPr="00F20C94">
              <w:rPr>
                <w:rFonts w:ascii="Arial" w:hAnsi="Arial" w:cs="Arial"/>
                <w:sz w:val="18"/>
                <w:szCs w:val="18"/>
              </w:rPr>
              <w:t>Cpn</w:t>
            </w:r>
            <w:proofErr w:type="spellEnd"/>
            <w:r w:rsidRPr="00F20C94">
              <w:rPr>
                <w:rFonts w:ascii="Arial" w:hAnsi="Arial" w:cs="Arial"/>
                <w:sz w:val="18"/>
                <w:szCs w:val="18"/>
              </w:rPr>
              <w:t>=f(</w:t>
            </w:r>
            <w:proofErr w:type="spellStart"/>
            <w:r w:rsidRPr="00F20C94">
              <w:rPr>
                <w:rFonts w:ascii="Arial" w:hAnsi="Arial" w:cs="Arial"/>
                <w:sz w:val="18"/>
                <w:szCs w:val="18"/>
              </w:rPr>
              <w:t>Ur</w:t>
            </w:r>
            <w:proofErr w:type="spellEnd"/>
            <w:r w:rsidRPr="00F20C94">
              <w:rPr>
                <w:rFonts w:ascii="Arial" w:hAnsi="Arial" w:cs="Arial"/>
                <w:sz w:val="18"/>
                <w:szCs w:val="18"/>
              </w:rPr>
              <w:t>)</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Odnajdowanie diody pojemnościowej na wskazanym schemacie elektrycznym instalacji pojazdu i określanie jej zadania</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tranzystora NPN i PNP oraz ich warstw półprzewodnikowych </w:t>
            </w:r>
          </w:p>
          <w:p w:rsidR="001221DB" w:rsidRPr="00F20C94" w:rsidRDefault="001221DB" w:rsidP="00F276CE">
            <w:pPr>
              <w:numPr>
                <w:ilvl w:val="0"/>
                <w:numId w:val="52"/>
              </w:numPr>
              <w:spacing w:after="0" w:line="240" w:lineRule="auto"/>
              <w:ind w:left="113" w:hanging="113"/>
              <w:rPr>
                <w:rFonts w:ascii="Arial" w:hAnsi="Arial" w:cs="Arial"/>
                <w:sz w:val="18"/>
                <w:szCs w:val="18"/>
              </w:rPr>
            </w:pPr>
            <w:r w:rsidRPr="00F20C94">
              <w:rPr>
                <w:rFonts w:ascii="Arial" w:hAnsi="Arial" w:cs="Arial"/>
                <w:sz w:val="18"/>
                <w:szCs w:val="18"/>
              </w:rPr>
              <w:t>Rysowanie polaryzacji tranzystora umożliwiającej przewodzenie przez niego prądu</w:t>
            </w:r>
          </w:p>
        </w:tc>
        <w:tc>
          <w:tcPr>
            <w:tcW w:w="1559" w:type="dxa"/>
            <w:vMerge/>
          </w:tcPr>
          <w:p w:rsidR="001221DB" w:rsidRPr="00F20C94" w:rsidRDefault="001221DB" w:rsidP="003717C5">
            <w:pPr>
              <w:spacing w:line="240" w:lineRule="auto"/>
              <w:jc w:val="center"/>
              <w:rPr>
                <w:b/>
              </w:rPr>
            </w:pPr>
          </w:p>
        </w:tc>
      </w:tr>
      <w:tr w:rsidR="001221DB" w:rsidRPr="00F20C94" w:rsidTr="003717C5">
        <w:tblPrEx>
          <w:tblBorders>
            <w:bottom w:val="single" w:sz="4" w:space="0" w:color="auto"/>
          </w:tblBorders>
        </w:tblPrEx>
        <w:trPr>
          <w:cantSplit/>
          <w:trHeight w:val="10055"/>
        </w:trPr>
        <w:tc>
          <w:tcPr>
            <w:tcW w:w="2694" w:type="dxa"/>
            <w:vAlign w:val="bottom"/>
          </w:tcPr>
          <w:p w:rsidR="001221DB" w:rsidRPr="00F20C94" w:rsidRDefault="001221DB" w:rsidP="003717C5">
            <w:pPr>
              <w:spacing w:line="240" w:lineRule="auto"/>
              <w:jc w:val="center"/>
              <w:rPr>
                <w:b/>
              </w:rPr>
            </w:pPr>
          </w:p>
        </w:tc>
        <w:tc>
          <w:tcPr>
            <w:tcW w:w="4961" w:type="dxa"/>
          </w:tcPr>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określa zastosowanie tranzystora złączowego JFET w technice motoryzacyjnej</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i wyjaśnia budowę tranzystora złączowego D-MOSFET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złączowego D-MOSFET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symbol graficzny tranzystora D-MOSFET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działanie tranzystora D-MOSFET przy różnych wartościach napięcia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różnice między tranzystorami D- i E-MOSFET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strukturę i wyjaśnia  budowę tranzystora E-MOSFET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podaje zastosowanie tyrystorów do komutacji w obwodzie silnoprądowym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strukturę tyrystora i wyjaśnia jego budowę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tyrystora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tyrystora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charakterystykę tyrystora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sposób włączania i blokowania tyrystora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analizuje proces blokowania i włączania tyrystora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symbol graficzny tyrystora GFO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tyrystora </w:t>
            </w:r>
            <w:proofErr w:type="spellStart"/>
            <w:r w:rsidRPr="00F20C94">
              <w:rPr>
                <w:rFonts w:ascii="Arial" w:hAnsi="Arial" w:cs="Arial"/>
                <w:sz w:val="18"/>
                <w:szCs w:val="18"/>
              </w:rPr>
              <w:t>triaka</w:t>
            </w:r>
            <w:proofErr w:type="spellEnd"/>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zastosowanie tyrystorów blokowanych napięciem wstecznym</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zastosowanie tyrystorów blokowanych napięciem wstecznym GFO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wykorzystanie </w:t>
            </w:r>
            <w:proofErr w:type="spellStart"/>
            <w:r w:rsidRPr="00F20C94">
              <w:rPr>
                <w:rFonts w:ascii="Arial" w:hAnsi="Arial" w:cs="Arial"/>
                <w:sz w:val="18"/>
                <w:szCs w:val="18"/>
              </w:rPr>
              <w:t>triaka</w:t>
            </w:r>
            <w:proofErr w:type="spellEnd"/>
            <w:r w:rsidRPr="00F20C94">
              <w:rPr>
                <w:rFonts w:ascii="Arial" w:hAnsi="Arial" w:cs="Arial"/>
                <w:sz w:val="18"/>
                <w:szCs w:val="18"/>
              </w:rPr>
              <w:t xml:space="preserve">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układu odwrotnie równoległego i wyjaśnia jego zastosowanie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diody elektroluminescencyjnej LED</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i wyjaśnia budowę strukturalną diody LED</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i wyjaśnia sposób zasilania diody LED</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parametry diody LED związane z emisją światła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wskazuje zastosowanie </w:t>
            </w:r>
            <w:proofErr w:type="spellStart"/>
            <w:r w:rsidRPr="00F20C94">
              <w:rPr>
                <w:rFonts w:ascii="Arial" w:hAnsi="Arial" w:cs="Arial"/>
                <w:sz w:val="18"/>
                <w:szCs w:val="18"/>
              </w:rPr>
              <w:t>diód</w:t>
            </w:r>
            <w:proofErr w:type="spellEnd"/>
            <w:r w:rsidRPr="00F20C94">
              <w:rPr>
                <w:rFonts w:ascii="Arial" w:hAnsi="Arial" w:cs="Arial"/>
                <w:sz w:val="18"/>
                <w:szCs w:val="18"/>
              </w:rPr>
              <w:t xml:space="preserve"> LED w samochodzie</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fotodiody na podstawie efektu fotoelektrycznego wewnętrznego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fotodiody w zależności od natężenia oświetlenia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wykorzystanie fotodiody do wykrywania sygnału świetlnego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prądowo-oświetleniową fotodiody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kiedy fotodioda staje się fotoogniwem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strukturę wewnętrzną fotodiody i omawia jej budowę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symbol graficzny fotodiody</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podaje zastosowania fotodiody</w:t>
            </w:r>
          </w:p>
        </w:tc>
        <w:tc>
          <w:tcPr>
            <w:tcW w:w="2977" w:type="dxa"/>
          </w:tcPr>
          <w:p w:rsidR="001221DB" w:rsidRPr="00F20C94" w:rsidRDefault="001221DB" w:rsidP="00F276CE">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Zastosowanie tyrystora i </w:t>
            </w:r>
            <w:proofErr w:type="spellStart"/>
            <w:r w:rsidRPr="00F20C94">
              <w:rPr>
                <w:rFonts w:ascii="Arial" w:hAnsi="Arial" w:cs="Arial"/>
                <w:sz w:val="18"/>
                <w:szCs w:val="18"/>
              </w:rPr>
              <w:t>triaka</w:t>
            </w:r>
            <w:proofErr w:type="spellEnd"/>
            <w:r w:rsidRPr="00F20C94">
              <w:rPr>
                <w:rFonts w:ascii="Arial" w:hAnsi="Arial" w:cs="Arial"/>
                <w:sz w:val="18"/>
                <w:szCs w:val="18"/>
              </w:rPr>
              <w:t xml:space="preserve"> w elektrycznej instalacji samochodu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Zasada pracy tyrystora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Charakterystyka tyrystora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Tyrystory GFO</w:t>
            </w:r>
          </w:p>
          <w:p w:rsidR="001221DB" w:rsidRPr="00F20C94" w:rsidRDefault="001221DB" w:rsidP="00F276CE">
            <w:pPr>
              <w:numPr>
                <w:ilvl w:val="0"/>
                <w:numId w:val="27"/>
              </w:numPr>
              <w:spacing w:after="0" w:line="240" w:lineRule="auto"/>
              <w:ind w:left="113" w:hanging="113"/>
              <w:rPr>
                <w:rFonts w:ascii="Arial" w:hAnsi="Arial" w:cs="Arial"/>
                <w:sz w:val="18"/>
                <w:szCs w:val="18"/>
              </w:rPr>
            </w:pPr>
            <w:proofErr w:type="spellStart"/>
            <w:r w:rsidRPr="00F20C94">
              <w:rPr>
                <w:rFonts w:ascii="Arial" w:hAnsi="Arial" w:cs="Arial"/>
                <w:sz w:val="18"/>
                <w:szCs w:val="18"/>
              </w:rPr>
              <w:t>Triak</w:t>
            </w:r>
            <w:proofErr w:type="spellEnd"/>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Dioda elektroluminescencyjna LED</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Fotodioda – budowa i własności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Zasada wykrywania sygnału świetlnego przez fotodiodę</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Fototranzystor – budowa, właściwości, rodzaje</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Transoptor- budowa i zasada działania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Zastosowanie transoptorów w technice samochodowej</w:t>
            </w:r>
          </w:p>
        </w:tc>
        <w:tc>
          <w:tcPr>
            <w:tcW w:w="3118" w:type="dxa"/>
          </w:tcPr>
          <w:p w:rsidR="001221DB" w:rsidRPr="00F20C94" w:rsidRDefault="001221DB" w:rsidP="00F276CE">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 xml:space="preserve">Określanie współczynnika wzmocnienia wskazanych tranzystorów na podstawie ich katalogów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Rysowanie charakterystyk wyjściowych tranzystora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Rysowanie struktury oraz symboli tranzystorów polowych</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Polaryzowanie tranzystora odpowiednio do stanu pracy</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Rysowanie struktury oraz symbolu tranzystora </w:t>
            </w:r>
            <w:r w:rsidRPr="00F20C94">
              <w:rPr>
                <w:rFonts w:ascii="Arial" w:hAnsi="Arial" w:cs="Arial"/>
                <w:sz w:val="18"/>
                <w:szCs w:val="18"/>
              </w:rPr>
              <w:br/>
              <w:t>D-MOSFET i E-MOSFET</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Rysowanie struktury tyrystora </w:t>
            </w:r>
            <w:r w:rsidRPr="00F20C94">
              <w:rPr>
                <w:rFonts w:ascii="Arial" w:hAnsi="Arial" w:cs="Arial"/>
                <w:sz w:val="18"/>
                <w:szCs w:val="18"/>
              </w:rPr>
              <w:br/>
              <w:t>i jego symbolu graficznego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Rysowanie charakterystyki tyrystora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Rysowanie i wyjaśnianie ruchu nośników w strukturze tyrystora po spolaryzowaniu elektrod</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w:t>
            </w:r>
            <w:proofErr w:type="spellStart"/>
            <w:r w:rsidRPr="00F20C94">
              <w:rPr>
                <w:rFonts w:ascii="Arial" w:hAnsi="Arial" w:cs="Arial"/>
                <w:sz w:val="18"/>
                <w:szCs w:val="18"/>
              </w:rPr>
              <w:t>triaka</w:t>
            </w:r>
            <w:proofErr w:type="spellEnd"/>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Rysowanie struktury diody LED i jej symbolu graficznego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Rysowanie schematu obwodu elektrycznego zawierającego diodę LED</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Obliczanie wartości rezystora zabezpieczającego diodę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Projektowanie układu sygnalizującego obecność napięcia stałego</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Rysowanie struktury wewnętrznej oraz symbolu graficznego diody</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Określanie na podstawie katalogu czułości prądowej fotodiody i długości emitowanej fali świetlnej</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fototranzystora </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Określanie na podstawie katalogu oznaczenia i parametrów wskazanego fototranzystora</w:t>
            </w:r>
          </w:p>
          <w:p w:rsidR="001221DB" w:rsidRPr="00F20C94" w:rsidRDefault="001221DB" w:rsidP="00F276CE">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Odczytywanie podstawowych parametrów transoptora na podstawie wskazanego katalogu</w:t>
            </w:r>
          </w:p>
        </w:tc>
        <w:tc>
          <w:tcPr>
            <w:tcW w:w="1559" w:type="dxa"/>
            <w:vAlign w:val="bottom"/>
          </w:tcPr>
          <w:p w:rsidR="001221DB" w:rsidRPr="00F20C94" w:rsidRDefault="001221DB" w:rsidP="003717C5">
            <w:pPr>
              <w:spacing w:line="240" w:lineRule="auto"/>
              <w:jc w:val="center"/>
              <w:rPr>
                <w:b/>
              </w:rPr>
            </w:pPr>
          </w:p>
        </w:tc>
      </w:tr>
      <w:tr w:rsidR="001221DB" w:rsidRPr="00F20C94" w:rsidTr="003717C5">
        <w:tblPrEx>
          <w:tblBorders>
            <w:bottom w:val="single" w:sz="4" w:space="0" w:color="auto"/>
          </w:tblBorders>
        </w:tblPrEx>
        <w:tc>
          <w:tcPr>
            <w:tcW w:w="2694" w:type="dxa"/>
          </w:tcPr>
          <w:p w:rsidR="001221DB" w:rsidRPr="00F20C94" w:rsidRDefault="001221DB" w:rsidP="003717C5">
            <w:pPr>
              <w:spacing w:after="0" w:line="240" w:lineRule="auto"/>
              <w:rPr>
                <w:rFonts w:ascii="Arial" w:hAnsi="Arial" w:cs="Arial"/>
                <w:sz w:val="18"/>
                <w:szCs w:val="18"/>
              </w:rPr>
            </w:pPr>
          </w:p>
        </w:tc>
        <w:tc>
          <w:tcPr>
            <w:tcW w:w="4961" w:type="dxa"/>
          </w:tcPr>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fototranzystorów</w:t>
            </w:r>
          </w:p>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oznaczenie graficzne fototranzystora</w:t>
            </w:r>
          </w:p>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różnice w zastosowaniu i budowie fototranzystorów</w:t>
            </w:r>
          </w:p>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budowę transoptora</w:t>
            </w:r>
          </w:p>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transoptora </w:t>
            </w:r>
          </w:p>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sposób podłączenia transoptora do układów zewnętrznych </w:t>
            </w:r>
          </w:p>
          <w:p w:rsidR="001221DB" w:rsidRPr="00F20C94" w:rsidRDefault="001221DB" w:rsidP="00F276CE">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transoptora </w:t>
            </w:r>
          </w:p>
          <w:p w:rsidR="001221DB" w:rsidRPr="00F20C94" w:rsidRDefault="001221DB" w:rsidP="00F276CE">
            <w:pPr>
              <w:numPr>
                <w:ilvl w:val="0"/>
                <w:numId w:val="28"/>
              </w:numPr>
              <w:spacing w:after="40" w:line="240" w:lineRule="auto"/>
              <w:ind w:left="113" w:hanging="113"/>
              <w:rPr>
                <w:rFonts w:ascii="Arial" w:hAnsi="Arial" w:cs="Arial"/>
                <w:sz w:val="18"/>
                <w:szCs w:val="18"/>
              </w:rPr>
            </w:pPr>
            <w:r w:rsidRPr="00F20C94">
              <w:rPr>
                <w:rFonts w:ascii="Arial" w:hAnsi="Arial" w:cs="Arial"/>
                <w:sz w:val="18"/>
                <w:szCs w:val="18"/>
              </w:rPr>
              <w:t>wskazuje zastosowanie transoptorów</w:t>
            </w:r>
          </w:p>
        </w:tc>
        <w:tc>
          <w:tcPr>
            <w:tcW w:w="2977" w:type="dxa"/>
          </w:tcPr>
          <w:p w:rsidR="001221DB" w:rsidRPr="00F20C94" w:rsidRDefault="001221DB" w:rsidP="003717C5">
            <w:pPr>
              <w:spacing w:after="0" w:line="240" w:lineRule="auto"/>
              <w:jc w:val="center"/>
              <w:rPr>
                <w:rFonts w:ascii="Arial" w:hAnsi="Arial" w:cs="Arial"/>
                <w:sz w:val="18"/>
                <w:szCs w:val="18"/>
              </w:rPr>
            </w:pPr>
          </w:p>
        </w:tc>
        <w:tc>
          <w:tcPr>
            <w:tcW w:w="3118" w:type="dxa"/>
          </w:tcPr>
          <w:p w:rsidR="001221DB" w:rsidRPr="00F20C94" w:rsidRDefault="001221DB" w:rsidP="003717C5">
            <w:pPr>
              <w:spacing w:after="0" w:line="240" w:lineRule="auto"/>
              <w:jc w:val="center"/>
              <w:rPr>
                <w:rFonts w:ascii="Arial" w:hAnsi="Arial" w:cs="Arial"/>
                <w:sz w:val="18"/>
                <w:szCs w:val="18"/>
              </w:rPr>
            </w:pPr>
          </w:p>
        </w:tc>
        <w:tc>
          <w:tcPr>
            <w:tcW w:w="1559" w:type="dxa"/>
          </w:tcPr>
          <w:p w:rsidR="001221DB" w:rsidRPr="00F20C94" w:rsidRDefault="001221DB" w:rsidP="003717C5">
            <w:pPr>
              <w:spacing w:after="0" w:line="240" w:lineRule="auto"/>
              <w:jc w:val="center"/>
              <w:rPr>
                <w:rFonts w:ascii="Arial" w:hAnsi="Arial" w:cs="Arial"/>
                <w:sz w:val="18"/>
                <w:szCs w:val="18"/>
              </w:rPr>
            </w:pPr>
          </w:p>
        </w:tc>
      </w:tr>
    </w:tbl>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85"/>
        </w:trPr>
        <w:tc>
          <w:tcPr>
            <w:tcW w:w="2694" w:type="dxa"/>
            <w:vMerge w:val="restart"/>
            <w:noWrap/>
          </w:tcPr>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MOT.02.2</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(1) rozróżnia zjawiska związane z elektrycznością;</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(2) charakteryzuje zjawiska związane z elektromagnetyzmem;</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(4) stosuje prawa elektrotechniki do obliczania i szacowania wartości wielkości elektrycznych w obwodach elektrycznych i układach elektronicznych;</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(5) rozróżnia elementy obwodów elektrycznych i układów elektronicznych;</w:t>
            </w:r>
          </w:p>
          <w:p w:rsidR="001221DB" w:rsidRPr="00F20C94" w:rsidRDefault="001221DB" w:rsidP="003717C5">
            <w:pPr>
              <w:spacing w:after="0" w:line="240" w:lineRule="auto"/>
              <w:rPr>
                <w:rFonts w:ascii="Arial" w:hAnsi="Arial" w:cs="Arial"/>
                <w:sz w:val="18"/>
                <w:szCs w:val="18"/>
              </w:rPr>
            </w:pPr>
            <w:r w:rsidRPr="00462091">
              <w:rPr>
                <w:rFonts w:ascii="Arial" w:hAnsi="Arial" w:cs="Arial"/>
                <w:sz w:val="18"/>
                <w:szCs w:val="18"/>
              </w:rPr>
              <w:t>(6) rozróżnia układy elektryczne i elektroniczne;</w:t>
            </w: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tc>
        <w:tc>
          <w:tcPr>
            <w:tcW w:w="11056" w:type="dxa"/>
            <w:gridSpan w:val="3"/>
          </w:tcPr>
          <w:p w:rsidR="001221DB" w:rsidRPr="00F20C94" w:rsidRDefault="001221DB" w:rsidP="003717C5">
            <w:pPr>
              <w:spacing w:before="40" w:after="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.6. Obwody prądu przemiennego jednofazowego</w:t>
            </w:r>
          </w:p>
        </w:tc>
        <w:tc>
          <w:tcPr>
            <w:tcW w:w="1559"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841"/>
        </w:trPr>
        <w:tc>
          <w:tcPr>
            <w:tcW w:w="2694" w:type="dxa"/>
            <w:vMerge/>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1221DB" w:rsidRPr="00F20C94" w:rsidRDefault="001221DB" w:rsidP="003717C5">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 pojęcia napięcia i prądu zmiennego oraz przemiennego</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 sposób powstawania napięcia przemiennego</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 wartość napięcia indukowanego w prądnicy</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przebiegi sinusoidalne napięcia i prądu na zaciskach prądnicy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definiuje parametry przemiennego sygnału sinusoidalnego (okres, częstotliwość, pulsacja, przesunięcie fazowe)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podaje jednostki częstotliwości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proces przebiegu sinusoidalnego przez obrót promienia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zastąpienie przebiegu sinusoidalnego wirującym wektorem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wyjaśnia pojęcie przesunięcia fazowego, posługując się położeniem wektora wirującego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rysuje przebiegi sinusoidalne o różnym przesunięciu fazowym</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rysuje wykresy wektorowe przebiegów przesuniętych w fazie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podaje wartość skuteczną przebiegu sinusoidalnego</w:t>
            </w:r>
          </w:p>
          <w:p w:rsidR="001221DB" w:rsidRPr="00F20C94" w:rsidRDefault="001221DB" w:rsidP="00F276CE">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 wartość liczbową i graficzną wartości skutecznej przebiegu sinusoidalnego</w:t>
            </w:r>
          </w:p>
          <w:p w:rsidR="001221DB" w:rsidRPr="00F20C94" w:rsidRDefault="001221DB" w:rsidP="00F276CE">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definiuje wartość średnią przebiegu sinusoidalnego.</w:t>
            </w:r>
          </w:p>
          <w:p w:rsidR="001221DB" w:rsidRPr="00F20C94" w:rsidRDefault="001221DB" w:rsidP="00F276CE">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 wartość liczbową i graficzną wartości średniej przebiegu sinusoidalnego</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opornik o rezystancji R</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przebiegi napięcia i prądu przepływającego przez idealny opornik o rezystancji R</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podaje prawo Ohma dla idealnego opornika o rezystancji R</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idealną cewkę</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przebiegi napięcia i prądu przepływającego przez idealną cewkę</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RL</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przebiegi prądów i napięć na połączeniu szeregowym RL oraz określa ich wartość liczbową</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trójkąt impedancji połączenia szeregowego RL</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podaje prawo Ohma dla szeregowego połączenia RL</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kondensator</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przebieg napięcia i prądu przepływającego przez idealny kondensator</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lastRenderedPageBreak/>
              <w:t>oblicza oporność i przewodność idealnego kondensatora</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RC</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przebiegi prądów i napięć na połączeniu szeregowym RC oraz określa ich wartość liczbową</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rysuje trójkąt impedancji połączenia szeregowego RC</w:t>
            </w:r>
          </w:p>
          <w:p w:rsidR="001221DB" w:rsidRPr="00F20C94" w:rsidRDefault="001221DB" w:rsidP="00F276CE">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podaje prawo Ohma dla szeregowego połączenia RC</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podaje pierwsze prawo Kirchhoffa dla prądu zmiennego</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rysuje równoległe połączenie RLC</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rysuje wykresy wektorowe prądów w zależności od charakteru obwodu (przewinięcia fazowego)</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 xml:space="preserve">rysuje wykresy wektorowe trójkąta </w:t>
            </w:r>
            <w:proofErr w:type="spellStart"/>
            <w:r w:rsidRPr="00F20C94">
              <w:rPr>
                <w:rFonts w:ascii="Arial" w:hAnsi="Arial" w:cs="Arial"/>
                <w:sz w:val="18"/>
                <w:szCs w:val="18"/>
              </w:rPr>
              <w:t>admitancji</w:t>
            </w:r>
            <w:proofErr w:type="spellEnd"/>
            <w:r w:rsidRPr="00F20C94">
              <w:rPr>
                <w:rFonts w:ascii="Arial" w:hAnsi="Arial" w:cs="Arial"/>
                <w:sz w:val="18"/>
                <w:szCs w:val="18"/>
              </w:rPr>
              <w:t xml:space="preserve"> w zależności od charakteru obwodu</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rysuje obwód szeregowy RLC</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rysuje wykresy wektorowe trójkąta impedancji obwodu szeregowego RLC</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podaje prawo Ohma dla szeregowego połączenia RLC</w:t>
            </w:r>
          </w:p>
          <w:p w:rsidR="001221DB" w:rsidRPr="00F20C94" w:rsidRDefault="001221DB" w:rsidP="00F276CE">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wskazuje rezonans napięć</w:t>
            </w:r>
          </w:p>
          <w:p w:rsidR="001221DB" w:rsidRPr="00F20C94" w:rsidRDefault="001221DB" w:rsidP="00F276CE">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rysuje przebiegi czasowe mocy oraz napięcia i prądu w obwodzie jednofazowym</w:t>
            </w:r>
          </w:p>
          <w:p w:rsidR="001221DB" w:rsidRPr="00F20C94" w:rsidRDefault="001221DB" w:rsidP="00F276CE">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analizuje przebieg czasowy mocy chwilowej czynnej w obwodzie jednofazowym</w:t>
            </w:r>
          </w:p>
          <w:p w:rsidR="001221DB" w:rsidRPr="00F20C94" w:rsidRDefault="001221DB" w:rsidP="00F276CE">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oblicza i analizuje moc czynną P układu</w:t>
            </w:r>
          </w:p>
          <w:p w:rsidR="001221DB" w:rsidRPr="00F20C94" w:rsidRDefault="001221DB" w:rsidP="00F276CE">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określa wartości prądów w przewodach zasilających instalację elektryczną pojazdu</w:t>
            </w:r>
          </w:p>
        </w:tc>
        <w:tc>
          <w:tcPr>
            <w:tcW w:w="2977" w:type="dxa"/>
            <w:tcBorders>
              <w:top w:val="single" w:sz="4" w:space="0" w:color="auto"/>
              <w:left w:val="single" w:sz="4" w:space="0" w:color="auto"/>
              <w:right w:val="single" w:sz="4" w:space="0" w:color="auto"/>
            </w:tcBorders>
          </w:tcPr>
          <w:p w:rsidR="001221DB" w:rsidRPr="00F20C94" w:rsidRDefault="001221DB"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Napięcia oraz prądy zmienne i przemienne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Parametry przebiegów sinusoidalnych napięć i prądów</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Przesunięcie fazowe przebiegów sinusoidalnych</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Wartość skuteczna przebiegu sinusoidalnego.</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Wartość średnia przebiegu sinusoidalnego</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RL</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Przepływ prądu przez szeregowe połączenie RC</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Przepływ prądu przez idealny kondensator L</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RC</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 xml:space="preserve">Pierwsze prawo Kirchhoffa dla obwodu prądu zmiennego </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Drugie prawo Kirchhoffa dla prądu zmiennego</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Rezonans napięć</w:t>
            </w:r>
          </w:p>
          <w:p w:rsidR="001221DB" w:rsidRPr="00F20C94" w:rsidRDefault="001221DB" w:rsidP="00F276CE">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Rezonans prądów</w:t>
            </w:r>
          </w:p>
          <w:p w:rsidR="001221DB" w:rsidRPr="00F20C94" w:rsidRDefault="001221DB" w:rsidP="00F276CE">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Moc czynna odbiorników jednofazowych</w:t>
            </w:r>
          </w:p>
          <w:p w:rsidR="001221DB" w:rsidRPr="00F20C94" w:rsidRDefault="001221DB" w:rsidP="00F276CE">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Moc bierna odbiorników jednofazowych</w:t>
            </w:r>
          </w:p>
          <w:p w:rsidR="001221DB" w:rsidRPr="00F20C94" w:rsidRDefault="001221DB" w:rsidP="00F276CE">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Moc pozorna odbiorników jednofazowych</w:t>
            </w:r>
          </w:p>
          <w:p w:rsidR="001221DB" w:rsidRPr="00F20C94" w:rsidRDefault="001221DB" w:rsidP="003717C5">
            <w:pPr>
              <w:spacing w:after="0" w:line="240" w:lineRule="auto"/>
              <w:ind w:left="113" w:hanging="113"/>
              <w:rPr>
                <w:rFonts w:ascii="Arial" w:hAnsi="Arial" w:cs="Arial"/>
                <w:sz w:val="18"/>
                <w:szCs w:val="18"/>
              </w:rPr>
            </w:pPr>
          </w:p>
          <w:p w:rsidR="001221DB" w:rsidRPr="00F20C94" w:rsidRDefault="001221DB" w:rsidP="003717C5">
            <w:pPr>
              <w:spacing w:after="0" w:line="240" w:lineRule="auto"/>
              <w:ind w:left="113" w:hanging="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1221DB" w:rsidRPr="00F20C94" w:rsidRDefault="001221DB"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Rysowanie wskazanych przebiegów czasowych prądu</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częstotliwości przebiegu o wskazanym okresie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Zapisywanie obliczonej częstotliwości z zastosowaniem wielokrotności jednostki częstotliwości</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Rysowanie wykresu przebiegu sinusoidalnego na podstawie wskazanego promienia wodzącego</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Rysowanie przebiegów zgodnych w fazie i niezgodnych w fazie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wartości skutecznej przebiegu na podstawie podanej wartości maksymalnej</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wartości średniej przebiegu sinusoidalnego na podstawie podanej wartości maksymalnej</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prądu dla wskazanych rezystancji na podstawie prawa Ohma</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reaktancji indukcyjnej dla danej cewki</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układu szeregowego RL</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dla wskazanego układu na podstawie prawa Ohma</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dla wskazanego układu</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 na podstawie prawa Ohma</w:t>
            </w:r>
          </w:p>
          <w:p w:rsidR="001221DB" w:rsidRPr="00F20C94" w:rsidRDefault="001221DB" w:rsidP="00F276CE">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wskazanego układu szeregowego RC</w:t>
            </w: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0"/>
                <w:szCs w:val="10"/>
              </w:rPr>
            </w:pPr>
          </w:p>
          <w:p w:rsidR="001221DB" w:rsidRPr="00F20C94" w:rsidRDefault="001221DB" w:rsidP="00F276CE">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Rysowanie wskazanego układu równoległego RLC i dobieranie wartości prądów płynących w obwodzie na podstawie I prawa Kirchhoffa</w:t>
            </w:r>
          </w:p>
          <w:p w:rsidR="001221DB" w:rsidRPr="00F20C94" w:rsidRDefault="001221DB" w:rsidP="00F276CE">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Obliczanie wartości prądu płynącego we wskazanym przewodzie zasilającym w instalacji samochodowej</w:t>
            </w:r>
          </w:p>
          <w:p w:rsidR="001221DB" w:rsidRPr="00F20C94" w:rsidRDefault="001221DB" w:rsidP="00F276CE">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Dobieranie odpowiedniego przekroju przewodu zasilającego do obliczanej wartości prądu</w:t>
            </w:r>
          </w:p>
        </w:tc>
        <w:tc>
          <w:tcPr>
            <w:tcW w:w="1559" w:type="dxa"/>
            <w:vMerge/>
            <w:tcBorders>
              <w:left w:val="single" w:sz="4" w:space="0" w:color="auto"/>
            </w:tcBorders>
          </w:tcPr>
          <w:p w:rsidR="001221DB" w:rsidRPr="00F20C94" w:rsidRDefault="001221DB" w:rsidP="003717C5">
            <w:pPr>
              <w:spacing w:line="240" w:lineRule="auto"/>
              <w:jc w:val="center"/>
              <w:rPr>
                <w:sz w:val="18"/>
                <w:szCs w:val="18"/>
              </w:rPr>
            </w:pPr>
          </w:p>
        </w:tc>
      </w:tr>
    </w:tbl>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p w:rsidR="001221DB" w:rsidRPr="00F20C94" w:rsidRDefault="001221DB" w:rsidP="001221DB"/>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85"/>
        </w:trPr>
        <w:tc>
          <w:tcPr>
            <w:tcW w:w="2694" w:type="dxa"/>
            <w:vMerge w:val="restart"/>
          </w:tcPr>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MOT.02.2</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(1) rozróżnia zjawiska związane z elektrycznością;</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(2) charakteryzuje zjawiska związane z elektromagnetyzmem;</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(4) stosuje prawa elektrotechniki do obliczania i szacowania wartości wielkości elektrycznych w obwodach elektrycznych i układach elektronicznych;</w:t>
            </w:r>
          </w:p>
          <w:p w:rsidR="001221DB" w:rsidRPr="00462091" w:rsidRDefault="001221DB" w:rsidP="003717C5">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(5) rozróżnia elementy obwodów elektrycznych i układów elektronicznych;</w:t>
            </w:r>
          </w:p>
          <w:p w:rsidR="001221DB" w:rsidRDefault="001221DB" w:rsidP="003717C5">
            <w:pPr>
              <w:pStyle w:val="Akapitzlist"/>
              <w:spacing w:after="0" w:line="240" w:lineRule="auto"/>
              <w:ind w:left="0"/>
              <w:rPr>
                <w:rFonts w:ascii="Arial" w:hAnsi="Arial" w:cs="Arial"/>
                <w:sz w:val="18"/>
                <w:szCs w:val="18"/>
                <w:lang w:val="pl-PL"/>
              </w:rPr>
            </w:pPr>
            <w:r w:rsidRPr="00462091">
              <w:rPr>
                <w:rFonts w:ascii="Arial" w:hAnsi="Arial" w:cs="Arial"/>
                <w:sz w:val="18"/>
                <w:szCs w:val="18"/>
                <w:lang w:val="pl-PL"/>
              </w:rPr>
              <w:t>(6) rozróżnia układy elektryczne i elektroniczne;</w:t>
            </w:r>
          </w:p>
          <w:p w:rsidR="001221DB" w:rsidRPr="00F20C94" w:rsidRDefault="001221DB" w:rsidP="003717C5">
            <w:pPr>
              <w:pStyle w:val="Akapitzlist"/>
              <w:spacing w:after="0" w:line="240" w:lineRule="auto"/>
              <w:ind w:left="0"/>
              <w:rPr>
                <w:rFonts w:ascii="Arial" w:hAnsi="Arial" w:cs="Arial"/>
                <w:sz w:val="18"/>
                <w:szCs w:val="18"/>
                <w:lang w:val="pl-PL"/>
              </w:rPr>
            </w:pPr>
            <w:r>
              <w:rPr>
                <w:rFonts w:ascii="Arial" w:hAnsi="Arial" w:cs="Arial"/>
                <w:sz w:val="18"/>
                <w:szCs w:val="18"/>
                <w:lang w:val="pl-PL"/>
              </w:rPr>
              <w:t xml:space="preserve">(7) </w:t>
            </w:r>
            <w:r w:rsidRPr="00462091">
              <w:rPr>
                <w:rFonts w:ascii="Arial" w:hAnsi="Arial" w:cs="Arial"/>
                <w:sz w:val="18"/>
                <w:szCs w:val="18"/>
                <w:lang w:val="pl-PL"/>
              </w:rPr>
              <w:t>rozróżnia maszyny i samochodowe urządzenia elektryczne</w:t>
            </w:r>
            <w:r>
              <w:rPr>
                <w:rFonts w:ascii="Arial" w:hAnsi="Arial" w:cs="Arial"/>
                <w:sz w:val="18"/>
                <w:szCs w:val="18"/>
                <w:lang w:val="pl-PL"/>
              </w:rPr>
              <w:t>;</w:t>
            </w:r>
          </w:p>
        </w:tc>
        <w:tc>
          <w:tcPr>
            <w:tcW w:w="11056" w:type="dxa"/>
            <w:gridSpan w:val="3"/>
          </w:tcPr>
          <w:p w:rsidR="001221DB" w:rsidRPr="00F20C94" w:rsidRDefault="001221DB" w:rsidP="003717C5">
            <w:pPr>
              <w:spacing w:before="40" w:after="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.7. Obwody prądu przemiennego trójfazowego</w:t>
            </w:r>
          </w:p>
        </w:tc>
        <w:tc>
          <w:tcPr>
            <w:tcW w:w="1559"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2400"/>
        </w:trPr>
        <w:tc>
          <w:tcPr>
            <w:tcW w:w="2694" w:type="dxa"/>
            <w:vMerge/>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pojęcie obwodu trójfazowego</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sposób wytwarzania napięcia trójfazowego</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połączenie w gwiazdę</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budowę prądnicy trójfazowej</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napięcia chwilowe indukowane w uzwojeniach prądnicy trójfazowej</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wykres wektorowy tych napięć</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 budowę statora alternatora</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układ trójfazowy gwiazda-gwiazda</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podaje podstawowe wielkości napięć i prądów w wyżej wymienionym połączeniu</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 xml:space="preserve">oblicza napięcia i prądy dla symetrycznego układu trójfazowego przy odbiornikach połączonych w gwiazdę </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i wyjaśnia wykres wektorowy napięć oraz prądów dla wyżej wymienionego układu</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układ elektryczny trójfazowy symetryczny przy odbiornikach połączonych w trójkąt</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i wyjaśnia wykres wektorowy napięć oraz prądów dla wyżej wymienionego układu</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oblicza parametry dla układu trójfazowego symetrycznego  przy odbiornikach połączonych w trójkąt</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 zastosowanie układu trójfazowych w instalacji elektrycznej samochodu</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połączenie odbiorników rezystancyjnych w gwiazdę</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układ odbiorników rezystancyjnych połączonych w trójkąt</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porównuje moc czynną pobieraną przez odbiorniki połączone w trójkąt i w gwiazdę</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charakteryzuje moc bierną i pozorną odbiorników o charakterze RL, RC, RLC</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opisuje zastosowanie transformatora</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 symbol graficzny transformatora</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transformatora</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 stany pracy transformatora</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opisuje prądy wirowe</w:t>
            </w:r>
          </w:p>
          <w:p w:rsidR="001221DB" w:rsidRPr="00F20C94" w:rsidRDefault="001221DB" w:rsidP="00F276CE">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opisuje podział transformatorów ze względu na zastosowanie</w:t>
            </w:r>
          </w:p>
        </w:tc>
        <w:tc>
          <w:tcPr>
            <w:tcW w:w="2977" w:type="dxa"/>
            <w:tcBorders>
              <w:top w:val="single" w:sz="4" w:space="0" w:color="auto"/>
              <w:left w:val="single" w:sz="4" w:space="0" w:color="auto"/>
              <w:right w:val="single" w:sz="4" w:space="0" w:color="auto"/>
            </w:tcBorders>
          </w:tcPr>
          <w:p w:rsidR="001221DB" w:rsidRPr="00F20C94" w:rsidRDefault="001221DB" w:rsidP="00F276CE">
            <w:pPr>
              <w:numPr>
                <w:ilvl w:val="0"/>
                <w:numId w:val="39"/>
              </w:numPr>
              <w:spacing w:before="40" w:after="0" w:line="240" w:lineRule="auto"/>
              <w:ind w:left="113" w:hanging="113"/>
              <w:rPr>
                <w:rFonts w:ascii="Arial" w:hAnsi="Arial" w:cs="Arial"/>
                <w:sz w:val="18"/>
                <w:szCs w:val="18"/>
              </w:rPr>
            </w:pPr>
            <w:r w:rsidRPr="00F20C94">
              <w:rPr>
                <w:rFonts w:ascii="Arial" w:hAnsi="Arial" w:cs="Arial"/>
                <w:sz w:val="18"/>
                <w:szCs w:val="18"/>
              </w:rPr>
              <w:t>Obwód prądu trójfazowego</w:t>
            </w:r>
          </w:p>
          <w:p w:rsidR="001221DB" w:rsidRPr="00F20C94" w:rsidRDefault="001221DB" w:rsidP="00F276CE">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Wytwarzanie napięcia trójfazowego</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Układ trójfazowy gwiazda-gwiazda</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Parametry układu gwiazda-gwiazda</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Układ trójfazowy gwiazda-trójkąt</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Parametry układu gwiazda-trójkąt</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Moc czynna odbiorników trójfazowych połączonych w gwiazdę</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Moc czynna odbiorników trójfazowych połączonych w trójkąt </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Moc bierna i pozorna układów trójfazowych</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rodzaje transformatorów</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Zasada działania transformatora z rdzeniem</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Parametry transformatora</w:t>
            </w:r>
          </w:p>
        </w:tc>
        <w:tc>
          <w:tcPr>
            <w:tcW w:w="3118" w:type="dxa"/>
            <w:tcBorders>
              <w:top w:val="single" w:sz="4" w:space="0" w:color="auto"/>
              <w:left w:val="single" w:sz="4" w:space="0" w:color="auto"/>
              <w:right w:val="single" w:sz="4" w:space="0" w:color="auto"/>
            </w:tcBorders>
          </w:tcPr>
          <w:p w:rsidR="001221DB" w:rsidRPr="00F20C94" w:rsidRDefault="001221DB" w:rsidP="00F276CE">
            <w:pPr>
              <w:numPr>
                <w:ilvl w:val="0"/>
                <w:numId w:val="40"/>
              </w:numPr>
              <w:spacing w:before="40" w:after="0" w:line="240" w:lineRule="auto"/>
              <w:ind w:left="113" w:hanging="113"/>
              <w:rPr>
                <w:rFonts w:ascii="Arial" w:hAnsi="Arial" w:cs="Arial"/>
                <w:sz w:val="18"/>
                <w:szCs w:val="18"/>
              </w:rPr>
            </w:pPr>
            <w:r w:rsidRPr="00F20C94">
              <w:rPr>
                <w:rFonts w:ascii="Arial" w:hAnsi="Arial" w:cs="Arial"/>
                <w:sz w:val="18"/>
                <w:szCs w:val="18"/>
              </w:rPr>
              <w:t>Rysowanie schematu elektrycznego uzwojeń statora i prądnicy trójfazowej oraz odnajdowanie ich na wskazanym modelu</w:t>
            </w:r>
          </w:p>
          <w:p w:rsidR="001221DB" w:rsidRPr="00F20C94" w:rsidRDefault="001221DB" w:rsidP="00F276CE">
            <w:pPr>
              <w:numPr>
                <w:ilvl w:val="0"/>
                <w:numId w:val="40"/>
              </w:numPr>
              <w:spacing w:after="0" w:line="240" w:lineRule="auto"/>
              <w:ind w:left="113" w:hanging="113"/>
              <w:rPr>
                <w:rFonts w:ascii="Arial" w:hAnsi="Arial" w:cs="Arial"/>
                <w:b/>
                <w:sz w:val="18"/>
                <w:szCs w:val="18"/>
              </w:rPr>
            </w:pPr>
            <w:r w:rsidRPr="00F20C94">
              <w:rPr>
                <w:rFonts w:ascii="Arial" w:hAnsi="Arial" w:cs="Arial"/>
                <w:sz w:val="18"/>
                <w:szCs w:val="18"/>
              </w:rPr>
              <w:t>Rysowanie przebiegów napięć o zróżnicowanych przesunięciach fazowych i jednakowej amplitudzie</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napięć i prądów dla układu trójfazowego symetrycznego z odbiornikiem połączonym w gwiazdę dla zadanych wartości</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prądów i napięć dla odbiornika połączonego w trójkąt dla zadanych wartości</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Obliczanie napięcia międzyfazowego dla zadanej wartości napięcia fazowego</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schematu budowy transformatora</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przebiegu prądów wirowych w rdzeniu wskazanego transformatora i określanie kierunku ich przepływu</w:t>
            </w:r>
          </w:p>
          <w:p w:rsidR="001221DB" w:rsidRPr="00F20C94" w:rsidRDefault="001221DB" w:rsidP="00F276CE">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Rysowanie schematu ideowego zasilania przykładowego stanowiska naprawczego napięciem bezpiecznym 24 V i określanie wartości bezpiecznika zabezpieczającego ten układ zasilania stanowiska naprawczego z transformatorem separującym</w:t>
            </w:r>
          </w:p>
        </w:tc>
        <w:tc>
          <w:tcPr>
            <w:tcW w:w="1559" w:type="dxa"/>
            <w:vMerge/>
            <w:tcBorders>
              <w:left w:val="single" w:sz="4" w:space="0" w:color="auto"/>
            </w:tcBorders>
          </w:tcPr>
          <w:p w:rsidR="001221DB" w:rsidRPr="00F20C94" w:rsidRDefault="001221DB" w:rsidP="003717C5">
            <w:pPr>
              <w:spacing w:line="240" w:lineRule="auto"/>
              <w:jc w:val="center"/>
              <w:rPr>
                <w:sz w:val="18"/>
                <w:szCs w:val="18"/>
              </w:rPr>
            </w:pPr>
          </w:p>
        </w:tc>
      </w:tr>
    </w:tbl>
    <w:p w:rsidR="001221DB" w:rsidRPr="00F20C94" w:rsidRDefault="001221DB" w:rsidP="001221DB"/>
    <w:p w:rsidR="001221DB" w:rsidRPr="00F20C94" w:rsidRDefault="001221DB" w:rsidP="001221DB"/>
    <w:p w:rsidR="001221DB" w:rsidRPr="00F20C94" w:rsidRDefault="001221DB" w:rsidP="001221DB"/>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85"/>
        </w:trPr>
        <w:tc>
          <w:tcPr>
            <w:tcW w:w="2694" w:type="dxa"/>
            <w:vMerge w:val="restart"/>
          </w:tcPr>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1221DB"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(2) charakteryzuje zjawiska związane z elektromagnetyzmem;</w:t>
            </w:r>
          </w:p>
          <w:p w:rsidR="001221DB" w:rsidRPr="007C4AD1" w:rsidRDefault="001221DB" w:rsidP="003717C5">
            <w:pPr>
              <w:pStyle w:val="Akapitzlist"/>
              <w:spacing w:before="40" w:after="0" w:line="240" w:lineRule="auto"/>
              <w:ind w:left="34"/>
              <w:rPr>
                <w:rFonts w:ascii="Arial" w:hAnsi="Arial" w:cs="Arial"/>
                <w:sz w:val="18"/>
                <w:szCs w:val="18"/>
                <w:lang w:val="pl-PL"/>
              </w:rPr>
            </w:pPr>
            <w:r>
              <w:rPr>
                <w:rFonts w:ascii="Arial" w:hAnsi="Arial" w:cs="Arial"/>
                <w:sz w:val="18"/>
                <w:szCs w:val="18"/>
                <w:lang w:val="pl-PL"/>
              </w:rPr>
              <w:t xml:space="preserve">(3) </w:t>
            </w:r>
            <w:r w:rsidRPr="007C4AD1">
              <w:rPr>
                <w:rFonts w:ascii="Arial" w:hAnsi="Arial" w:cs="Arial"/>
                <w:sz w:val="18"/>
                <w:szCs w:val="18"/>
                <w:lang w:val="pl-PL"/>
              </w:rPr>
              <w:t>charakteryzuje materiały pod względem właściwości elektrycznych i magnetycznych</w:t>
            </w:r>
            <w:r>
              <w:rPr>
                <w:rFonts w:ascii="Arial" w:hAnsi="Arial" w:cs="Arial"/>
                <w:sz w:val="18"/>
                <w:szCs w:val="18"/>
                <w:lang w:val="pl-PL"/>
              </w:rPr>
              <w:t>;</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(6) rozróżnia układy elektryczne i elektroniczne;</w:t>
            </w:r>
          </w:p>
          <w:p w:rsidR="001221DB" w:rsidRPr="00F20C94" w:rsidRDefault="001221DB" w:rsidP="003717C5">
            <w:pPr>
              <w:spacing w:after="0" w:line="240" w:lineRule="auto"/>
            </w:pPr>
            <w:r w:rsidRPr="007C4AD1">
              <w:rPr>
                <w:rFonts w:ascii="Arial" w:hAnsi="Arial" w:cs="Arial"/>
                <w:sz w:val="18"/>
                <w:szCs w:val="18"/>
              </w:rPr>
              <w:t>(7) rozróżnia maszyny i samochodowe urządzenia elektryczne;</w:t>
            </w:r>
          </w:p>
        </w:tc>
        <w:tc>
          <w:tcPr>
            <w:tcW w:w="10914" w:type="dxa"/>
            <w:gridSpan w:val="3"/>
          </w:tcPr>
          <w:p w:rsidR="001221DB" w:rsidRPr="00F20C94" w:rsidRDefault="001221DB" w:rsidP="003717C5">
            <w:pPr>
              <w:spacing w:before="40" w:after="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.8. Silniki prądu przemiennego</w:t>
            </w:r>
          </w:p>
        </w:tc>
        <w:tc>
          <w:tcPr>
            <w:tcW w:w="1701"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9342"/>
        </w:trPr>
        <w:tc>
          <w:tcPr>
            <w:tcW w:w="2694" w:type="dxa"/>
            <w:vMerge/>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 zastosowanie silnika prądu przemiennego w samochodzie</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silnika asynchronicznego klatkowego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silnika asynchronicznego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sposób rozruchu silnika asynchronicznego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sposób podłączenia silnika asynchronicznego do sieci zasilającej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analizuje charakterystyki silnika asynchronicznego (</w:t>
            </w:r>
            <w:r w:rsidRPr="00F20C94">
              <w:rPr>
                <w:rFonts w:ascii="Arial" w:hAnsi="Arial" w:cs="Arial"/>
                <w:i/>
                <w:sz w:val="18"/>
                <w:szCs w:val="18"/>
              </w:rPr>
              <w:t>M</w:t>
            </w:r>
            <w:r w:rsidRPr="00F20C94">
              <w:rPr>
                <w:rFonts w:ascii="Arial" w:hAnsi="Arial" w:cs="Arial"/>
                <w:sz w:val="18"/>
                <w:szCs w:val="18"/>
              </w:rPr>
              <w:t xml:space="preserve"> =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 xml:space="preserve">), </w:t>
            </w:r>
            <w:r w:rsidRPr="00F20C94">
              <w:rPr>
                <w:rFonts w:ascii="Arial" w:hAnsi="Arial" w:cs="Arial"/>
                <w:i/>
                <w:sz w:val="18"/>
                <w:szCs w:val="18"/>
              </w:rPr>
              <w:t>I</w:t>
            </w:r>
            <w:r w:rsidRPr="00F20C94">
              <w:rPr>
                <w:rFonts w:ascii="Arial" w:hAnsi="Arial" w:cs="Arial"/>
                <w:sz w:val="18"/>
                <w:szCs w:val="18"/>
              </w:rPr>
              <w:t xml:space="preserve"> =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wady silników asynchronicznych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układ zasilania trójfazowego silnika asynchronicznego napędzającego pojazd hybrydowy</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budowę silnika synchronicznego Bosch IMG</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silnika synchronicznego Bosch IMG jako zintegrowanej maszyny silnik-prądnica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opisuje zadania silnika krokowego</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wskazuje zastosowania silnika krokowego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budowę silnika krokowego</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silnika krokowego</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opisuje własności  silników tarczowych</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wskazuje zastosowanie silników tarczowych do napędu pojazdu mechanicznego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silnika tarczowego z wydatnymi biegunami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silnika tarczowego z wydatnymi biegunami</w:t>
            </w:r>
          </w:p>
        </w:tc>
        <w:tc>
          <w:tcPr>
            <w:tcW w:w="2835" w:type="dxa"/>
            <w:tcBorders>
              <w:top w:val="single" w:sz="4" w:space="0" w:color="auto"/>
              <w:left w:val="single" w:sz="4" w:space="0" w:color="auto"/>
              <w:right w:val="single" w:sz="4" w:space="0" w:color="auto"/>
            </w:tcBorders>
          </w:tcPr>
          <w:p w:rsidR="001221DB" w:rsidRPr="00F20C94" w:rsidRDefault="001221DB" w:rsidP="00F276CE">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 xml:space="preserve">Własności silnika asynchronicznego i synchronicznego </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w:t>
            </w:r>
            <w:r w:rsidRPr="00F20C94">
              <w:rPr>
                <w:rFonts w:ascii="Arial" w:hAnsi="Arial" w:cs="Arial"/>
                <w:sz w:val="18"/>
                <w:szCs w:val="18"/>
              </w:rPr>
              <w:br/>
              <w:t xml:space="preserve">silnika asynchronicznego </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Zasada pracy silnika synchronicznego </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działanie silnika-prądnicy IMG firmy Bosch</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działanie silnika krokowego</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działanie silnika tarczowego</w:t>
            </w:r>
          </w:p>
        </w:tc>
        <w:tc>
          <w:tcPr>
            <w:tcW w:w="3118" w:type="dxa"/>
            <w:tcBorders>
              <w:top w:val="single" w:sz="4" w:space="0" w:color="auto"/>
              <w:left w:val="single" w:sz="4" w:space="0" w:color="auto"/>
              <w:right w:val="single" w:sz="4" w:space="0" w:color="auto"/>
            </w:tcBorders>
          </w:tcPr>
          <w:p w:rsidR="001221DB" w:rsidRPr="00F20C94" w:rsidRDefault="001221DB" w:rsidP="00F276CE">
            <w:pPr>
              <w:numPr>
                <w:ilvl w:val="0"/>
                <w:numId w:val="42"/>
              </w:numPr>
              <w:spacing w:before="40" w:after="0" w:line="240" w:lineRule="auto"/>
              <w:ind w:left="113" w:hanging="113"/>
              <w:rPr>
                <w:rFonts w:ascii="Arial" w:hAnsi="Arial" w:cs="Arial"/>
                <w:b/>
                <w:sz w:val="18"/>
                <w:szCs w:val="18"/>
              </w:rPr>
            </w:pPr>
            <w:r w:rsidRPr="00F20C94">
              <w:rPr>
                <w:rFonts w:ascii="Arial" w:hAnsi="Arial" w:cs="Arial"/>
                <w:sz w:val="18"/>
                <w:szCs w:val="18"/>
              </w:rPr>
              <w:t xml:space="preserve">Wypisywanie nazw elementów silnika klatkowego na podstawie wskazanego modelu </w:t>
            </w:r>
          </w:p>
          <w:p w:rsidR="001221DB" w:rsidRPr="00F20C94" w:rsidRDefault="001221DB"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 xml:space="preserve">Obliczanie prędkości pola wirującego silnika </w:t>
            </w:r>
          </w:p>
          <w:p w:rsidR="001221DB" w:rsidRPr="00F20C94" w:rsidRDefault="001221DB"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Określanie na wskazanych charakterystykach zakresu pracy statycznej silnika</w:t>
            </w:r>
          </w:p>
          <w:p w:rsidR="001221DB" w:rsidRPr="00F20C94" w:rsidRDefault="001221DB"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Rozpoznawanie na modelu części składowych silnika krokowego</w:t>
            </w:r>
          </w:p>
          <w:p w:rsidR="001221DB" w:rsidRPr="00F20C94" w:rsidRDefault="001221DB"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Podłączanie zasilania do uzwojeń A i B w celu krokowego obracania wirnika silnika</w:t>
            </w:r>
          </w:p>
          <w:p w:rsidR="001221DB" w:rsidRPr="00F20C94" w:rsidRDefault="001221DB"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Demontowanie modelu silnika tarczowego na elementy składowe oraz określanie ich nazw i przeznaczenia</w:t>
            </w:r>
          </w:p>
        </w:tc>
        <w:tc>
          <w:tcPr>
            <w:tcW w:w="1701" w:type="dxa"/>
            <w:vMerge/>
            <w:tcBorders>
              <w:left w:val="single" w:sz="4" w:space="0" w:color="auto"/>
            </w:tcBorders>
          </w:tcPr>
          <w:p w:rsidR="001221DB" w:rsidRPr="00F20C94" w:rsidRDefault="001221DB" w:rsidP="003717C5">
            <w:pPr>
              <w:spacing w:line="240" w:lineRule="auto"/>
              <w:jc w:val="center"/>
              <w:rPr>
                <w:rFonts w:ascii="Arial" w:hAnsi="Arial" w:cs="Arial"/>
                <w:sz w:val="18"/>
                <w:szCs w:val="18"/>
              </w:rPr>
            </w:pPr>
          </w:p>
        </w:tc>
      </w:tr>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85"/>
        </w:trPr>
        <w:tc>
          <w:tcPr>
            <w:tcW w:w="2694" w:type="dxa"/>
            <w:vMerge w:val="restart"/>
          </w:tcPr>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(2) charakteryzuje zjawiska związane z elektromagnetyzmem;</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(3) charakteryzuje materiały pod względem właściwości elektrycznych i magnetycznych;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(6) rozróżnia układy elektryczne i elektroniczne;</w:t>
            </w:r>
          </w:p>
          <w:p w:rsidR="001221DB" w:rsidRPr="00F20C94" w:rsidRDefault="001221DB" w:rsidP="003717C5">
            <w:pPr>
              <w:spacing w:after="0" w:line="240" w:lineRule="auto"/>
              <w:ind w:left="33"/>
              <w:rPr>
                <w:rFonts w:ascii="Arial" w:hAnsi="Arial" w:cs="Arial"/>
                <w:sz w:val="18"/>
                <w:szCs w:val="18"/>
              </w:rPr>
            </w:pPr>
            <w:r w:rsidRPr="007C4AD1">
              <w:rPr>
                <w:rFonts w:ascii="Arial" w:hAnsi="Arial" w:cs="Arial"/>
                <w:sz w:val="18"/>
                <w:szCs w:val="18"/>
              </w:rPr>
              <w:t>(7) rozróżnia maszyny i samochodowe urządzenia elektryczne;</w:t>
            </w:r>
          </w:p>
        </w:tc>
        <w:tc>
          <w:tcPr>
            <w:tcW w:w="10914" w:type="dxa"/>
            <w:gridSpan w:val="3"/>
          </w:tcPr>
          <w:p w:rsidR="001221DB" w:rsidRPr="00F20C94" w:rsidRDefault="001221DB" w:rsidP="003717C5">
            <w:pPr>
              <w:spacing w:before="40" w:after="4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.9. Układy prostownikowe, stabilizatory i wzmacniacze</w:t>
            </w:r>
          </w:p>
        </w:tc>
        <w:tc>
          <w:tcPr>
            <w:tcW w:w="1701"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3860"/>
        </w:trPr>
        <w:tc>
          <w:tcPr>
            <w:tcW w:w="2694" w:type="dxa"/>
            <w:vMerge/>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 xml:space="preserve">wyjaśnia pojęcie prostownika </w:t>
            </w:r>
          </w:p>
          <w:p w:rsidR="001221DB" w:rsidRPr="00F20C94" w:rsidRDefault="001221DB" w:rsidP="00F276CE">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rysuje przebiegi napięć i prądów w układzie prostownikowym</w:t>
            </w:r>
          </w:p>
          <w:p w:rsidR="001221DB" w:rsidRPr="00F20C94" w:rsidRDefault="001221DB" w:rsidP="00F276CE">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rysuje schemat jednofazowego prostownika jednopołówkowego z układem sterowania (np. RC)</w:t>
            </w:r>
          </w:p>
          <w:p w:rsidR="001221DB" w:rsidRPr="00F20C94" w:rsidRDefault="001221DB" w:rsidP="00F276CE">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dokonuje klasyfikacji stabilizatorów </w:t>
            </w:r>
          </w:p>
          <w:p w:rsidR="001221DB" w:rsidRPr="00F20C94" w:rsidRDefault="001221DB" w:rsidP="00F276CE">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stabilizatorów parametrycznych </w:t>
            </w:r>
          </w:p>
          <w:p w:rsidR="001221DB" w:rsidRPr="00F20C94" w:rsidRDefault="001221DB" w:rsidP="00F276CE">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stabilizatora napięcia na podstawie charakterystyki prądowo-napięciowej </w:t>
            </w:r>
          </w:p>
          <w:p w:rsidR="001221DB" w:rsidRPr="00F20C94" w:rsidRDefault="001221DB" w:rsidP="00F276CE">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elektryczny stabilizatora </w:t>
            </w:r>
          </w:p>
          <w:p w:rsidR="001221DB" w:rsidRPr="00F20C94" w:rsidRDefault="001221DB" w:rsidP="00F276CE">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opisuje własności filtrów elektrycznych i wyjaśnia ich działanie </w:t>
            </w:r>
          </w:p>
          <w:p w:rsidR="001221DB" w:rsidRPr="00F20C94" w:rsidRDefault="001221DB" w:rsidP="00F276CE">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pojemnościowym </w:t>
            </w:r>
          </w:p>
          <w:p w:rsidR="001221DB" w:rsidRPr="00F20C94" w:rsidRDefault="001221DB" w:rsidP="00F276CE">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prostownika jednopołówkowego z filtrem pojemnościowym i wyjaśnia zasadę jego działania </w:t>
            </w:r>
          </w:p>
          <w:p w:rsidR="001221DB" w:rsidRPr="00F20C94" w:rsidRDefault="001221DB" w:rsidP="00F276CE">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indukcyjnym </w:t>
            </w:r>
          </w:p>
          <w:p w:rsidR="001221DB" w:rsidRPr="00F20C94" w:rsidRDefault="001221DB" w:rsidP="00F276CE">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prostownika jednopołówkowego z filtrem indukcyjnym oraz wyjaśnia zasadę jego działania </w:t>
            </w:r>
          </w:p>
          <w:p w:rsidR="001221DB" w:rsidRPr="00F20C94" w:rsidRDefault="001221DB" w:rsidP="00F276CE">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 pojęcie układu wzmacniającego jako czwórnika</w:t>
            </w:r>
          </w:p>
          <w:p w:rsidR="001221DB" w:rsidRPr="00F20C94" w:rsidRDefault="001221DB" w:rsidP="00F276CE">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 budowę blokową wzmacniacza</w:t>
            </w:r>
          </w:p>
          <w:p w:rsidR="001221DB" w:rsidRPr="00F20C94" w:rsidRDefault="001221DB" w:rsidP="00F276CE">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opisuje sposoby połączenia wzmacniacza z innymi układami</w:t>
            </w:r>
          </w:p>
          <w:p w:rsidR="001221DB" w:rsidRPr="00F20C94" w:rsidRDefault="001221DB" w:rsidP="00F276CE">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opisuje dodatnie i ujemne sprzężenia zwrotne wzmacniacza</w:t>
            </w:r>
          </w:p>
          <w:p w:rsidR="001221DB" w:rsidRPr="00F20C94" w:rsidRDefault="001221DB" w:rsidP="00F276CE">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podaje zalety ujemnego sprzężenia zwrotnego</w:t>
            </w:r>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wyjaśnia cechy charakterystyczne, schematy ideowe i zasadę działania wzmacniaczy o zróżnicowanych układach pracy tranzystora (WE, WC, WB)</w:t>
            </w:r>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wyjaśnia pojęcie wzmacniacza różnicowego</w:t>
            </w:r>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symetrycznego i niesymetrycznego wzmacniacza różnicowego </w:t>
            </w:r>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własności wzmacniacza wielostopniowego w układzie </w:t>
            </w:r>
            <w:proofErr w:type="spellStart"/>
            <w:r w:rsidRPr="00F20C94">
              <w:rPr>
                <w:rFonts w:ascii="Arial" w:hAnsi="Arial" w:cs="Arial"/>
                <w:sz w:val="18"/>
                <w:szCs w:val="18"/>
              </w:rPr>
              <w:t>Darlingtona</w:t>
            </w:r>
            <w:proofErr w:type="spellEnd"/>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wyjaśnia budowę wzmacniacza mocy</w:t>
            </w:r>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opisuje budowę, parametry i zastosowanie wzmacniacza operacyjnego</w:t>
            </w:r>
          </w:p>
          <w:p w:rsidR="001221DB" w:rsidRPr="00F20C94" w:rsidRDefault="001221DB" w:rsidP="00F276CE">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rysuje symbole graficzne różnych rodzajów wzmacniaczy operacyjnych</w:t>
            </w:r>
          </w:p>
          <w:p w:rsidR="001221DB" w:rsidRPr="00F20C94" w:rsidRDefault="001221DB" w:rsidP="003717C5">
            <w:pPr>
              <w:spacing w:after="0" w:line="240" w:lineRule="auto"/>
              <w:ind w:left="113"/>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1221DB" w:rsidRPr="00F20C94" w:rsidRDefault="001221DB"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Budowa i zasada działania prostownika sterowanego jednofazowego jednopołówkowego</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Stabilizatory – zadania i podział</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Stabilizatory parametryczne</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 xml:space="preserve">Stabilizatory kompensacyjne o działaniu ciągłym </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Stabilizatory kompensacyjne impulsowe</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Filtry prostownicze</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Układ wzmacniający – parametry</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Połączenia wzmacniaczy –sprzężenia</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Sprzężenia zwrotne we wzmacniaczach</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Wzmacniacze napięcia zmiennego</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Wzmacniacze różnicowe</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Wzmacniacze z tranzystorami bipolarnymi</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Wzmacniacze z tranzystorami unipolarnymi</w:t>
            </w:r>
          </w:p>
          <w:p w:rsidR="001221DB" w:rsidRPr="00F20C94" w:rsidRDefault="001221DB" w:rsidP="00F276CE">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Wzmacniacze operacyjne</w:t>
            </w:r>
          </w:p>
        </w:tc>
        <w:tc>
          <w:tcPr>
            <w:tcW w:w="3118" w:type="dxa"/>
            <w:tcBorders>
              <w:top w:val="single" w:sz="4" w:space="0" w:color="auto"/>
              <w:left w:val="single" w:sz="4" w:space="0" w:color="auto"/>
              <w:right w:val="single" w:sz="4" w:space="0" w:color="auto"/>
            </w:tcBorders>
          </w:tcPr>
          <w:p w:rsidR="001221DB" w:rsidRPr="00F20C94" w:rsidRDefault="001221DB" w:rsidP="00F276CE">
            <w:pPr>
              <w:numPr>
                <w:ilvl w:val="0"/>
                <w:numId w:val="4"/>
              </w:numPr>
              <w:spacing w:before="40" w:after="0" w:line="240" w:lineRule="auto"/>
              <w:ind w:left="113" w:hanging="113"/>
              <w:rPr>
                <w:rFonts w:ascii="Arial" w:hAnsi="Arial" w:cs="Arial"/>
                <w:b/>
                <w:sz w:val="18"/>
                <w:szCs w:val="18"/>
              </w:rPr>
            </w:pPr>
            <w:r w:rsidRPr="00F20C94">
              <w:rPr>
                <w:rFonts w:ascii="Arial" w:hAnsi="Arial" w:cs="Arial"/>
                <w:sz w:val="18"/>
                <w:szCs w:val="18"/>
              </w:rPr>
              <w:t>Obserwowanie na oscyloskopie i rysowanie przebiegów sygnałów wyjściowych prostownika przy różnych wartościach napięcia i rodzajach napięcia wejściowego</w:t>
            </w:r>
            <w:r w:rsidRPr="00F20C94">
              <w:rPr>
                <w:rFonts w:ascii="Arial" w:hAnsi="Arial" w:cs="Arial"/>
                <w:b/>
                <w:sz w:val="18"/>
                <w:szCs w:val="18"/>
              </w:rPr>
              <w:t xml:space="preserve">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współczynnika tętnienia filtru prostowniczego o zadanych parametrach</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wzmocnienia wzmacniacza w skali logarytmicznej</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Określanie na podstawie schematu wzmacniacza rodzaju sprzężenia zwrotnego</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Rozpoznawanie układu pracy tranzystora na podstawie schematów  różnych wzmacniaczy tranzystorowych </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Rozpoznawanie rodzaju wzmacniacza na podstawie schematów  różnych wzmacniaczy tranzystorowych</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 Rozpoznawanie rodzaju wzmacniacza operacyjnego na wskazanych schematach</w:t>
            </w:r>
          </w:p>
        </w:tc>
        <w:tc>
          <w:tcPr>
            <w:tcW w:w="1701" w:type="dxa"/>
            <w:vMerge/>
            <w:tcBorders>
              <w:left w:val="single" w:sz="4" w:space="0" w:color="auto"/>
            </w:tcBorders>
          </w:tcPr>
          <w:p w:rsidR="001221DB" w:rsidRPr="00F20C94" w:rsidRDefault="001221DB" w:rsidP="003717C5">
            <w:pPr>
              <w:spacing w:line="240" w:lineRule="auto"/>
              <w:jc w:val="center"/>
              <w:rPr>
                <w:rFonts w:ascii="Arial" w:hAnsi="Arial" w:cs="Arial"/>
                <w:sz w:val="18"/>
                <w:szCs w:val="18"/>
              </w:rPr>
            </w:pPr>
          </w:p>
        </w:tc>
      </w:tr>
    </w:tbl>
    <w:p w:rsidR="001221DB" w:rsidRPr="00F20C94" w:rsidRDefault="001221DB" w:rsidP="001221DB">
      <w:pPr>
        <w:rPr>
          <w:rFonts w:ascii="Arial" w:hAnsi="Arial" w:cs="Arial"/>
          <w:b/>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1221DB" w:rsidRPr="00F20C94" w:rsidTr="003717C5">
        <w:tc>
          <w:tcPr>
            <w:tcW w:w="2694"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blPrEx>
          <w:tblBorders>
            <w:bottom w:val="single" w:sz="4" w:space="0" w:color="auto"/>
          </w:tblBorders>
        </w:tblPrEx>
        <w:trPr>
          <w:trHeight w:val="285"/>
        </w:trPr>
        <w:tc>
          <w:tcPr>
            <w:tcW w:w="2694" w:type="dxa"/>
            <w:vMerge w:val="restart"/>
          </w:tcPr>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(3) charakteryzuje materiały pod względem właściwości elektrycznych i magnetycznych;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(6) rozróżnia układy elektryczne i elektroniczne;</w:t>
            </w:r>
          </w:p>
          <w:p w:rsidR="001221DB" w:rsidRPr="00F20C94" w:rsidRDefault="001221DB" w:rsidP="003717C5">
            <w:pPr>
              <w:spacing w:after="0" w:line="240" w:lineRule="auto"/>
            </w:pPr>
          </w:p>
        </w:tc>
        <w:tc>
          <w:tcPr>
            <w:tcW w:w="10914" w:type="dxa"/>
            <w:gridSpan w:val="3"/>
          </w:tcPr>
          <w:p w:rsidR="001221DB" w:rsidRPr="00F20C94" w:rsidRDefault="001221DB" w:rsidP="003717C5">
            <w:pPr>
              <w:spacing w:before="40" w:after="4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.10. Podstawy elektroniki cyfrowej</w:t>
            </w:r>
          </w:p>
        </w:tc>
        <w:tc>
          <w:tcPr>
            <w:tcW w:w="1701" w:type="dxa"/>
            <w:vMerge w:val="restart"/>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blPrEx>
          <w:tblBorders>
            <w:bottom w:val="single" w:sz="4" w:space="0" w:color="auto"/>
          </w:tblBorders>
        </w:tblPrEx>
        <w:trPr>
          <w:trHeight w:val="3676"/>
        </w:trPr>
        <w:tc>
          <w:tcPr>
            <w:tcW w:w="2694" w:type="dxa"/>
            <w:vMerge/>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1221DB" w:rsidRPr="00F20C94" w:rsidRDefault="001221DB"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numPr>
                <w:ilvl w:val="0"/>
                <w:numId w:val="107"/>
              </w:numPr>
              <w:spacing w:after="0" w:line="240" w:lineRule="auto"/>
              <w:ind w:left="113" w:hanging="113"/>
              <w:rPr>
                <w:rFonts w:ascii="Arial" w:hAnsi="Arial" w:cs="Arial"/>
                <w:sz w:val="18"/>
                <w:szCs w:val="18"/>
              </w:rPr>
            </w:pPr>
            <w:r w:rsidRPr="00F20C94">
              <w:rPr>
                <w:rFonts w:ascii="Arial" w:hAnsi="Arial" w:cs="Arial"/>
                <w:sz w:val="18"/>
                <w:szCs w:val="18"/>
              </w:rPr>
              <w:t>wyjaśnia pojęcie funkcji logicznej i jej zapis matematyczny</w:t>
            </w:r>
          </w:p>
          <w:p w:rsidR="001221DB" w:rsidRPr="00F20C94" w:rsidRDefault="001221DB" w:rsidP="00F276CE">
            <w:pPr>
              <w:numPr>
                <w:ilvl w:val="0"/>
                <w:numId w:val="107"/>
              </w:numPr>
              <w:spacing w:after="0" w:line="240" w:lineRule="auto"/>
              <w:ind w:left="113" w:hanging="113"/>
              <w:rPr>
                <w:rFonts w:ascii="Arial" w:hAnsi="Arial" w:cs="Arial"/>
                <w:sz w:val="18"/>
                <w:szCs w:val="18"/>
              </w:rPr>
            </w:pPr>
            <w:r w:rsidRPr="00F20C94">
              <w:rPr>
                <w:rFonts w:ascii="Arial" w:hAnsi="Arial" w:cs="Arial"/>
                <w:sz w:val="18"/>
                <w:szCs w:val="18"/>
              </w:rPr>
              <w:t>wyjaśnia podstawowe funkcje logiczne</w:t>
            </w:r>
          </w:p>
          <w:p w:rsidR="001221DB" w:rsidRPr="00F20C94" w:rsidRDefault="001221DB" w:rsidP="00F276CE">
            <w:pPr>
              <w:numPr>
                <w:ilvl w:val="0"/>
                <w:numId w:val="107"/>
              </w:numPr>
              <w:spacing w:after="0" w:line="240" w:lineRule="auto"/>
              <w:ind w:left="113" w:hanging="113"/>
              <w:rPr>
                <w:rFonts w:ascii="Arial" w:hAnsi="Arial" w:cs="Arial"/>
                <w:sz w:val="18"/>
                <w:szCs w:val="18"/>
              </w:rPr>
            </w:pPr>
            <w:r w:rsidRPr="00F20C94">
              <w:rPr>
                <w:rFonts w:ascii="Arial" w:hAnsi="Arial" w:cs="Arial"/>
                <w:sz w:val="18"/>
                <w:szCs w:val="18"/>
              </w:rPr>
              <w:t>zapisuje funkcje alternatywy, koniunkcji i negacji</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oblicza wartości funkcji logicznych dla różnych stanów argumentów</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 xml:space="preserve">opisuje wzmacniacz operacyjny pod względem budowy, parametrów i zastosowania </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wyjaśnia i rysuje symbole graficzne różnych rodzajów wzmacniaczy operacyjnych</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odwracającym</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rysuje schemat ideowy wzmacniacza operacyjnego z wyjściem odwracającym</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nieodwracającym</w:t>
            </w:r>
          </w:p>
          <w:p w:rsidR="001221DB" w:rsidRPr="00F20C94" w:rsidRDefault="001221DB" w:rsidP="00F276CE">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 xml:space="preserve">podaje przykłady zastosowania wzmacniaczy operacyjnych </w:t>
            </w:r>
          </w:p>
          <w:p w:rsidR="001221DB" w:rsidRPr="00F20C94" w:rsidRDefault="001221DB" w:rsidP="00F276CE">
            <w:pPr>
              <w:numPr>
                <w:ilvl w:val="0"/>
                <w:numId w:val="108"/>
              </w:numPr>
              <w:spacing w:after="0" w:line="240" w:lineRule="auto"/>
              <w:ind w:left="113" w:hanging="113"/>
              <w:rPr>
                <w:rFonts w:ascii="Arial" w:hAnsi="Arial" w:cs="Arial"/>
                <w:sz w:val="18"/>
                <w:szCs w:val="18"/>
              </w:rPr>
            </w:pPr>
            <w:r w:rsidRPr="00F20C94">
              <w:rPr>
                <w:rFonts w:ascii="Arial" w:hAnsi="Arial" w:cs="Arial"/>
                <w:sz w:val="18"/>
                <w:szCs w:val="18"/>
              </w:rPr>
              <w:t>wskazuje elementy logiczne układów cyfrowych</w:t>
            </w:r>
          </w:p>
          <w:p w:rsidR="001221DB" w:rsidRPr="00F20C94" w:rsidRDefault="001221DB" w:rsidP="00F276CE">
            <w:pPr>
              <w:numPr>
                <w:ilvl w:val="0"/>
                <w:numId w:val="108"/>
              </w:numPr>
              <w:spacing w:after="0" w:line="240" w:lineRule="auto"/>
              <w:ind w:left="113" w:hanging="113"/>
              <w:rPr>
                <w:rFonts w:ascii="Arial" w:hAnsi="Arial" w:cs="Arial"/>
                <w:sz w:val="18"/>
                <w:szCs w:val="18"/>
              </w:rPr>
            </w:pPr>
            <w:r w:rsidRPr="00F20C94">
              <w:rPr>
                <w:rFonts w:ascii="Arial" w:hAnsi="Arial" w:cs="Arial"/>
                <w:sz w:val="18"/>
                <w:szCs w:val="18"/>
              </w:rPr>
              <w:t>rysuje symbole graficzne elementów logicznych</w:t>
            </w:r>
          </w:p>
          <w:p w:rsidR="001221DB" w:rsidRPr="00F20C94" w:rsidRDefault="001221DB" w:rsidP="00F276CE">
            <w:pPr>
              <w:numPr>
                <w:ilvl w:val="0"/>
                <w:numId w:val="108"/>
              </w:numPr>
              <w:spacing w:after="0" w:line="240" w:lineRule="auto"/>
              <w:ind w:left="113" w:hanging="113"/>
              <w:rPr>
                <w:rFonts w:ascii="Arial" w:hAnsi="Arial" w:cs="Arial"/>
                <w:sz w:val="18"/>
                <w:szCs w:val="18"/>
              </w:rPr>
            </w:pPr>
            <w:r w:rsidRPr="00F20C94">
              <w:rPr>
                <w:rFonts w:ascii="Arial" w:hAnsi="Arial" w:cs="Arial"/>
                <w:sz w:val="18"/>
                <w:szCs w:val="18"/>
              </w:rPr>
              <w:t>wyjaśnia działanie podstawowych układów logicznych</w:t>
            </w:r>
          </w:p>
          <w:p w:rsidR="001221DB" w:rsidRPr="00F20C94" w:rsidRDefault="001221DB" w:rsidP="00F276CE">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 xml:space="preserve">rysuje oraz wyjaśnia niski i wysoki poziom sygnału cyfrowego na wykresie napięcia w funkcji czasu </w:t>
            </w:r>
          </w:p>
          <w:p w:rsidR="001221DB" w:rsidRPr="00F20C94" w:rsidRDefault="001221DB" w:rsidP="00F276CE">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rysuje schemat blokowy urządzenia sterującego</w:t>
            </w:r>
          </w:p>
          <w:p w:rsidR="001221DB" w:rsidRPr="00F20C94" w:rsidRDefault="001221DB" w:rsidP="00F276CE">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uzasadnia konieczność przetwarzania sygnału analogowego na cyfrowy i odwrotnie</w:t>
            </w:r>
          </w:p>
          <w:p w:rsidR="001221DB" w:rsidRPr="00F20C94" w:rsidRDefault="001221DB" w:rsidP="00F276CE">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schemat blokowy przetwarzania sygnału analogowego w układach cyfrowych </w:t>
            </w:r>
          </w:p>
          <w:p w:rsidR="001221DB" w:rsidRPr="00F20C94" w:rsidRDefault="001221DB" w:rsidP="00F276CE">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wyjaśnia oznaczenia przetworników analogowo-cyfrowych (A/C) i cyfrowo-analogowych (C/A)</w:t>
            </w:r>
          </w:p>
          <w:p w:rsidR="001221DB" w:rsidRPr="00F20C94" w:rsidRDefault="001221DB" w:rsidP="00F276CE">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A/C</w:t>
            </w:r>
          </w:p>
          <w:p w:rsidR="001221DB" w:rsidRPr="00F20C94" w:rsidRDefault="001221DB" w:rsidP="00F276CE">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wyjaśnia działanie przetwornika C/A</w:t>
            </w:r>
          </w:p>
          <w:p w:rsidR="001221DB" w:rsidRPr="00F20C94" w:rsidRDefault="001221DB" w:rsidP="00F276CE">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C/A</w:t>
            </w:r>
          </w:p>
          <w:p w:rsidR="001221DB" w:rsidRPr="00F20C94" w:rsidRDefault="001221DB" w:rsidP="00F276CE">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wyjaśnia pojęcie pamięci półprzewodnikowej</w:t>
            </w:r>
          </w:p>
          <w:p w:rsidR="001221DB" w:rsidRPr="00F20C94" w:rsidRDefault="001221DB" w:rsidP="00F276CE">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dokonuje podziału pamięci i opisuje ich cechy ze względu na rodzaj materiału użytego do konstrukcji</w:t>
            </w:r>
          </w:p>
          <w:p w:rsidR="001221DB" w:rsidRPr="00F20C94" w:rsidRDefault="001221DB" w:rsidP="00F276CE">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 xml:space="preserve">dokonuje podziału pamięci ze względu na możliwość zapisu i odczytu </w:t>
            </w:r>
          </w:p>
          <w:p w:rsidR="001221DB" w:rsidRPr="00F20C94" w:rsidRDefault="001221DB" w:rsidP="00F276CE">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wyjaśnia własności pamięci RAM</w:t>
            </w:r>
          </w:p>
          <w:p w:rsidR="001221DB" w:rsidRPr="00F20C94" w:rsidRDefault="001221DB" w:rsidP="00F276CE">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wyjaśnia własności pamięci ROM</w:t>
            </w:r>
          </w:p>
          <w:p w:rsidR="001221DB" w:rsidRPr="00F20C94" w:rsidRDefault="001221DB" w:rsidP="00F276CE">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wyjaśnia pojęcie mikroprocesora</w:t>
            </w:r>
          </w:p>
          <w:p w:rsidR="001221DB" w:rsidRPr="00F20C94" w:rsidRDefault="001221DB" w:rsidP="00F276CE">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wyjaśnia ogólną budowę mikroprocesora</w:t>
            </w:r>
          </w:p>
          <w:p w:rsidR="001221DB" w:rsidRPr="00F20C94" w:rsidRDefault="001221DB" w:rsidP="00F276CE">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podaje zastosowanie mikroprocesorów</w:t>
            </w:r>
          </w:p>
          <w:p w:rsidR="001221DB" w:rsidRPr="00F20C94" w:rsidRDefault="001221DB" w:rsidP="00F276CE">
            <w:pPr>
              <w:numPr>
                <w:ilvl w:val="0"/>
                <w:numId w:val="115"/>
              </w:numPr>
              <w:spacing w:after="40" w:line="240" w:lineRule="auto"/>
              <w:ind w:left="113" w:hanging="113"/>
              <w:rPr>
                <w:rFonts w:ascii="Arial" w:hAnsi="Arial" w:cs="Arial"/>
                <w:sz w:val="18"/>
                <w:szCs w:val="18"/>
              </w:rPr>
            </w:pPr>
            <w:r w:rsidRPr="00F20C94">
              <w:rPr>
                <w:rFonts w:ascii="Arial" w:hAnsi="Arial" w:cs="Arial"/>
                <w:sz w:val="18"/>
                <w:szCs w:val="18"/>
              </w:rPr>
              <w:t>wyjaśnia ogólną zasadę działania mikroprocesora</w:t>
            </w:r>
          </w:p>
        </w:tc>
        <w:tc>
          <w:tcPr>
            <w:tcW w:w="2835" w:type="dxa"/>
            <w:tcBorders>
              <w:top w:val="single" w:sz="4" w:space="0" w:color="auto"/>
              <w:left w:val="single" w:sz="4" w:space="0" w:color="auto"/>
              <w:right w:val="single" w:sz="4" w:space="0" w:color="auto"/>
            </w:tcBorders>
          </w:tcPr>
          <w:p w:rsidR="001221DB" w:rsidRPr="00F20C94" w:rsidRDefault="001221DB"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Podstawowe funkcje logiczne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Wzmacniacze operacyjne i przykłady ich zastosowania</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Elementy logiczne układów cyfrowych</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Cyfrowe układy scalone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Przetworniki analogowo-cyfrowe (A/C) i cyfrowo-analogowe (C/A)</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Pamięci półprzewodnikowe</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Pamięci RAM i ROM</w:t>
            </w:r>
          </w:p>
          <w:p w:rsidR="001221DB" w:rsidRPr="00F20C94" w:rsidRDefault="001221DB"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Mikroprocesory</w:t>
            </w:r>
          </w:p>
          <w:p w:rsidR="001221DB" w:rsidRPr="00F20C94" w:rsidRDefault="001221DB" w:rsidP="003717C5">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1221DB" w:rsidRPr="00F20C94" w:rsidRDefault="001221DB" w:rsidP="00F276CE">
            <w:pPr>
              <w:pStyle w:val="Akapitzlist"/>
              <w:numPr>
                <w:ilvl w:val="0"/>
                <w:numId w:val="23"/>
              </w:numPr>
              <w:spacing w:before="40" w:after="0" w:line="240" w:lineRule="auto"/>
              <w:ind w:left="113" w:hanging="113"/>
              <w:rPr>
                <w:rFonts w:ascii="Arial" w:hAnsi="Arial" w:cs="Arial"/>
                <w:b/>
                <w:sz w:val="18"/>
                <w:szCs w:val="18"/>
              </w:rPr>
            </w:pPr>
            <w:r w:rsidRPr="00F20C94">
              <w:rPr>
                <w:rFonts w:ascii="Arial" w:hAnsi="Arial" w:cs="Arial"/>
                <w:sz w:val="18"/>
                <w:szCs w:val="18"/>
                <w:lang w:val="pl-PL"/>
              </w:rPr>
              <w:t>Wskazanie</w:t>
            </w:r>
            <w:r w:rsidRPr="00F20C94">
              <w:rPr>
                <w:rFonts w:ascii="Arial" w:hAnsi="Arial" w:cs="Arial"/>
                <w:sz w:val="18"/>
                <w:szCs w:val="18"/>
              </w:rPr>
              <w:t xml:space="preserve"> przykład</w:t>
            </w:r>
            <w:r w:rsidRPr="00F20C94">
              <w:rPr>
                <w:rFonts w:ascii="Arial" w:hAnsi="Arial" w:cs="Arial"/>
                <w:sz w:val="18"/>
                <w:szCs w:val="18"/>
                <w:lang w:val="pl-PL"/>
              </w:rPr>
              <w:t>ów</w:t>
            </w:r>
            <w:r w:rsidRPr="00F20C94">
              <w:rPr>
                <w:rFonts w:ascii="Arial" w:hAnsi="Arial" w:cs="Arial"/>
                <w:sz w:val="18"/>
                <w:szCs w:val="18"/>
              </w:rPr>
              <w:t xml:space="preserve"> funkcji logiczn</w:t>
            </w:r>
            <w:r w:rsidRPr="00F20C94">
              <w:rPr>
                <w:rFonts w:ascii="Arial" w:hAnsi="Arial" w:cs="Arial"/>
                <w:sz w:val="18"/>
                <w:szCs w:val="18"/>
                <w:lang w:val="pl-PL"/>
              </w:rPr>
              <w:t>ych</w:t>
            </w:r>
            <w:r w:rsidRPr="00F20C94">
              <w:rPr>
                <w:rFonts w:ascii="Arial" w:hAnsi="Arial" w:cs="Arial"/>
                <w:sz w:val="18"/>
                <w:szCs w:val="18"/>
              </w:rPr>
              <w:t xml:space="preserve"> wykorzystywan</w:t>
            </w:r>
            <w:r w:rsidRPr="00F20C94">
              <w:rPr>
                <w:rFonts w:ascii="Arial" w:hAnsi="Arial" w:cs="Arial"/>
                <w:sz w:val="18"/>
                <w:szCs w:val="18"/>
                <w:lang w:val="pl-PL"/>
              </w:rPr>
              <w:t>ych</w:t>
            </w:r>
            <w:r w:rsidRPr="00F20C94">
              <w:rPr>
                <w:rFonts w:ascii="Arial" w:hAnsi="Arial" w:cs="Arial"/>
                <w:sz w:val="18"/>
                <w:szCs w:val="18"/>
              </w:rPr>
              <w:t xml:space="preserve"> w praktyce</w:t>
            </w:r>
          </w:p>
          <w:p w:rsidR="001221DB" w:rsidRPr="00F20C94" w:rsidRDefault="001221DB"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funkcji realizowanych przez</w:t>
            </w:r>
            <w:r w:rsidRPr="00F20C94">
              <w:rPr>
                <w:rFonts w:ascii="Arial" w:hAnsi="Arial" w:cs="Arial"/>
                <w:sz w:val="18"/>
                <w:szCs w:val="18"/>
              </w:rPr>
              <w:t xml:space="preserve"> wzmacniacz operacyjn</w:t>
            </w:r>
            <w:r w:rsidRPr="00F20C94">
              <w:rPr>
                <w:rFonts w:ascii="Arial" w:hAnsi="Arial" w:cs="Arial"/>
                <w:sz w:val="18"/>
                <w:szCs w:val="18"/>
                <w:lang w:val="pl-PL"/>
              </w:rPr>
              <w:t>y</w:t>
            </w:r>
            <w:r w:rsidRPr="00F20C94">
              <w:rPr>
                <w:rFonts w:ascii="Arial" w:hAnsi="Arial" w:cs="Arial"/>
                <w:sz w:val="18"/>
                <w:szCs w:val="18"/>
              </w:rPr>
              <w:t xml:space="preserve"> na </w:t>
            </w:r>
            <w:r w:rsidRPr="00F20C94">
              <w:rPr>
                <w:rFonts w:ascii="Arial" w:hAnsi="Arial" w:cs="Arial"/>
                <w:sz w:val="18"/>
                <w:szCs w:val="18"/>
                <w:lang w:val="pl-PL"/>
              </w:rPr>
              <w:t>wskazanych</w:t>
            </w:r>
            <w:r w:rsidRPr="00F20C94">
              <w:rPr>
                <w:rFonts w:ascii="Arial" w:hAnsi="Arial" w:cs="Arial"/>
                <w:sz w:val="18"/>
                <w:szCs w:val="18"/>
              </w:rPr>
              <w:t xml:space="preserve"> </w:t>
            </w:r>
            <w:proofErr w:type="spellStart"/>
            <w:r w:rsidRPr="00F20C94">
              <w:rPr>
                <w:rFonts w:ascii="Arial" w:hAnsi="Arial" w:cs="Arial"/>
                <w:sz w:val="18"/>
                <w:szCs w:val="18"/>
              </w:rPr>
              <w:t>sch</w:t>
            </w:r>
            <w:r w:rsidRPr="00F20C94">
              <w:rPr>
                <w:rFonts w:ascii="Arial" w:hAnsi="Arial" w:cs="Arial"/>
                <w:sz w:val="18"/>
                <w:szCs w:val="18"/>
                <w:lang w:val="pl-PL"/>
              </w:rPr>
              <w:t>e</w:t>
            </w:r>
            <w:proofErr w:type="spellEnd"/>
            <w:r w:rsidRPr="00F20C94">
              <w:rPr>
                <w:rFonts w:ascii="Arial" w:hAnsi="Arial" w:cs="Arial"/>
                <w:sz w:val="18"/>
                <w:szCs w:val="18"/>
              </w:rPr>
              <w:t>mat</w:t>
            </w:r>
            <w:r w:rsidRPr="00F20C94">
              <w:rPr>
                <w:rFonts w:ascii="Arial" w:hAnsi="Arial" w:cs="Arial"/>
                <w:sz w:val="18"/>
                <w:szCs w:val="18"/>
                <w:lang w:val="pl-PL"/>
              </w:rPr>
              <w:t>ach</w:t>
            </w:r>
          </w:p>
          <w:p w:rsidR="001221DB" w:rsidRPr="00F20C94" w:rsidRDefault="001221DB"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I</w:t>
            </w:r>
            <w:proofErr w:type="spellStart"/>
            <w:r w:rsidRPr="00F20C94">
              <w:rPr>
                <w:rFonts w:ascii="Arial" w:hAnsi="Arial" w:cs="Arial"/>
                <w:sz w:val="18"/>
                <w:szCs w:val="18"/>
              </w:rPr>
              <w:t>dentyfik</w:t>
            </w:r>
            <w:r w:rsidRPr="00F20C94">
              <w:rPr>
                <w:rFonts w:ascii="Arial" w:hAnsi="Arial" w:cs="Arial"/>
                <w:sz w:val="18"/>
                <w:szCs w:val="18"/>
                <w:lang w:val="pl-PL"/>
              </w:rPr>
              <w:t>owanie</w:t>
            </w:r>
            <w:proofErr w:type="spellEnd"/>
            <w:r w:rsidRPr="00F20C94">
              <w:rPr>
                <w:rFonts w:ascii="Arial" w:hAnsi="Arial" w:cs="Arial"/>
                <w:sz w:val="18"/>
                <w:szCs w:val="18"/>
              </w:rPr>
              <w:t xml:space="preserve"> wyprowadze</w:t>
            </w:r>
            <w:r w:rsidRPr="00F20C94">
              <w:rPr>
                <w:rFonts w:ascii="Arial" w:hAnsi="Arial" w:cs="Arial"/>
                <w:sz w:val="18"/>
                <w:szCs w:val="18"/>
                <w:lang w:val="pl-PL"/>
              </w:rPr>
              <w:t>ń</w:t>
            </w:r>
            <w:r w:rsidRPr="00F20C94">
              <w:rPr>
                <w:rFonts w:ascii="Arial" w:hAnsi="Arial" w:cs="Arial"/>
                <w:sz w:val="18"/>
                <w:szCs w:val="18"/>
              </w:rPr>
              <w:t xml:space="preserve"> układ</w:t>
            </w:r>
            <w:r w:rsidRPr="00F20C94">
              <w:rPr>
                <w:rFonts w:ascii="Arial" w:hAnsi="Arial" w:cs="Arial"/>
                <w:sz w:val="18"/>
                <w:szCs w:val="18"/>
                <w:lang w:val="pl-PL"/>
              </w:rPr>
              <w:t>u</w:t>
            </w:r>
            <w:r w:rsidRPr="00F20C94">
              <w:rPr>
                <w:rFonts w:ascii="Arial" w:hAnsi="Arial" w:cs="Arial"/>
                <w:sz w:val="18"/>
                <w:szCs w:val="18"/>
              </w:rPr>
              <w:t xml:space="preserve"> </w:t>
            </w:r>
            <w:proofErr w:type="spellStart"/>
            <w:r w:rsidRPr="00F20C94">
              <w:rPr>
                <w:rFonts w:ascii="Arial" w:hAnsi="Arial" w:cs="Arial"/>
                <w:sz w:val="18"/>
                <w:szCs w:val="18"/>
              </w:rPr>
              <w:t>s</w:t>
            </w:r>
            <w:r w:rsidRPr="00F20C94">
              <w:rPr>
                <w:rFonts w:ascii="Arial" w:hAnsi="Arial" w:cs="Arial"/>
                <w:sz w:val="18"/>
                <w:szCs w:val="18"/>
                <w:lang w:val="pl-PL"/>
              </w:rPr>
              <w:t>c</w:t>
            </w:r>
            <w:r w:rsidRPr="00F20C94">
              <w:rPr>
                <w:rFonts w:ascii="Arial" w:hAnsi="Arial" w:cs="Arial"/>
                <w:sz w:val="18"/>
                <w:szCs w:val="18"/>
              </w:rPr>
              <w:t>alon</w:t>
            </w:r>
            <w:r w:rsidRPr="00F20C94">
              <w:rPr>
                <w:rFonts w:ascii="Arial" w:hAnsi="Arial" w:cs="Arial"/>
                <w:sz w:val="18"/>
                <w:szCs w:val="18"/>
                <w:lang w:val="pl-PL"/>
              </w:rPr>
              <w:t>ego</w:t>
            </w:r>
            <w:proofErr w:type="spellEnd"/>
            <w:r w:rsidRPr="00F20C94">
              <w:rPr>
                <w:rFonts w:ascii="Arial" w:hAnsi="Arial" w:cs="Arial"/>
                <w:sz w:val="18"/>
                <w:szCs w:val="18"/>
              </w:rPr>
              <w:t xml:space="preserve"> wzmacniacza operacyjnego</w:t>
            </w:r>
          </w:p>
          <w:p w:rsidR="001221DB" w:rsidRPr="00F20C94" w:rsidRDefault="001221DB" w:rsidP="00F276CE">
            <w:pPr>
              <w:numPr>
                <w:ilvl w:val="0"/>
                <w:numId w:val="109"/>
              </w:numPr>
              <w:spacing w:after="0" w:line="240" w:lineRule="auto"/>
              <w:ind w:left="113" w:hanging="113"/>
              <w:rPr>
                <w:rFonts w:ascii="Arial" w:hAnsi="Arial" w:cs="Arial"/>
                <w:sz w:val="18"/>
                <w:szCs w:val="18"/>
              </w:rPr>
            </w:pPr>
            <w:r w:rsidRPr="00F20C94">
              <w:rPr>
                <w:rFonts w:ascii="Arial" w:hAnsi="Arial" w:cs="Arial"/>
                <w:sz w:val="18"/>
                <w:szCs w:val="18"/>
              </w:rPr>
              <w:t xml:space="preserve">Odnajdowanie w instalacji elektrycznej pojazdu urządzeń zawierających układy logiczne </w:t>
            </w:r>
          </w:p>
          <w:p w:rsidR="001221DB" w:rsidRPr="00F20C94" w:rsidRDefault="001221DB" w:rsidP="00F276CE">
            <w:pPr>
              <w:pStyle w:val="Akapitzlist"/>
              <w:numPr>
                <w:ilvl w:val="0"/>
                <w:numId w:val="109"/>
              </w:numPr>
              <w:spacing w:after="0" w:line="240" w:lineRule="auto"/>
              <w:ind w:left="113" w:hanging="113"/>
              <w:rPr>
                <w:rFonts w:ascii="Arial" w:hAnsi="Arial" w:cs="Arial"/>
                <w:b/>
                <w:sz w:val="18"/>
                <w:szCs w:val="18"/>
              </w:rPr>
            </w:pPr>
            <w:r w:rsidRPr="00F20C94">
              <w:rPr>
                <w:rFonts w:ascii="Arial" w:hAnsi="Arial" w:cs="Arial"/>
                <w:sz w:val="18"/>
                <w:szCs w:val="18"/>
                <w:lang w:val="pl-PL"/>
              </w:rPr>
              <w:t>A</w:t>
            </w:r>
            <w:proofErr w:type="spellStart"/>
            <w:r w:rsidRPr="00F20C94">
              <w:rPr>
                <w:rFonts w:ascii="Arial" w:hAnsi="Arial" w:cs="Arial"/>
                <w:sz w:val="18"/>
                <w:szCs w:val="18"/>
              </w:rPr>
              <w:t>naliz</w:t>
            </w:r>
            <w:r w:rsidRPr="00F20C94">
              <w:rPr>
                <w:rFonts w:ascii="Arial" w:hAnsi="Arial" w:cs="Arial"/>
                <w:sz w:val="18"/>
                <w:szCs w:val="18"/>
                <w:lang w:val="pl-PL"/>
              </w:rPr>
              <w:t>owanie</w:t>
            </w:r>
            <w:proofErr w:type="spellEnd"/>
            <w:r w:rsidRPr="00F20C94">
              <w:rPr>
                <w:rFonts w:ascii="Arial" w:hAnsi="Arial" w:cs="Arial"/>
                <w:sz w:val="18"/>
                <w:szCs w:val="18"/>
                <w:lang w:val="pl-PL"/>
              </w:rPr>
              <w:t xml:space="preserve"> działania wskazanego</w:t>
            </w:r>
            <w:r w:rsidRPr="00F20C94">
              <w:rPr>
                <w:rFonts w:ascii="Arial" w:hAnsi="Arial" w:cs="Arial"/>
                <w:sz w:val="18"/>
                <w:szCs w:val="18"/>
              </w:rPr>
              <w:t xml:space="preserve"> urządzenia</w:t>
            </w:r>
            <w:r w:rsidRPr="00F20C94">
              <w:rPr>
                <w:rFonts w:ascii="Arial" w:hAnsi="Arial" w:cs="Arial"/>
                <w:sz w:val="18"/>
                <w:szCs w:val="18"/>
                <w:lang w:val="pl-PL"/>
              </w:rPr>
              <w:t xml:space="preserve"> elektrycznego pojazdu zawierającego</w:t>
            </w:r>
            <w:r w:rsidRPr="00F20C94">
              <w:rPr>
                <w:rFonts w:ascii="Arial" w:hAnsi="Arial" w:cs="Arial"/>
                <w:sz w:val="18"/>
                <w:szCs w:val="18"/>
              </w:rPr>
              <w:t xml:space="preserve"> </w:t>
            </w:r>
            <w:r w:rsidRPr="00F20C94">
              <w:rPr>
                <w:rFonts w:ascii="Arial" w:hAnsi="Arial" w:cs="Arial"/>
                <w:sz w:val="18"/>
                <w:szCs w:val="18"/>
                <w:lang w:val="pl-PL"/>
              </w:rPr>
              <w:t>układy</w:t>
            </w:r>
            <w:r w:rsidRPr="00F20C94">
              <w:rPr>
                <w:rFonts w:ascii="Arial" w:hAnsi="Arial" w:cs="Arial"/>
                <w:sz w:val="18"/>
                <w:szCs w:val="18"/>
              </w:rPr>
              <w:t xml:space="preserve"> logiczn</w:t>
            </w:r>
            <w:r w:rsidRPr="00F20C94">
              <w:rPr>
                <w:rFonts w:ascii="Arial" w:hAnsi="Arial" w:cs="Arial"/>
                <w:sz w:val="18"/>
                <w:szCs w:val="18"/>
                <w:lang w:val="pl-PL"/>
              </w:rPr>
              <w:t>e</w:t>
            </w:r>
          </w:p>
          <w:p w:rsidR="001221DB" w:rsidRPr="00F20C94" w:rsidRDefault="001221DB" w:rsidP="00F276CE">
            <w:pPr>
              <w:pStyle w:val="Akapitzlist"/>
              <w:numPr>
                <w:ilvl w:val="0"/>
                <w:numId w:val="109"/>
              </w:numPr>
              <w:spacing w:after="0" w:line="240" w:lineRule="auto"/>
              <w:ind w:left="113" w:hanging="113"/>
              <w:rPr>
                <w:rFonts w:ascii="Arial" w:hAnsi="Arial" w:cs="Arial"/>
                <w:b/>
                <w:sz w:val="18"/>
                <w:szCs w:val="18"/>
              </w:rPr>
            </w:pPr>
            <w:proofErr w:type="spellStart"/>
            <w:r w:rsidRPr="00F20C94">
              <w:rPr>
                <w:rFonts w:ascii="Arial" w:hAnsi="Arial" w:cs="Arial"/>
                <w:sz w:val="18"/>
                <w:szCs w:val="18"/>
                <w:lang w:val="pl-PL"/>
              </w:rPr>
              <w:t>Rozpoznaw</w:t>
            </w:r>
            <w:r w:rsidRPr="00F20C94">
              <w:rPr>
                <w:rFonts w:ascii="Arial" w:hAnsi="Arial" w:cs="Arial"/>
                <w:sz w:val="18"/>
                <w:szCs w:val="18"/>
              </w:rPr>
              <w:t>a</w:t>
            </w:r>
            <w:r w:rsidRPr="00F20C94">
              <w:rPr>
                <w:rFonts w:ascii="Arial" w:hAnsi="Arial" w:cs="Arial"/>
                <w:sz w:val="18"/>
                <w:szCs w:val="18"/>
                <w:lang w:val="pl-PL"/>
              </w:rPr>
              <w:t>nie</w:t>
            </w:r>
            <w:proofErr w:type="spellEnd"/>
            <w:r w:rsidRPr="00F20C94">
              <w:rPr>
                <w:rFonts w:ascii="Arial" w:hAnsi="Arial" w:cs="Arial"/>
                <w:sz w:val="18"/>
                <w:szCs w:val="18"/>
              </w:rPr>
              <w:t xml:space="preserve"> rodzaj</w:t>
            </w:r>
            <w:r w:rsidRPr="00F20C94">
              <w:rPr>
                <w:rFonts w:ascii="Arial" w:hAnsi="Arial" w:cs="Arial"/>
                <w:sz w:val="18"/>
                <w:szCs w:val="18"/>
                <w:lang w:val="pl-PL"/>
              </w:rPr>
              <w:t>u</w:t>
            </w:r>
            <w:r w:rsidRPr="00F20C94">
              <w:rPr>
                <w:rFonts w:ascii="Arial" w:hAnsi="Arial" w:cs="Arial"/>
                <w:sz w:val="18"/>
                <w:szCs w:val="18"/>
              </w:rPr>
              <w:t xml:space="preserve"> układu scalonego oraz jego zastosowani</w:t>
            </w:r>
            <w:r w:rsidRPr="00F20C94">
              <w:rPr>
                <w:rFonts w:ascii="Arial" w:hAnsi="Arial" w:cs="Arial"/>
                <w:sz w:val="18"/>
                <w:szCs w:val="18"/>
                <w:lang w:val="pl-PL"/>
              </w:rPr>
              <w:t>a</w:t>
            </w:r>
            <w:r w:rsidRPr="00F20C94">
              <w:rPr>
                <w:rFonts w:ascii="Arial" w:hAnsi="Arial" w:cs="Arial"/>
                <w:sz w:val="18"/>
                <w:szCs w:val="18"/>
              </w:rPr>
              <w:t xml:space="preserve"> na podstawie przedstawionego elementu lub podanego oznaczenia</w:t>
            </w:r>
          </w:p>
          <w:p w:rsidR="001221DB" w:rsidRPr="00F20C94" w:rsidRDefault="001221DB" w:rsidP="00F276CE">
            <w:pPr>
              <w:pStyle w:val="Akapitzlist"/>
              <w:numPr>
                <w:ilvl w:val="0"/>
                <w:numId w:val="109"/>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 instalacji elektrycznej pojazdu element</w:t>
            </w:r>
            <w:r w:rsidRPr="00F20C94">
              <w:rPr>
                <w:rFonts w:ascii="Arial" w:hAnsi="Arial" w:cs="Arial"/>
                <w:sz w:val="18"/>
                <w:szCs w:val="18"/>
                <w:lang w:val="pl-PL"/>
              </w:rPr>
              <w:t>ów</w:t>
            </w:r>
            <w:r w:rsidRPr="00F20C94">
              <w:rPr>
                <w:rFonts w:ascii="Arial" w:hAnsi="Arial" w:cs="Arial"/>
                <w:sz w:val="18"/>
                <w:szCs w:val="18"/>
              </w:rPr>
              <w:t xml:space="preserve"> wytwarzając</w:t>
            </w:r>
            <w:r w:rsidRPr="00F20C94">
              <w:rPr>
                <w:rFonts w:ascii="Arial" w:hAnsi="Arial" w:cs="Arial"/>
                <w:sz w:val="18"/>
                <w:szCs w:val="18"/>
                <w:lang w:val="pl-PL"/>
              </w:rPr>
              <w:t>ych</w:t>
            </w:r>
            <w:r w:rsidRPr="00F20C94">
              <w:rPr>
                <w:rFonts w:ascii="Arial" w:hAnsi="Arial" w:cs="Arial"/>
                <w:sz w:val="18"/>
                <w:szCs w:val="18"/>
              </w:rPr>
              <w:t xml:space="preserve"> sygnał</w:t>
            </w:r>
            <w:r w:rsidRPr="00F20C94">
              <w:rPr>
                <w:rFonts w:ascii="Arial" w:hAnsi="Arial" w:cs="Arial"/>
                <w:sz w:val="18"/>
                <w:szCs w:val="18"/>
                <w:lang w:val="pl-PL"/>
              </w:rPr>
              <w:t>y</w:t>
            </w:r>
            <w:r w:rsidRPr="00F20C94">
              <w:rPr>
                <w:rFonts w:ascii="Arial" w:hAnsi="Arial" w:cs="Arial"/>
                <w:sz w:val="18"/>
                <w:szCs w:val="18"/>
              </w:rPr>
              <w:t xml:space="preserve"> </w:t>
            </w:r>
            <w:r w:rsidRPr="00F20C94">
              <w:rPr>
                <w:rFonts w:ascii="Arial" w:hAnsi="Arial" w:cs="Arial"/>
                <w:sz w:val="18"/>
                <w:szCs w:val="18"/>
                <w:lang w:val="pl-PL"/>
              </w:rPr>
              <w:t>cyfrowe</w:t>
            </w:r>
          </w:p>
          <w:p w:rsidR="001221DB" w:rsidRPr="00F20C94" w:rsidRDefault="001221DB" w:rsidP="00F276CE">
            <w:pPr>
              <w:numPr>
                <w:ilvl w:val="0"/>
                <w:numId w:val="112"/>
              </w:numPr>
              <w:spacing w:after="0" w:line="240" w:lineRule="auto"/>
              <w:ind w:left="113" w:hanging="113"/>
              <w:rPr>
                <w:rFonts w:ascii="Arial" w:hAnsi="Arial" w:cs="Arial"/>
                <w:sz w:val="18"/>
                <w:szCs w:val="18"/>
              </w:rPr>
            </w:pPr>
            <w:r w:rsidRPr="00F20C94">
              <w:rPr>
                <w:rFonts w:ascii="Arial" w:hAnsi="Arial" w:cs="Arial"/>
                <w:sz w:val="18"/>
                <w:szCs w:val="18"/>
              </w:rPr>
              <w:t>Rozpoznawanie przetworników  A/C   w  instalacji  elektrycznej pojazdu</w:t>
            </w:r>
          </w:p>
          <w:p w:rsidR="001221DB" w:rsidRPr="00F20C94" w:rsidRDefault="001221DB" w:rsidP="00F276CE">
            <w:pPr>
              <w:pStyle w:val="Akapitzlist"/>
              <w:numPr>
                <w:ilvl w:val="0"/>
                <w:numId w:val="112"/>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 xml:space="preserve">przetworników C/A </w:t>
            </w:r>
            <w:r w:rsidRPr="00F20C94">
              <w:rPr>
                <w:rFonts w:ascii="Arial" w:hAnsi="Arial" w:cs="Arial"/>
                <w:sz w:val="18"/>
                <w:szCs w:val="18"/>
              </w:rPr>
              <w:t>w instalacji elektrycznej pojazdu</w:t>
            </w:r>
          </w:p>
          <w:p w:rsidR="001221DB" w:rsidRPr="00F20C94" w:rsidRDefault="001221DB" w:rsidP="00F276CE">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Rozpoznawanie rodzaju pamięci występujących w różnych urządzeniach cyfrowych</w:t>
            </w:r>
          </w:p>
          <w:p w:rsidR="001221DB" w:rsidRPr="00F20C94" w:rsidRDefault="001221DB" w:rsidP="00F276CE">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Rozpoznawanie pojemności pamięci różnych urządzeń cyfrowych</w:t>
            </w:r>
          </w:p>
          <w:p w:rsidR="001221DB" w:rsidRPr="00F20C94" w:rsidRDefault="001221DB" w:rsidP="00F276CE">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 xml:space="preserve">Odnajdowanie mikroprocesorów we wskazanych urządzeniach pojazdu samochodowego </w:t>
            </w:r>
          </w:p>
          <w:p w:rsidR="001221DB" w:rsidRPr="00F20C94" w:rsidRDefault="001221DB" w:rsidP="00F276CE">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Zapisywanie i wyjaśnianie oznaczeń wskazanych mikroprocesorów</w:t>
            </w:r>
          </w:p>
          <w:p w:rsidR="001221DB" w:rsidRPr="00F20C94" w:rsidRDefault="001221DB" w:rsidP="003717C5">
            <w:pPr>
              <w:spacing w:after="0" w:line="240" w:lineRule="auto"/>
              <w:ind w:left="113"/>
              <w:rPr>
                <w:rFonts w:ascii="Arial" w:hAnsi="Arial" w:cs="Arial"/>
                <w:sz w:val="18"/>
                <w:szCs w:val="18"/>
              </w:rPr>
            </w:pPr>
          </w:p>
        </w:tc>
        <w:tc>
          <w:tcPr>
            <w:tcW w:w="1701" w:type="dxa"/>
            <w:vMerge/>
            <w:tcBorders>
              <w:left w:val="single" w:sz="4" w:space="0" w:color="auto"/>
            </w:tcBorders>
          </w:tcPr>
          <w:p w:rsidR="001221DB" w:rsidRPr="00F20C94" w:rsidRDefault="001221DB" w:rsidP="003717C5">
            <w:pPr>
              <w:spacing w:line="240" w:lineRule="auto"/>
              <w:jc w:val="center"/>
              <w:rPr>
                <w:sz w:val="18"/>
                <w:szCs w:val="18"/>
              </w:rPr>
            </w:pPr>
          </w:p>
        </w:tc>
      </w:tr>
    </w:tbl>
    <w:p w:rsidR="001221DB" w:rsidRPr="00F20C94" w:rsidRDefault="001221DB" w:rsidP="001221DB">
      <w:pPr>
        <w:rPr>
          <w:rFonts w:ascii="Arial" w:hAnsi="Arial" w:cs="Arial"/>
          <w:b/>
          <w:sz w:val="22"/>
          <w:szCs w:val="22"/>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1221DB" w:rsidRPr="00F20C94" w:rsidTr="003717C5">
        <w:tc>
          <w:tcPr>
            <w:tcW w:w="2694" w:type="dxa"/>
            <w:shd w:val="clear" w:color="auto" w:fill="auto"/>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shd w:val="clear" w:color="auto" w:fill="auto"/>
          </w:tcPr>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shd w:val="clear" w:color="auto" w:fill="auto"/>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1221DB" w:rsidRPr="00F20C94" w:rsidRDefault="001221DB"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1221DB" w:rsidRPr="00F20C94" w:rsidTr="003717C5">
        <w:trPr>
          <w:trHeight w:val="285"/>
        </w:trPr>
        <w:tc>
          <w:tcPr>
            <w:tcW w:w="2694" w:type="dxa"/>
            <w:vMerge w:val="restart"/>
            <w:shd w:val="clear" w:color="auto" w:fill="auto"/>
          </w:tcPr>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(3) charakteryzuje materiały pod względem właściwości elektrycznych i magnetycznych;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1221DB" w:rsidRPr="007C4AD1" w:rsidRDefault="001221DB" w:rsidP="003717C5">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1221DB" w:rsidRPr="00F20C94" w:rsidRDefault="001221DB" w:rsidP="003717C5">
            <w:pPr>
              <w:pStyle w:val="Akapitzlist"/>
              <w:spacing w:after="0" w:line="240" w:lineRule="auto"/>
              <w:ind w:left="0"/>
              <w:rPr>
                <w:rFonts w:ascii="Arial" w:hAnsi="Arial" w:cs="Arial"/>
                <w:sz w:val="18"/>
                <w:szCs w:val="18"/>
                <w:lang w:val="pl-PL"/>
              </w:rPr>
            </w:pPr>
            <w:r w:rsidRPr="007C4AD1">
              <w:rPr>
                <w:rFonts w:ascii="Arial" w:hAnsi="Arial" w:cs="Arial"/>
                <w:sz w:val="18"/>
                <w:szCs w:val="18"/>
                <w:lang w:val="pl-PL"/>
              </w:rPr>
              <w:t>(6) rozróżnia układy elektryczne i elektroniczne;</w:t>
            </w:r>
          </w:p>
        </w:tc>
        <w:tc>
          <w:tcPr>
            <w:tcW w:w="10914" w:type="dxa"/>
            <w:gridSpan w:val="3"/>
            <w:shd w:val="clear" w:color="auto" w:fill="auto"/>
          </w:tcPr>
          <w:p w:rsidR="001221DB" w:rsidRPr="00F20C94" w:rsidRDefault="001221DB" w:rsidP="003717C5">
            <w:pPr>
              <w:spacing w:before="40" w:after="0" w:line="240" w:lineRule="auto"/>
              <w:jc w:val="center"/>
              <w:rPr>
                <w:rFonts w:ascii="Arial" w:hAnsi="Arial" w:cs="Arial"/>
                <w:b/>
                <w:sz w:val="18"/>
                <w:szCs w:val="18"/>
              </w:rPr>
            </w:pPr>
            <w:r>
              <w:rPr>
                <w:rFonts w:ascii="Arial" w:hAnsi="Arial" w:cs="Arial"/>
                <w:b/>
                <w:sz w:val="18"/>
                <w:szCs w:val="18"/>
              </w:rPr>
              <w:t>4</w:t>
            </w:r>
            <w:r w:rsidRPr="00F20C94">
              <w:rPr>
                <w:rFonts w:ascii="Arial" w:hAnsi="Arial" w:cs="Arial"/>
                <w:b/>
                <w:sz w:val="18"/>
                <w:szCs w:val="18"/>
              </w:rPr>
              <w:t>.11. Podstawy miernictwa elektrycznego</w:t>
            </w:r>
          </w:p>
        </w:tc>
        <w:tc>
          <w:tcPr>
            <w:tcW w:w="1701" w:type="dxa"/>
            <w:vMerge w:val="restart"/>
            <w:shd w:val="clear" w:color="auto" w:fill="auto"/>
          </w:tcPr>
          <w:p w:rsidR="001221DB" w:rsidRPr="00F20C94" w:rsidRDefault="001221DB"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1221DB" w:rsidRPr="00F20C94" w:rsidRDefault="001221DB" w:rsidP="003717C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1221DB" w:rsidRPr="00F20C94" w:rsidTr="003717C5">
        <w:trPr>
          <w:trHeight w:val="1550"/>
        </w:trPr>
        <w:tc>
          <w:tcPr>
            <w:tcW w:w="2694" w:type="dxa"/>
            <w:vMerge/>
            <w:shd w:val="clear" w:color="auto" w:fill="auto"/>
            <w:textDirection w:val="btLr"/>
          </w:tcPr>
          <w:p w:rsidR="001221DB" w:rsidRPr="00F20C94" w:rsidRDefault="001221DB" w:rsidP="003717C5">
            <w:pPr>
              <w:spacing w:line="240" w:lineRule="auto"/>
              <w:ind w:left="113" w:right="113"/>
              <w:rPr>
                <w:rFonts w:ascii="Arial" w:eastAsia="Times New Roman" w:hAnsi="Arial" w:cs="Arial"/>
                <w:sz w:val="18"/>
                <w:szCs w:val="18"/>
                <w:lang w:eastAsia="pl-PL"/>
              </w:rPr>
            </w:pPr>
          </w:p>
        </w:tc>
        <w:tc>
          <w:tcPr>
            <w:tcW w:w="4961" w:type="dxa"/>
            <w:shd w:val="clear" w:color="auto" w:fill="auto"/>
          </w:tcPr>
          <w:p w:rsidR="001221DB" w:rsidRPr="00F20C94" w:rsidRDefault="001221DB" w:rsidP="003717C5">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pojęcie względnego błędu pomiaru</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oblicza maksymalny błąd względny</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klasy dokładności przyrządów pomiarowych</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ustala praktyczny wzór na wartość błędu pomiaru</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oznaczenia dokładności multimetrów o odczycie cyfrowym</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oblicza wartość błędu pomiaru rzeczywistych wartości mierzonych multimetrem</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wskazuje ogólne własności oscyloskopu elektronicznego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opisuje ekran oscyloskopu</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dobiera prawidłowo skalę czasu oscyloskopu</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obserwowane na oscyloskopie sygnały wejściowe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zaobserwowane przebiegi wejściowe</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operację zsynchronizowania przebiegów </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dobiera poziom wyzwalania oscyloskopu (generatora odchylania poziomego)</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wpływ poziomu wyzwalania na postać przebiegu widocznego na ekranie oscyloskopu</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 wykorzystanie oscyloskopu do pomiarów w technice samochodowej</w:t>
            </w:r>
          </w:p>
          <w:p w:rsidR="001221DB" w:rsidRPr="00F20C94" w:rsidRDefault="001221DB"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przebiegi sygnałów wyjściowych wybranych czujników</w:t>
            </w:r>
          </w:p>
        </w:tc>
        <w:tc>
          <w:tcPr>
            <w:tcW w:w="2835" w:type="dxa"/>
            <w:shd w:val="clear" w:color="auto" w:fill="auto"/>
          </w:tcPr>
          <w:p w:rsidR="001221DB" w:rsidRPr="00F20C94" w:rsidRDefault="001221DB" w:rsidP="00F276CE">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Dokładność pomiarów multimetrem</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Oscyloskop elektroniczny – budowa i zasada działania</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Ekran oscyloskopu</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Wejście sygnałowe oscyloskopu</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Synchronizacja oscyloskopu</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Wyzwolenie oscyloskopu</w:t>
            </w:r>
          </w:p>
          <w:p w:rsidR="001221DB" w:rsidRPr="00F20C94" w:rsidRDefault="001221DB"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Wybrane przebiegi sygnału wyjściowego czujników samochodowych na ekranie oscyloskopu</w:t>
            </w:r>
          </w:p>
        </w:tc>
        <w:tc>
          <w:tcPr>
            <w:tcW w:w="3118" w:type="dxa"/>
            <w:shd w:val="clear" w:color="auto" w:fill="auto"/>
          </w:tcPr>
          <w:p w:rsidR="001221DB" w:rsidRPr="00F20C94" w:rsidRDefault="001221DB" w:rsidP="00F276CE">
            <w:pPr>
              <w:numPr>
                <w:ilvl w:val="0"/>
                <w:numId w:val="43"/>
              </w:numPr>
              <w:spacing w:before="40" w:after="0" w:line="240" w:lineRule="auto"/>
              <w:ind w:left="113" w:hanging="113"/>
              <w:rPr>
                <w:rFonts w:ascii="Arial" w:hAnsi="Arial" w:cs="Arial"/>
                <w:b/>
                <w:sz w:val="18"/>
                <w:szCs w:val="18"/>
              </w:rPr>
            </w:pPr>
            <w:r w:rsidRPr="00F20C94">
              <w:rPr>
                <w:rFonts w:ascii="Arial" w:hAnsi="Arial" w:cs="Arial"/>
                <w:sz w:val="18"/>
                <w:szCs w:val="18"/>
              </w:rPr>
              <w:t>Wyznaczanie wartości maksymalnego błędu względnego oraz bezwzględnego błędu wskazań dla pomiarów dokonanych multimetrem o odczycie cyfrowym i analogowym</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panelu przedniego wskazanego oscyloskopu elektronicznego, oznaczanie wyjść i przełączników na tym panelu oraz wyjaśnianie ich funkcji</w:t>
            </w:r>
          </w:p>
          <w:p w:rsidR="001221DB" w:rsidRPr="00F20C94" w:rsidRDefault="001221DB" w:rsidP="00F276CE">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Podłączanie oscyloskopu do wskazanego obwodu elektrycznego i dobieranie czułości wyjścia Y oscyloskopu oraz skali czasu</w:t>
            </w:r>
          </w:p>
          <w:p w:rsidR="001221DB" w:rsidRPr="00F20C94" w:rsidRDefault="001221DB" w:rsidP="00F276CE">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sygnału wyjściowego w trybie pracy DC, a następnie AC</w:t>
            </w:r>
          </w:p>
          <w:p w:rsidR="001221DB" w:rsidRPr="00F20C94" w:rsidRDefault="001221DB" w:rsidP="00F276CE">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Podłączenie oscyloskopu do wskazanego obwodu i zgrubne ustawienie skokowe czułości osi X, a następnie dokładne jej ustawienie za pomocą płynnej regulacji</w:t>
            </w:r>
          </w:p>
          <w:p w:rsidR="001221DB" w:rsidRPr="00F20C94" w:rsidRDefault="001221DB" w:rsidP="00F276CE">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Ustalanie poziomu wyzwolenia i obserwowanie jego wpływu na postać przebiegu wskazanego sygnału mierzonego</w:t>
            </w:r>
          </w:p>
          <w:p w:rsidR="001221DB" w:rsidRPr="00F20C94" w:rsidRDefault="001221DB" w:rsidP="00F276CE">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przebiegu sygnałów wyjściowych wskazanych czujników występujących w instalacji elektrycznej samochodu</w:t>
            </w:r>
          </w:p>
        </w:tc>
        <w:tc>
          <w:tcPr>
            <w:tcW w:w="1701" w:type="dxa"/>
            <w:vMerge/>
            <w:shd w:val="clear" w:color="auto" w:fill="auto"/>
          </w:tcPr>
          <w:p w:rsidR="001221DB" w:rsidRPr="00F20C94" w:rsidRDefault="001221DB" w:rsidP="003717C5">
            <w:pPr>
              <w:spacing w:line="240" w:lineRule="auto"/>
              <w:jc w:val="center"/>
              <w:rPr>
                <w:sz w:val="18"/>
                <w:szCs w:val="18"/>
              </w:rPr>
            </w:pPr>
          </w:p>
        </w:tc>
      </w:tr>
    </w:tbl>
    <w:p w:rsidR="001221DB" w:rsidRPr="00F20C94" w:rsidRDefault="001221DB" w:rsidP="001221DB">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1221DB" w:rsidRPr="00F20C94" w:rsidTr="003717C5">
        <w:tc>
          <w:tcPr>
            <w:tcW w:w="15309" w:type="dxa"/>
            <w:shd w:val="clear" w:color="auto" w:fill="auto"/>
          </w:tcPr>
          <w:p w:rsidR="001221DB" w:rsidRPr="00F20C94" w:rsidRDefault="001221DB" w:rsidP="003717C5">
            <w:pPr>
              <w:spacing w:before="120" w:after="120" w:line="240" w:lineRule="auto"/>
              <w:rPr>
                <w:rFonts w:ascii="Arial" w:hAnsi="Arial" w:cs="Arial"/>
                <w:b/>
                <w:sz w:val="18"/>
                <w:szCs w:val="18"/>
              </w:rPr>
            </w:pPr>
          </w:p>
          <w:p w:rsidR="001221DB" w:rsidRPr="00F20C94" w:rsidRDefault="001221DB" w:rsidP="003717C5">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przygotować arkusze obserwacji. Osiągnięcie innych umiejętności wynikających ze szczegółowych celów kształcenia zaleca się sprawdzać poprzez ocenę prezentacji wyników wykonanego ćwiczenia lub test specjalnie przygotowany przez nauczyciela. </w:t>
            </w: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120" w:line="240" w:lineRule="auto"/>
              <w:rPr>
                <w:rFonts w:ascii="Arial" w:hAnsi="Arial" w:cs="Arial"/>
                <w:sz w:val="18"/>
                <w:szCs w:val="18"/>
              </w:rPr>
            </w:pPr>
            <w:r w:rsidRPr="00F20C94">
              <w:rPr>
                <w:rFonts w:ascii="Arial" w:hAnsi="Arial" w:cs="Arial"/>
                <w:b/>
                <w:sz w:val="18"/>
                <w:szCs w:val="18"/>
              </w:rPr>
              <w:t>Zalecane środki dydaktyczne</w:t>
            </w:r>
          </w:p>
          <w:p w:rsidR="001221DB" w:rsidRPr="00F20C94" w:rsidRDefault="001221DB" w:rsidP="003717C5">
            <w:pPr>
              <w:pStyle w:val="Default"/>
              <w:rPr>
                <w:color w:val="auto"/>
                <w:sz w:val="18"/>
                <w:szCs w:val="18"/>
              </w:rPr>
            </w:pPr>
            <w:r w:rsidRPr="00F20C94">
              <w:rPr>
                <w:color w:val="auto"/>
                <w:sz w:val="18"/>
                <w:szCs w:val="18"/>
              </w:rPr>
              <w:t xml:space="preserve">Zajęcia edukacyjne mogą być prowadzone w: </w:t>
            </w:r>
          </w:p>
          <w:p w:rsidR="001221DB" w:rsidRPr="00F20C94" w:rsidRDefault="001221DB" w:rsidP="003717C5">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1221DB" w:rsidRPr="00F20C94" w:rsidRDefault="001221DB" w:rsidP="003717C5">
            <w:pPr>
              <w:pStyle w:val="Default"/>
              <w:ind w:left="170" w:hanging="170"/>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1221DB" w:rsidRPr="00F20C94" w:rsidRDefault="001221DB" w:rsidP="003717C5">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1221DB" w:rsidRPr="00F20C94" w:rsidRDefault="001221DB" w:rsidP="003717C5">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sz w:val="18"/>
                <w:szCs w:val="18"/>
              </w:rPr>
            </w:pPr>
          </w:p>
          <w:p w:rsidR="001221DB" w:rsidRPr="00F20C94" w:rsidRDefault="001221DB" w:rsidP="003717C5">
            <w:pPr>
              <w:spacing w:after="0" w:line="240" w:lineRule="auto"/>
              <w:rPr>
                <w:rFonts w:ascii="Arial" w:hAnsi="Arial" w:cs="Arial"/>
                <w:b/>
                <w:sz w:val="18"/>
                <w:szCs w:val="18"/>
              </w:rPr>
            </w:pPr>
            <w:r w:rsidRPr="00F20C94">
              <w:rPr>
                <w:rFonts w:ascii="Arial" w:hAnsi="Arial" w:cs="Arial"/>
                <w:b/>
                <w:sz w:val="18"/>
                <w:szCs w:val="18"/>
              </w:rPr>
              <w:t>Zalecane metody kształcenia</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elektrycznych i elektronicznych układów pojazdów samochodowych lub ich podzespołów. Równolegle powinna być stosowana metoda ćwiczeń. Do niektórych tematów można także zastosować metodę tekstu przewodniego lub metodę projektu. </w:t>
            </w:r>
          </w:p>
          <w:p w:rsidR="001221DB" w:rsidRPr="00F20C94" w:rsidRDefault="001221DB" w:rsidP="003717C5">
            <w:pPr>
              <w:spacing w:after="0" w:line="240" w:lineRule="auto"/>
              <w:rPr>
                <w:sz w:val="18"/>
                <w:szCs w:val="18"/>
              </w:rPr>
            </w:pPr>
          </w:p>
          <w:p w:rsidR="001221DB" w:rsidRPr="00F20C94" w:rsidRDefault="001221DB" w:rsidP="003717C5">
            <w:pPr>
              <w:spacing w:after="0" w:line="240" w:lineRule="auto"/>
              <w:rPr>
                <w:sz w:val="18"/>
                <w:szCs w:val="18"/>
              </w:rPr>
            </w:pPr>
          </w:p>
          <w:p w:rsidR="001221DB" w:rsidRPr="00F20C94" w:rsidRDefault="001221DB" w:rsidP="003717C5">
            <w:pPr>
              <w:spacing w:after="0" w:line="240" w:lineRule="auto"/>
              <w:rPr>
                <w:sz w:val="18"/>
                <w:szCs w:val="18"/>
              </w:rPr>
            </w:pPr>
          </w:p>
          <w:p w:rsidR="001221DB" w:rsidRPr="00F20C94" w:rsidRDefault="001221DB" w:rsidP="003717C5">
            <w:pPr>
              <w:spacing w:after="0" w:line="240" w:lineRule="auto"/>
              <w:rPr>
                <w:rFonts w:ascii="Arial" w:hAnsi="Arial" w:cs="Arial"/>
                <w:b/>
                <w:sz w:val="18"/>
                <w:szCs w:val="18"/>
              </w:rPr>
            </w:pPr>
            <w:r w:rsidRPr="00F20C94">
              <w:rPr>
                <w:rFonts w:ascii="Arial" w:hAnsi="Arial" w:cs="Arial"/>
                <w:b/>
                <w:sz w:val="18"/>
                <w:szCs w:val="18"/>
              </w:rPr>
              <w:t>Formy organizacyjne</w:t>
            </w:r>
          </w:p>
          <w:p w:rsidR="001221DB" w:rsidRPr="00F20C94" w:rsidRDefault="001221DB" w:rsidP="003717C5">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1221DB" w:rsidRPr="00F20C94" w:rsidRDefault="001221DB" w:rsidP="003717C5">
            <w:pPr>
              <w:spacing w:after="0" w:line="240" w:lineRule="auto"/>
              <w:rPr>
                <w:rFonts w:ascii="Arial" w:hAnsi="Arial" w:cs="Arial"/>
                <w:b/>
                <w:sz w:val="18"/>
                <w:szCs w:val="18"/>
              </w:rPr>
            </w:pPr>
          </w:p>
          <w:p w:rsidR="001221DB" w:rsidRPr="00F20C94" w:rsidRDefault="001221DB" w:rsidP="003717C5">
            <w:pPr>
              <w:spacing w:after="0" w:line="240" w:lineRule="auto"/>
              <w:rPr>
                <w:rFonts w:ascii="Arial" w:hAnsi="Arial" w:cs="Arial"/>
                <w:b/>
                <w:sz w:val="18"/>
                <w:szCs w:val="18"/>
              </w:rPr>
            </w:pPr>
          </w:p>
          <w:p w:rsidR="001221DB" w:rsidRPr="00F20C94" w:rsidRDefault="001221DB" w:rsidP="003717C5">
            <w:pPr>
              <w:spacing w:after="0" w:line="240" w:lineRule="auto"/>
              <w:rPr>
                <w:rFonts w:ascii="Arial" w:hAnsi="Arial" w:cs="Arial"/>
                <w:b/>
                <w:sz w:val="18"/>
                <w:szCs w:val="18"/>
              </w:rPr>
            </w:pPr>
          </w:p>
          <w:p w:rsidR="001221DB" w:rsidRPr="00F20C94" w:rsidRDefault="001221DB" w:rsidP="003717C5">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1221DB" w:rsidRPr="00F20C94" w:rsidRDefault="001221DB" w:rsidP="003717C5">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1221DB" w:rsidRPr="00F20C94" w:rsidRDefault="001221DB" w:rsidP="003717C5">
            <w:pPr>
              <w:spacing w:after="0" w:line="240" w:lineRule="auto"/>
              <w:rPr>
                <w:rFonts w:ascii="Arial" w:hAnsi="Arial" w:cs="Arial"/>
                <w:b/>
                <w:sz w:val="18"/>
                <w:szCs w:val="18"/>
              </w:rPr>
            </w:pPr>
            <w:r w:rsidRPr="00F20C94">
              <w:rPr>
                <w:rFonts w:ascii="Arial" w:hAnsi="Arial" w:cs="Arial"/>
                <w:sz w:val="18"/>
                <w:szCs w:val="18"/>
              </w:rPr>
              <w:t>– możliwości ucznia.</w:t>
            </w:r>
          </w:p>
          <w:p w:rsidR="001221DB" w:rsidRPr="00F20C94" w:rsidRDefault="001221DB" w:rsidP="003717C5">
            <w:pPr>
              <w:spacing w:after="0" w:line="240" w:lineRule="auto"/>
              <w:rPr>
                <w:rFonts w:ascii="Arial" w:hAnsi="Arial" w:cs="Arial"/>
                <w:b/>
              </w:rPr>
            </w:pPr>
          </w:p>
        </w:tc>
      </w:tr>
    </w:tbl>
    <w:p w:rsidR="001221DB" w:rsidRPr="00F20C94" w:rsidRDefault="001221DB" w:rsidP="001221DB">
      <w:pPr>
        <w:spacing w:after="0" w:line="240" w:lineRule="auto"/>
        <w:rPr>
          <w:rFonts w:ascii="Arial" w:hAnsi="Arial" w:cs="Arial"/>
          <w:b/>
        </w:rPr>
      </w:pPr>
    </w:p>
    <w:p w:rsidR="001221DB" w:rsidRPr="00F20C94" w:rsidRDefault="001221DB" w:rsidP="001221DB">
      <w:pPr>
        <w:rPr>
          <w:rFonts w:ascii="Arial" w:hAnsi="Arial" w:cs="Arial"/>
          <w:b/>
          <w:sz w:val="28"/>
          <w:szCs w:val="28"/>
        </w:rPr>
      </w:pPr>
    </w:p>
    <w:p w:rsidR="00CB1DA3" w:rsidRPr="00F20C94" w:rsidRDefault="00CB1DA3" w:rsidP="00CB1DA3">
      <w:pPr>
        <w:rPr>
          <w:rFonts w:ascii="Arial" w:hAnsi="Arial" w:cs="Arial"/>
          <w:b/>
          <w:sz w:val="28"/>
          <w:szCs w:val="28"/>
        </w:rPr>
      </w:pPr>
      <w:r>
        <w:rPr>
          <w:rFonts w:ascii="Arial" w:hAnsi="Arial" w:cs="Arial"/>
          <w:b/>
          <w:sz w:val="28"/>
          <w:szCs w:val="28"/>
        </w:rPr>
        <w:lastRenderedPageBreak/>
        <w:t>5.</w:t>
      </w:r>
      <w:r>
        <w:rPr>
          <w:rFonts w:ascii="Arial" w:hAnsi="Arial" w:cs="Arial"/>
          <w:b/>
          <w:sz w:val="28"/>
          <w:szCs w:val="28"/>
        </w:rPr>
        <w:tab/>
      </w:r>
      <w:proofErr w:type="spellStart"/>
      <w:r>
        <w:rPr>
          <w:rFonts w:ascii="Arial" w:hAnsi="Arial" w:cs="Arial"/>
          <w:b/>
          <w:sz w:val="28"/>
          <w:szCs w:val="28"/>
        </w:rPr>
        <w:t>Mechatro</w:t>
      </w:r>
      <w:r w:rsidRPr="00F20C94">
        <w:rPr>
          <w:rFonts w:ascii="Arial" w:hAnsi="Arial" w:cs="Arial"/>
          <w:b/>
          <w:sz w:val="28"/>
          <w:szCs w:val="28"/>
        </w:rPr>
        <w:t>niczne</w:t>
      </w:r>
      <w:proofErr w:type="spellEnd"/>
      <w:r w:rsidRPr="00F20C94">
        <w:rPr>
          <w:rFonts w:ascii="Arial" w:hAnsi="Arial" w:cs="Arial"/>
          <w:b/>
          <w:sz w:val="28"/>
          <w:szCs w:val="28"/>
        </w:rPr>
        <w:t xml:space="preserve"> </w:t>
      </w:r>
      <w:r>
        <w:rPr>
          <w:rFonts w:ascii="Arial" w:hAnsi="Arial" w:cs="Arial"/>
          <w:b/>
          <w:sz w:val="28"/>
          <w:szCs w:val="28"/>
        </w:rPr>
        <w:t>układy</w:t>
      </w:r>
      <w:r w:rsidRPr="00F20C94">
        <w:rPr>
          <w:rFonts w:ascii="Arial" w:hAnsi="Arial" w:cs="Arial"/>
          <w:b/>
          <w:sz w:val="28"/>
          <w:szCs w:val="28"/>
        </w:rPr>
        <w:t xml:space="preserve"> pojazdów samochodowych</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.1.</w:t>
      </w:r>
      <w:r w:rsidRPr="00F20C94">
        <w:rPr>
          <w:rFonts w:ascii="Arial" w:hAnsi="Arial" w:cs="Arial"/>
          <w:sz w:val="22"/>
          <w:szCs w:val="22"/>
        </w:rPr>
        <w:tab/>
        <w:t>Podstawy transmisji sygnałów w pojazdach</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.2.</w:t>
      </w:r>
      <w:r w:rsidRPr="00F20C94">
        <w:rPr>
          <w:rFonts w:ascii="Arial" w:hAnsi="Arial" w:cs="Arial"/>
          <w:sz w:val="22"/>
          <w:szCs w:val="22"/>
        </w:rPr>
        <w:tab/>
        <w:t>Podstawy mechatroniki samochodowej</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.3.</w:t>
      </w:r>
      <w:r w:rsidRPr="00F20C94">
        <w:rPr>
          <w:rFonts w:ascii="Arial" w:hAnsi="Arial" w:cs="Arial"/>
          <w:sz w:val="22"/>
          <w:szCs w:val="22"/>
        </w:rPr>
        <w:tab/>
        <w:t>Układy zasilania elektrycznego pojazdów</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.4.</w:t>
      </w:r>
      <w:r w:rsidRPr="00F20C94">
        <w:rPr>
          <w:rFonts w:ascii="Arial" w:hAnsi="Arial" w:cs="Arial"/>
          <w:sz w:val="22"/>
          <w:szCs w:val="22"/>
        </w:rPr>
        <w:tab/>
        <w:t>Układy rozruchu silników spalinowych</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.5.</w:t>
      </w:r>
      <w:r w:rsidRPr="00F20C94">
        <w:rPr>
          <w:rFonts w:ascii="Arial" w:hAnsi="Arial" w:cs="Arial"/>
          <w:sz w:val="22"/>
          <w:szCs w:val="22"/>
        </w:rPr>
        <w:tab/>
        <w:t>Układy zapłonowe</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.6.</w:t>
      </w:r>
      <w:r w:rsidRPr="00F20C94">
        <w:rPr>
          <w:rFonts w:ascii="Arial" w:hAnsi="Arial" w:cs="Arial"/>
          <w:sz w:val="22"/>
          <w:szCs w:val="22"/>
        </w:rPr>
        <w:tab/>
        <w:t>Układy oświetlenia oraz urządzenia kontrolno-pomiarowe pojazdów samochodowych</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.7.</w:t>
      </w:r>
      <w:r w:rsidRPr="00F20C94">
        <w:rPr>
          <w:rFonts w:ascii="Arial" w:hAnsi="Arial" w:cs="Arial"/>
          <w:sz w:val="22"/>
          <w:szCs w:val="22"/>
        </w:rPr>
        <w:tab/>
        <w:t>Układy sterowania wtryskiem paliwa silników o zapłonie iskrowym</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.8.</w:t>
      </w:r>
      <w:r w:rsidRPr="00F20C94">
        <w:rPr>
          <w:rFonts w:ascii="Arial" w:hAnsi="Arial" w:cs="Arial"/>
          <w:sz w:val="22"/>
          <w:szCs w:val="22"/>
        </w:rPr>
        <w:tab/>
        <w:t>Układy sterowania wtryskiem paliwa silników o zapłonie samoczynnym</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.9.</w:t>
      </w:r>
      <w:r w:rsidRPr="00F20C94">
        <w:rPr>
          <w:rFonts w:ascii="Arial" w:hAnsi="Arial" w:cs="Arial"/>
          <w:sz w:val="22"/>
          <w:szCs w:val="22"/>
        </w:rPr>
        <w:tab/>
        <w:t>Układy sterowania zasilaniem gazem LPG silników o zapłonie iskrowym</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.10.</w:t>
      </w:r>
      <w:r w:rsidRPr="00F20C94">
        <w:rPr>
          <w:rFonts w:ascii="Arial" w:hAnsi="Arial" w:cs="Arial"/>
          <w:sz w:val="22"/>
          <w:szCs w:val="22"/>
        </w:rPr>
        <w:tab/>
        <w:t>Pokładowe systemy diagnostyczne pojazdów samochodowych</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.11.</w:t>
      </w:r>
      <w:r w:rsidRPr="00F20C94">
        <w:rPr>
          <w:rFonts w:ascii="Arial" w:hAnsi="Arial" w:cs="Arial"/>
          <w:sz w:val="22"/>
          <w:szCs w:val="22"/>
        </w:rPr>
        <w:tab/>
        <w:t>Układy regulacji dynamiki jazdy</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.12.</w:t>
      </w:r>
      <w:r w:rsidRPr="00F20C94">
        <w:rPr>
          <w:rFonts w:ascii="Arial" w:hAnsi="Arial" w:cs="Arial"/>
          <w:sz w:val="22"/>
          <w:szCs w:val="22"/>
        </w:rPr>
        <w:tab/>
        <w:t>Układy zwiększające komfort jazdy</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.13.</w:t>
      </w:r>
      <w:r w:rsidRPr="00F20C94">
        <w:rPr>
          <w:rFonts w:ascii="Arial" w:hAnsi="Arial" w:cs="Arial"/>
          <w:sz w:val="22"/>
          <w:szCs w:val="22"/>
        </w:rPr>
        <w:tab/>
        <w:t>Układy bezpieczeństwa biernego</w:t>
      </w:r>
    </w:p>
    <w:p w:rsidR="00CB1DA3" w:rsidRPr="00F20C94" w:rsidRDefault="00CB1DA3" w:rsidP="00CB1DA3">
      <w:pPr>
        <w:ind w:left="709"/>
        <w:rPr>
          <w:rFonts w:ascii="Arial" w:hAnsi="Arial" w:cs="Arial"/>
          <w:sz w:val="22"/>
          <w:szCs w:val="22"/>
        </w:rPr>
      </w:pPr>
      <w:r>
        <w:rPr>
          <w:rFonts w:ascii="Arial" w:hAnsi="Arial" w:cs="Arial"/>
          <w:sz w:val="22"/>
          <w:szCs w:val="22"/>
        </w:rPr>
        <w:t>5</w:t>
      </w:r>
      <w:r w:rsidRPr="00F20C94">
        <w:rPr>
          <w:rFonts w:ascii="Arial" w:hAnsi="Arial" w:cs="Arial"/>
          <w:sz w:val="22"/>
          <w:szCs w:val="22"/>
        </w:rPr>
        <w:t>.14.</w:t>
      </w:r>
      <w:r w:rsidRPr="00F20C94">
        <w:rPr>
          <w:rFonts w:ascii="Arial" w:hAnsi="Arial" w:cs="Arial"/>
          <w:sz w:val="22"/>
          <w:szCs w:val="22"/>
        </w:rPr>
        <w:tab/>
        <w:t>Układy elektronicznej blokady silnika (</w:t>
      </w:r>
      <w:proofErr w:type="spellStart"/>
      <w:r w:rsidRPr="00F20C94">
        <w:rPr>
          <w:rFonts w:ascii="Arial" w:hAnsi="Arial" w:cs="Arial"/>
          <w:sz w:val="22"/>
          <w:szCs w:val="22"/>
        </w:rPr>
        <w:t>immobilizery</w:t>
      </w:r>
      <w:proofErr w:type="spellEnd"/>
      <w:r w:rsidRPr="00F20C94">
        <w:rPr>
          <w:rFonts w:ascii="Arial" w:hAnsi="Arial" w:cs="Arial"/>
          <w:sz w:val="22"/>
          <w:szCs w:val="22"/>
        </w:rPr>
        <w:t>)</w:t>
      </w:r>
    </w:p>
    <w:p w:rsidR="00CB1DA3" w:rsidRPr="00F20C94" w:rsidRDefault="00CB1DA3" w:rsidP="00CB1DA3">
      <w:pPr>
        <w:ind w:left="709"/>
        <w:rPr>
          <w:rFonts w:ascii="Arial" w:hAnsi="Arial" w:cs="Arial"/>
          <w:sz w:val="22"/>
          <w:szCs w:val="22"/>
        </w:rPr>
      </w:pPr>
    </w:p>
    <w:p w:rsidR="00CB1DA3"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F20C94" w:rsidRDefault="00CB1DA3" w:rsidP="003717C5">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w:t>
            </w:r>
            <w:r>
              <w:rPr>
                <w:rFonts w:ascii="Arial" w:hAnsi="Arial" w:cs="Arial"/>
                <w:sz w:val="18"/>
                <w:szCs w:val="18"/>
                <w:lang w:val="pl-PL"/>
              </w:rPr>
              <w:t>2</w:t>
            </w:r>
            <w:r w:rsidRPr="00F20C94">
              <w:rPr>
                <w:rFonts w:ascii="Arial" w:hAnsi="Arial" w:cs="Arial"/>
                <w:sz w:val="18"/>
                <w:szCs w:val="18"/>
                <w:lang w:val="pl-PL"/>
              </w:rPr>
              <w:t>.2</w:t>
            </w:r>
          </w:p>
          <w:p w:rsidR="00CB1DA3" w:rsidRPr="00F20C94" w:rsidRDefault="00CB1DA3" w:rsidP="003717C5">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CB1DA3" w:rsidRPr="00F20C94" w:rsidRDefault="00CB1DA3" w:rsidP="003717C5">
            <w:pPr>
              <w:pStyle w:val="Akapitzlist"/>
              <w:spacing w:after="0" w:line="240" w:lineRule="auto"/>
              <w:ind w:left="0"/>
              <w:rPr>
                <w:rFonts w:ascii="Arial" w:hAnsi="Arial" w:cs="Arial"/>
                <w:sz w:val="18"/>
                <w:szCs w:val="18"/>
                <w:lang w:val="pl-PL"/>
              </w:rPr>
            </w:pPr>
          </w:p>
          <w:p w:rsidR="00CB1DA3" w:rsidRPr="00F20C94" w:rsidRDefault="00CB1DA3" w:rsidP="003717C5">
            <w:pPr>
              <w:spacing w:after="0" w:line="240" w:lineRule="auto"/>
            </w:pP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.1. Podstawy transmisji sygnałów w pojazdach</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Elektryczne </w:t>
            </w:r>
            <w:r w:rsidRPr="00F20C94">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definiuje sygnał analogowy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 sygnału analogowego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definiuje proces próbkowania przebiegu analogowego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rysuje próbkowanie przebiegu analogowego (dyskretyzacja pionowa)</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wyjaśnia parametry próbkowania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odróżnia funkcję ciągłą od dyskretnej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sygnały ciągły i dyskretny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 pojęcie kwantowania sygnału (dyskretyzacja pozioma)</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proces zamiany sygnału analogowego na cyfrowy </w:t>
            </w:r>
          </w:p>
          <w:p w:rsidR="00CB1DA3" w:rsidRPr="00F20C94" w:rsidRDefault="00CB1DA3" w:rsidP="00F276CE">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 częstotliwość  próbkowania</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wyjaśnia występowanie zakłóceń towarzyszących przesyłaniu sygnału analogowego</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wyjaśnia pojęcia kodowania i dekodowania sygnałów</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Sygnały analogowe i cyfrowe</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Próbkowanie i kwantowanie sygnału</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Zakłócenia towarzyszące przesyłaniu sygnałów analogowych</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Kodowanie i dekodowanie sygnałów</w:t>
            </w:r>
          </w:p>
        </w:tc>
        <w:tc>
          <w:tcPr>
            <w:tcW w:w="3118" w:type="dxa"/>
            <w:tcBorders>
              <w:top w:val="single" w:sz="4" w:space="0" w:color="auto"/>
              <w:left w:val="single" w:sz="4" w:space="0" w:color="auto"/>
              <w:right w:val="single" w:sz="4" w:space="0" w:color="auto"/>
            </w:tcBorders>
          </w:tcPr>
          <w:p w:rsidR="00CB1DA3" w:rsidRPr="00F20C94" w:rsidRDefault="00CB1DA3" w:rsidP="00F276CE">
            <w:pPr>
              <w:pStyle w:val="Akapitzlist"/>
              <w:numPr>
                <w:ilvl w:val="0"/>
                <w:numId w:val="23"/>
              </w:numPr>
              <w:spacing w:before="40"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w:t>
            </w:r>
            <w:r w:rsidRPr="00F20C94">
              <w:rPr>
                <w:rFonts w:ascii="Arial" w:hAnsi="Arial" w:cs="Arial"/>
                <w:sz w:val="18"/>
                <w:szCs w:val="18"/>
                <w:lang w:val="pl-PL"/>
              </w:rPr>
              <w:t>oraz</w:t>
            </w:r>
            <w:r w:rsidRPr="00F20C94">
              <w:rPr>
                <w:rFonts w:ascii="Arial" w:hAnsi="Arial" w:cs="Arial"/>
                <w:sz w:val="18"/>
                <w:szCs w:val="18"/>
              </w:rPr>
              <w:t xml:space="preserve"> dokon</w:t>
            </w:r>
            <w:r w:rsidRPr="00F20C94">
              <w:rPr>
                <w:rFonts w:ascii="Arial" w:hAnsi="Arial" w:cs="Arial"/>
                <w:sz w:val="18"/>
                <w:szCs w:val="18"/>
                <w:lang w:val="pl-PL"/>
              </w:rPr>
              <w:t>ywanie</w:t>
            </w:r>
            <w:r w:rsidRPr="00F20C94">
              <w:rPr>
                <w:rFonts w:ascii="Arial" w:hAnsi="Arial" w:cs="Arial"/>
                <w:sz w:val="18"/>
                <w:szCs w:val="18"/>
              </w:rPr>
              <w:t xml:space="preserve"> jego próbkowania i kwantowania</w:t>
            </w:r>
            <w:r w:rsidRPr="00F20C94">
              <w:rPr>
                <w:rFonts w:ascii="Arial" w:hAnsi="Arial" w:cs="Arial"/>
                <w:sz w:val="18"/>
                <w:szCs w:val="18"/>
                <w:lang w:val="pl-PL"/>
              </w:rPr>
              <w:t xml:space="preserve"> metodą graficzną</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a następnie nanos</w:t>
            </w:r>
            <w:r w:rsidRPr="00F20C94">
              <w:rPr>
                <w:rFonts w:ascii="Arial" w:hAnsi="Arial" w:cs="Arial"/>
                <w:sz w:val="18"/>
                <w:szCs w:val="18"/>
                <w:lang w:val="pl-PL"/>
              </w:rPr>
              <w:t>zenie</w:t>
            </w:r>
            <w:r w:rsidRPr="00F20C94">
              <w:rPr>
                <w:rFonts w:ascii="Arial" w:hAnsi="Arial" w:cs="Arial"/>
                <w:sz w:val="18"/>
                <w:szCs w:val="18"/>
              </w:rPr>
              <w:t xml:space="preserve"> na niego </w:t>
            </w:r>
            <w:r w:rsidRPr="00F20C94">
              <w:rPr>
                <w:rFonts w:ascii="Arial" w:hAnsi="Arial" w:cs="Arial"/>
                <w:sz w:val="18"/>
                <w:szCs w:val="18"/>
                <w:lang w:val="pl-PL"/>
              </w:rPr>
              <w:t xml:space="preserve">wskazanych </w:t>
            </w:r>
            <w:r w:rsidRPr="00F20C94">
              <w:rPr>
                <w:rFonts w:ascii="Arial" w:hAnsi="Arial" w:cs="Arial"/>
                <w:sz w:val="18"/>
                <w:szCs w:val="18"/>
              </w:rPr>
              <w:t>zakłóce</w:t>
            </w:r>
            <w:r w:rsidRPr="00F20C94">
              <w:rPr>
                <w:rFonts w:ascii="Arial" w:hAnsi="Arial" w:cs="Arial"/>
                <w:sz w:val="18"/>
                <w:szCs w:val="18"/>
                <w:lang w:val="pl-PL"/>
              </w:rPr>
              <w:t>ń</w:t>
            </w: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p w:rsidR="00CB1DA3" w:rsidRPr="00F20C94" w:rsidRDefault="00CB1DA3" w:rsidP="00CB1DA3">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Default="00CB1DA3" w:rsidP="003717C5">
            <w:pPr>
              <w:pStyle w:val="Akapitzlist"/>
              <w:spacing w:after="0" w:line="240" w:lineRule="auto"/>
              <w:ind w:left="0"/>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F20C94" w:rsidRDefault="00CB1DA3" w:rsidP="003717C5">
            <w:pPr>
              <w:pStyle w:val="Akapitzlist"/>
              <w:spacing w:after="0" w:line="240" w:lineRule="auto"/>
              <w:ind w:left="0"/>
              <w:rPr>
                <w:rFonts w:ascii="Arial" w:hAnsi="Arial" w:cs="Arial"/>
                <w:sz w:val="18"/>
                <w:szCs w:val="18"/>
                <w:lang w:val="pl-PL"/>
              </w:rPr>
            </w:pPr>
          </w:p>
          <w:p w:rsidR="00CB1DA3" w:rsidRPr="00B370E2" w:rsidRDefault="00CB1DA3" w:rsidP="003717C5">
            <w:pPr>
              <w:spacing w:after="0" w:line="240" w:lineRule="auto"/>
              <w:rPr>
                <w:rFonts w:ascii="Arial" w:hAnsi="Arial" w:cs="Arial"/>
                <w:sz w:val="18"/>
                <w:szCs w:val="18"/>
              </w:rPr>
            </w:pPr>
            <w:r w:rsidRPr="00B370E2">
              <w:rPr>
                <w:rFonts w:ascii="Arial" w:hAnsi="Arial" w:cs="Arial"/>
                <w:sz w:val="18"/>
                <w:szCs w:val="18"/>
              </w:rPr>
              <w:t>MOT.02.3</w:t>
            </w:r>
          </w:p>
          <w:p w:rsidR="00CB1DA3" w:rsidRPr="00B370E2" w:rsidRDefault="00CB1DA3" w:rsidP="003717C5">
            <w:pPr>
              <w:spacing w:after="0" w:line="240" w:lineRule="auto"/>
              <w:rPr>
                <w:rFonts w:ascii="Arial" w:hAnsi="Arial" w:cs="Arial"/>
                <w:sz w:val="18"/>
                <w:szCs w:val="18"/>
              </w:rPr>
            </w:pPr>
            <w:r w:rsidRPr="00B370E2">
              <w:rPr>
                <w:rFonts w:ascii="Arial" w:hAnsi="Arial" w:cs="Arial"/>
                <w:sz w:val="18"/>
                <w:szCs w:val="18"/>
              </w:rPr>
              <w:t>(1) rozróżnia zespoły i podzespoły pojazdów samochodowych;</w:t>
            </w:r>
          </w:p>
          <w:p w:rsidR="00CB1DA3" w:rsidRPr="00B370E2" w:rsidRDefault="00CB1DA3" w:rsidP="003717C5">
            <w:pPr>
              <w:spacing w:after="0" w:line="240" w:lineRule="auto"/>
              <w:rPr>
                <w:rFonts w:ascii="Arial" w:hAnsi="Arial" w:cs="Arial"/>
                <w:sz w:val="18"/>
                <w:szCs w:val="18"/>
              </w:rPr>
            </w:pPr>
            <w:r w:rsidRPr="00B370E2">
              <w:rPr>
                <w:rFonts w:ascii="Arial" w:hAnsi="Arial" w:cs="Arial"/>
                <w:sz w:val="18"/>
                <w:szCs w:val="18"/>
              </w:rPr>
              <w:t>(2) określa zasady działania podzespołów i zespołów stosowanych w pojazdach samochodowych</w:t>
            </w:r>
          </w:p>
          <w:p w:rsidR="00CB1DA3" w:rsidRPr="00F20C94" w:rsidRDefault="00CB1DA3" w:rsidP="003717C5">
            <w:pPr>
              <w:spacing w:after="0" w:line="240" w:lineRule="auto"/>
              <w:rPr>
                <w:rFonts w:ascii="Arial" w:hAnsi="Arial" w:cs="Arial"/>
                <w:sz w:val="18"/>
                <w:szCs w:val="18"/>
              </w:rPr>
            </w:pPr>
            <w:r w:rsidRPr="00B370E2">
              <w:rPr>
                <w:rFonts w:ascii="Arial" w:hAnsi="Arial" w:cs="Arial"/>
                <w:sz w:val="18"/>
                <w:szCs w:val="18"/>
              </w:rPr>
              <w:t xml:space="preserve">(5) posługuje się dokumentacją serwisową, instrukcją obsługi i konserwacji </w:t>
            </w:r>
            <w:proofErr w:type="spellStart"/>
            <w:r w:rsidRPr="00B370E2">
              <w:rPr>
                <w:rFonts w:ascii="Arial" w:hAnsi="Arial" w:cs="Arial"/>
                <w:sz w:val="18"/>
                <w:szCs w:val="18"/>
              </w:rPr>
              <w:t>mechatronicznych</w:t>
            </w:r>
            <w:proofErr w:type="spellEnd"/>
            <w:r w:rsidRPr="00B370E2">
              <w:rPr>
                <w:rFonts w:ascii="Arial" w:hAnsi="Arial" w:cs="Arial"/>
                <w:sz w:val="18"/>
                <w:szCs w:val="18"/>
              </w:rPr>
              <w:t xml:space="preserve"> systemów pojazdów samochodowych;</w:t>
            </w:r>
          </w:p>
          <w:p w:rsidR="00CB1DA3" w:rsidRPr="00F20C94" w:rsidRDefault="00CB1DA3" w:rsidP="003717C5">
            <w:pPr>
              <w:pStyle w:val="Akapitzlist"/>
              <w:spacing w:after="0" w:line="240" w:lineRule="auto"/>
              <w:ind w:left="0"/>
              <w:rPr>
                <w:rFonts w:ascii="Arial" w:hAnsi="Arial" w:cs="Arial"/>
                <w:sz w:val="18"/>
                <w:szCs w:val="18"/>
                <w:lang w:val="pl-PL"/>
              </w:rPr>
            </w:pP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.2. Podstawy mechatroniki samochodowej</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2967"/>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 pojęcie mechatroniki</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t>
            </w:r>
            <w:r w:rsidRPr="00F20C94">
              <w:rPr>
                <w:rFonts w:ascii="Arial" w:hAnsi="Arial" w:cs="Arial"/>
                <w:sz w:val="18"/>
                <w:szCs w:val="18"/>
                <w:lang w:val="pl-PL"/>
              </w:rPr>
              <w:t>przykłady</w:t>
            </w:r>
            <w:r w:rsidRPr="00F20C94">
              <w:rPr>
                <w:rFonts w:ascii="Arial" w:hAnsi="Arial" w:cs="Arial"/>
                <w:sz w:val="18"/>
                <w:szCs w:val="18"/>
              </w:rPr>
              <w:t xml:space="preserve"> układ</w:t>
            </w:r>
            <w:r w:rsidRPr="00F20C94">
              <w:rPr>
                <w:rFonts w:ascii="Arial" w:hAnsi="Arial" w:cs="Arial"/>
                <w:sz w:val="18"/>
                <w:szCs w:val="18"/>
                <w:lang w:val="pl-PL"/>
              </w:rPr>
              <w:t>ów</w:t>
            </w:r>
            <w:r w:rsidRPr="00F20C94">
              <w:rPr>
                <w:rFonts w:ascii="Arial" w:hAnsi="Arial" w:cs="Arial"/>
                <w:sz w:val="18"/>
                <w:szCs w:val="18"/>
              </w:rPr>
              <w:t xml:space="preserve"> </w:t>
            </w:r>
            <w:proofErr w:type="spellStart"/>
            <w:r w:rsidRPr="00F20C94">
              <w:rPr>
                <w:rFonts w:ascii="Arial" w:hAnsi="Arial" w:cs="Arial"/>
                <w:sz w:val="18"/>
                <w:szCs w:val="18"/>
              </w:rPr>
              <w:t>mechatroni</w:t>
            </w:r>
            <w:r w:rsidRPr="00F20C94">
              <w:rPr>
                <w:rFonts w:ascii="Arial" w:hAnsi="Arial" w:cs="Arial"/>
                <w:sz w:val="18"/>
                <w:szCs w:val="18"/>
                <w:lang w:val="pl-PL"/>
              </w:rPr>
              <w:t>cznych</w:t>
            </w:r>
            <w:proofErr w:type="spellEnd"/>
            <w:r w:rsidRPr="00F20C94">
              <w:rPr>
                <w:rFonts w:ascii="Arial" w:hAnsi="Arial" w:cs="Arial"/>
                <w:sz w:val="18"/>
                <w:szCs w:val="18"/>
                <w:lang w:val="pl-PL"/>
              </w:rPr>
              <w:t xml:space="preserve"> w pojazdach</w:t>
            </w:r>
            <w:r w:rsidRPr="00F20C94">
              <w:rPr>
                <w:rFonts w:ascii="Arial" w:hAnsi="Arial" w:cs="Arial"/>
                <w:sz w:val="18"/>
                <w:szCs w:val="18"/>
              </w:rPr>
              <w:t xml:space="preserve"> </w:t>
            </w:r>
            <w:r w:rsidRPr="00F20C94">
              <w:rPr>
                <w:rFonts w:ascii="Arial" w:hAnsi="Arial" w:cs="Arial"/>
                <w:sz w:val="18"/>
                <w:szCs w:val="18"/>
                <w:lang w:val="pl-PL"/>
              </w:rPr>
              <w:t>samochodowych</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przepływ sygnału elektrycznego od elektronicznego urządzenia sterującego do sterowanego układu </w:t>
            </w:r>
            <w:proofErr w:type="spellStart"/>
            <w:r w:rsidRPr="00F20C94">
              <w:rPr>
                <w:rFonts w:ascii="Arial" w:hAnsi="Arial" w:cs="Arial"/>
                <w:sz w:val="18"/>
                <w:szCs w:val="18"/>
              </w:rPr>
              <w:t>mechatronicznego</w:t>
            </w:r>
            <w:proofErr w:type="spellEnd"/>
            <w:r w:rsidRPr="00F20C94">
              <w:rPr>
                <w:rFonts w:ascii="Arial" w:hAnsi="Arial" w:cs="Arial"/>
                <w:sz w:val="18"/>
                <w:szCs w:val="18"/>
              </w:rPr>
              <w:t xml:space="preserve"> </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pojęcie łańcucha sterowania</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wskazuje</w:t>
            </w:r>
            <w:r w:rsidRPr="00F20C94">
              <w:rPr>
                <w:rFonts w:ascii="Arial" w:hAnsi="Arial" w:cs="Arial"/>
                <w:sz w:val="18"/>
                <w:szCs w:val="18"/>
              </w:rPr>
              <w:t xml:space="preserve"> rodzaje łańcuchów sterowania</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wyjaśnia pojęcia sterowania i regulacji</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proces regulacji</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rodzaje regulacji</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Pr="00F20C94">
              <w:rPr>
                <w:rFonts w:ascii="Arial" w:hAnsi="Arial" w:cs="Arial"/>
                <w:sz w:val="18"/>
                <w:szCs w:val="18"/>
              </w:rPr>
              <w:t xml:space="preserve"> schemat działań podstawowego procesu regulacji</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ysuje</w:t>
            </w:r>
            <w:proofErr w:type="spellEnd"/>
            <w:r w:rsidRPr="00F20C94">
              <w:rPr>
                <w:rFonts w:ascii="Arial" w:hAnsi="Arial" w:cs="Arial"/>
                <w:sz w:val="18"/>
                <w:szCs w:val="18"/>
              </w:rPr>
              <w:t xml:space="preserve"> schemat blokowy układu regulacji</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wyjaśnia zasadę regulacji na podstawie schematu blokowego</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stan przejściowy regulatora</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ustala początek występowania stanu przejściowego i jego koniec</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rodzaje regulatorów</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opisuje rodzaje regulatorów</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opisuj</w:t>
            </w:r>
            <w:r w:rsidRPr="00F20C94">
              <w:rPr>
                <w:rFonts w:ascii="Arial" w:hAnsi="Arial" w:cs="Arial"/>
                <w:sz w:val="18"/>
                <w:szCs w:val="18"/>
              </w:rPr>
              <w:t>e rolę człowieka jako regulatora parametrów ruchu pojazdu</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wpływ człowieka na określone układy pojazdu samochodowego</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porównuje działania kierowcy pojazdu z zasadami regulacji</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przykład</w:t>
            </w:r>
            <w:r w:rsidRPr="00F20C94">
              <w:rPr>
                <w:rFonts w:ascii="Arial" w:hAnsi="Arial" w:cs="Arial"/>
                <w:sz w:val="18"/>
                <w:szCs w:val="18"/>
                <w:lang w:val="pl-PL"/>
              </w:rPr>
              <w:t>y</w:t>
            </w:r>
            <w:r w:rsidRPr="00F20C94">
              <w:rPr>
                <w:rFonts w:ascii="Arial" w:hAnsi="Arial" w:cs="Arial"/>
                <w:sz w:val="18"/>
                <w:szCs w:val="18"/>
              </w:rPr>
              <w:t xml:space="preserve"> układ</w:t>
            </w:r>
            <w:r w:rsidRPr="00F20C94">
              <w:rPr>
                <w:rFonts w:ascii="Arial" w:hAnsi="Arial" w:cs="Arial"/>
                <w:sz w:val="18"/>
                <w:szCs w:val="18"/>
                <w:lang w:val="pl-PL"/>
              </w:rPr>
              <w:t>ów regulacji</w:t>
            </w:r>
            <w:r w:rsidRPr="00F20C94">
              <w:rPr>
                <w:rFonts w:ascii="Arial" w:hAnsi="Arial" w:cs="Arial"/>
                <w:sz w:val="18"/>
                <w:szCs w:val="18"/>
              </w:rPr>
              <w:t xml:space="preserve"> w </w:t>
            </w:r>
            <w:r w:rsidRPr="00F20C94">
              <w:rPr>
                <w:rFonts w:ascii="Arial" w:hAnsi="Arial" w:cs="Arial"/>
                <w:sz w:val="18"/>
                <w:szCs w:val="18"/>
                <w:lang w:val="pl-PL"/>
              </w:rPr>
              <w:t xml:space="preserve">pojazdach </w:t>
            </w:r>
            <w:r w:rsidRPr="00F20C94">
              <w:rPr>
                <w:rFonts w:ascii="Arial" w:hAnsi="Arial" w:cs="Arial"/>
                <w:sz w:val="18"/>
                <w:szCs w:val="18"/>
              </w:rPr>
              <w:t>samochod</w:t>
            </w:r>
            <w:r w:rsidRPr="00F20C94">
              <w:rPr>
                <w:rFonts w:ascii="Arial" w:hAnsi="Arial" w:cs="Arial"/>
                <w:sz w:val="18"/>
                <w:szCs w:val="18"/>
                <w:lang w:val="pl-PL"/>
              </w:rPr>
              <w:t>owych</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i przebieg regulacji w </w:t>
            </w:r>
            <w:r w:rsidRPr="00F20C94">
              <w:rPr>
                <w:rFonts w:ascii="Arial" w:hAnsi="Arial" w:cs="Arial"/>
                <w:sz w:val="18"/>
                <w:szCs w:val="18"/>
                <w:lang w:val="pl-PL"/>
              </w:rPr>
              <w:t xml:space="preserve">poszczególnych </w:t>
            </w:r>
            <w:r w:rsidRPr="00F20C94">
              <w:rPr>
                <w:rFonts w:ascii="Arial" w:hAnsi="Arial" w:cs="Arial"/>
                <w:sz w:val="18"/>
                <w:szCs w:val="18"/>
              </w:rPr>
              <w:t>układ</w:t>
            </w:r>
            <w:r w:rsidRPr="00F20C94">
              <w:rPr>
                <w:rFonts w:ascii="Arial" w:hAnsi="Arial" w:cs="Arial"/>
                <w:sz w:val="18"/>
                <w:szCs w:val="18"/>
                <w:lang w:val="pl-PL"/>
              </w:rPr>
              <w:t>ach pojazdu</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Pr="00F20C94">
              <w:rPr>
                <w:rFonts w:ascii="Arial" w:hAnsi="Arial" w:cs="Arial"/>
                <w:sz w:val="18"/>
                <w:szCs w:val="18"/>
              </w:rPr>
              <w:t xml:space="preserve">je przyczyny zastosowania magistrali </w:t>
            </w:r>
            <w:r w:rsidRPr="00F20C94">
              <w:rPr>
                <w:rFonts w:ascii="Arial" w:hAnsi="Arial" w:cs="Arial"/>
                <w:sz w:val="18"/>
                <w:szCs w:val="18"/>
                <w:lang w:val="pl-PL"/>
              </w:rPr>
              <w:t xml:space="preserve">danych </w:t>
            </w:r>
            <w:r w:rsidRPr="00F20C94">
              <w:rPr>
                <w:rFonts w:ascii="Arial" w:hAnsi="Arial" w:cs="Arial"/>
                <w:sz w:val="18"/>
                <w:szCs w:val="18"/>
              </w:rPr>
              <w:t>w sieci elektrycznej</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wymagania </w:t>
            </w:r>
            <w:r w:rsidRPr="00F20C94">
              <w:rPr>
                <w:rFonts w:ascii="Arial" w:hAnsi="Arial" w:cs="Arial"/>
                <w:sz w:val="18"/>
                <w:szCs w:val="18"/>
                <w:lang w:val="pl-PL"/>
              </w:rPr>
              <w:t>dotyczące</w:t>
            </w:r>
            <w:r w:rsidRPr="00F20C94">
              <w:rPr>
                <w:rFonts w:ascii="Arial" w:hAnsi="Arial" w:cs="Arial"/>
                <w:sz w:val="18"/>
                <w:szCs w:val="18"/>
              </w:rPr>
              <w:t xml:space="preserve"> magistrali</w:t>
            </w:r>
            <w:r w:rsidRPr="00F20C94">
              <w:rPr>
                <w:rFonts w:ascii="Arial" w:hAnsi="Arial" w:cs="Arial"/>
                <w:sz w:val="18"/>
                <w:szCs w:val="18"/>
                <w:lang w:val="pl-PL"/>
              </w:rPr>
              <w:t xml:space="preserve"> danych</w:t>
            </w:r>
            <w:r w:rsidRPr="00F20C94">
              <w:rPr>
                <w:rFonts w:ascii="Arial" w:hAnsi="Arial" w:cs="Arial"/>
                <w:sz w:val="18"/>
                <w:szCs w:val="18"/>
              </w:rPr>
              <w:t xml:space="preserve"> w pojeździe</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r</w:t>
            </w:r>
            <w:proofErr w:type="spellStart"/>
            <w:r w:rsidRPr="00F20C94">
              <w:rPr>
                <w:rFonts w:ascii="Arial" w:hAnsi="Arial" w:cs="Arial"/>
                <w:sz w:val="18"/>
                <w:szCs w:val="18"/>
              </w:rPr>
              <w:t>ysuje</w:t>
            </w:r>
            <w:proofErr w:type="spellEnd"/>
            <w:r w:rsidRPr="00F20C94">
              <w:rPr>
                <w:rFonts w:ascii="Arial" w:hAnsi="Arial" w:cs="Arial"/>
                <w:sz w:val="18"/>
                <w:szCs w:val="18"/>
              </w:rPr>
              <w:t xml:space="preserve"> </w:t>
            </w:r>
            <w:r w:rsidRPr="00F20C94">
              <w:rPr>
                <w:rFonts w:ascii="Arial" w:hAnsi="Arial" w:cs="Arial"/>
                <w:sz w:val="18"/>
                <w:szCs w:val="18"/>
                <w:lang w:val="pl-PL"/>
              </w:rPr>
              <w:t xml:space="preserve">schemat </w:t>
            </w:r>
            <w:r w:rsidRPr="00F20C94">
              <w:rPr>
                <w:rFonts w:ascii="Arial" w:hAnsi="Arial" w:cs="Arial"/>
                <w:sz w:val="18"/>
                <w:szCs w:val="18"/>
              </w:rPr>
              <w:t>magistral</w:t>
            </w:r>
            <w:r w:rsidRPr="00F20C94">
              <w:rPr>
                <w:rFonts w:ascii="Arial" w:hAnsi="Arial" w:cs="Arial"/>
                <w:sz w:val="18"/>
                <w:szCs w:val="18"/>
                <w:lang w:val="pl-PL"/>
              </w:rPr>
              <w:t>i</w:t>
            </w:r>
            <w:r w:rsidRPr="00F20C94">
              <w:rPr>
                <w:rFonts w:ascii="Arial" w:hAnsi="Arial" w:cs="Arial"/>
                <w:sz w:val="18"/>
                <w:szCs w:val="18"/>
              </w:rPr>
              <w:t xml:space="preserve"> CAN i wyjaśnia jej budowę</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podaje parametry magistrali CAN</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 xml:space="preserve">sposób </w:t>
            </w:r>
            <w:r w:rsidRPr="00F20C94">
              <w:rPr>
                <w:rFonts w:ascii="Arial" w:hAnsi="Arial" w:cs="Arial"/>
                <w:sz w:val="18"/>
                <w:szCs w:val="18"/>
              </w:rPr>
              <w:t>wymian</w:t>
            </w:r>
            <w:r w:rsidRPr="00F20C94">
              <w:rPr>
                <w:rFonts w:ascii="Arial" w:hAnsi="Arial" w:cs="Arial"/>
                <w:sz w:val="18"/>
                <w:szCs w:val="18"/>
                <w:lang w:val="pl-PL"/>
              </w:rPr>
              <w:t>y</w:t>
            </w:r>
            <w:r w:rsidRPr="00F20C94">
              <w:rPr>
                <w:rFonts w:ascii="Arial" w:hAnsi="Arial" w:cs="Arial"/>
                <w:sz w:val="18"/>
                <w:szCs w:val="18"/>
              </w:rPr>
              <w:t xml:space="preserve"> informacji między dwoma stacjami </w:t>
            </w:r>
            <w:r w:rsidRPr="00F20C94">
              <w:rPr>
                <w:rFonts w:ascii="Arial" w:hAnsi="Arial" w:cs="Arial"/>
                <w:sz w:val="18"/>
                <w:szCs w:val="18"/>
                <w:lang w:val="pl-PL"/>
              </w:rPr>
              <w:t>magistrali CAN</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znaczenie </w:t>
            </w:r>
            <w:r w:rsidRPr="00F20C94">
              <w:rPr>
                <w:rFonts w:ascii="Arial" w:hAnsi="Arial" w:cs="Arial"/>
                <w:sz w:val="18"/>
                <w:szCs w:val="18"/>
              </w:rPr>
              <w:t>bit</w:t>
            </w:r>
            <w:r w:rsidRPr="00F20C94">
              <w:rPr>
                <w:rFonts w:ascii="Arial" w:hAnsi="Arial" w:cs="Arial"/>
                <w:sz w:val="18"/>
                <w:szCs w:val="18"/>
                <w:lang w:val="pl-PL"/>
              </w:rPr>
              <w:t>ów</w:t>
            </w:r>
            <w:r w:rsidRPr="00F20C94">
              <w:rPr>
                <w:rFonts w:ascii="Arial" w:hAnsi="Arial" w:cs="Arial"/>
                <w:sz w:val="18"/>
                <w:szCs w:val="18"/>
              </w:rPr>
              <w:t xml:space="preserve"> dominując</w:t>
            </w:r>
            <w:r w:rsidRPr="00F20C94">
              <w:rPr>
                <w:rFonts w:ascii="Arial" w:hAnsi="Arial" w:cs="Arial"/>
                <w:sz w:val="18"/>
                <w:szCs w:val="18"/>
                <w:lang w:val="pl-PL"/>
              </w:rPr>
              <w:t>ych</w:t>
            </w:r>
            <w:r w:rsidRPr="00F20C94">
              <w:rPr>
                <w:rFonts w:ascii="Arial" w:hAnsi="Arial" w:cs="Arial"/>
                <w:sz w:val="18"/>
                <w:szCs w:val="18"/>
              </w:rPr>
              <w:t xml:space="preserve"> i recesywn</w:t>
            </w:r>
            <w:r w:rsidRPr="00F20C94">
              <w:rPr>
                <w:rFonts w:ascii="Arial" w:hAnsi="Arial" w:cs="Arial"/>
                <w:sz w:val="18"/>
                <w:szCs w:val="18"/>
                <w:lang w:val="pl-PL"/>
              </w:rPr>
              <w:t>ych podczas transmisji danych</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rozróżnia</w:t>
            </w:r>
            <w:r w:rsidRPr="00F20C94">
              <w:rPr>
                <w:rFonts w:ascii="Arial" w:hAnsi="Arial" w:cs="Arial"/>
                <w:sz w:val="18"/>
                <w:szCs w:val="18"/>
              </w:rPr>
              <w:t xml:space="preserve"> rodzaje pakietów danych (ramek)</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rysuje i wyjaśnia strukturę ramki danych sieci CAN</w:t>
            </w:r>
          </w:p>
          <w:p w:rsidR="00CB1DA3" w:rsidRPr="00F20C94" w:rsidRDefault="00CB1DA3" w:rsidP="00F276CE">
            <w:pPr>
              <w:pStyle w:val="Akapitzlist"/>
              <w:numPr>
                <w:ilvl w:val="0"/>
                <w:numId w:val="10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sposoby wykrywania błędów w</w:t>
            </w:r>
            <w:r w:rsidRPr="00F20C94">
              <w:rPr>
                <w:rFonts w:ascii="Arial" w:hAnsi="Arial" w:cs="Arial"/>
                <w:sz w:val="18"/>
                <w:szCs w:val="18"/>
                <w:lang w:val="pl-PL"/>
              </w:rPr>
              <w:t xml:space="preserve"> magistrali</w:t>
            </w:r>
            <w:r w:rsidRPr="00F20C94">
              <w:rPr>
                <w:rFonts w:ascii="Arial" w:hAnsi="Arial" w:cs="Arial"/>
                <w:sz w:val="18"/>
                <w:szCs w:val="18"/>
              </w:rPr>
              <w:t xml:space="preserve"> CAN</w:t>
            </w:r>
          </w:p>
          <w:p w:rsidR="00CB1DA3" w:rsidRPr="00F20C94" w:rsidRDefault="00CB1DA3" w:rsidP="00F276CE">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opisuje procedurę korekcji błędów</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Pojęcie mechatroniki</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Przykłady układów </w:t>
            </w:r>
            <w:proofErr w:type="spellStart"/>
            <w:r w:rsidRPr="00F20C94">
              <w:rPr>
                <w:rFonts w:ascii="Arial" w:hAnsi="Arial" w:cs="Arial"/>
                <w:sz w:val="18"/>
                <w:szCs w:val="18"/>
              </w:rPr>
              <w:t>mechatronicznych</w:t>
            </w:r>
            <w:proofErr w:type="spellEnd"/>
            <w:r w:rsidRPr="00F20C94">
              <w:rPr>
                <w:rFonts w:ascii="Arial" w:hAnsi="Arial" w:cs="Arial"/>
                <w:sz w:val="18"/>
                <w:szCs w:val="18"/>
              </w:rPr>
              <w:t xml:space="preserve"> w pojazdach</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Przepływ sygnałów sterowania w układach </w:t>
            </w:r>
            <w:proofErr w:type="spellStart"/>
            <w:r w:rsidRPr="00F20C94">
              <w:rPr>
                <w:rFonts w:ascii="Arial" w:hAnsi="Arial" w:cs="Arial"/>
                <w:sz w:val="18"/>
                <w:szCs w:val="18"/>
              </w:rPr>
              <w:t>mechatronicznych</w:t>
            </w:r>
            <w:proofErr w:type="spellEnd"/>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Procesy sterowania i regulacji</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Układy regulacji</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Stany przejściowe regulatorów</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Rodzaje regulatorów</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Człowiek jako regulator w samochodzie</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Przykłady samochodowych układów regulacji</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Sieci transmisji danych w pojazdach samochodowych</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Magistrale CAN w pojazdach samochodowych</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Komunikacja w magistrali CAN</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Wykrywanie i korekcja błędów transmisji w magistrali CAN</w:t>
            </w:r>
          </w:p>
        </w:tc>
        <w:tc>
          <w:tcPr>
            <w:tcW w:w="3118" w:type="dxa"/>
            <w:tcBorders>
              <w:top w:val="single" w:sz="4" w:space="0" w:color="auto"/>
              <w:left w:val="single" w:sz="4" w:space="0" w:color="auto"/>
              <w:right w:val="single" w:sz="4" w:space="0" w:color="auto"/>
            </w:tcBorders>
          </w:tcPr>
          <w:p w:rsidR="00CB1DA3" w:rsidRPr="00F20C94" w:rsidRDefault="00CB1DA3" w:rsidP="00F276CE">
            <w:pPr>
              <w:pStyle w:val="Akapitzlist"/>
              <w:numPr>
                <w:ilvl w:val="0"/>
                <w:numId w:val="23"/>
              </w:numPr>
              <w:spacing w:before="40" w:after="0" w:line="240" w:lineRule="auto"/>
              <w:ind w:left="113" w:hanging="113"/>
              <w:rPr>
                <w:rFonts w:ascii="Arial" w:hAnsi="Arial" w:cs="Arial"/>
                <w:b/>
                <w:sz w:val="18"/>
                <w:szCs w:val="18"/>
              </w:rPr>
            </w:pPr>
            <w:r w:rsidRPr="00F20C94">
              <w:rPr>
                <w:rFonts w:ascii="Arial" w:hAnsi="Arial" w:cs="Arial"/>
                <w:sz w:val="18"/>
                <w:szCs w:val="18"/>
                <w:lang w:val="pl-PL"/>
              </w:rPr>
              <w:t>O</w:t>
            </w:r>
            <w:proofErr w:type="spellStart"/>
            <w:r w:rsidRPr="00F20C94">
              <w:rPr>
                <w:rFonts w:ascii="Arial" w:hAnsi="Arial" w:cs="Arial"/>
                <w:sz w:val="18"/>
                <w:szCs w:val="18"/>
              </w:rPr>
              <w:t>kreśla</w:t>
            </w:r>
            <w:r w:rsidRPr="00F20C94">
              <w:rPr>
                <w:rFonts w:ascii="Arial" w:hAnsi="Arial" w:cs="Arial"/>
                <w:sz w:val="18"/>
                <w:szCs w:val="18"/>
                <w:lang w:val="pl-PL"/>
              </w:rPr>
              <w:t>nie</w:t>
            </w:r>
            <w:proofErr w:type="spellEnd"/>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sygnału elektrycznego od urządzenia elektronicznego do </w:t>
            </w:r>
            <w:proofErr w:type="spellStart"/>
            <w:r w:rsidRPr="00F20C94">
              <w:rPr>
                <w:rFonts w:ascii="Arial" w:hAnsi="Arial" w:cs="Arial"/>
                <w:sz w:val="18"/>
                <w:szCs w:val="18"/>
              </w:rPr>
              <w:t>mechatronicznego</w:t>
            </w:r>
            <w:proofErr w:type="spellEnd"/>
            <w:r w:rsidRPr="00F20C94">
              <w:rPr>
                <w:rFonts w:ascii="Arial" w:hAnsi="Arial" w:cs="Arial"/>
                <w:sz w:val="18"/>
                <w:szCs w:val="18"/>
              </w:rPr>
              <w:t xml:space="preserve"> na schemacie elektrycznym instalacji pojazdu dla w</w:t>
            </w:r>
            <w:r w:rsidRPr="00F20C94">
              <w:rPr>
                <w:rFonts w:ascii="Arial" w:hAnsi="Arial" w:cs="Arial"/>
                <w:sz w:val="18"/>
                <w:szCs w:val="18"/>
                <w:lang w:val="pl-PL"/>
              </w:rPr>
              <w:t>skazanego</w:t>
            </w:r>
            <w:r w:rsidRPr="00F20C94">
              <w:rPr>
                <w:rFonts w:ascii="Arial" w:hAnsi="Arial" w:cs="Arial"/>
                <w:sz w:val="18"/>
                <w:szCs w:val="18"/>
              </w:rPr>
              <w:t xml:space="preserve"> czujnika</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pr</w:t>
            </w:r>
            <w:r w:rsidRPr="00F20C94">
              <w:rPr>
                <w:rFonts w:ascii="Arial" w:hAnsi="Arial" w:cs="Arial"/>
                <w:sz w:val="18"/>
                <w:szCs w:val="18"/>
                <w:lang w:val="pl-PL"/>
              </w:rPr>
              <w:t>ocesów</w:t>
            </w:r>
            <w:r w:rsidRPr="00F20C94">
              <w:rPr>
                <w:rFonts w:ascii="Arial" w:hAnsi="Arial" w:cs="Arial"/>
                <w:sz w:val="18"/>
                <w:szCs w:val="18"/>
              </w:rPr>
              <w:t xml:space="preserve"> sterowania i regulacji </w:t>
            </w:r>
            <w:r w:rsidRPr="00F20C94">
              <w:rPr>
                <w:rFonts w:ascii="Arial" w:hAnsi="Arial" w:cs="Arial"/>
                <w:sz w:val="18"/>
                <w:szCs w:val="18"/>
                <w:lang w:val="pl-PL"/>
              </w:rPr>
              <w:t>podczas</w:t>
            </w:r>
            <w:r w:rsidRPr="00F20C94">
              <w:rPr>
                <w:rFonts w:ascii="Arial" w:hAnsi="Arial" w:cs="Arial"/>
                <w:sz w:val="18"/>
                <w:szCs w:val="18"/>
              </w:rPr>
              <w:t xml:space="preserve"> pracy silnika </w:t>
            </w:r>
            <w:r w:rsidRPr="00F20C94">
              <w:rPr>
                <w:rFonts w:ascii="Arial" w:hAnsi="Arial" w:cs="Arial"/>
                <w:sz w:val="18"/>
                <w:szCs w:val="18"/>
                <w:lang w:val="pl-PL"/>
              </w:rPr>
              <w:t>spalinowego</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w:t>
            </w:r>
            <w:r w:rsidRPr="00F20C94">
              <w:rPr>
                <w:rFonts w:ascii="Arial" w:hAnsi="Arial" w:cs="Arial"/>
                <w:sz w:val="18"/>
                <w:szCs w:val="18"/>
              </w:rPr>
              <w:t>e układ</w:t>
            </w:r>
            <w:r w:rsidRPr="00F20C94">
              <w:rPr>
                <w:rFonts w:ascii="Arial" w:hAnsi="Arial" w:cs="Arial"/>
                <w:sz w:val="18"/>
                <w:szCs w:val="18"/>
                <w:lang w:val="pl-PL"/>
              </w:rPr>
              <w:t>ów</w:t>
            </w:r>
            <w:r w:rsidRPr="00F20C94">
              <w:rPr>
                <w:rFonts w:ascii="Arial" w:hAnsi="Arial" w:cs="Arial"/>
                <w:sz w:val="18"/>
                <w:szCs w:val="18"/>
              </w:rPr>
              <w:t xml:space="preserve"> regulacj</w:t>
            </w:r>
            <w:r w:rsidRPr="00F20C94">
              <w:rPr>
                <w:rFonts w:ascii="Arial" w:hAnsi="Arial" w:cs="Arial"/>
                <w:sz w:val="18"/>
                <w:szCs w:val="18"/>
                <w:lang w:val="pl-PL"/>
              </w:rPr>
              <w:t>i</w:t>
            </w:r>
            <w:r w:rsidRPr="00F20C94">
              <w:rPr>
                <w:rFonts w:ascii="Arial" w:hAnsi="Arial" w:cs="Arial"/>
                <w:sz w:val="18"/>
                <w:szCs w:val="18"/>
              </w:rPr>
              <w:t xml:space="preserve"> w samochodzie</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Wyjaśnia</w:t>
            </w:r>
            <w:r w:rsidRPr="00F20C94">
              <w:rPr>
                <w:rFonts w:ascii="Arial" w:hAnsi="Arial" w:cs="Arial"/>
                <w:sz w:val="18"/>
                <w:szCs w:val="18"/>
                <w:lang w:val="pl-PL"/>
              </w:rPr>
              <w:t>nie</w:t>
            </w:r>
            <w:r w:rsidRPr="00F20C94">
              <w:rPr>
                <w:rFonts w:ascii="Arial" w:hAnsi="Arial" w:cs="Arial"/>
                <w:sz w:val="18"/>
                <w:szCs w:val="18"/>
              </w:rPr>
              <w:t xml:space="preserve"> stan</w:t>
            </w:r>
            <w:r w:rsidRPr="00F20C94">
              <w:rPr>
                <w:rFonts w:ascii="Arial" w:hAnsi="Arial" w:cs="Arial"/>
                <w:sz w:val="18"/>
                <w:szCs w:val="18"/>
                <w:lang w:val="pl-PL"/>
              </w:rPr>
              <w:t>ów</w:t>
            </w:r>
            <w:r w:rsidRPr="00F20C94">
              <w:rPr>
                <w:rFonts w:ascii="Arial" w:hAnsi="Arial" w:cs="Arial"/>
                <w:sz w:val="18"/>
                <w:szCs w:val="18"/>
              </w:rPr>
              <w:t xml:space="preserve"> przejściow</w:t>
            </w:r>
            <w:r w:rsidRPr="00F20C94">
              <w:rPr>
                <w:rFonts w:ascii="Arial" w:hAnsi="Arial" w:cs="Arial"/>
                <w:sz w:val="18"/>
                <w:szCs w:val="18"/>
                <w:lang w:val="pl-PL"/>
              </w:rPr>
              <w:t>ych i przebiegu regulacji</w:t>
            </w:r>
            <w:r w:rsidRPr="00F20C94">
              <w:rPr>
                <w:rFonts w:ascii="Arial" w:hAnsi="Arial" w:cs="Arial"/>
                <w:sz w:val="18"/>
                <w:szCs w:val="18"/>
              </w:rPr>
              <w:t xml:space="preserve"> </w:t>
            </w:r>
            <w:r w:rsidRPr="00F20C94">
              <w:rPr>
                <w:rFonts w:ascii="Arial" w:hAnsi="Arial" w:cs="Arial"/>
                <w:sz w:val="18"/>
                <w:szCs w:val="18"/>
                <w:lang w:val="pl-PL"/>
              </w:rPr>
              <w:t xml:space="preserve">na przykładzie </w:t>
            </w:r>
            <w:r w:rsidRPr="00F20C94">
              <w:rPr>
                <w:rFonts w:ascii="Arial" w:hAnsi="Arial" w:cs="Arial"/>
                <w:sz w:val="18"/>
                <w:szCs w:val="18"/>
              </w:rPr>
              <w:t>sondy lambda</w:t>
            </w:r>
            <w:r w:rsidRPr="00F20C94">
              <w:rPr>
                <w:rFonts w:ascii="Arial" w:hAnsi="Arial" w:cs="Arial"/>
                <w:sz w:val="18"/>
                <w:szCs w:val="18"/>
                <w:lang w:val="pl-PL"/>
              </w:rPr>
              <w:t xml:space="preserve"> (czujnika tlenu w spalinach)</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Analiz</w:t>
            </w:r>
            <w:r w:rsidRPr="00F20C94">
              <w:rPr>
                <w:rFonts w:ascii="Arial" w:hAnsi="Arial" w:cs="Arial"/>
                <w:sz w:val="18"/>
                <w:szCs w:val="18"/>
                <w:lang w:val="pl-PL"/>
              </w:rPr>
              <w:t>owanie</w:t>
            </w:r>
            <w:r w:rsidRPr="00F20C94">
              <w:rPr>
                <w:rFonts w:ascii="Arial" w:hAnsi="Arial" w:cs="Arial"/>
                <w:sz w:val="18"/>
                <w:szCs w:val="18"/>
              </w:rPr>
              <w:t xml:space="preserve"> proces</w:t>
            </w:r>
            <w:r w:rsidRPr="00F20C94">
              <w:rPr>
                <w:rFonts w:ascii="Arial" w:hAnsi="Arial" w:cs="Arial"/>
                <w:sz w:val="18"/>
                <w:szCs w:val="18"/>
                <w:lang w:val="pl-PL"/>
              </w:rPr>
              <w:t>u</w:t>
            </w:r>
            <w:r w:rsidRPr="00F20C94">
              <w:rPr>
                <w:rFonts w:ascii="Arial" w:hAnsi="Arial" w:cs="Arial"/>
                <w:sz w:val="18"/>
                <w:szCs w:val="18"/>
              </w:rPr>
              <w:t xml:space="preserve"> regulacji </w:t>
            </w:r>
            <w:r w:rsidRPr="00F20C94">
              <w:rPr>
                <w:rFonts w:ascii="Arial" w:hAnsi="Arial" w:cs="Arial"/>
                <w:sz w:val="18"/>
                <w:szCs w:val="18"/>
                <w:lang w:val="pl-PL"/>
              </w:rPr>
              <w:t>w</w:t>
            </w:r>
            <w:r w:rsidRPr="00F20C94">
              <w:rPr>
                <w:rFonts w:ascii="Arial" w:hAnsi="Arial" w:cs="Arial"/>
                <w:sz w:val="18"/>
                <w:szCs w:val="18"/>
              </w:rPr>
              <w:t xml:space="preserve"> układ</w:t>
            </w:r>
            <w:r w:rsidRPr="00F20C94">
              <w:rPr>
                <w:rFonts w:ascii="Arial" w:hAnsi="Arial" w:cs="Arial"/>
                <w:sz w:val="18"/>
                <w:szCs w:val="18"/>
                <w:lang w:val="pl-PL"/>
              </w:rPr>
              <w:t>ach</w:t>
            </w:r>
            <w:r w:rsidRPr="00F20C94">
              <w:rPr>
                <w:rFonts w:ascii="Arial" w:hAnsi="Arial" w:cs="Arial"/>
                <w:sz w:val="18"/>
                <w:szCs w:val="18"/>
              </w:rPr>
              <w:t xml:space="preserve"> samochodu, w który</w:t>
            </w:r>
            <w:r w:rsidRPr="00F20C94">
              <w:rPr>
                <w:rFonts w:ascii="Arial" w:hAnsi="Arial" w:cs="Arial"/>
                <w:sz w:val="18"/>
                <w:szCs w:val="18"/>
                <w:lang w:val="pl-PL"/>
              </w:rPr>
              <w:t>ch</w:t>
            </w:r>
            <w:r w:rsidRPr="00F20C94">
              <w:rPr>
                <w:rFonts w:ascii="Arial" w:hAnsi="Arial" w:cs="Arial"/>
                <w:sz w:val="18"/>
                <w:szCs w:val="18"/>
              </w:rPr>
              <w:t xml:space="preserve"> człowiek jest regulatorem</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 xml:space="preserve">Odnajdowanie </w:t>
            </w:r>
            <w:r w:rsidRPr="00F20C94">
              <w:rPr>
                <w:rFonts w:ascii="Arial" w:hAnsi="Arial" w:cs="Arial"/>
                <w:sz w:val="18"/>
                <w:szCs w:val="18"/>
              </w:rPr>
              <w:t>element</w:t>
            </w:r>
            <w:r w:rsidRPr="00F20C94">
              <w:rPr>
                <w:rFonts w:ascii="Arial" w:hAnsi="Arial" w:cs="Arial"/>
                <w:sz w:val="18"/>
                <w:szCs w:val="18"/>
                <w:lang w:val="pl-PL"/>
              </w:rPr>
              <w:t xml:space="preserve">ów </w:t>
            </w:r>
            <w:r w:rsidRPr="00F20C94">
              <w:rPr>
                <w:rFonts w:ascii="Arial" w:hAnsi="Arial" w:cs="Arial"/>
                <w:sz w:val="18"/>
                <w:szCs w:val="18"/>
              </w:rPr>
              <w:t>w</w:t>
            </w:r>
            <w:r w:rsidRPr="00F20C94">
              <w:rPr>
                <w:rFonts w:ascii="Arial" w:hAnsi="Arial" w:cs="Arial"/>
                <w:sz w:val="18"/>
                <w:szCs w:val="18"/>
                <w:lang w:val="pl-PL"/>
              </w:rPr>
              <w:t xml:space="preserve">skazanych układów </w:t>
            </w:r>
            <w:r w:rsidRPr="00F20C94">
              <w:rPr>
                <w:rFonts w:ascii="Arial" w:hAnsi="Arial" w:cs="Arial"/>
                <w:sz w:val="18"/>
                <w:szCs w:val="18"/>
              </w:rPr>
              <w:t xml:space="preserve">regulacji </w:t>
            </w:r>
            <w:r w:rsidRPr="00F20C94">
              <w:rPr>
                <w:rFonts w:ascii="Arial" w:hAnsi="Arial" w:cs="Arial"/>
                <w:sz w:val="18"/>
                <w:szCs w:val="18"/>
                <w:lang w:val="pl-PL"/>
              </w:rPr>
              <w:t>n</w:t>
            </w:r>
            <w:r w:rsidRPr="00F20C94">
              <w:rPr>
                <w:rFonts w:ascii="Arial" w:hAnsi="Arial" w:cs="Arial"/>
                <w:sz w:val="18"/>
                <w:szCs w:val="18"/>
              </w:rPr>
              <w:t>a schemacie instalacji elektrycznej pojazdu</w:t>
            </w:r>
          </w:p>
          <w:p w:rsidR="00CB1DA3" w:rsidRPr="00F20C94" w:rsidRDefault="00CB1DA3" w:rsidP="00F276CE">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 xml:space="preserve"> Rozpozna</w:t>
            </w:r>
            <w:r w:rsidRPr="00F20C94">
              <w:rPr>
                <w:rFonts w:ascii="Arial" w:hAnsi="Arial" w:cs="Arial"/>
                <w:sz w:val="18"/>
                <w:szCs w:val="18"/>
                <w:lang w:val="pl-PL"/>
              </w:rPr>
              <w:t>wanie</w:t>
            </w:r>
            <w:r w:rsidRPr="00F20C94">
              <w:rPr>
                <w:rFonts w:ascii="Arial" w:hAnsi="Arial" w:cs="Arial"/>
                <w:sz w:val="18"/>
                <w:szCs w:val="18"/>
              </w:rPr>
              <w:t xml:space="preserve"> element</w:t>
            </w:r>
            <w:r w:rsidRPr="00F20C94">
              <w:rPr>
                <w:rFonts w:ascii="Arial" w:hAnsi="Arial" w:cs="Arial"/>
                <w:sz w:val="18"/>
                <w:szCs w:val="18"/>
                <w:lang w:val="pl-PL"/>
              </w:rPr>
              <w:t>ów</w:t>
            </w:r>
            <w:r w:rsidRPr="00F20C94">
              <w:rPr>
                <w:rFonts w:ascii="Arial" w:hAnsi="Arial" w:cs="Arial"/>
                <w:sz w:val="18"/>
                <w:szCs w:val="18"/>
              </w:rPr>
              <w:t xml:space="preserve"> </w:t>
            </w:r>
            <w:r w:rsidRPr="00F20C94">
              <w:rPr>
                <w:rFonts w:ascii="Arial" w:hAnsi="Arial" w:cs="Arial"/>
                <w:sz w:val="18"/>
                <w:szCs w:val="18"/>
                <w:lang w:val="pl-PL"/>
              </w:rPr>
              <w:t>magistral</w:t>
            </w:r>
            <w:r w:rsidRPr="00F20C94">
              <w:rPr>
                <w:rFonts w:ascii="Arial" w:hAnsi="Arial" w:cs="Arial"/>
                <w:sz w:val="18"/>
                <w:szCs w:val="18"/>
              </w:rPr>
              <w:t>i CAN</w:t>
            </w:r>
            <w:r w:rsidRPr="00F20C94">
              <w:rPr>
                <w:rFonts w:ascii="Arial" w:hAnsi="Arial" w:cs="Arial"/>
                <w:sz w:val="18"/>
                <w:szCs w:val="18"/>
                <w:lang w:val="pl-PL"/>
              </w:rPr>
              <w:t xml:space="preserve"> na schemacie instalacji elektrycznej pojazdu</w:t>
            </w: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Default="00CB1DA3" w:rsidP="003717C5">
            <w:pPr>
              <w:pStyle w:val="Akapitzlist"/>
              <w:spacing w:after="0" w:line="240" w:lineRule="auto"/>
              <w:ind w:left="0"/>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Default="00CB1DA3" w:rsidP="003717C5">
            <w:pPr>
              <w:pStyle w:val="Akapitzlist"/>
              <w:spacing w:after="0" w:line="240" w:lineRule="auto"/>
              <w:ind w:left="0"/>
              <w:rPr>
                <w:rFonts w:ascii="Arial" w:hAnsi="Arial" w:cs="Arial"/>
                <w:sz w:val="18"/>
                <w:szCs w:val="18"/>
                <w:lang w:val="pl-PL"/>
              </w:rPr>
            </w:pPr>
            <w:r>
              <w:rPr>
                <w:rFonts w:ascii="Arial" w:hAnsi="Arial" w:cs="Arial"/>
                <w:sz w:val="18"/>
                <w:szCs w:val="18"/>
                <w:lang w:val="pl-PL"/>
              </w:rPr>
              <w:t xml:space="preserve">(7) </w:t>
            </w:r>
            <w:r w:rsidRPr="00B370E2">
              <w:rPr>
                <w:rFonts w:ascii="Arial" w:hAnsi="Arial" w:cs="Arial"/>
                <w:sz w:val="18"/>
                <w:szCs w:val="18"/>
                <w:lang w:val="pl-PL"/>
              </w:rPr>
              <w:t>rozróżnia maszyny i samochodowe urządzenia elektryczne</w:t>
            </w:r>
            <w:r>
              <w:rPr>
                <w:rFonts w:ascii="Arial" w:hAnsi="Arial" w:cs="Arial"/>
                <w:sz w:val="18"/>
                <w:szCs w:val="18"/>
                <w:lang w:val="pl-PL"/>
              </w:rPr>
              <w:t>;</w:t>
            </w:r>
          </w:p>
          <w:p w:rsidR="00CB1DA3" w:rsidRPr="00F20C94" w:rsidRDefault="00CB1DA3" w:rsidP="003717C5">
            <w:pPr>
              <w:pStyle w:val="Akapitzlist"/>
              <w:spacing w:after="0" w:line="240" w:lineRule="auto"/>
              <w:ind w:left="0"/>
              <w:rPr>
                <w:rFonts w:ascii="Arial" w:hAnsi="Arial" w:cs="Arial"/>
                <w:sz w:val="18"/>
                <w:szCs w:val="18"/>
                <w:lang w:val="pl-PL"/>
              </w:rPr>
            </w:pPr>
          </w:p>
          <w:p w:rsidR="00CB1DA3" w:rsidRPr="00B370E2" w:rsidRDefault="00CB1DA3" w:rsidP="003717C5">
            <w:pPr>
              <w:spacing w:after="0" w:line="240" w:lineRule="auto"/>
              <w:rPr>
                <w:rFonts w:ascii="Arial" w:hAnsi="Arial" w:cs="Arial"/>
                <w:sz w:val="18"/>
                <w:szCs w:val="18"/>
              </w:rPr>
            </w:pPr>
            <w:r w:rsidRPr="00B370E2">
              <w:rPr>
                <w:rFonts w:ascii="Arial" w:hAnsi="Arial" w:cs="Arial"/>
                <w:sz w:val="18"/>
                <w:szCs w:val="18"/>
              </w:rPr>
              <w:t>MOT.02.3</w:t>
            </w:r>
          </w:p>
          <w:p w:rsidR="00CB1DA3" w:rsidRPr="00B370E2" w:rsidRDefault="00CB1DA3" w:rsidP="003717C5">
            <w:pPr>
              <w:spacing w:after="0" w:line="240" w:lineRule="auto"/>
              <w:rPr>
                <w:rFonts w:ascii="Arial" w:hAnsi="Arial" w:cs="Arial"/>
                <w:sz w:val="18"/>
                <w:szCs w:val="18"/>
              </w:rPr>
            </w:pPr>
            <w:r w:rsidRPr="00B370E2">
              <w:rPr>
                <w:rFonts w:ascii="Arial" w:hAnsi="Arial" w:cs="Arial"/>
                <w:sz w:val="18"/>
                <w:szCs w:val="18"/>
              </w:rPr>
              <w:t>(1) rozróżnia zespoły i podzespoły pojazdów samochodowych;</w:t>
            </w:r>
          </w:p>
          <w:p w:rsidR="00CB1DA3" w:rsidRPr="00B370E2" w:rsidRDefault="00CB1DA3" w:rsidP="003717C5">
            <w:pPr>
              <w:spacing w:after="0" w:line="240" w:lineRule="auto"/>
              <w:rPr>
                <w:rFonts w:ascii="Arial" w:hAnsi="Arial" w:cs="Arial"/>
                <w:sz w:val="18"/>
                <w:szCs w:val="18"/>
              </w:rPr>
            </w:pPr>
            <w:r w:rsidRPr="00B370E2">
              <w:rPr>
                <w:rFonts w:ascii="Arial" w:hAnsi="Arial" w:cs="Arial"/>
                <w:sz w:val="18"/>
                <w:szCs w:val="18"/>
              </w:rPr>
              <w:t>(2) określa zasady działania podzespołów i zespołów stosowanych w pojazdach samochodowych</w:t>
            </w:r>
          </w:p>
          <w:p w:rsidR="00CB1DA3" w:rsidRPr="00F20C94" w:rsidRDefault="00CB1DA3" w:rsidP="003717C5">
            <w:pPr>
              <w:spacing w:after="0" w:line="240" w:lineRule="auto"/>
              <w:rPr>
                <w:rFonts w:ascii="Arial" w:hAnsi="Arial" w:cs="Arial"/>
                <w:sz w:val="18"/>
                <w:szCs w:val="18"/>
              </w:rPr>
            </w:pPr>
            <w:r w:rsidRPr="00B370E2">
              <w:rPr>
                <w:rFonts w:ascii="Arial" w:hAnsi="Arial" w:cs="Arial"/>
                <w:sz w:val="18"/>
                <w:szCs w:val="18"/>
              </w:rPr>
              <w:t xml:space="preserve">(5) posługuje się dokumentacją serwisową, instrukcją obsługi i konserwacji </w:t>
            </w:r>
            <w:proofErr w:type="spellStart"/>
            <w:r w:rsidRPr="00B370E2">
              <w:rPr>
                <w:rFonts w:ascii="Arial" w:hAnsi="Arial" w:cs="Arial"/>
                <w:sz w:val="18"/>
                <w:szCs w:val="18"/>
              </w:rPr>
              <w:t>mechatronicznych</w:t>
            </w:r>
            <w:proofErr w:type="spellEnd"/>
            <w:r w:rsidRPr="00B370E2">
              <w:rPr>
                <w:rFonts w:ascii="Arial" w:hAnsi="Arial" w:cs="Arial"/>
                <w:sz w:val="18"/>
                <w:szCs w:val="18"/>
              </w:rPr>
              <w:t xml:space="preserve"> systemów pojazdów samochodowych;</w:t>
            </w:r>
          </w:p>
          <w:p w:rsidR="00CB1DA3" w:rsidRPr="00F20C94" w:rsidRDefault="00CB1DA3" w:rsidP="003717C5">
            <w:pPr>
              <w:pStyle w:val="Akapitzlist"/>
              <w:spacing w:after="0" w:line="240" w:lineRule="auto"/>
              <w:ind w:left="0"/>
              <w:rPr>
                <w:rFonts w:ascii="Arial" w:hAnsi="Arial" w:cs="Arial"/>
                <w:sz w:val="18"/>
                <w:szCs w:val="18"/>
                <w:lang w:val="pl-PL"/>
              </w:rPr>
            </w:pPr>
          </w:p>
          <w:p w:rsidR="00CB1DA3" w:rsidRPr="00F20C94" w:rsidRDefault="00CB1DA3" w:rsidP="003717C5">
            <w:pPr>
              <w:spacing w:after="0" w:line="240" w:lineRule="auto"/>
              <w:rPr>
                <w:rFonts w:ascii="Arial" w:hAnsi="Arial" w:cs="Arial"/>
                <w:sz w:val="18"/>
                <w:szCs w:val="18"/>
              </w:rPr>
            </w:pP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.3. Układy zasilania elektrycznego pojazdów</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1124"/>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rysuje i wyjaśnia schemat funkcjonalny układu zasilania samochodu energią elektryczną</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akumulatora kwasowego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oznaczenia akumulatora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wpływ temperatury na pojemność akumulatora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przyczyny zasiarczenia płyt akumulatora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opisuje rodzaje ładowana akumulatora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czynności podczas ładowania akumulatora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wyjaśnia sposób sprawdzania stopnia naładowania akumulatora woltomierzem widełkowym </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przyczyny i sposoby eliminacji ubytku wody w akumulatorach bezobsługowych</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żelowego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AGM</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akumulatora zasadowego kadmowo-niklowego </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wskazuje zalety akumulatora zasadowego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zasady bezpiecznej eksploatacji akumulatora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alternatora i prądnicy</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alternatora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rysuje i wyjaśnia zasadę działania mostka prostowniczego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zastosowanie alternatora kompaktowego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opisuje parametry pracy alternatora kompaktowego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alternatora kompaktowego </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konieczność stosowania regulatorów napięcia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dokonuje podziału regulatorów napięcia</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regulatora jednofunkcyjnego</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opisuje regulator wielofunkcyjny MFR</w:t>
            </w:r>
          </w:p>
          <w:p w:rsidR="00CB1DA3" w:rsidRPr="00F20C94" w:rsidRDefault="00CB1DA3" w:rsidP="00F276CE">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dodatkowe funkcje regulatora wielofunkcyjnego MFR</w:t>
            </w:r>
          </w:p>
          <w:p w:rsidR="00CB1DA3" w:rsidRPr="00F20C94" w:rsidRDefault="00CB1DA3" w:rsidP="003717C5">
            <w:pPr>
              <w:spacing w:after="0" w:line="240" w:lineRule="auto"/>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Układ zasilania samochodu w energię elektryczną</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akumulatora kwasowego</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Zasada działania akumulatora kwasowego</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Parametry pracy akumulatora </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Sposoby ładowania akumulatorów</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Przygotowanie i przeprowadzenie procesu ładowania akumulatora</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bezobsługowego</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zasadowego</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Zalety akumulatorów bezobsługowych</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BHP pracy z akumulatorem</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Zasada działania alternatora</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alternatora</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Alternator kompaktowy</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Regulator napięcia jednofunkcyjny</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Regulator wielofunkcyjny MFR</w:t>
            </w:r>
          </w:p>
        </w:tc>
        <w:tc>
          <w:tcPr>
            <w:tcW w:w="3118" w:type="dxa"/>
            <w:tcBorders>
              <w:top w:val="single" w:sz="4" w:space="0" w:color="auto"/>
              <w:left w:val="single" w:sz="4" w:space="0" w:color="auto"/>
              <w:right w:val="single" w:sz="4" w:space="0" w:color="auto"/>
            </w:tcBorders>
          </w:tcPr>
          <w:p w:rsidR="00CB1DA3" w:rsidRPr="00F20C94" w:rsidRDefault="00CB1DA3" w:rsidP="00F276CE">
            <w:pPr>
              <w:pStyle w:val="Akapitzlist"/>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 w instalacji elektrycznej samochodu element</w:t>
            </w:r>
            <w:r w:rsidRPr="00F20C94">
              <w:rPr>
                <w:rFonts w:ascii="Arial" w:hAnsi="Arial" w:cs="Arial"/>
                <w:sz w:val="18"/>
                <w:szCs w:val="18"/>
                <w:lang w:val="pl-PL"/>
              </w:rPr>
              <w:t>ów</w:t>
            </w:r>
            <w:r w:rsidRPr="00F20C94">
              <w:rPr>
                <w:rFonts w:ascii="Arial" w:hAnsi="Arial" w:cs="Arial"/>
                <w:sz w:val="18"/>
                <w:szCs w:val="18"/>
              </w:rPr>
              <w:t xml:space="preserve"> układu zasilania i określa</w:t>
            </w:r>
            <w:r w:rsidRPr="00F20C94">
              <w:rPr>
                <w:rFonts w:ascii="Arial" w:hAnsi="Arial" w:cs="Arial"/>
                <w:sz w:val="18"/>
                <w:szCs w:val="18"/>
                <w:lang w:val="pl-PL"/>
              </w:rPr>
              <w:t>nie</w:t>
            </w:r>
            <w:r w:rsidRPr="00F20C94">
              <w:rPr>
                <w:rFonts w:ascii="Arial" w:hAnsi="Arial" w:cs="Arial"/>
                <w:sz w:val="18"/>
                <w:szCs w:val="18"/>
              </w:rPr>
              <w:t xml:space="preserve"> miejsca ich usytuowania</w:t>
            </w:r>
          </w:p>
          <w:p w:rsidR="00CB1DA3" w:rsidRPr="00F20C94" w:rsidRDefault="00CB1DA3"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Odnajdowanie na schemacie instalacji elektrycznej samochodu elementów układu zasilania</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Pr="00F20C94">
              <w:rPr>
                <w:rFonts w:ascii="Arial" w:hAnsi="Arial" w:cs="Arial"/>
                <w:sz w:val="18"/>
                <w:szCs w:val="18"/>
                <w:lang w:val="pl-PL"/>
              </w:rPr>
              <w:t>nie</w:t>
            </w:r>
            <w:r w:rsidRPr="00F20C94">
              <w:rPr>
                <w:rFonts w:ascii="Arial" w:hAnsi="Arial" w:cs="Arial"/>
                <w:sz w:val="18"/>
                <w:szCs w:val="18"/>
              </w:rPr>
              <w:t xml:space="preserve"> oznacze</w:t>
            </w:r>
            <w:r w:rsidRPr="00F20C94">
              <w:rPr>
                <w:rFonts w:ascii="Arial" w:hAnsi="Arial" w:cs="Arial"/>
                <w:sz w:val="18"/>
                <w:szCs w:val="18"/>
                <w:lang w:val="pl-PL"/>
              </w:rPr>
              <w:t>ń</w:t>
            </w:r>
            <w:r w:rsidRPr="00F20C94">
              <w:rPr>
                <w:rFonts w:ascii="Arial" w:hAnsi="Arial" w:cs="Arial"/>
                <w:sz w:val="18"/>
                <w:szCs w:val="18"/>
              </w:rPr>
              <w:t xml:space="preserve"> na tabliczce znamionowej </w:t>
            </w:r>
            <w:r w:rsidRPr="00F20C94">
              <w:rPr>
                <w:rFonts w:ascii="Arial" w:hAnsi="Arial" w:cs="Arial"/>
                <w:sz w:val="18"/>
                <w:szCs w:val="18"/>
                <w:lang w:val="pl-PL"/>
              </w:rPr>
              <w:t xml:space="preserve">wskazanych </w:t>
            </w:r>
            <w:r w:rsidRPr="00F20C94">
              <w:rPr>
                <w:rFonts w:ascii="Arial" w:hAnsi="Arial" w:cs="Arial"/>
                <w:sz w:val="18"/>
                <w:szCs w:val="18"/>
              </w:rPr>
              <w:t>akumulatorów</w:t>
            </w:r>
          </w:p>
          <w:p w:rsidR="00CB1DA3" w:rsidRPr="00F20C94" w:rsidRDefault="00CB1DA3"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Określanie próbnikiem stanu naładowania akumulatora</w:t>
            </w:r>
          </w:p>
          <w:p w:rsidR="00CB1DA3" w:rsidRPr="00F20C94" w:rsidRDefault="00CB1DA3"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Rozpoznawanie wskazanych akumulatorów: klasycznego, bezobsługowego MF oraz akumulatora VLRA</w:t>
            </w:r>
          </w:p>
          <w:p w:rsidR="00CB1DA3" w:rsidRPr="00F20C94" w:rsidRDefault="00CB1DA3"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Demonstrowanie sposobu wymontowania akumulatora z samochodu z zachowaniem zasad bezpiecznej pracy</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Rozpoznawanie na wskazanym modelu elementów budowy alternatora</w:t>
            </w:r>
          </w:p>
          <w:p w:rsidR="00CB1DA3" w:rsidRPr="00F20C94" w:rsidRDefault="00CB1DA3" w:rsidP="00F276CE">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 xml:space="preserve">Porównanie na modelach budowy alternatora kompaktowego ze zwykłym, określanie różnic </w:t>
            </w:r>
            <w:r w:rsidRPr="00F20C94">
              <w:rPr>
                <w:rFonts w:ascii="Arial" w:hAnsi="Arial" w:cs="Arial"/>
                <w:sz w:val="18"/>
                <w:szCs w:val="18"/>
              </w:rPr>
              <w:br/>
              <w:t>i podobieństw</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Porównanie </w:t>
            </w:r>
            <w:r w:rsidRPr="00F20C94">
              <w:rPr>
                <w:rFonts w:ascii="Arial" w:hAnsi="Arial" w:cs="Arial"/>
                <w:sz w:val="18"/>
                <w:szCs w:val="18"/>
              </w:rPr>
              <w:t>różny</w:t>
            </w:r>
            <w:r w:rsidRPr="00F20C94">
              <w:rPr>
                <w:rFonts w:ascii="Arial" w:hAnsi="Arial" w:cs="Arial"/>
                <w:sz w:val="18"/>
                <w:szCs w:val="18"/>
                <w:lang w:val="pl-PL"/>
              </w:rPr>
              <w:t>ch</w:t>
            </w:r>
            <w:r w:rsidRPr="00F20C94">
              <w:rPr>
                <w:rFonts w:ascii="Arial" w:hAnsi="Arial" w:cs="Arial"/>
                <w:sz w:val="18"/>
                <w:szCs w:val="18"/>
              </w:rPr>
              <w:t xml:space="preserve"> rozwiąza</w:t>
            </w:r>
            <w:r w:rsidRPr="00F20C94">
              <w:rPr>
                <w:rFonts w:ascii="Arial" w:hAnsi="Arial" w:cs="Arial"/>
                <w:sz w:val="18"/>
                <w:szCs w:val="18"/>
                <w:lang w:val="pl-PL"/>
              </w:rPr>
              <w:t>ń</w:t>
            </w:r>
            <w:r w:rsidRPr="00F20C94">
              <w:rPr>
                <w:rFonts w:ascii="Arial" w:hAnsi="Arial" w:cs="Arial"/>
                <w:sz w:val="18"/>
                <w:szCs w:val="18"/>
              </w:rPr>
              <w:t xml:space="preserve"> regulatorów napięcia i sposobów umieszczenia ich w obudowie alternatora</w:t>
            </w:r>
            <w:r w:rsidRPr="00F20C94">
              <w:rPr>
                <w:rFonts w:ascii="Arial" w:hAnsi="Arial" w:cs="Arial"/>
                <w:sz w:val="18"/>
                <w:szCs w:val="18"/>
                <w:lang w:val="pl-PL"/>
              </w:rPr>
              <w:t xml:space="preserve"> na podstawie wskazanych modeli</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prawidłowoś</w:t>
            </w:r>
            <w:r w:rsidRPr="00F20C94">
              <w:rPr>
                <w:rFonts w:ascii="Arial" w:hAnsi="Arial" w:cs="Arial"/>
                <w:sz w:val="18"/>
                <w:szCs w:val="18"/>
                <w:lang w:val="pl-PL"/>
              </w:rPr>
              <w:t>ci</w:t>
            </w:r>
            <w:r w:rsidRPr="00F20C94">
              <w:rPr>
                <w:rFonts w:ascii="Arial" w:hAnsi="Arial" w:cs="Arial"/>
                <w:sz w:val="18"/>
                <w:szCs w:val="18"/>
              </w:rPr>
              <w:t xml:space="preserve"> ładowania alternatora na modelu pracującym i napędzanym </w:t>
            </w:r>
            <w:r w:rsidRPr="00F20C94">
              <w:rPr>
                <w:rFonts w:ascii="Arial" w:hAnsi="Arial" w:cs="Arial"/>
                <w:sz w:val="18"/>
                <w:szCs w:val="18"/>
                <w:lang w:val="pl-PL"/>
              </w:rPr>
              <w:t>albo</w:t>
            </w:r>
            <w:r w:rsidRPr="00F20C94">
              <w:rPr>
                <w:rFonts w:ascii="Arial" w:hAnsi="Arial" w:cs="Arial"/>
                <w:sz w:val="18"/>
                <w:szCs w:val="18"/>
              </w:rPr>
              <w:t xml:space="preserve"> znajdującym się w samochodzie </w:t>
            </w:r>
          </w:p>
          <w:p w:rsidR="00CB1DA3" w:rsidRPr="00F20C94" w:rsidRDefault="00CB1DA3" w:rsidP="00F276CE">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Obserw</w:t>
            </w:r>
            <w:r w:rsidRPr="00F20C94">
              <w:rPr>
                <w:rFonts w:ascii="Arial" w:hAnsi="Arial" w:cs="Arial"/>
                <w:sz w:val="18"/>
                <w:szCs w:val="18"/>
                <w:lang w:val="pl-PL"/>
              </w:rPr>
              <w:t>owanie</w:t>
            </w:r>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napięcia na zacisku B+ alternatora </w:t>
            </w:r>
            <w:r w:rsidRPr="00F20C94">
              <w:rPr>
                <w:rFonts w:ascii="Arial" w:hAnsi="Arial" w:cs="Arial"/>
                <w:sz w:val="18"/>
                <w:szCs w:val="18"/>
                <w:lang w:val="pl-PL"/>
              </w:rPr>
              <w:t>w celu</w:t>
            </w:r>
            <w:r w:rsidRPr="00F20C94">
              <w:rPr>
                <w:rFonts w:ascii="Arial" w:hAnsi="Arial" w:cs="Arial"/>
                <w:sz w:val="18"/>
                <w:szCs w:val="18"/>
              </w:rPr>
              <w:t xml:space="preserve"> określ</w:t>
            </w:r>
            <w:r w:rsidRPr="00F20C94">
              <w:rPr>
                <w:rFonts w:ascii="Arial" w:hAnsi="Arial" w:cs="Arial"/>
                <w:sz w:val="18"/>
                <w:szCs w:val="18"/>
                <w:lang w:val="pl-PL"/>
              </w:rPr>
              <w:t>enia stanu</w:t>
            </w:r>
            <w:r w:rsidRPr="00F20C94">
              <w:rPr>
                <w:rFonts w:ascii="Arial" w:hAnsi="Arial" w:cs="Arial"/>
                <w:sz w:val="18"/>
                <w:szCs w:val="18"/>
              </w:rPr>
              <w:t xml:space="preserve"> uszkodzenia</w:t>
            </w:r>
            <w:r w:rsidRPr="00F20C94">
              <w:rPr>
                <w:rFonts w:ascii="Arial" w:hAnsi="Arial" w:cs="Arial"/>
                <w:sz w:val="18"/>
                <w:szCs w:val="18"/>
                <w:lang w:val="pl-PL"/>
              </w:rPr>
              <w:t xml:space="preserve"> wskazanego</w:t>
            </w:r>
            <w:r w:rsidRPr="00F20C94">
              <w:rPr>
                <w:rFonts w:ascii="Arial" w:hAnsi="Arial" w:cs="Arial"/>
                <w:sz w:val="18"/>
                <w:szCs w:val="18"/>
              </w:rPr>
              <w:t xml:space="preserve"> alternatora</w:t>
            </w:r>
          </w:p>
        </w:tc>
        <w:tc>
          <w:tcPr>
            <w:tcW w:w="1701" w:type="dxa"/>
            <w:vMerge/>
            <w:tcBorders>
              <w:left w:val="single" w:sz="4" w:space="0" w:color="auto"/>
            </w:tcBorders>
          </w:tcPr>
          <w:p w:rsidR="00CB1DA3" w:rsidRPr="00F20C94" w:rsidRDefault="00CB1DA3" w:rsidP="003717C5">
            <w:pPr>
              <w:spacing w:line="240" w:lineRule="auto"/>
              <w:jc w:val="center"/>
              <w:rPr>
                <w:rFonts w:ascii="Arial" w:hAnsi="Arial" w:cs="Arial"/>
                <w:sz w:val="18"/>
                <w:szCs w:val="18"/>
              </w:rPr>
            </w:pPr>
          </w:p>
        </w:tc>
      </w:tr>
    </w:tbl>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Default="00CB1DA3" w:rsidP="00CB1DA3">
      <w:pPr>
        <w:spacing w:after="0" w:line="240" w:lineRule="auto"/>
        <w:rPr>
          <w:sz w:val="8"/>
          <w:szCs w:val="8"/>
        </w:rPr>
      </w:pPr>
    </w:p>
    <w:p w:rsidR="00CB1DA3"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3121"/>
        <w:gridCol w:w="1701"/>
      </w:tblGrid>
      <w:tr w:rsidR="00CB1DA3" w:rsidRPr="00F20C94" w:rsidTr="003717C5">
        <w:tc>
          <w:tcPr>
            <w:tcW w:w="2693"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2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c>
          <w:tcPr>
            <w:tcW w:w="2693"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spacing w:after="40" w:line="240" w:lineRule="auto"/>
              <w:rPr>
                <w:rFonts w:ascii="Arial" w:hAnsi="Arial" w:cs="Arial"/>
                <w:sz w:val="18"/>
                <w:szCs w:val="18"/>
              </w:rPr>
            </w:pPr>
            <w:r w:rsidRPr="00B370E2">
              <w:rPr>
                <w:rFonts w:ascii="Arial" w:hAnsi="Arial" w:cs="Arial"/>
                <w:sz w:val="18"/>
                <w:szCs w:val="18"/>
              </w:rPr>
              <w:t xml:space="preserve">(5) posługuje się dokumentacją serwisową, instrukcją obsługi i konserwacji </w:t>
            </w:r>
            <w:proofErr w:type="spellStart"/>
            <w:r w:rsidRPr="00B370E2">
              <w:rPr>
                <w:rFonts w:ascii="Arial" w:hAnsi="Arial" w:cs="Arial"/>
                <w:sz w:val="18"/>
                <w:szCs w:val="18"/>
              </w:rPr>
              <w:t>mechatronicznych</w:t>
            </w:r>
            <w:proofErr w:type="spellEnd"/>
            <w:r w:rsidRPr="00B370E2">
              <w:rPr>
                <w:rFonts w:ascii="Arial" w:hAnsi="Arial" w:cs="Arial"/>
                <w:sz w:val="18"/>
                <w:szCs w:val="18"/>
              </w:rPr>
              <w:t xml:space="preserve"> systemów pojazdów samochodowych;</w:t>
            </w:r>
          </w:p>
        </w:tc>
        <w:tc>
          <w:tcPr>
            <w:tcW w:w="10915" w:type="dxa"/>
            <w:gridSpan w:val="3"/>
          </w:tcPr>
          <w:p w:rsidR="00CB1DA3" w:rsidRPr="00F20C94" w:rsidRDefault="00CB1DA3" w:rsidP="003717C5">
            <w:pPr>
              <w:spacing w:before="40" w:after="40" w:line="240" w:lineRule="auto"/>
              <w:jc w:val="center"/>
            </w:pPr>
            <w:r>
              <w:rPr>
                <w:rFonts w:ascii="Arial" w:hAnsi="Arial" w:cs="Arial"/>
                <w:b/>
                <w:sz w:val="18"/>
                <w:szCs w:val="18"/>
              </w:rPr>
              <w:t>5</w:t>
            </w:r>
            <w:r w:rsidRPr="00F20C94">
              <w:rPr>
                <w:rFonts w:ascii="Arial" w:hAnsi="Arial" w:cs="Arial"/>
                <w:b/>
                <w:sz w:val="18"/>
                <w:szCs w:val="18"/>
              </w:rPr>
              <w:t>.4. Układy rozruchu silników spalinowych</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c>
          <w:tcPr>
            <w:tcW w:w="2693" w:type="dxa"/>
            <w:vMerge/>
          </w:tcPr>
          <w:p w:rsidR="00CB1DA3" w:rsidRPr="00F20C94" w:rsidRDefault="00CB1DA3" w:rsidP="003717C5">
            <w:pPr>
              <w:spacing w:after="0" w:line="240" w:lineRule="auto"/>
            </w:pPr>
          </w:p>
        </w:tc>
        <w:tc>
          <w:tcPr>
            <w:tcW w:w="4959" w:type="dxa"/>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fazy rozruchu silnika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podaje minimalną prędkość rozruchu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schemat funkcjonalny obwodu rozruchu silnika spalinowego</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funkcjonalny obwodu rozruchu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budowę przekładni zębatej zębnik – wieniec zębaty koła zamachowego</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dobór akumulatora do rozrusznika</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zjawisko powstawania siły elektrodynamicznej</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wartość i kierunek siły elektrodynamicznej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silnika elektrycznego</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obwodu rozruchu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opisuje podzespoły rozrusznika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włącznika elektromagnetycznego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mechanizmu sprzęgającego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sprzęgła jednokierunkowego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działanie rozrusznika na schemacie</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sposób zwiększania momentu obrotowego rozrusznika</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rozrusznika z reduktorem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budowę przekładni planetarnej</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 zalety stosowania przekładni planetarnej w rozruszniku</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opisuje wymontowanie rozrusznika z pojazdu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określa stan rozrusznika na podstawie prądu zwarcia </w:t>
            </w:r>
          </w:p>
        </w:tc>
        <w:tc>
          <w:tcPr>
            <w:tcW w:w="2835" w:type="dxa"/>
          </w:tcPr>
          <w:p w:rsidR="00CB1DA3" w:rsidRPr="00F20C94" w:rsidRDefault="00CB1DA3" w:rsidP="00F276CE">
            <w:pPr>
              <w:numPr>
                <w:ilvl w:val="0"/>
                <w:numId w:val="38"/>
              </w:numPr>
              <w:spacing w:before="40" w:after="0" w:line="240" w:lineRule="auto"/>
              <w:ind w:left="113" w:hanging="113"/>
              <w:rPr>
                <w:rFonts w:ascii="Arial" w:hAnsi="Arial" w:cs="Arial"/>
                <w:sz w:val="18"/>
                <w:szCs w:val="18"/>
              </w:rPr>
            </w:pPr>
            <w:r w:rsidRPr="00F20C94">
              <w:rPr>
                <w:rFonts w:ascii="Arial" w:hAnsi="Arial" w:cs="Arial"/>
                <w:sz w:val="18"/>
                <w:szCs w:val="18"/>
              </w:rPr>
              <w:t>Budowa obwodu rozruchu</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Zasada działania i budowa silnika elektrycznego</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Parametry pracy rozrusznika</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Budowa i zasada działania rozrusznika</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zastosowanie mechanizmu sprzęgającego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Budowa i zasada działania włącznika elektromagnetycznego</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Rozrusznik z reduktorem </w:t>
            </w:r>
          </w:p>
          <w:p w:rsidR="00CB1DA3" w:rsidRPr="00F20C94" w:rsidRDefault="00CB1DA3" w:rsidP="00F276CE">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Rozrusznik z przekładnią planetarną</w:t>
            </w:r>
          </w:p>
          <w:p w:rsidR="00CB1DA3" w:rsidRPr="00F20C94" w:rsidRDefault="00CB1DA3" w:rsidP="003717C5">
            <w:pPr>
              <w:spacing w:after="0" w:line="240" w:lineRule="auto"/>
              <w:rPr>
                <w:rFonts w:ascii="Arial" w:hAnsi="Arial" w:cs="Arial"/>
                <w:sz w:val="18"/>
                <w:szCs w:val="18"/>
              </w:rPr>
            </w:pPr>
          </w:p>
        </w:tc>
        <w:tc>
          <w:tcPr>
            <w:tcW w:w="3121" w:type="dxa"/>
          </w:tcPr>
          <w:p w:rsidR="00CB1DA3" w:rsidRPr="00F20C94" w:rsidRDefault="00CB1DA3" w:rsidP="00F276CE">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Rysowanie podłączenia rozrusznika do instalacji elektrycznej pojazdu</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Rysowanie i wyjaśnianie działania wskazanych elementów rozrusznika</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Określanie nazw części składowych przekładni planetarnych we wskazanym modelu</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napięć we wskazanym obwodzie rozruchu w tzw. badaniu ruchowym </w:t>
            </w:r>
          </w:p>
          <w:p w:rsidR="00CB1DA3" w:rsidRPr="00F20C94" w:rsidRDefault="00CB1DA3" w:rsidP="00F276CE">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napięcia na wskazanym rozruszniku podczas rozruchu </w:t>
            </w:r>
          </w:p>
        </w:tc>
        <w:tc>
          <w:tcPr>
            <w:tcW w:w="1701" w:type="dxa"/>
            <w:vMerge/>
          </w:tcPr>
          <w:p w:rsidR="00CB1DA3" w:rsidRPr="00F20C94" w:rsidRDefault="00CB1DA3" w:rsidP="003717C5">
            <w:pPr>
              <w:spacing w:after="0" w:line="240" w:lineRule="auto"/>
            </w:pPr>
          </w:p>
        </w:tc>
      </w:tr>
    </w:tbl>
    <w:p w:rsidR="00CB1DA3" w:rsidRPr="00F20C94" w:rsidRDefault="00CB1DA3" w:rsidP="00CB1DA3"/>
    <w:p w:rsidR="00CB1DA3" w:rsidRPr="00F20C94" w:rsidRDefault="00CB1DA3" w:rsidP="00CB1DA3"/>
    <w:p w:rsidR="00CB1DA3" w:rsidRDefault="00CB1DA3" w:rsidP="00CB1DA3"/>
    <w:p w:rsidR="00CB1DA3" w:rsidRPr="00F20C94" w:rsidRDefault="00CB1DA3" w:rsidP="00CB1DA3"/>
    <w:p w:rsidR="00CB1DA3" w:rsidRPr="00F20C94" w:rsidRDefault="00CB1DA3" w:rsidP="00CB1DA3"/>
    <w:p w:rsidR="00CB1DA3" w:rsidRPr="00F20C94" w:rsidRDefault="00CB1DA3" w:rsidP="00CB1DA3"/>
    <w:p w:rsidR="00CB1DA3" w:rsidRPr="00F20C94" w:rsidRDefault="00CB1DA3" w:rsidP="00CB1DA3"/>
    <w:p w:rsidR="00CB1DA3" w:rsidRPr="00F20C94" w:rsidRDefault="00CB1DA3" w:rsidP="00CB1DA3"/>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142"/>
        <w:gridCol w:w="2979"/>
        <w:gridCol w:w="1701"/>
      </w:tblGrid>
      <w:tr w:rsidR="00CB1DA3" w:rsidRPr="00F20C94" w:rsidTr="003717C5">
        <w:tc>
          <w:tcPr>
            <w:tcW w:w="2693"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gridSpan w:val="2"/>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9"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3"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5" w:type="dxa"/>
            <w:gridSpan w:val="4"/>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.5. Układy zapłonowe</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3"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59"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zadania układu zapłonowego </w:t>
            </w:r>
          </w:p>
          <w:p w:rsidR="00CB1DA3" w:rsidRPr="00F20C94" w:rsidRDefault="00CB1DA3" w:rsidP="00F276CE">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akumulatorowego klasycznego układu zapłonowego </w:t>
            </w:r>
          </w:p>
          <w:p w:rsidR="00CB1DA3" w:rsidRPr="00F20C94" w:rsidRDefault="00CB1DA3" w:rsidP="00F276CE">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wyjaśnia działanie klasycznego układu zapłonowego</w:t>
            </w:r>
          </w:p>
          <w:p w:rsidR="00CB1DA3" w:rsidRPr="00F20C94" w:rsidRDefault="00CB1DA3" w:rsidP="00F276CE">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wyjaśnia budowę poszczególnych elementów klasycznego układu zapłonowego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podaje zalety bezstykowego sterowania zapłonem</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rysuje schemat funkcjonalny bezstykowego układu zapłonowego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budowę bezstykowego układu zapłonowego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działanie czujników bezstykowego układu zapłonowego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CB1DA3" w:rsidRPr="00F20C94" w:rsidRDefault="00CB1DA3" w:rsidP="003717C5">
            <w:pPr>
              <w:spacing w:after="0" w:line="240" w:lineRule="auto"/>
              <w:ind w:left="113"/>
              <w:rPr>
                <w:rFonts w:ascii="Arial" w:hAnsi="Arial" w:cs="Arial"/>
                <w:sz w:val="18"/>
                <w:szCs w:val="18"/>
              </w:rPr>
            </w:pPr>
            <w:proofErr w:type="spellStart"/>
            <w:r w:rsidRPr="00F20C94">
              <w:rPr>
                <w:rFonts w:ascii="Arial" w:hAnsi="Arial" w:cs="Arial"/>
                <w:sz w:val="18"/>
                <w:szCs w:val="18"/>
              </w:rPr>
              <w:t>magnetoindukcyjny</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Halla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rysuje schemat funkcjonalny mikroprocesorowego układu zapłonowego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opisuje mapę kątów wyprzedzenia zapłonu zapisaną w pamięci mikroprocesora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czujników służących do określenia kąta wyprzedzenia zapłonu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rozmieszczenie w pojeździe czujników służących do określenia kąta wyprzedzenia zapłonu</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opisuje statyczny rozdział wysokiego napięcia w elektronicznym układzie zapłonowym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podaje zalety statycznego rozdziału wysokiego napięcia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cewki dwubiegowej w układzie zapłonu elektronicznego</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123"/>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Zasada działania klasycznego akumulatorowego układu zapłonowego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Cewka zapłonowa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Aparat zapłonowy</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Przewody wysokiego </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xml:space="preserve">napięcia i elementy przeciwzakłóceniowe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Wytwarzanie wysokiego napięcia</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Kąt wyprzedzenia zapłonu</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Elektroniczny tranzystorowy układ zapłonowy</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Czujniki tranzystorowego układu zapłonowego</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Wyprzedzenie zapłonu w tranzystorowym układzie zapłonowym</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Elektroniczny mikroprocesorowy układ zapłonowy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Czujniki mikroprocesorowego układu zapłonowego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Sygnały określające kąt wyprzedzenia zapłonu mikroprocesorowego</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Statyczny rozdział wysokiego napięcia</w:t>
            </w:r>
          </w:p>
        </w:tc>
        <w:tc>
          <w:tcPr>
            <w:tcW w:w="3121" w:type="dxa"/>
            <w:gridSpan w:val="2"/>
            <w:tcBorders>
              <w:top w:val="single" w:sz="4" w:space="0" w:color="auto"/>
              <w:left w:val="single" w:sz="4" w:space="0" w:color="auto"/>
              <w:right w:val="single" w:sz="4" w:space="0" w:color="auto"/>
            </w:tcBorders>
          </w:tcPr>
          <w:p w:rsidR="00CB1DA3" w:rsidRPr="00F20C94" w:rsidRDefault="00CB1DA3" w:rsidP="00F276CE">
            <w:pPr>
              <w:numPr>
                <w:ilvl w:val="0"/>
                <w:numId w:val="117"/>
              </w:numPr>
              <w:spacing w:before="40" w:after="0" w:line="240" w:lineRule="auto"/>
              <w:ind w:left="113" w:hanging="113"/>
              <w:rPr>
                <w:rFonts w:ascii="Arial" w:hAnsi="Arial" w:cs="Arial"/>
                <w:sz w:val="18"/>
                <w:szCs w:val="18"/>
              </w:rPr>
            </w:pPr>
            <w:r w:rsidRPr="00F20C94">
              <w:rPr>
                <w:rFonts w:ascii="Arial" w:hAnsi="Arial" w:cs="Arial"/>
                <w:sz w:val="18"/>
                <w:szCs w:val="18"/>
              </w:rPr>
              <w:t>Rozpoznawanie elementów klasycznego układu zapłonowego na modelu</w:t>
            </w:r>
          </w:p>
          <w:p w:rsidR="00CB1DA3" w:rsidRPr="00F20C94" w:rsidRDefault="00CB1DA3" w:rsidP="00F276CE">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Podłączanie do aparatu zapłonowego przewodów wysokiego </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napięcia (od cylindrów silnika) według kolejności zapłonów</w:t>
            </w:r>
          </w:p>
          <w:p w:rsidR="00CB1DA3" w:rsidRPr="00F20C94" w:rsidRDefault="00CB1DA3" w:rsidP="00F276CE">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Ustawianie statycznego kąta wyprzedzenia zapłonu na modelu silnika</w:t>
            </w:r>
          </w:p>
          <w:p w:rsidR="00CB1DA3" w:rsidRPr="00F20C94" w:rsidRDefault="00CB1DA3" w:rsidP="00F276CE">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Rozpoznawanie elementów bezstykowego układu zapłonowego na modelu silnika</w:t>
            </w:r>
          </w:p>
          <w:p w:rsidR="00CB1DA3" w:rsidRPr="00F20C94" w:rsidRDefault="00CB1DA3" w:rsidP="00F276CE">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Rozpoznawanie rodzaju czujników bezstykowego układu zapłonowego na podstawie modeli</w:t>
            </w:r>
          </w:p>
          <w:p w:rsidR="00CB1DA3" w:rsidRPr="00F20C94" w:rsidRDefault="00CB1DA3" w:rsidP="00F276CE">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Odszukiwanie rozmieszczenia czujników bezstykowego układu zapłonowego w samochodzie</w:t>
            </w:r>
          </w:p>
          <w:p w:rsidR="00CB1DA3" w:rsidRPr="00F20C94" w:rsidRDefault="00CB1DA3" w:rsidP="00F276CE">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Wyszukiwanie na schemacie elektrycznym pojazdu elementów bezstykowego układu zapłonowego</w:t>
            </w:r>
          </w:p>
          <w:p w:rsidR="00CB1DA3" w:rsidRPr="00F20C94" w:rsidRDefault="00CB1DA3" w:rsidP="003717C5">
            <w:pPr>
              <w:spacing w:after="0" w:line="240" w:lineRule="auto"/>
              <w:ind w:left="113" w:hanging="113"/>
            </w:pP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.6. Układy oświetlenia oraz urządzenia kontrolno-pomiarowe pojazdów samochodowych</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1975"/>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zadani</w:t>
            </w:r>
            <w:r w:rsidRPr="00F20C94">
              <w:rPr>
                <w:rFonts w:ascii="Arial" w:hAnsi="Arial" w:cs="Arial"/>
                <w:sz w:val="18"/>
                <w:szCs w:val="18"/>
                <w:lang w:val="pl-PL"/>
              </w:rPr>
              <w:t>a</w:t>
            </w:r>
            <w:r w:rsidRPr="00F20C94">
              <w:rPr>
                <w:rFonts w:ascii="Arial" w:hAnsi="Arial" w:cs="Arial"/>
                <w:sz w:val="18"/>
                <w:szCs w:val="18"/>
              </w:rPr>
              <w:t xml:space="preserve"> świateł zewnętrznych</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proofErr w:type="spellStart"/>
            <w:r w:rsidRPr="00F20C94">
              <w:rPr>
                <w:rFonts w:ascii="Arial" w:hAnsi="Arial" w:cs="Arial"/>
                <w:sz w:val="18"/>
                <w:szCs w:val="18"/>
              </w:rPr>
              <w:t>nia</w:t>
            </w:r>
            <w:proofErr w:type="spellEnd"/>
            <w:r w:rsidRPr="00F20C94">
              <w:rPr>
                <w:rFonts w:ascii="Arial" w:hAnsi="Arial" w:cs="Arial"/>
                <w:sz w:val="18"/>
                <w:szCs w:val="18"/>
              </w:rPr>
              <w:t xml:space="preserve"> rodzaje świateł zewnętrznych</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Pr="00F20C94">
              <w:rPr>
                <w:rFonts w:ascii="Arial" w:hAnsi="Arial" w:cs="Arial"/>
                <w:sz w:val="18"/>
                <w:szCs w:val="18"/>
              </w:rPr>
              <w:t xml:space="preserve"> wymagania techniczne dotyczące świateł mijania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podaje charakterystykę</w:t>
            </w:r>
            <w:r w:rsidRPr="00F20C94">
              <w:rPr>
                <w:rFonts w:ascii="Arial" w:hAnsi="Arial" w:cs="Arial"/>
                <w:sz w:val="18"/>
                <w:szCs w:val="18"/>
              </w:rPr>
              <w:t xml:space="preserve"> </w:t>
            </w:r>
            <w:proofErr w:type="spellStart"/>
            <w:r w:rsidRPr="00F20C94">
              <w:rPr>
                <w:rFonts w:ascii="Arial" w:hAnsi="Arial" w:cs="Arial"/>
                <w:sz w:val="18"/>
                <w:szCs w:val="18"/>
              </w:rPr>
              <w:t>świat</w:t>
            </w:r>
            <w:r w:rsidRPr="00F20C94">
              <w:rPr>
                <w:rFonts w:ascii="Arial" w:hAnsi="Arial" w:cs="Arial"/>
                <w:sz w:val="18"/>
                <w:szCs w:val="18"/>
                <w:lang w:val="pl-PL"/>
              </w:rPr>
              <w:t>e</w:t>
            </w:r>
            <w:proofErr w:type="spellEnd"/>
            <w:r w:rsidRPr="00F20C94">
              <w:rPr>
                <w:rFonts w:ascii="Arial" w:hAnsi="Arial" w:cs="Arial"/>
                <w:sz w:val="18"/>
                <w:szCs w:val="18"/>
              </w:rPr>
              <w:t>ł pozycyjn</w:t>
            </w:r>
            <w:r w:rsidRPr="00F20C94">
              <w:rPr>
                <w:rFonts w:ascii="Arial" w:hAnsi="Arial" w:cs="Arial"/>
                <w:sz w:val="18"/>
                <w:szCs w:val="18"/>
                <w:lang w:val="pl-PL"/>
              </w:rPr>
              <w:t>ych</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proofErr w:type="spellStart"/>
            <w:r w:rsidRPr="00F20C94">
              <w:rPr>
                <w:rFonts w:ascii="Arial" w:hAnsi="Arial" w:cs="Arial"/>
                <w:sz w:val="18"/>
                <w:szCs w:val="18"/>
              </w:rPr>
              <w:t>haraktery</w:t>
            </w:r>
            <w:r w:rsidRPr="00F20C94">
              <w:rPr>
                <w:rFonts w:ascii="Arial" w:hAnsi="Arial" w:cs="Arial"/>
                <w:sz w:val="18"/>
                <w:szCs w:val="18"/>
                <w:lang w:val="pl-PL"/>
              </w:rPr>
              <w:t>stykę</w:t>
            </w:r>
            <w:proofErr w:type="spellEnd"/>
            <w:r w:rsidRPr="00F20C94">
              <w:rPr>
                <w:rFonts w:ascii="Arial" w:hAnsi="Arial" w:cs="Arial"/>
                <w:sz w:val="18"/>
                <w:szCs w:val="18"/>
              </w:rPr>
              <w:t xml:space="preserve"> </w:t>
            </w:r>
            <w:proofErr w:type="spellStart"/>
            <w:r w:rsidRPr="00F20C94">
              <w:rPr>
                <w:rFonts w:ascii="Arial" w:hAnsi="Arial" w:cs="Arial"/>
                <w:sz w:val="18"/>
                <w:szCs w:val="18"/>
              </w:rPr>
              <w:t>świat</w:t>
            </w:r>
            <w:r w:rsidRPr="00F20C94">
              <w:rPr>
                <w:rFonts w:ascii="Arial" w:hAnsi="Arial" w:cs="Arial"/>
                <w:sz w:val="18"/>
                <w:szCs w:val="18"/>
                <w:lang w:val="pl-PL"/>
              </w:rPr>
              <w:t>e</w:t>
            </w:r>
            <w:proofErr w:type="spellEnd"/>
            <w:r w:rsidRPr="00F20C94">
              <w:rPr>
                <w:rFonts w:ascii="Arial" w:hAnsi="Arial" w:cs="Arial"/>
                <w:sz w:val="18"/>
                <w:szCs w:val="18"/>
              </w:rPr>
              <w:t>ł sygna</w:t>
            </w:r>
            <w:r w:rsidRPr="00F20C94">
              <w:rPr>
                <w:rFonts w:ascii="Arial" w:hAnsi="Arial" w:cs="Arial"/>
                <w:sz w:val="18"/>
                <w:szCs w:val="18"/>
                <w:lang w:val="pl-PL"/>
              </w:rPr>
              <w:t>lizacyjnych</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rozróżnia rodzaje świateł dodatkowych</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rozpoznaje</w:t>
            </w:r>
            <w:r w:rsidRPr="00F20C94">
              <w:rPr>
                <w:rFonts w:ascii="Arial" w:hAnsi="Arial" w:cs="Arial"/>
                <w:sz w:val="18"/>
                <w:szCs w:val="18"/>
              </w:rPr>
              <w:t xml:space="preserve"> obwody oświetlenia pojazdu na schemacie i</w:t>
            </w:r>
            <w:r w:rsidRPr="00F20C94">
              <w:rPr>
                <w:rFonts w:ascii="Arial" w:hAnsi="Arial" w:cs="Arial"/>
                <w:sz w:val="18"/>
                <w:szCs w:val="18"/>
                <w:lang w:val="pl-PL"/>
              </w:rPr>
              <w:t>nstalacji</w:t>
            </w:r>
            <w:r w:rsidRPr="00F20C94">
              <w:rPr>
                <w:rFonts w:ascii="Arial" w:hAnsi="Arial" w:cs="Arial"/>
                <w:sz w:val="18"/>
                <w:szCs w:val="18"/>
              </w:rPr>
              <w:t xml:space="preserve"> elektrycznej pojazdu</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rodzaje regulacji reflektora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regulację podstawową reflektora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w:t>
            </w:r>
            <w:r w:rsidRPr="00F20C94">
              <w:rPr>
                <w:rFonts w:ascii="Arial" w:hAnsi="Arial" w:cs="Arial"/>
                <w:sz w:val="18"/>
                <w:szCs w:val="18"/>
                <w:lang w:val="pl-PL"/>
              </w:rPr>
              <w:t>ę</w:t>
            </w:r>
            <w:proofErr w:type="spellStart"/>
            <w:r w:rsidRPr="00F20C94">
              <w:rPr>
                <w:rFonts w:ascii="Arial" w:hAnsi="Arial" w:cs="Arial"/>
                <w:sz w:val="18"/>
                <w:szCs w:val="18"/>
              </w:rPr>
              <w:t>cie</w:t>
            </w:r>
            <w:proofErr w:type="spellEnd"/>
            <w:r w:rsidRPr="00F20C94">
              <w:rPr>
                <w:rFonts w:ascii="Arial" w:hAnsi="Arial" w:cs="Arial"/>
                <w:sz w:val="18"/>
                <w:szCs w:val="18"/>
              </w:rPr>
              <w:t xml:space="preserve"> asymetryczn</w:t>
            </w:r>
            <w:r w:rsidRPr="00F20C94">
              <w:rPr>
                <w:rFonts w:ascii="Arial" w:hAnsi="Arial" w:cs="Arial"/>
                <w:sz w:val="18"/>
                <w:szCs w:val="18"/>
                <w:lang w:val="pl-PL"/>
              </w:rPr>
              <w:t>ych</w:t>
            </w:r>
            <w:r w:rsidRPr="00F20C94">
              <w:rPr>
                <w:rFonts w:ascii="Arial" w:hAnsi="Arial" w:cs="Arial"/>
                <w:sz w:val="18"/>
                <w:szCs w:val="18"/>
              </w:rPr>
              <w:t xml:space="preserve"> </w:t>
            </w:r>
            <w:proofErr w:type="spellStart"/>
            <w:r w:rsidRPr="00F20C94">
              <w:rPr>
                <w:rFonts w:ascii="Arial" w:hAnsi="Arial" w:cs="Arial"/>
                <w:sz w:val="18"/>
                <w:szCs w:val="18"/>
              </w:rPr>
              <w:t>świat</w:t>
            </w:r>
            <w:r w:rsidRPr="00F20C94">
              <w:rPr>
                <w:rFonts w:ascii="Arial" w:hAnsi="Arial" w:cs="Arial"/>
                <w:sz w:val="18"/>
                <w:szCs w:val="18"/>
                <w:lang w:val="pl-PL"/>
              </w:rPr>
              <w:t>e</w:t>
            </w:r>
            <w:proofErr w:type="spellEnd"/>
            <w:r w:rsidRPr="00F20C94">
              <w:rPr>
                <w:rFonts w:ascii="Arial" w:hAnsi="Arial" w:cs="Arial"/>
                <w:sz w:val="18"/>
                <w:szCs w:val="18"/>
              </w:rPr>
              <w:t xml:space="preserve">ł mijania </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 xml:space="preserve">uje regulację dodatkową i </w:t>
            </w:r>
            <w:r w:rsidRPr="00F20C94">
              <w:rPr>
                <w:rFonts w:ascii="Arial" w:hAnsi="Arial" w:cs="Arial"/>
                <w:sz w:val="18"/>
                <w:szCs w:val="18"/>
                <w:lang w:val="pl-PL"/>
              </w:rPr>
              <w:t>wyjaśnia</w:t>
            </w:r>
            <w:r w:rsidRPr="00F20C94">
              <w:rPr>
                <w:rFonts w:ascii="Arial" w:hAnsi="Arial" w:cs="Arial"/>
                <w:sz w:val="18"/>
                <w:szCs w:val="18"/>
              </w:rPr>
              <w:t xml:space="preserve"> sposób jej przeprowadzenia </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charaktery</w:t>
            </w:r>
            <w:r w:rsidRPr="00F20C94">
              <w:rPr>
                <w:rFonts w:ascii="Arial" w:hAnsi="Arial" w:cs="Arial"/>
                <w:sz w:val="18"/>
                <w:szCs w:val="18"/>
                <w:lang w:val="pl-PL"/>
              </w:rPr>
              <w:t>stykę</w:t>
            </w:r>
            <w:r w:rsidRPr="00F20C94">
              <w:rPr>
                <w:rFonts w:ascii="Arial" w:hAnsi="Arial" w:cs="Arial"/>
                <w:sz w:val="18"/>
                <w:szCs w:val="18"/>
              </w:rPr>
              <w:t xml:space="preserve"> sterowan</w:t>
            </w:r>
            <w:r w:rsidRPr="00F20C94">
              <w:rPr>
                <w:rFonts w:ascii="Arial" w:hAnsi="Arial" w:cs="Arial"/>
                <w:sz w:val="18"/>
                <w:szCs w:val="18"/>
                <w:lang w:val="pl-PL"/>
              </w:rPr>
              <w:t>ych</w:t>
            </w:r>
            <w:r w:rsidRPr="00F20C94">
              <w:rPr>
                <w:rFonts w:ascii="Arial" w:hAnsi="Arial" w:cs="Arial"/>
                <w:sz w:val="18"/>
                <w:szCs w:val="18"/>
              </w:rPr>
              <w:t xml:space="preserve"> </w:t>
            </w:r>
            <w:proofErr w:type="spellStart"/>
            <w:r w:rsidRPr="00F20C94">
              <w:rPr>
                <w:rFonts w:ascii="Arial" w:hAnsi="Arial" w:cs="Arial"/>
                <w:sz w:val="18"/>
                <w:szCs w:val="18"/>
              </w:rPr>
              <w:t>źród</w:t>
            </w:r>
            <w:r w:rsidRPr="00F20C94">
              <w:rPr>
                <w:rFonts w:ascii="Arial" w:hAnsi="Arial" w:cs="Arial"/>
                <w:sz w:val="18"/>
                <w:szCs w:val="18"/>
                <w:lang w:val="pl-PL"/>
              </w:rPr>
              <w:t>e</w:t>
            </w:r>
            <w:proofErr w:type="spellEnd"/>
            <w:r w:rsidRPr="00F20C94">
              <w:rPr>
                <w:rFonts w:ascii="Arial" w:hAnsi="Arial" w:cs="Arial"/>
                <w:sz w:val="18"/>
                <w:szCs w:val="18"/>
              </w:rPr>
              <w:t xml:space="preserve">ł światła w oświetleniu pojazdu </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oznaczenia żarówek samochodowych</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proofErr w:type="spellStart"/>
            <w:r w:rsidRPr="00F20C94">
              <w:rPr>
                <w:rFonts w:ascii="Arial" w:hAnsi="Arial" w:cs="Arial"/>
                <w:sz w:val="18"/>
                <w:szCs w:val="18"/>
              </w:rPr>
              <w:t>haraktery</w:t>
            </w:r>
            <w:r w:rsidRPr="00F20C94">
              <w:rPr>
                <w:rFonts w:ascii="Arial" w:hAnsi="Arial" w:cs="Arial"/>
                <w:sz w:val="18"/>
                <w:szCs w:val="18"/>
                <w:lang w:val="pl-PL"/>
              </w:rPr>
              <w:t>stykę</w:t>
            </w:r>
            <w:proofErr w:type="spellEnd"/>
            <w:r w:rsidRPr="00F20C94">
              <w:rPr>
                <w:rFonts w:ascii="Arial" w:hAnsi="Arial" w:cs="Arial"/>
                <w:sz w:val="18"/>
                <w:szCs w:val="18"/>
              </w:rPr>
              <w:t xml:space="preserve"> </w:t>
            </w:r>
            <w:proofErr w:type="spellStart"/>
            <w:r w:rsidRPr="00F20C94">
              <w:rPr>
                <w:rFonts w:ascii="Arial" w:hAnsi="Arial" w:cs="Arial"/>
                <w:sz w:val="18"/>
                <w:szCs w:val="18"/>
              </w:rPr>
              <w:t>di</w:t>
            </w:r>
            <w:r w:rsidRPr="00F20C94">
              <w:rPr>
                <w:rFonts w:ascii="Arial" w:hAnsi="Arial" w:cs="Arial"/>
                <w:sz w:val="18"/>
                <w:szCs w:val="18"/>
                <w:lang w:val="pl-PL"/>
              </w:rPr>
              <w:t>ód</w:t>
            </w:r>
            <w:proofErr w:type="spellEnd"/>
            <w:r w:rsidRPr="00F20C94">
              <w:rPr>
                <w:rFonts w:ascii="Arial" w:hAnsi="Arial" w:cs="Arial"/>
                <w:sz w:val="18"/>
                <w:szCs w:val="18"/>
              </w:rPr>
              <w:t xml:space="preserve"> </w:t>
            </w:r>
            <w:proofErr w:type="spellStart"/>
            <w:r w:rsidRPr="00F20C94">
              <w:rPr>
                <w:rFonts w:ascii="Arial" w:hAnsi="Arial" w:cs="Arial"/>
                <w:sz w:val="18"/>
                <w:szCs w:val="18"/>
              </w:rPr>
              <w:t>elektro</w:t>
            </w:r>
            <w:r w:rsidRPr="00F20C94">
              <w:rPr>
                <w:rFonts w:ascii="Arial" w:hAnsi="Arial" w:cs="Arial"/>
                <w:sz w:val="18"/>
                <w:szCs w:val="18"/>
                <w:lang w:val="pl-PL"/>
              </w:rPr>
              <w:t>lu</w:t>
            </w:r>
            <w:r w:rsidRPr="00F20C94">
              <w:rPr>
                <w:rFonts w:ascii="Arial" w:hAnsi="Arial" w:cs="Arial"/>
                <w:sz w:val="18"/>
                <w:szCs w:val="18"/>
              </w:rPr>
              <w:t>minescencyjnych</w:t>
            </w:r>
            <w:proofErr w:type="spellEnd"/>
            <w:r w:rsidRPr="00F20C94">
              <w:rPr>
                <w:rFonts w:ascii="Arial" w:hAnsi="Arial" w:cs="Arial"/>
                <w:sz w:val="18"/>
                <w:szCs w:val="18"/>
              </w:rPr>
              <w:t xml:space="preserve"> (LED) i ich </w:t>
            </w:r>
            <w:proofErr w:type="spellStart"/>
            <w:r w:rsidRPr="00F20C94">
              <w:rPr>
                <w:rFonts w:ascii="Arial" w:hAnsi="Arial" w:cs="Arial"/>
                <w:sz w:val="18"/>
                <w:szCs w:val="18"/>
                <w:lang w:val="pl-PL"/>
              </w:rPr>
              <w:t>wykorzyst</w:t>
            </w:r>
            <w:r w:rsidRPr="00F20C94">
              <w:rPr>
                <w:rFonts w:ascii="Arial" w:hAnsi="Arial" w:cs="Arial"/>
                <w:sz w:val="18"/>
                <w:szCs w:val="18"/>
              </w:rPr>
              <w:t>anie</w:t>
            </w:r>
            <w:proofErr w:type="spellEnd"/>
            <w:r w:rsidRPr="00F20C94">
              <w:rPr>
                <w:rFonts w:ascii="Arial" w:hAnsi="Arial" w:cs="Arial"/>
                <w:sz w:val="18"/>
                <w:szCs w:val="18"/>
              </w:rPr>
              <w:t xml:space="preserve"> </w:t>
            </w:r>
            <w:r w:rsidRPr="00F20C94">
              <w:rPr>
                <w:rFonts w:ascii="Arial" w:hAnsi="Arial" w:cs="Arial"/>
                <w:sz w:val="18"/>
                <w:szCs w:val="18"/>
                <w:lang w:val="pl-PL"/>
              </w:rPr>
              <w:t>w</w:t>
            </w:r>
            <w:r w:rsidRPr="00F20C94">
              <w:rPr>
                <w:rFonts w:ascii="Arial" w:hAnsi="Arial" w:cs="Arial"/>
                <w:sz w:val="18"/>
                <w:szCs w:val="18"/>
              </w:rPr>
              <w:t xml:space="preserve"> oświetleni</w:t>
            </w:r>
            <w:r w:rsidRPr="00F20C94">
              <w:rPr>
                <w:rFonts w:ascii="Arial" w:hAnsi="Arial" w:cs="Arial"/>
                <w:sz w:val="18"/>
                <w:szCs w:val="18"/>
                <w:lang w:val="pl-PL"/>
              </w:rPr>
              <w:t>u</w:t>
            </w:r>
            <w:r w:rsidRPr="00F20C94">
              <w:rPr>
                <w:rFonts w:ascii="Arial" w:hAnsi="Arial" w:cs="Arial"/>
                <w:sz w:val="18"/>
                <w:szCs w:val="18"/>
              </w:rPr>
              <w:t xml:space="preserve"> pojazdu</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 zastosowanie światłowodów w instalacji oświetleniowej</w:t>
            </w:r>
            <w:r w:rsidRPr="00F20C94">
              <w:rPr>
                <w:rFonts w:ascii="Arial" w:hAnsi="Arial" w:cs="Arial"/>
                <w:sz w:val="18"/>
                <w:szCs w:val="18"/>
              </w:rPr>
              <w:t xml:space="preserve"> </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typowe usterki </w:t>
            </w:r>
            <w:r w:rsidRPr="00F20C94">
              <w:rPr>
                <w:rFonts w:ascii="Arial" w:hAnsi="Arial" w:cs="Arial"/>
                <w:sz w:val="18"/>
                <w:szCs w:val="18"/>
                <w:lang w:val="pl-PL"/>
              </w:rPr>
              <w:t>instalacji</w:t>
            </w:r>
            <w:r w:rsidRPr="00F20C94">
              <w:rPr>
                <w:rFonts w:ascii="Arial" w:hAnsi="Arial" w:cs="Arial"/>
                <w:sz w:val="18"/>
                <w:szCs w:val="18"/>
              </w:rPr>
              <w:t xml:space="preserve"> oświetleniowej</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lokalizacji usterki </w:t>
            </w:r>
            <w:r w:rsidRPr="00F20C94">
              <w:rPr>
                <w:rFonts w:ascii="Arial" w:hAnsi="Arial" w:cs="Arial"/>
                <w:sz w:val="18"/>
                <w:szCs w:val="18"/>
                <w:lang w:val="pl-PL"/>
              </w:rPr>
              <w:t>oświetlenia pojazdu</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w:t>
            </w:r>
            <w:r w:rsidRPr="00F20C94">
              <w:rPr>
                <w:rFonts w:ascii="Arial" w:hAnsi="Arial" w:cs="Arial"/>
                <w:sz w:val="18"/>
                <w:szCs w:val="18"/>
                <w:lang w:val="pl-PL"/>
              </w:rPr>
              <w:t>oby usuwania</w:t>
            </w:r>
            <w:r w:rsidRPr="00F20C94">
              <w:rPr>
                <w:rFonts w:ascii="Arial" w:hAnsi="Arial" w:cs="Arial"/>
                <w:sz w:val="18"/>
                <w:szCs w:val="18"/>
              </w:rPr>
              <w:t xml:space="preserve"> </w:t>
            </w:r>
            <w:proofErr w:type="spellStart"/>
            <w:r w:rsidRPr="00F20C94">
              <w:rPr>
                <w:rFonts w:ascii="Arial" w:hAnsi="Arial" w:cs="Arial"/>
                <w:sz w:val="18"/>
                <w:szCs w:val="18"/>
              </w:rPr>
              <w:t>uster</w:t>
            </w:r>
            <w:r w:rsidRPr="00F20C94">
              <w:rPr>
                <w:rFonts w:ascii="Arial" w:hAnsi="Arial" w:cs="Arial"/>
                <w:sz w:val="18"/>
                <w:szCs w:val="18"/>
                <w:lang w:val="pl-PL"/>
              </w:rPr>
              <w:t>e</w:t>
            </w:r>
            <w:proofErr w:type="spellEnd"/>
            <w:r w:rsidRPr="00F20C94">
              <w:rPr>
                <w:rFonts w:ascii="Arial" w:hAnsi="Arial" w:cs="Arial"/>
                <w:sz w:val="18"/>
                <w:szCs w:val="18"/>
              </w:rPr>
              <w:t>k</w:t>
            </w:r>
            <w:r w:rsidRPr="00F20C94">
              <w:rPr>
                <w:rFonts w:ascii="Arial" w:hAnsi="Arial" w:cs="Arial"/>
                <w:sz w:val="18"/>
                <w:szCs w:val="18"/>
                <w:lang w:val="pl-PL"/>
              </w:rPr>
              <w:t xml:space="preserve"> oświetlenia pojazdu</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podaje rodzaje</w:t>
            </w:r>
            <w:r w:rsidRPr="00F20C94">
              <w:rPr>
                <w:rFonts w:ascii="Arial" w:hAnsi="Arial" w:cs="Arial"/>
                <w:sz w:val="18"/>
                <w:szCs w:val="18"/>
              </w:rPr>
              <w:t xml:space="preserve"> urządze</w:t>
            </w:r>
            <w:r w:rsidRPr="00F20C94">
              <w:rPr>
                <w:rFonts w:ascii="Arial" w:hAnsi="Arial" w:cs="Arial"/>
                <w:sz w:val="18"/>
                <w:szCs w:val="18"/>
                <w:lang w:val="pl-PL"/>
              </w:rPr>
              <w:t>ń</w:t>
            </w:r>
            <w:r w:rsidRPr="00F20C94">
              <w:rPr>
                <w:rFonts w:ascii="Arial" w:hAnsi="Arial" w:cs="Arial"/>
                <w:sz w:val="18"/>
                <w:szCs w:val="18"/>
              </w:rPr>
              <w:t xml:space="preserve"> kontrolno-pomiarow</w:t>
            </w:r>
            <w:r w:rsidRPr="00F20C94">
              <w:rPr>
                <w:rFonts w:ascii="Arial" w:hAnsi="Arial" w:cs="Arial"/>
                <w:sz w:val="18"/>
                <w:szCs w:val="18"/>
                <w:lang w:val="pl-PL"/>
              </w:rPr>
              <w:t>ych</w:t>
            </w:r>
            <w:r w:rsidRPr="00F20C94">
              <w:rPr>
                <w:rFonts w:ascii="Arial" w:hAnsi="Arial" w:cs="Arial"/>
                <w:sz w:val="18"/>
                <w:szCs w:val="18"/>
              </w:rPr>
              <w:t xml:space="preserve"> w samochodzie</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alternatora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jazdy</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obrotowej silnika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 sposób</w:t>
            </w:r>
            <w:r w:rsidRPr="00F20C94">
              <w:rPr>
                <w:rFonts w:ascii="Arial" w:hAnsi="Arial" w:cs="Arial"/>
                <w:sz w:val="18"/>
                <w:szCs w:val="18"/>
              </w:rPr>
              <w:t xml:space="preserve"> pomiar</w:t>
            </w:r>
            <w:r w:rsidRPr="00F20C94">
              <w:rPr>
                <w:rFonts w:ascii="Arial" w:hAnsi="Arial" w:cs="Arial"/>
                <w:sz w:val="18"/>
                <w:szCs w:val="18"/>
                <w:lang w:val="pl-PL"/>
              </w:rPr>
              <w:t>u</w:t>
            </w:r>
            <w:r w:rsidRPr="00F20C94">
              <w:rPr>
                <w:rFonts w:ascii="Arial" w:hAnsi="Arial" w:cs="Arial"/>
                <w:sz w:val="18"/>
                <w:szCs w:val="18"/>
              </w:rPr>
              <w:t xml:space="preserve"> temperatury cieczy chłodzącej</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układu chłodzenia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oleju </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ciśnienia oleju w silniku</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w:t>
            </w:r>
            <w:proofErr w:type="spellStart"/>
            <w:r w:rsidRPr="00F20C94">
              <w:rPr>
                <w:rFonts w:ascii="Arial" w:hAnsi="Arial" w:cs="Arial"/>
                <w:sz w:val="18"/>
                <w:szCs w:val="18"/>
                <w:lang w:val="pl-PL"/>
              </w:rPr>
              <w:t>pły</w:t>
            </w:r>
            <w:r w:rsidRPr="00F20C94">
              <w:rPr>
                <w:rFonts w:ascii="Arial" w:hAnsi="Arial" w:cs="Arial"/>
                <w:sz w:val="18"/>
                <w:szCs w:val="18"/>
              </w:rPr>
              <w:t>nu</w:t>
            </w:r>
            <w:proofErr w:type="spellEnd"/>
            <w:r w:rsidRPr="00F20C94">
              <w:rPr>
                <w:rFonts w:ascii="Arial" w:hAnsi="Arial" w:cs="Arial"/>
                <w:sz w:val="18"/>
                <w:szCs w:val="18"/>
              </w:rPr>
              <w:t xml:space="preserve"> hamulcowego</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czujnika poziomu paliwa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sposób </w:t>
            </w:r>
            <w:r w:rsidRPr="00F20C94">
              <w:rPr>
                <w:rFonts w:ascii="Arial" w:hAnsi="Arial" w:cs="Arial"/>
                <w:sz w:val="18"/>
                <w:szCs w:val="18"/>
              </w:rPr>
              <w:t>pomiar</w:t>
            </w:r>
            <w:r w:rsidRPr="00F20C94">
              <w:rPr>
                <w:rFonts w:ascii="Arial" w:hAnsi="Arial" w:cs="Arial"/>
                <w:sz w:val="18"/>
                <w:szCs w:val="18"/>
                <w:lang w:val="pl-PL"/>
              </w:rPr>
              <w:t>u</w:t>
            </w:r>
            <w:r w:rsidRPr="00F20C94">
              <w:rPr>
                <w:rFonts w:ascii="Arial" w:hAnsi="Arial" w:cs="Arial"/>
                <w:sz w:val="18"/>
                <w:szCs w:val="18"/>
              </w:rPr>
              <w:t xml:space="preserve"> poziomu paliwa w zbiorniku</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i zasadę działania czujnika prędkości obrotowej silnika</w:t>
            </w:r>
          </w:p>
          <w:p w:rsidR="00CB1DA3" w:rsidRPr="00F20C94" w:rsidRDefault="00CB1DA3" w:rsidP="00F276CE">
            <w:pPr>
              <w:pStyle w:val="Akapitzlist"/>
              <w:numPr>
                <w:ilvl w:val="0"/>
                <w:numId w:val="120"/>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i budowę i zasadę działania aktywnego czujnika prędkości obrotowej koła</w:t>
            </w:r>
          </w:p>
        </w:tc>
        <w:tc>
          <w:tcPr>
            <w:tcW w:w="2835" w:type="dxa"/>
            <w:tcBorders>
              <w:top w:val="single" w:sz="4" w:space="0" w:color="auto"/>
              <w:left w:val="single" w:sz="4" w:space="0" w:color="auto"/>
              <w:right w:val="single" w:sz="4" w:space="0" w:color="auto"/>
            </w:tcBorders>
          </w:tcPr>
          <w:p w:rsidR="00CB1DA3" w:rsidRPr="00F20C94" w:rsidRDefault="00CB1DA3" w:rsidP="00F276CE">
            <w:pPr>
              <w:pStyle w:val="Akapitzlist"/>
              <w:numPr>
                <w:ilvl w:val="0"/>
                <w:numId w:val="122"/>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Zadania zewnętrznego oświetlenia pojazdu </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Budowa działanie i parametry techniczne reflektorów głównych</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Oświetlenie tylne</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Światła sygna</w:t>
            </w:r>
            <w:r w:rsidRPr="00F20C94">
              <w:rPr>
                <w:rFonts w:ascii="Arial" w:hAnsi="Arial" w:cs="Arial"/>
                <w:sz w:val="18"/>
                <w:szCs w:val="18"/>
                <w:lang w:val="pl-PL"/>
              </w:rPr>
              <w:t>lizacyjne</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Światła dodatkowe</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Budowa reflektora samochodowego</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Elementy budowy reflektora samochodowego </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Diody LED w instalacji oświetleniowej</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Światłowody w instalacji oświetleniowej</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Instalacj</w:t>
            </w:r>
            <w:r w:rsidRPr="00F20C94">
              <w:rPr>
                <w:rFonts w:ascii="Arial" w:hAnsi="Arial" w:cs="Arial"/>
                <w:sz w:val="18"/>
                <w:szCs w:val="18"/>
                <w:lang w:val="pl-PL"/>
              </w:rPr>
              <w:t>a</w:t>
            </w:r>
            <w:r w:rsidRPr="00F20C94">
              <w:rPr>
                <w:rFonts w:ascii="Arial" w:hAnsi="Arial" w:cs="Arial"/>
                <w:sz w:val="18"/>
                <w:szCs w:val="18"/>
              </w:rPr>
              <w:t xml:space="preserve"> oświetleniowa</w:t>
            </w:r>
          </w:p>
          <w:p w:rsidR="00CB1DA3" w:rsidRPr="00F20C94" w:rsidRDefault="00CB1DA3" w:rsidP="00F276CE">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Typowe usterki instalacji oświetleniowej oraz ich usuwanie</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Przeznaczenie i podział urządzeń kontrolno</w:t>
            </w:r>
            <w:r w:rsidRPr="00F20C94">
              <w:rPr>
                <w:rFonts w:ascii="Arial" w:hAnsi="Arial" w:cs="Arial"/>
                <w:sz w:val="18"/>
                <w:szCs w:val="18"/>
                <w:lang w:val="pl-PL"/>
              </w:rPr>
              <w:t>-</w:t>
            </w:r>
            <w:r w:rsidRPr="00F20C94">
              <w:rPr>
                <w:rFonts w:ascii="Arial" w:hAnsi="Arial" w:cs="Arial"/>
                <w:sz w:val="18"/>
                <w:szCs w:val="18"/>
                <w:lang w:val="pl-PL"/>
              </w:rPr>
              <w:br/>
              <w:t>-</w:t>
            </w:r>
            <w:r w:rsidRPr="00F20C94">
              <w:rPr>
                <w:rFonts w:ascii="Arial" w:hAnsi="Arial" w:cs="Arial"/>
                <w:sz w:val="18"/>
                <w:szCs w:val="18"/>
              </w:rPr>
              <w:t>pomiarowych</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Układ kontroli </w:t>
            </w:r>
            <w:r w:rsidRPr="00F20C94">
              <w:rPr>
                <w:rFonts w:ascii="Arial" w:hAnsi="Arial" w:cs="Arial"/>
                <w:sz w:val="18"/>
                <w:szCs w:val="18"/>
                <w:lang w:val="pl-PL"/>
              </w:rPr>
              <w:t>działania</w:t>
            </w:r>
            <w:r w:rsidRPr="00F20C94">
              <w:rPr>
                <w:rFonts w:ascii="Arial" w:hAnsi="Arial" w:cs="Arial"/>
                <w:sz w:val="18"/>
                <w:szCs w:val="18"/>
              </w:rPr>
              <w:t xml:space="preserve"> alternatora</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działania</w:t>
            </w:r>
            <w:r w:rsidRPr="00F20C94">
              <w:rPr>
                <w:rFonts w:ascii="Arial" w:hAnsi="Arial" w:cs="Arial"/>
                <w:sz w:val="18"/>
                <w:szCs w:val="18"/>
              </w:rPr>
              <w:t xml:space="preserve"> układu chłodzenia </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 xml:space="preserve">działania </w:t>
            </w:r>
            <w:r w:rsidRPr="00F20C94">
              <w:rPr>
                <w:rFonts w:ascii="Arial" w:hAnsi="Arial" w:cs="Arial"/>
                <w:sz w:val="18"/>
                <w:szCs w:val="18"/>
              </w:rPr>
              <w:t>układu pomiaru ciśnienia oleju</w:t>
            </w:r>
            <w:r w:rsidRPr="00F20C94">
              <w:rPr>
                <w:rFonts w:ascii="Arial" w:hAnsi="Arial" w:cs="Arial"/>
                <w:sz w:val="18"/>
                <w:szCs w:val="18"/>
                <w:lang w:val="pl-PL"/>
              </w:rPr>
              <w:t xml:space="preserve"> w silniku</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Kontrola ilości paliwa </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Kontrola prędkości obrotowej silnika</w:t>
            </w:r>
          </w:p>
          <w:p w:rsidR="00CB1DA3" w:rsidRPr="00F20C94" w:rsidRDefault="00CB1DA3" w:rsidP="00F276CE">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Kontrola prędkości jazdy</w:t>
            </w:r>
          </w:p>
        </w:tc>
        <w:tc>
          <w:tcPr>
            <w:tcW w:w="3118" w:type="dxa"/>
            <w:tcBorders>
              <w:top w:val="single" w:sz="4" w:space="0" w:color="auto"/>
              <w:left w:val="single" w:sz="4" w:space="0" w:color="auto"/>
              <w:right w:val="single" w:sz="4" w:space="0" w:color="auto"/>
            </w:tcBorders>
          </w:tcPr>
          <w:p w:rsidR="00CB1DA3" w:rsidRPr="00F20C94" w:rsidRDefault="00CB1DA3" w:rsidP="00F276CE">
            <w:pPr>
              <w:pStyle w:val="Akapitzlist"/>
              <w:numPr>
                <w:ilvl w:val="0"/>
                <w:numId w:val="122"/>
              </w:numPr>
              <w:spacing w:before="40" w:after="0" w:line="240" w:lineRule="auto"/>
              <w:ind w:left="113" w:hanging="113"/>
              <w:rPr>
                <w:rFonts w:ascii="Arial" w:hAnsi="Arial" w:cs="Arial"/>
                <w:sz w:val="18"/>
                <w:szCs w:val="18"/>
              </w:rPr>
            </w:pPr>
            <w:r w:rsidRPr="00F20C94">
              <w:rPr>
                <w:rFonts w:ascii="Arial" w:hAnsi="Arial" w:cs="Arial"/>
                <w:sz w:val="18"/>
                <w:szCs w:val="18"/>
              </w:rPr>
              <w:t>Regul</w:t>
            </w:r>
            <w:r w:rsidRPr="00F20C94">
              <w:rPr>
                <w:rFonts w:ascii="Arial" w:hAnsi="Arial" w:cs="Arial"/>
                <w:sz w:val="18"/>
                <w:szCs w:val="18"/>
                <w:lang w:val="pl-PL"/>
              </w:rPr>
              <w:t>owanie</w:t>
            </w:r>
            <w:r w:rsidRPr="00F20C94">
              <w:rPr>
                <w:rFonts w:ascii="Arial" w:hAnsi="Arial" w:cs="Arial"/>
                <w:sz w:val="18"/>
                <w:szCs w:val="18"/>
              </w:rPr>
              <w:t xml:space="preserve"> ustawieni</w:t>
            </w:r>
            <w:r w:rsidRPr="00F20C94">
              <w:rPr>
                <w:rFonts w:ascii="Arial" w:hAnsi="Arial" w:cs="Arial"/>
                <w:sz w:val="18"/>
                <w:szCs w:val="18"/>
                <w:lang w:val="pl-PL"/>
              </w:rPr>
              <w:t>a</w:t>
            </w:r>
            <w:r w:rsidRPr="00F20C94">
              <w:rPr>
                <w:rFonts w:ascii="Arial" w:hAnsi="Arial" w:cs="Arial"/>
                <w:sz w:val="18"/>
                <w:szCs w:val="18"/>
              </w:rPr>
              <w:t xml:space="preserve"> reflektora na modelu za pomocą przyrządu diagnostycznego</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Rozróżnia</w:t>
            </w:r>
            <w:r w:rsidRPr="00F20C94">
              <w:rPr>
                <w:rFonts w:ascii="Arial" w:hAnsi="Arial" w:cs="Arial"/>
                <w:sz w:val="18"/>
                <w:szCs w:val="18"/>
                <w:lang w:val="pl-PL"/>
              </w:rPr>
              <w:t>nie</w:t>
            </w:r>
            <w:r w:rsidRPr="00F20C94">
              <w:rPr>
                <w:rFonts w:ascii="Arial" w:hAnsi="Arial" w:cs="Arial"/>
                <w:sz w:val="18"/>
                <w:szCs w:val="18"/>
              </w:rPr>
              <w:t xml:space="preserve"> rodzaj</w:t>
            </w:r>
            <w:r w:rsidRPr="00F20C94">
              <w:rPr>
                <w:rFonts w:ascii="Arial" w:hAnsi="Arial" w:cs="Arial"/>
                <w:sz w:val="18"/>
                <w:szCs w:val="18"/>
                <w:lang w:val="pl-PL"/>
              </w:rPr>
              <w:t>ów</w:t>
            </w:r>
            <w:r w:rsidRPr="00F20C94">
              <w:rPr>
                <w:rFonts w:ascii="Arial" w:hAnsi="Arial" w:cs="Arial"/>
                <w:sz w:val="18"/>
                <w:szCs w:val="18"/>
              </w:rPr>
              <w:t xml:space="preserve"> żarówek występujących w samochodzie</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 schematu</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w</w:t>
            </w:r>
            <w:r w:rsidRPr="00F20C94">
              <w:rPr>
                <w:rFonts w:ascii="Arial" w:hAnsi="Arial" w:cs="Arial"/>
                <w:sz w:val="18"/>
                <w:szCs w:val="18"/>
                <w:lang w:val="pl-PL"/>
              </w:rPr>
              <w:t>skazanych</w:t>
            </w:r>
            <w:r w:rsidRPr="00F20C94">
              <w:rPr>
                <w:rFonts w:ascii="Arial" w:hAnsi="Arial" w:cs="Arial"/>
                <w:sz w:val="18"/>
                <w:szCs w:val="18"/>
              </w:rPr>
              <w:t xml:space="preserve"> świateł </w:t>
            </w:r>
            <w:r w:rsidRPr="00F20C94">
              <w:rPr>
                <w:rFonts w:ascii="Arial" w:hAnsi="Arial" w:cs="Arial"/>
                <w:sz w:val="18"/>
                <w:szCs w:val="18"/>
                <w:lang w:val="pl-PL"/>
              </w:rPr>
              <w:t>na podstawie</w:t>
            </w:r>
            <w:r w:rsidRPr="00F20C94">
              <w:rPr>
                <w:rFonts w:ascii="Arial" w:hAnsi="Arial" w:cs="Arial"/>
                <w:sz w:val="18"/>
                <w:szCs w:val="18"/>
              </w:rPr>
              <w:t xml:space="preserve"> schematu instalacji elektrycznej pojazdu</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Odczyt</w:t>
            </w:r>
            <w:r w:rsidRPr="00F20C94">
              <w:rPr>
                <w:rFonts w:ascii="Arial" w:hAnsi="Arial" w:cs="Arial"/>
                <w:sz w:val="18"/>
                <w:szCs w:val="18"/>
                <w:lang w:val="pl-PL"/>
              </w:rPr>
              <w:t>ywanie</w:t>
            </w:r>
            <w:r w:rsidRPr="00F20C94">
              <w:rPr>
                <w:rFonts w:ascii="Arial" w:hAnsi="Arial" w:cs="Arial"/>
                <w:sz w:val="18"/>
                <w:szCs w:val="18"/>
              </w:rPr>
              <w:t xml:space="preserve"> z tarczy tachografu przebieg</w:t>
            </w:r>
            <w:r w:rsidRPr="00F20C94">
              <w:rPr>
                <w:rFonts w:ascii="Arial" w:hAnsi="Arial" w:cs="Arial"/>
                <w:sz w:val="18"/>
                <w:szCs w:val="18"/>
                <w:lang w:val="pl-PL"/>
              </w:rPr>
              <w:t>u</w:t>
            </w:r>
            <w:r w:rsidRPr="00F20C94">
              <w:rPr>
                <w:rFonts w:ascii="Arial" w:hAnsi="Arial" w:cs="Arial"/>
                <w:sz w:val="18"/>
                <w:szCs w:val="18"/>
              </w:rPr>
              <w:t xml:space="preserve"> pracy pojazdu</w:t>
            </w:r>
          </w:p>
          <w:p w:rsidR="00CB1DA3" w:rsidRPr="00F20C94" w:rsidRDefault="00CB1DA3" w:rsidP="00F276CE">
            <w:pPr>
              <w:pStyle w:val="Akapitzlist"/>
              <w:numPr>
                <w:ilvl w:val="0"/>
                <w:numId w:val="122"/>
              </w:numPr>
              <w:spacing w:after="0" w:line="240" w:lineRule="auto"/>
              <w:ind w:left="113" w:hanging="113"/>
              <w:rPr>
                <w:rFonts w:ascii="Arial" w:hAnsi="Arial" w:cs="Arial"/>
                <w:sz w:val="18"/>
                <w:szCs w:val="18"/>
              </w:rPr>
            </w:pPr>
            <w:r w:rsidRPr="00F20C94">
              <w:rPr>
                <w:rFonts w:ascii="Arial" w:hAnsi="Arial" w:cs="Arial"/>
                <w:sz w:val="18"/>
                <w:szCs w:val="18"/>
                <w:lang w:val="pl-PL"/>
              </w:rPr>
              <w:t>O</w:t>
            </w:r>
            <w:proofErr w:type="spellStart"/>
            <w:r w:rsidRPr="00F20C94">
              <w:rPr>
                <w:rFonts w:ascii="Arial" w:hAnsi="Arial" w:cs="Arial"/>
                <w:sz w:val="18"/>
                <w:szCs w:val="18"/>
              </w:rPr>
              <w:t>kreśla</w:t>
            </w:r>
            <w:r w:rsidRPr="00F20C94">
              <w:rPr>
                <w:rFonts w:ascii="Arial" w:hAnsi="Arial" w:cs="Arial"/>
                <w:sz w:val="18"/>
                <w:szCs w:val="18"/>
                <w:lang w:val="pl-PL"/>
              </w:rPr>
              <w:t>nie</w:t>
            </w:r>
            <w:proofErr w:type="spellEnd"/>
            <w:r w:rsidRPr="00F20C94">
              <w:rPr>
                <w:rFonts w:ascii="Arial" w:hAnsi="Arial" w:cs="Arial"/>
                <w:sz w:val="18"/>
                <w:szCs w:val="18"/>
              </w:rPr>
              <w:t xml:space="preserve"> wartoś</w:t>
            </w:r>
            <w:r w:rsidRPr="00F20C94">
              <w:rPr>
                <w:rFonts w:ascii="Arial" w:hAnsi="Arial" w:cs="Arial"/>
                <w:sz w:val="18"/>
                <w:szCs w:val="18"/>
                <w:lang w:val="pl-PL"/>
              </w:rPr>
              <w:t>ci</w:t>
            </w:r>
            <w:r w:rsidRPr="00F20C94">
              <w:rPr>
                <w:rFonts w:ascii="Arial" w:hAnsi="Arial" w:cs="Arial"/>
                <w:sz w:val="18"/>
                <w:szCs w:val="18"/>
              </w:rPr>
              <w:t xml:space="preserve"> </w:t>
            </w:r>
            <w:proofErr w:type="spellStart"/>
            <w:r w:rsidRPr="00F20C94">
              <w:rPr>
                <w:rFonts w:ascii="Arial" w:hAnsi="Arial" w:cs="Arial"/>
                <w:sz w:val="18"/>
                <w:szCs w:val="18"/>
              </w:rPr>
              <w:t>re</w:t>
            </w:r>
            <w:r w:rsidRPr="00F20C94">
              <w:rPr>
                <w:rFonts w:ascii="Arial" w:hAnsi="Arial" w:cs="Arial"/>
                <w:sz w:val="18"/>
                <w:szCs w:val="18"/>
                <w:lang w:val="pl-PL"/>
              </w:rPr>
              <w:t>z</w:t>
            </w:r>
            <w:r w:rsidRPr="00F20C94">
              <w:rPr>
                <w:rFonts w:ascii="Arial" w:hAnsi="Arial" w:cs="Arial"/>
                <w:sz w:val="18"/>
                <w:szCs w:val="18"/>
              </w:rPr>
              <w:t>yst</w:t>
            </w:r>
            <w:r w:rsidRPr="00F20C94">
              <w:rPr>
                <w:rFonts w:ascii="Arial" w:hAnsi="Arial" w:cs="Arial"/>
                <w:sz w:val="18"/>
                <w:szCs w:val="18"/>
                <w:lang w:val="pl-PL"/>
              </w:rPr>
              <w:t>an</w:t>
            </w:r>
            <w:r w:rsidRPr="00F20C94">
              <w:rPr>
                <w:rFonts w:ascii="Arial" w:hAnsi="Arial" w:cs="Arial"/>
                <w:sz w:val="18"/>
                <w:szCs w:val="18"/>
              </w:rPr>
              <w:t>cji</w:t>
            </w:r>
            <w:proofErr w:type="spellEnd"/>
            <w:r w:rsidRPr="00F20C94">
              <w:rPr>
                <w:rFonts w:ascii="Arial" w:hAnsi="Arial" w:cs="Arial"/>
                <w:sz w:val="18"/>
                <w:szCs w:val="18"/>
              </w:rPr>
              <w:t xml:space="preserve"> lub napięcia czujnika poziomu paliwa </w:t>
            </w:r>
            <w:r w:rsidRPr="00F20C94">
              <w:rPr>
                <w:rFonts w:ascii="Arial" w:hAnsi="Arial" w:cs="Arial"/>
                <w:sz w:val="18"/>
                <w:szCs w:val="18"/>
                <w:lang w:val="pl-PL"/>
              </w:rPr>
              <w:t>przy</w:t>
            </w:r>
            <w:r w:rsidRPr="00F20C94">
              <w:rPr>
                <w:rFonts w:ascii="Arial" w:hAnsi="Arial" w:cs="Arial"/>
                <w:sz w:val="18"/>
                <w:szCs w:val="18"/>
              </w:rPr>
              <w:t xml:space="preserve"> pełn</w:t>
            </w:r>
            <w:r w:rsidRPr="00F20C94">
              <w:rPr>
                <w:rFonts w:ascii="Arial" w:hAnsi="Arial" w:cs="Arial"/>
                <w:sz w:val="18"/>
                <w:szCs w:val="18"/>
                <w:lang w:val="pl-PL"/>
              </w:rPr>
              <w:t>ym i</w:t>
            </w:r>
            <w:r w:rsidRPr="00F20C94">
              <w:rPr>
                <w:rFonts w:ascii="Arial" w:hAnsi="Arial" w:cs="Arial"/>
                <w:sz w:val="18"/>
                <w:szCs w:val="18"/>
              </w:rPr>
              <w:t xml:space="preserve"> pust</w:t>
            </w:r>
            <w:r w:rsidRPr="00F20C94">
              <w:rPr>
                <w:rFonts w:ascii="Arial" w:hAnsi="Arial" w:cs="Arial"/>
                <w:sz w:val="18"/>
                <w:szCs w:val="18"/>
                <w:lang w:val="pl-PL"/>
              </w:rPr>
              <w:t>ym</w:t>
            </w:r>
            <w:r w:rsidRPr="00F20C94">
              <w:rPr>
                <w:rFonts w:ascii="Arial" w:hAnsi="Arial" w:cs="Arial"/>
                <w:sz w:val="18"/>
                <w:szCs w:val="18"/>
              </w:rPr>
              <w:t xml:space="preserve"> zbiornik</w:t>
            </w:r>
            <w:r w:rsidRPr="00F20C94">
              <w:rPr>
                <w:rFonts w:ascii="Arial" w:hAnsi="Arial" w:cs="Arial"/>
                <w:sz w:val="18"/>
                <w:szCs w:val="18"/>
                <w:lang w:val="pl-PL"/>
              </w:rPr>
              <w:t>u</w:t>
            </w:r>
          </w:p>
          <w:p w:rsidR="00CB1DA3" w:rsidRPr="00F20C94" w:rsidRDefault="00CB1DA3" w:rsidP="003717C5">
            <w:pPr>
              <w:spacing w:after="0" w:line="240" w:lineRule="auto"/>
              <w:ind w:left="113" w:hanging="113"/>
            </w:pP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.7. Układy sterowania wtryskiem paliwa i zapłonem silników o zapłonie iskrowym</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960"/>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pojęcie układu regulacji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rysuje schemat blokowy układu regulacji</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na schemacie blokowym układu regulacji  działanie układu sterowania wtryskiem paliwa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układu sterującego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podaje czujniki stosowane w silniku spalinowym generujące sygnał elektryczny</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układu sterującego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rolę czujników w procesie sterowania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podaje elementy wykonawcze w układzie sterowania wtryskiem paliwa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układu zasilania sterowanego elektronicznie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funkcje urządzenia sterującego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czujników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zastosowanie sondy lambda  do ustalania składu mieszanki w układzie wtrysku ciągłego Bosch KE-</w:t>
            </w:r>
            <w:proofErr w:type="spellStart"/>
            <w:r w:rsidRPr="00F20C94">
              <w:rPr>
                <w:rFonts w:ascii="Arial" w:hAnsi="Arial" w:cs="Arial"/>
                <w:sz w:val="18"/>
                <w:szCs w:val="18"/>
              </w:rPr>
              <w:t>Jetronic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zaworu taktującego w wyżej wymienionym układzie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regulatora fazy nagrzewania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zastosowanie wtryskiwacza rozruchowego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na rysunku  budowę i działanie wtryskiwacza rozruchowego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wyłącznika  termiczno-czasowego sterującego wtryskiwaczem rozruchowym</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zaworu suwakowego powietrza dodatkowego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na schemacie elektrycznym sterowanie wtryskiwaczem rozruchowym</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zastosowanie elektrohydraulicznego  nastawnika  ciśnienia w układzie KE-</w:t>
            </w:r>
            <w:proofErr w:type="spellStart"/>
            <w:r w:rsidRPr="00F20C94">
              <w:rPr>
                <w:rFonts w:ascii="Arial" w:hAnsi="Arial" w:cs="Arial"/>
                <w:sz w:val="18"/>
                <w:szCs w:val="18"/>
              </w:rPr>
              <w:t>Jetronic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opisuje sygnały wejściowe urządzenia sterującego elektrohydraulicznego nastawnika ciśnienia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regulację dawki wtrysku przez elektrohydrauliczny nastawnik ciśnienia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L-</w:t>
            </w:r>
            <w:proofErr w:type="spellStart"/>
            <w:r w:rsidRPr="00F20C94">
              <w:rPr>
                <w:rFonts w:ascii="Arial" w:hAnsi="Arial" w:cs="Arial"/>
                <w:sz w:val="18"/>
                <w:szCs w:val="18"/>
              </w:rPr>
              <w:t>Jetronic</w:t>
            </w:r>
            <w:proofErr w:type="spellEnd"/>
            <w:r w:rsidRPr="00F20C94">
              <w:rPr>
                <w:rFonts w:ascii="Arial" w:hAnsi="Arial" w:cs="Arial"/>
                <w:sz w:val="18"/>
                <w:szCs w:val="18"/>
              </w:rPr>
              <w:t xml:space="preserve"> przez porównanie z układem KE-</w:t>
            </w:r>
            <w:proofErr w:type="spellStart"/>
            <w:r w:rsidRPr="00F20C94">
              <w:rPr>
                <w:rFonts w:ascii="Arial" w:hAnsi="Arial" w:cs="Arial"/>
                <w:sz w:val="18"/>
                <w:szCs w:val="18"/>
              </w:rPr>
              <w:t>Jetronic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sposób odmierzania dawki wtryskiwanego paliwa w układzie L-</w:t>
            </w:r>
            <w:proofErr w:type="spellStart"/>
            <w:r w:rsidRPr="00F20C94">
              <w:rPr>
                <w:rFonts w:ascii="Arial" w:hAnsi="Arial" w:cs="Arial"/>
                <w:sz w:val="18"/>
                <w:szCs w:val="18"/>
              </w:rPr>
              <w:t>Jetronic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sposoby pomiaru obciążenia silnika w układzie L-</w:t>
            </w:r>
            <w:proofErr w:type="spellStart"/>
            <w:r w:rsidRPr="00F20C94">
              <w:rPr>
                <w:rFonts w:ascii="Arial" w:hAnsi="Arial" w:cs="Arial"/>
                <w:sz w:val="18"/>
                <w:szCs w:val="18"/>
              </w:rPr>
              <w:t>Jetronic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rozwiązań układów wtryskowych i porównuje je ze sobą </w:t>
            </w:r>
          </w:p>
          <w:p w:rsidR="00CB1DA3" w:rsidRPr="00F20C94" w:rsidRDefault="00CB1DA3" w:rsidP="00F276CE">
            <w:pPr>
              <w:numPr>
                <w:ilvl w:val="0"/>
                <w:numId w:val="120"/>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analizuje schemat elektryczny uproszczonego układu </w:t>
            </w:r>
            <w:r w:rsidRPr="00F20C94">
              <w:rPr>
                <w:rFonts w:ascii="Arial" w:hAnsi="Arial" w:cs="Arial"/>
                <w:sz w:val="18"/>
                <w:szCs w:val="18"/>
              </w:rPr>
              <w:br/>
              <w:t>L-</w:t>
            </w:r>
            <w:proofErr w:type="spellStart"/>
            <w:r w:rsidRPr="00F20C94">
              <w:rPr>
                <w:rFonts w:ascii="Arial" w:hAnsi="Arial" w:cs="Arial"/>
                <w:sz w:val="18"/>
                <w:szCs w:val="18"/>
              </w:rPr>
              <w:t>jetronic</w:t>
            </w:r>
            <w:proofErr w:type="spellEnd"/>
            <w:r w:rsidRPr="00F20C94">
              <w:rPr>
                <w:rFonts w:ascii="Arial" w:hAnsi="Arial" w:cs="Arial"/>
                <w:sz w:val="18"/>
                <w:szCs w:val="18"/>
              </w:rPr>
              <w:t xml:space="preserve">  pod względem budowy, występujących sygnałów </w:t>
            </w:r>
            <w:r w:rsidRPr="00F20C94">
              <w:rPr>
                <w:rFonts w:ascii="Arial" w:hAnsi="Arial" w:cs="Arial"/>
                <w:sz w:val="18"/>
                <w:szCs w:val="18"/>
              </w:rPr>
              <w:br/>
              <w:t xml:space="preserve">i sposobów ich sprawdzania </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podaje dodatkowe funkcje urządzenia sterującego realizowane w poszczególnych fazach pracy silnika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układu Bosch </w:t>
            </w:r>
            <w:proofErr w:type="spellStart"/>
            <w:r w:rsidRPr="00F20C94">
              <w:rPr>
                <w:rFonts w:ascii="Arial" w:hAnsi="Arial" w:cs="Arial"/>
                <w:sz w:val="18"/>
                <w:szCs w:val="18"/>
              </w:rPr>
              <w:t>Monojetronic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różnice w działaniu między układem </w:t>
            </w:r>
            <w:proofErr w:type="spellStart"/>
            <w:r w:rsidRPr="00F20C94">
              <w:rPr>
                <w:rFonts w:ascii="Arial" w:hAnsi="Arial" w:cs="Arial"/>
                <w:sz w:val="18"/>
                <w:szCs w:val="18"/>
              </w:rPr>
              <w:t>Monojetronic</w:t>
            </w:r>
            <w:proofErr w:type="spellEnd"/>
            <w:r w:rsidRPr="00F20C94">
              <w:rPr>
                <w:rFonts w:ascii="Arial" w:hAnsi="Arial" w:cs="Arial"/>
                <w:sz w:val="18"/>
                <w:szCs w:val="18"/>
              </w:rPr>
              <w:t xml:space="preserve"> i pozostałymi układami</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podaje sygnały wejściowe urządzenia sterującego konieczne do ustalenia warunków pracy silnika</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czynniki wpływające na czas trwania wtrysku</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zadania urządzenia sterującego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działanie nastawnika termicznego przepustnicy</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wyjaśnia na rysunku budowę nastawnika termicznego</w:t>
            </w:r>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cel stosowania zintegrowanego systemu wtryskowo-zapłonowego </w:t>
            </w:r>
            <w:proofErr w:type="spellStart"/>
            <w:r w:rsidRPr="00F20C94">
              <w:rPr>
                <w:rFonts w:ascii="Arial" w:hAnsi="Arial" w:cs="Arial"/>
                <w:sz w:val="18"/>
                <w:szCs w:val="18"/>
              </w:rPr>
              <w:t>Motronic</w:t>
            </w:r>
            <w:proofErr w:type="spellEnd"/>
          </w:p>
          <w:p w:rsidR="00CB1DA3" w:rsidRPr="00F20C94" w:rsidRDefault="00CB1DA3" w:rsidP="00F276CE">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układu sterowania </w:t>
            </w:r>
            <w:proofErr w:type="spellStart"/>
            <w:r w:rsidRPr="00F20C94">
              <w:rPr>
                <w:rFonts w:ascii="Arial" w:hAnsi="Arial" w:cs="Arial"/>
                <w:sz w:val="18"/>
                <w:szCs w:val="18"/>
              </w:rPr>
              <w:t>Motronic</w:t>
            </w:r>
            <w:proofErr w:type="spellEnd"/>
          </w:p>
          <w:p w:rsidR="00CB1DA3" w:rsidRPr="00F20C94" w:rsidRDefault="00CB1DA3" w:rsidP="00F276CE">
            <w:pPr>
              <w:numPr>
                <w:ilvl w:val="0"/>
                <w:numId w:val="120"/>
              </w:numPr>
              <w:spacing w:after="120" w:line="240" w:lineRule="auto"/>
              <w:ind w:left="113" w:hanging="113"/>
              <w:rPr>
                <w:rFonts w:ascii="Arial" w:hAnsi="Arial" w:cs="Arial"/>
                <w:sz w:val="18"/>
                <w:szCs w:val="18"/>
              </w:rPr>
            </w:pPr>
            <w:r w:rsidRPr="00F20C94">
              <w:rPr>
                <w:rFonts w:ascii="Arial" w:hAnsi="Arial" w:cs="Arial"/>
                <w:sz w:val="18"/>
                <w:szCs w:val="18"/>
              </w:rPr>
              <w:t xml:space="preserve">wyjaśnia dodatkowe funkcje układu sterowania </w:t>
            </w:r>
            <w:proofErr w:type="spellStart"/>
            <w:r w:rsidRPr="00F20C94">
              <w:rPr>
                <w:rFonts w:ascii="Arial" w:hAnsi="Arial" w:cs="Arial"/>
                <w:sz w:val="18"/>
                <w:szCs w:val="18"/>
              </w:rPr>
              <w:t>Motronic</w:t>
            </w:r>
            <w:proofErr w:type="spellEnd"/>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12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Układ sterowania wtryskiem paliwa jako układ regulacji </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Układ sterowania ciągłym wielopunktowym wtryskiem paliwa (np. Bosch KE-</w:t>
            </w:r>
            <w:proofErr w:type="spellStart"/>
            <w:r w:rsidRPr="00F20C94">
              <w:rPr>
                <w:rFonts w:ascii="Arial" w:hAnsi="Arial" w:cs="Arial"/>
                <w:sz w:val="18"/>
                <w:szCs w:val="18"/>
              </w:rPr>
              <w:t>Jetronic</w:t>
            </w:r>
            <w:proofErr w:type="spellEnd"/>
            <w:r w:rsidRPr="00F20C94">
              <w:rPr>
                <w:rFonts w:ascii="Arial" w:hAnsi="Arial" w:cs="Arial"/>
                <w:sz w:val="18"/>
                <w:szCs w:val="18"/>
              </w:rPr>
              <w:t>):</w:t>
            </w:r>
          </w:p>
          <w:p w:rsidR="00CB1DA3" w:rsidRPr="00F20C94" w:rsidRDefault="00CB1DA3" w:rsidP="00F276CE">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CB1DA3" w:rsidRPr="00F20C94" w:rsidRDefault="00CB1DA3" w:rsidP="00F276CE">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czujniki układu wtryskowego,</w:t>
            </w:r>
          </w:p>
          <w:p w:rsidR="00CB1DA3" w:rsidRPr="00F20C94" w:rsidRDefault="00CB1DA3" w:rsidP="00F276CE">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CB1DA3" w:rsidRPr="00F20C94" w:rsidRDefault="00CB1DA3" w:rsidP="00F276CE">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regulacja dawki wtrysku przez elektrohydrauliczny nastawnik ciśnienia,</w:t>
            </w:r>
          </w:p>
          <w:p w:rsidR="00CB1DA3" w:rsidRPr="00F20C94" w:rsidRDefault="00CB1DA3" w:rsidP="00F276CE">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obwód sondy lambda</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Układ sterowania przerywanym wielopunktowym wtryskiem paliwa (np. Bosch L-</w:t>
            </w:r>
            <w:proofErr w:type="spellStart"/>
            <w:r w:rsidRPr="00F20C94">
              <w:rPr>
                <w:rFonts w:ascii="Arial" w:hAnsi="Arial" w:cs="Arial"/>
                <w:sz w:val="18"/>
                <w:szCs w:val="18"/>
              </w:rPr>
              <w:t>Jetronic</w:t>
            </w:r>
            <w:proofErr w:type="spellEnd"/>
            <w:r w:rsidRPr="00F20C94">
              <w:rPr>
                <w:rFonts w:ascii="Arial" w:hAnsi="Arial" w:cs="Arial"/>
                <w:sz w:val="18"/>
                <w:szCs w:val="18"/>
              </w:rPr>
              <w:t>):</w:t>
            </w:r>
          </w:p>
          <w:p w:rsidR="00CB1DA3" w:rsidRPr="00F20C94" w:rsidRDefault="00CB1DA3" w:rsidP="00F276CE">
            <w:pPr>
              <w:numPr>
                <w:ilvl w:val="0"/>
                <w:numId w:val="125"/>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CB1DA3" w:rsidRPr="00F20C94" w:rsidRDefault="00CB1DA3" w:rsidP="00F276CE">
            <w:pPr>
              <w:numPr>
                <w:ilvl w:val="0"/>
                <w:numId w:val="125"/>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CB1DA3" w:rsidRPr="00F20C94" w:rsidRDefault="00CB1DA3" w:rsidP="00F276CE">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Układ sterowania przerywanym jednopunktowym wtryskiem paliwa (np. Bosch </w:t>
            </w:r>
            <w:proofErr w:type="spellStart"/>
            <w:r w:rsidRPr="00F20C94">
              <w:rPr>
                <w:rFonts w:ascii="Arial" w:hAnsi="Arial" w:cs="Arial"/>
                <w:sz w:val="18"/>
                <w:szCs w:val="18"/>
              </w:rPr>
              <w:t>Monojetronic</w:t>
            </w:r>
            <w:proofErr w:type="spellEnd"/>
            <w:r w:rsidRPr="00F20C94">
              <w:rPr>
                <w:rFonts w:ascii="Arial" w:hAnsi="Arial" w:cs="Arial"/>
                <w:sz w:val="18"/>
                <w:szCs w:val="18"/>
              </w:rPr>
              <w:t>):</w:t>
            </w:r>
          </w:p>
          <w:p w:rsidR="00CB1DA3" w:rsidRPr="00F20C94" w:rsidRDefault="00CB1DA3" w:rsidP="00F276CE">
            <w:pPr>
              <w:numPr>
                <w:ilvl w:val="0"/>
                <w:numId w:val="127"/>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CB1DA3" w:rsidRPr="00F20C94" w:rsidRDefault="00CB1DA3" w:rsidP="00F276CE">
            <w:pPr>
              <w:numPr>
                <w:ilvl w:val="0"/>
                <w:numId w:val="127"/>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CB1DA3" w:rsidRPr="00F20C94" w:rsidRDefault="00CB1DA3" w:rsidP="00F276CE">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 xml:space="preserve">Układ sterowania systemu wtryskowo-zapłonowego (np. Bosch </w:t>
            </w:r>
            <w:proofErr w:type="spellStart"/>
            <w:r w:rsidRPr="00F20C94">
              <w:rPr>
                <w:rFonts w:ascii="Arial" w:hAnsi="Arial" w:cs="Arial"/>
                <w:sz w:val="18"/>
                <w:szCs w:val="18"/>
              </w:rPr>
              <w:t>Motronic</w:t>
            </w:r>
            <w:proofErr w:type="spellEnd"/>
            <w:r w:rsidRPr="00F20C94">
              <w:rPr>
                <w:rFonts w:ascii="Arial" w:hAnsi="Arial" w:cs="Arial"/>
                <w:sz w:val="18"/>
                <w:szCs w:val="18"/>
              </w:rPr>
              <w:t>):</w:t>
            </w:r>
          </w:p>
          <w:p w:rsidR="00CB1DA3" w:rsidRPr="00F20C94" w:rsidRDefault="00CB1DA3" w:rsidP="003717C5">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w:t>
            </w:r>
          </w:p>
          <w:p w:rsidR="00CB1DA3" w:rsidRPr="00F20C94" w:rsidRDefault="00CB1DA3" w:rsidP="003717C5">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zadania sterownika układu</w:t>
            </w:r>
          </w:p>
          <w:p w:rsidR="00CB1DA3" w:rsidRPr="00F20C94" w:rsidRDefault="00CB1DA3" w:rsidP="003717C5">
            <w:pPr>
              <w:spacing w:after="0" w:line="240" w:lineRule="auto"/>
              <w:ind w:left="340" w:hanging="227"/>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CB1DA3" w:rsidRPr="00F20C94" w:rsidRDefault="00CB1DA3" w:rsidP="003717C5">
            <w:pPr>
              <w:pStyle w:val="Akapitzlist"/>
              <w:tabs>
                <w:tab w:val="left" w:pos="276"/>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lang w:val="pl-PL"/>
              </w:rPr>
              <w:tab/>
            </w:r>
            <w:r w:rsidRPr="00F20C94">
              <w:rPr>
                <w:rFonts w:ascii="Arial" w:hAnsi="Arial" w:cs="Arial"/>
                <w:sz w:val="18"/>
                <w:szCs w:val="18"/>
                <w:lang w:val="pl-PL"/>
              </w:rPr>
              <w:t>R</w:t>
            </w:r>
            <w:proofErr w:type="spellStart"/>
            <w:r w:rsidRPr="00F20C94">
              <w:rPr>
                <w:rFonts w:ascii="Arial" w:hAnsi="Arial" w:cs="Arial"/>
                <w:sz w:val="18"/>
                <w:szCs w:val="18"/>
              </w:rPr>
              <w:t>ozpozna</w:t>
            </w:r>
            <w:r w:rsidRPr="00F20C94">
              <w:rPr>
                <w:rFonts w:ascii="Arial" w:hAnsi="Arial" w:cs="Arial"/>
                <w:sz w:val="18"/>
                <w:szCs w:val="18"/>
                <w:lang w:val="pl-PL"/>
              </w:rPr>
              <w:t>wanie</w:t>
            </w:r>
            <w:proofErr w:type="spellEnd"/>
            <w:r w:rsidRPr="00F20C94">
              <w:rPr>
                <w:rFonts w:ascii="Arial" w:hAnsi="Arial" w:cs="Arial"/>
                <w:sz w:val="18"/>
                <w:szCs w:val="18"/>
              </w:rPr>
              <w:t xml:space="preserve"> element</w:t>
            </w:r>
            <w:r w:rsidRPr="00F20C94">
              <w:rPr>
                <w:rFonts w:ascii="Arial" w:hAnsi="Arial" w:cs="Arial"/>
                <w:sz w:val="18"/>
                <w:szCs w:val="18"/>
                <w:lang w:val="pl-PL"/>
              </w:rPr>
              <w:t>ów</w:t>
            </w:r>
            <w:r w:rsidRPr="00F20C94">
              <w:rPr>
                <w:rFonts w:ascii="Arial" w:hAnsi="Arial" w:cs="Arial"/>
                <w:sz w:val="18"/>
                <w:szCs w:val="18"/>
              </w:rPr>
              <w:t xml:space="preserve"> układu sterowania elektronicznego w samochodzie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O</w:t>
            </w:r>
            <w:proofErr w:type="spellStart"/>
            <w:r w:rsidRPr="00F20C94">
              <w:rPr>
                <w:rFonts w:ascii="Arial" w:hAnsi="Arial" w:cs="Arial"/>
                <w:sz w:val="18"/>
                <w:szCs w:val="18"/>
              </w:rPr>
              <w:t>kreśla</w:t>
            </w:r>
            <w:r w:rsidRPr="00F20C94">
              <w:rPr>
                <w:rFonts w:ascii="Arial" w:hAnsi="Arial" w:cs="Arial"/>
                <w:sz w:val="18"/>
                <w:szCs w:val="18"/>
                <w:lang w:val="pl-PL"/>
              </w:rPr>
              <w:t>nie</w:t>
            </w:r>
            <w:proofErr w:type="spellEnd"/>
            <w:r w:rsidRPr="00F20C94">
              <w:rPr>
                <w:rFonts w:ascii="Arial" w:hAnsi="Arial" w:cs="Arial"/>
                <w:sz w:val="18"/>
                <w:szCs w:val="18"/>
              </w:rPr>
              <w:t xml:space="preserve"> funkcj</w:t>
            </w:r>
            <w:r w:rsidRPr="00F20C94">
              <w:rPr>
                <w:rFonts w:ascii="Arial" w:hAnsi="Arial" w:cs="Arial"/>
                <w:sz w:val="18"/>
                <w:szCs w:val="18"/>
                <w:lang w:val="pl-PL"/>
              </w:rPr>
              <w:t>i</w:t>
            </w:r>
            <w:r w:rsidRPr="00F20C94">
              <w:rPr>
                <w:rFonts w:ascii="Arial" w:hAnsi="Arial" w:cs="Arial"/>
                <w:sz w:val="18"/>
                <w:szCs w:val="18"/>
              </w:rPr>
              <w:t xml:space="preserve"> czujników </w:t>
            </w:r>
            <w:r w:rsidRPr="00F20C94">
              <w:rPr>
                <w:rFonts w:ascii="Arial" w:hAnsi="Arial" w:cs="Arial"/>
                <w:sz w:val="18"/>
                <w:szCs w:val="18"/>
                <w:lang w:val="pl-PL"/>
              </w:rPr>
              <w:t>po</w:t>
            </w:r>
            <w:proofErr w:type="spellStart"/>
            <w:r w:rsidRPr="00F20C94">
              <w:rPr>
                <w:rFonts w:ascii="Arial" w:hAnsi="Arial" w:cs="Arial"/>
                <w:sz w:val="18"/>
                <w:szCs w:val="18"/>
              </w:rPr>
              <w:t>dłączonych</w:t>
            </w:r>
            <w:proofErr w:type="spellEnd"/>
            <w:r w:rsidRPr="00F20C94">
              <w:rPr>
                <w:rFonts w:ascii="Arial" w:hAnsi="Arial" w:cs="Arial"/>
                <w:sz w:val="18"/>
                <w:szCs w:val="18"/>
              </w:rPr>
              <w:t xml:space="preserve"> do urządzenia sterującego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Pomiar</w:t>
            </w:r>
            <w:r w:rsidRPr="00F20C94">
              <w:rPr>
                <w:rFonts w:ascii="Arial" w:hAnsi="Arial" w:cs="Arial"/>
                <w:sz w:val="18"/>
                <w:szCs w:val="18"/>
              </w:rPr>
              <w:t xml:space="preserve"> sygnał</w:t>
            </w:r>
            <w:r w:rsidRPr="00F20C94">
              <w:rPr>
                <w:rFonts w:ascii="Arial" w:hAnsi="Arial" w:cs="Arial"/>
                <w:sz w:val="18"/>
                <w:szCs w:val="18"/>
                <w:lang w:val="pl-PL"/>
              </w:rPr>
              <w:t>ów</w:t>
            </w:r>
            <w:r w:rsidRPr="00F20C94">
              <w:rPr>
                <w:rFonts w:ascii="Arial" w:hAnsi="Arial" w:cs="Arial"/>
                <w:sz w:val="18"/>
                <w:szCs w:val="18"/>
              </w:rPr>
              <w:t xml:space="preserve"> wyjści</w:t>
            </w:r>
            <w:r w:rsidRPr="00F20C94">
              <w:rPr>
                <w:rFonts w:ascii="Arial" w:hAnsi="Arial" w:cs="Arial"/>
                <w:sz w:val="18"/>
                <w:szCs w:val="18"/>
                <w:lang w:val="pl-PL"/>
              </w:rPr>
              <w:t>owych</w:t>
            </w:r>
            <w:r w:rsidRPr="00F20C94">
              <w:rPr>
                <w:rFonts w:ascii="Arial" w:hAnsi="Arial" w:cs="Arial"/>
                <w:sz w:val="18"/>
                <w:szCs w:val="18"/>
              </w:rPr>
              <w:t xml:space="preserve"> czujników </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Pomiar sygnałów wyjściowych urządzenia sterującego i oglądanie ich przebiegów na oscyloskopie</w:t>
            </w:r>
          </w:p>
          <w:p w:rsidR="00CB1DA3" w:rsidRPr="00F20C94" w:rsidRDefault="00CB1DA3" w:rsidP="003717C5">
            <w:pPr>
              <w:spacing w:after="0" w:line="240" w:lineRule="auto"/>
            </w:pP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.8. Układy sterowania wtryskiem paliwa silników o zapłonie samoczynnym</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poda</w:t>
            </w:r>
            <w:r w:rsidRPr="00F20C94">
              <w:rPr>
                <w:rFonts w:ascii="Arial" w:hAnsi="Arial" w:cs="Arial"/>
                <w:sz w:val="18"/>
                <w:szCs w:val="18"/>
              </w:rPr>
              <w:t>je zalety elektronicznej regulacji dawki wtryskiwanego paliwa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wyjaśnia</w:t>
            </w:r>
            <w:r w:rsidRPr="00F20C94">
              <w:rPr>
                <w:rFonts w:ascii="Arial" w:hAnsi="Arial" w:cs="Arial"/>
                <w:sz w:val="18"/>
                <w:szCs w:val="18"/>
              </w:rPr>
              <w:t xml:space="preserve"> sygnały wejściow</w:t>
            </w:r>
            <w:r w:rsidRPr="00F20C94">
              <w:rPr>
                <w:rFonts w:ascii="Arial" w:hAnsi="Arial" w:cs="Arial"/>
                <w:sz w:val="18"/>
                <w:szCs w:val="18"/>
                <w:lang w:val="pl-PL"/>
              </w:rPr>
              <w:t>e</w:t>
            </w:r>
            <w:r w:rsidRPr="00F20C94">
              <w:rPr>
                <w:rFonts w:ascii="Arial" w:hAnsi="Arial" w:cs="Arial"/>
                <w:sz w:val="18"/>
                <w:szCs w:val="18"/>
              </w:rPr>
              <w:t xml:space="preserve"> urządzenia sterującego</w:t>
            </w:r>
            <w:r w:rsidRPr="00F20C94">
              <w:rPr>
                <w:rFonts w:ascii="Arial" w:hAnsi="Arial" w:cs="Arial"/>
                <w:sz w:val="18"/>
                <w:szCs w:val="18"/>
                <w:lang w:val="pl-PL"/>
              </w:rPr>
              <w:t xml:space="preserve"> dawką wtryskiwanego paliwa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wyjaśnia</w:t>
            </w:r>
            <w:r w:rsidRPr="00F20C94">
              <w:rPr>
                <w:rFonts w:ascii="Arial" w:hAnsi="Arial" w:cs="Arial"/>
                <w:sz w:val="18"/>
                <w:szCs w:val="18"/>
              </w:rPr>
              <w:t xml:space="preserve"> sygnały wyjściowe urządzenia sterującego</w:t>
            </w:r>
            <w:r w:rsidRPr="00F20C94">
              <w:rPr>
                <w:rFonts w:ascii="Arial" w:hAnsi="Arial" w:cs="Arial"/>
                <w:sz w:val="18"/>
                <w:szCs w:val="18"/>
                <w:lang w:val="pl-PL"/>
              </w:rPr>
              <w:t xml:space="preserve"> dawką wtryskiwanego paliwa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wyjaśnia budow</w:t>
            </w:r>
            <w:r w:rsidRPr="00F20C94">
              <w:rPr>
                <w:rFonts w:ascii="Arial" w:hAnsi="Arial" w:cs="Arial"/>
                <w:sz w:val="18"/>
                <w:szCs w:val="18"/>
                <w:lang w:val="pl-PL"/>
              </w:rPr>
              <w:t>ę</w:t>
            </w:r>
            <w:r w:rsidRPr="00F20C94">
              <w:rPr>
                <w:rFonts w:ascii="Arial" w:hAnsi="Arial" w:cs="Arial"/>
                <w:sz w:val="18"/>
                <w:szCs w:val="18"/>
              </w:rPr>
              <w:t xml:space="preserve"> czujników </w:t>
            </w:r>
            <w:r w:rsidRPr="00F20C94">
              <w:rPr>
                <w:rFonts w:ascii="Arial" w:hAnsi="Arial" w:cs="Arial"/>
                <w:sz w:val="18"/>
                <w:szCs w:val="18"/>
                <w:lang w:val="pl-PL"/>
              </w:rPr>
              <w:t>układ</w:t>
            </w:r>
            <w:r w:rsidRPr="00F20C94">
              <w:rPr>
                <w:rFonts w:ascii="Arial" w:hAnsi="Arial" w:cs="Arial"/>
                <w:sz w:val="18"/>
                <w:szCs w:val="18"/>
              </w:rPr>
              <w:t xml:space="preserve">u sterowania </w:t>
            </w:r>
            <w:r w:rsidRPr="00F20C94">
              <w:rPr>
                <w:rFonts w:ascii="Arial" w:hAnsi="Arial" w:cs="Arial"/>
                <w:sz w:val="18"/>
                <w:szCs w:val="18"/>
                <w:lang w:val="pl-PL"/>
              </w:rPr>
              <w:t>dawką wtryskiwanego paliwa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rozróżnia</w:t>
            </w:r>
            <w:r w:rsidRPr="00F20C94">
              <w:rPr>
                <w:rFonts w:ascii="Arial" w:hAnsi="Arial" w:cs="Arial"/>
                <w:sz w:val="18"/>
                <w:szCs w:val="18"/>
              </w:rPr>
              <w:t xml:space="preserve"> rodzaje pomp wtryskowych</w:t>
            </w:r>
            <w:r w:rsidRPr="00F20C94">
              <w:rPr>
                <w:rFonts w:ascii="Arial" w:hAnsi="Arial" w:cs="Arial"/>
                <w:sz w:val="18"/>
                <w:szCs w:val="18"/>
                <w:lang w:val="pl-PL"/>
              </w:rPr>
              <w:t xml:space="preserve"> sterowanych elektronicznie</w:t>
            </w:r>
            <w:r w:rsidRPr="00F20C94">
              <w:rPr>
                <w:rFonts w:ascii="Arial" w:hAnsi="Arial" w:cs="Arial"/>
                <w:sz w:val="18"/>
                <w:szCs w:val="18"/>
              </w:rPr>
              <w:t xml:space="preserve"> i wyjaśnia ich działanie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wyjaśnia funkcje pomp wtryskowych</w:t>
            </w:r>
            <w:r w:rsidRPr="00F20C94">
              <w:rPr>
                <w:rFonts w:ascii="Arial" w:hAnsi="Arial" w:cs="Arial"/>
                <w:sz w:val="18"/>
                <w:szCs w:val="18"/>
                <w:lang w:val="pl-PL"/>
              </w:rPr>
              <w:t xml:space="preserve"> sterowane elektronicznie</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 xml:space="preserve">wyjaśnia budowę i działanie promieniowej </w:t>
            </w:r>
            <w:proofErr w:type="spellStart"/>
            <w:r w:rsidRPr="00F20C94">
              <w:rPr>
                <w:rFonts w:ascii="Arial" w:hAnsi="Arial" w:cs="Arial"/>
                <w:sz w:val="18"/>
                <w:szCs w:val="18"/>
              </w:rPr>
              <w:t>rozdz</w:t>
            </w:r>
            <w:r w:rsidRPr="00F20C94">
              <w:rPr>
                <w:rFonts w:ascii="Arial" w:hAnsi="Arial" w:cs="Arial"/>
                <w:sz w:val="18"/>
                <w:szCs w:val="18"/>
                <w:lang w:val="pl-PL"/>
              </w:rPr>
              <w:t>i</w:t>
            </w:r>
            <w:r w:rsidRPr="00F20C94">
              <w:rPr>
                <w:rFonts w:ascii="Arial" w:hAnsi="Arial" w:cs="Arial"/>
                <w:sz w:val="18"/>
                <w:szCs w:val="18"/>
              </w:rPr>
              <w:t>ela</w:t>
            </w:r>
            <w:proofErr w:type="spellEnd"/>
            <w:r w:rsidRPr="00F20C94">
              <w:rPr>
                <w:rFonts w:ascii="Arial" w:hAnsi="Arial" w:cs="Arial"/>
                <w:sz w:val="18"/>
                <w:szCs w:val="18"/>
                <w:lang w:val="pl-PL"/>
              </w:rPr>
              <w:t>-</w:t>
            </w:r>
            <w:proofErr w:type="spellStart"/>
            <w:r w:rsidRPr="00F20C94">
              <w:rPr>
                <w:rFonts w:ascii="Arial" w:hAnsi="Arial" w:cs="Arial"/>
                <w:sz w:val="18"/>
                <w:szCs w:val="18"/>
              </w:rPr>
              <w:t>czowej</w:t>
            </w:r>
            <w:proofErr w:type="spellEnd"/>
            <w:r w:rsidRPr="00F20C94">
              <w:rPr>
                <w:rFonts w:ascii="Arial" w:hAnsi="Arial" w:cs="Arial"/>
                <w:sz w:val="18"/>
                <w:szCs w:val="18"/>
              </w:rPr>
              <w:t xml:space="preserve"> pompy wtryskowej sterowanej elektronicznie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wyjaśnia</w:t>
            </w:r>
            <w:r w:rsidRPr="00F20C94">
              <w:rPr>
                <w:rFonts w:ascii="Arial" w:hAnsi="Arial" w:cs="Arial"/>
                <w:sz w:val="18"/>
                <w:szCs w:val="18"/>
              </w:rPr>
              <w:t xml:space="preserve"> zasad</w:t>
            </w:r>
            <w:r w:rsidRPr="00F20C94">
              <w:rPr>
                <w:rFonts w:ascii="Arial" w:hAnsi="Arial" w:cs="Arial"/>
                <w:sz w:val="18"/>
                <w:szCs w:val="18"/>
                <w:lang w:val="pl-PL"/>
              </w:rPr>
              <w:t>ę</w:t>
            </w:r>
            <w:r w:rsidRPr="00F20C94">
              <w:rPr>
                <w:rFonts w:ascii="Arial" w:hAnsi="Arial" w:cs="Arial"/>
                <w:sz w:val="18"/>
                <w:szCs w:val="18"/>
              </w:rPr>
              <w:t xml:space="preserve"> regulacji początku wtrysku </w:t>
            </w:r>
            <w:r w:rsidRPr="00F20C94">
              <w:rPr>
                <w:rFonts w:ascii="Arial" w:hAnsi="Arial" w:cs="Arial"/>
                <w:sz w:val="18"/>
                <w:szCs w:val="18"/>
                <w:lang w:val="pl-PL"/>
              </w:rPr>
              <w:t xml:space="preserve">w układzie z promieniową </w:t>
            </w:r>
            <w:proofErr w:type="spellStart"/>
            <w:r w:rsidRPr="00F20C94">
              <w:rPr>
                <w:rFonts w:ascii="Arial" w:hAnsi="Arial" w:cs="Arial"/>
                <w:sz w:val="18"/>
                <w:szCs w:val="18"/>
                <w:lang w:val="pl-PL"/>
              </w:rPr>
              <w:t>rozdzielaczową</w:t>
            </w:r>
            <w:proofErr w:type="spellEnd"/>
            <w:r w:rsidRPr="00F20C94">
              <w:rPr>
                <w:rFonts w:ascii="Arial" w:hAnsi="Arial" w:cs="Arial"/>
                <w:sz w:val="18"/>
                <w:szCs w:val="18"/>
                <w:lang w:val="pl-PL"/>
              </w:rPr>
              <w:t xml:space="preserve"> pompą wtryskową sterowaną elektronicznie</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wyjaśnia sterowanie dawką paliwa w rzędowej pompie wtryskowej</w:t>
            </w:r>
            <w:r w:rsidRPr="00F20C94">
              <w:rPr>
                <w:rFonts w:ascii="Arial" w:hAnsi="Arial" w:cs="Arial"/>
                <w:sz w:val="18"/>
                <w:szCs w:val="18"/>
                <w:lang w:val="pl-PL"/>
              </w:rPr>
              <w:t xml:space="preserve"> sterowanej elektronicznie</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opisuje budowę, działanie i sterowanie pompowtryskiwaczy PDE (UIS)</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opisuje budowę, zasadę działania i sterowanie zespołu pompa-przewód-wtryskiwacz sterowanego elektronicznie dla jednego cylindra PLD (UPS)</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wyjaśnia zasadę działania i budowę zasobnikowego układu wtryskowego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wyjaśnia budowę i zasadę działania czujnika ciśnienia w zasobniku paliwa </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wyjaśnia budowę i zasadę działania pompy wysokiego ciśnienia</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wyjaśnia budowę i zasadę działania wtryskiwacza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wyjaśnia działanie urządzenia sterującego układu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w:t>
            </w:r>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podaje sygnały wejściowe urządzenia sterującego wtryskiem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p>
          <w:p w:rsidR="00CB1DA3" w:rsidRPr="00F20C94" w:rsidRDefault="00CB1DA3" w:rsidP="003717C5">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wskazuje sygnały wyjściowe urządzenia sterującego wtryskiem </w:t>
            </w:r>
            <w:proofErr w:type="spellStart"/>
            <w:r w:rsidRPr="00F20C94">
              <w:rPr>
                <w:rFonts w:ascii="Arial" w:hAnsi="Arial" w:cs="Arial"/>
                <w:sz w:val="18"/>
                <w:szCs w:val="18"/>
              </w:rPr>
              <w:t>Common</w:t>
            </w:r>
            <w:proofErr w:type="spellEnd"/>
            <w:r w:rsidRPr="00F20C94">
              <w:rPr>
                <w:rFonts w:ascii="Arial" w:hAnsi="Arial" w:cs="Arial"/>
                <w:sz w:val="18"/>
                <w:szCs w:val="18"/>
              </w:rPr>
              <w:t xml:space="preserve"> </w:t>
            </w:r>
            <w:proofErr w:type="spellStart"/>
            <w:r w:rsidRPr="00F20C94">
              <w:rPr>
                <w:rFonts w:ascii="Arial" w:hAnsi="Arial" w:cs="Arial"/>
                <w:sz w:val="18"/>
                <w:szCs w:val="18"/>
              </w:rPr>
              <w:t>Rail</w:t>
            </w:r>
            <w:proofErr w:type="spellEnd"/>
            <w:r w:rsidRPr="00F20C94">
              <w:rPr>
                <w:rFonts w:ascii="Arial" w:hAnsi="Arial" w:cs="Arial"/>
                <w:sz w:val="18"/>
                <w:szCs w:val="18"/>
              </w:rPr>
              <w:t xml:space="preserve"> i wyjaśnia ich działanie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diagnozuje us</w:t>
            </w:r>
            <w:r w:rsidRPr="00F20C94">
              <w:rPr>
                <w:rFonts w:ascii="Arial" w:hAnsi="Arial" w:cs="Arial"/>
                <w:sz w:val="18"/>
                <w:szCs w:val="18"/>
                <w:lang w:val="pl-PL"/>
              </w:rPr>
              <w:t>terki</w:t>
            </w:r>
            <w:r w:rsidRPr="00F20C94">
              <w:rPr>
                <w:rFonts w:ascii="Arial" w:hAnsi="Arial" w:cs="Arial"/>
                <w:sz w:val="18"/>
                <w:szCs w:val="18"/>
              </w:rPr>
              <w:t xml:space="preserve"> elektronicznego sterowania </w:t>
            </w:r>
            <w:r w:rsidRPr="00F20C94">
              <w:rPr>
                <w:rFonts w:ascii="Arial" w:hAnsi="Arial" w:cs="Arial"/>
                <w:sz w:val="18"/>
                <w:szCs w:val="18"/>
                <w:lang w:val="pl-PL"/>
              </w:rPr>
              <w:t>wtryskiem silników o zapłonie samoczynnym</w:t>
            </w:r>
            <w:r w:rsidRPr="00F20C94">
              <w:rPr>
                <w:rFonts w:ascii="Arial" w:hAnsi="Arial" w:cs="Arial"/>
                <w:sz w:val="18"/>
                <w:szCs w:val="18"/>
              </w:rPr>
              <w:t xml:space="preserve"> za pomocą testera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wyjaśnia zasadę sterowania recyrkulacją spalin w silniku o zapłonie samoczynnym</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wyjaśnia zasadę sterowania turbodoładowaniem w silniku o zapłonie samoczynnym</w:t>
            </w:r>
          </w:p>
        </w:tc>
        <w:tc>
          <w:tcPr>
            <w:tcW w:w="2835" w:type="dxa"/>
            <w:tcBorders>
              <w:top w:val="single" w:sz="4" w:space="0" w:color="auto"/>
              <w:left w:val="single" w:sz="4" w:space="0" w:color="auto"/>
              <w:right w:val="single" w:sz="4" w:space="0" w:color="auto"/>
            </w:tcBorders>
          </w:tcPr>
          <w:p w:rsidR="00CB1DA3" w:rsidRPr="00F20C94" w:rsidRDefault="00CB1DA3" w:rsidP="003717C5">
            <w:pPr>
              <w:pStyle w:val="Akapitzlist"/>
              <w:tabs>
                <w:tab w:val="left" w:pos="10431"/>
              </w:tabs>
              <w:spacing w:before="40"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E</w:t>
            </w:r>
            <w:proofErr w:type="spellStart"/>
            <w:r w:rsidRPr="00F20C94">
              <w:rPr>
                <w:rFonts w:ascii="Arial" w:hAnsi="Arial" w:cs="Arial"/>
                <w:sz w:val="18"/>
                <w:szCs w:val="18"/>
              </w:rPr>
              <w:t>lektronizacja</w:t>
            </w:r>
            <w:proofErr w:type="spellEnd"/>
            <w:r w:rsidRPr="00F20C94">
              <w:rPr>
                <w:rFonts w:ascii="Arial" w:hAnsi="Arial" w:cs="Arial"/>
                <w:sz w:val="18"/>
                <w:szCs w:val="18"/>
              </w:rPr>
              <w:t xml:space="preserve"> układów wtryskowych</w:t>
            </w:r>
            <w:r w:rsidRPr="00F20C94">
              <w:rPr>
                <w:rFonts w:ascii="Arial" w:hAnsi="Arial" w:cs="Arial"/>
                <w:sz w:val="18"/>
                <w:szCs w:val="18"/>
                <w:lang w:val="pl-PL"/>
              </w:rPr>
              <w:t xml:space="preserve"> silników o zapłonie samoczynnym</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w:t>
            </w:r>
            <w:proofErr w:type="spellStart"/>
            <w:r w:rsidRPr="00F20C94">
              <w:rPr>
                <w:rFonts w:ascii="Arial" w:hAnsi="Arial" w:cs="Arial"/>
                <w:sz w:val="18"/>
                <w:szCs w:val="18"/>
              </w:rPr>
              <w:t>ygnały</w:t>
            </w:r>
            <w:proofErr w:type="spellEnd"/>
            <w:r w:rsidRPr="00F20C94">
              <w:rPr>
                <w:rFonts w:ascii="Arial" w:hAnsi="Arial" w:cs="Arial"/>
                <w:sz w:val="18"/>
                <w:szCs w:val="18"/>
              </w:rPr>
              <w:t xml:space="preserve"> urządzenia sterującego</w:t>
            </w:r>
            <w:r w:rsidRPr="00F20C94">
              <w:rPr>
                <w:rFonts w:ascii="Arial" w:hAnsi="Arial" w:cs="Arial"/>
                <w:sz w:val="18"/>
                <w:szCs w:val="18"/>
                <w:lang w:val="pl-PL"/>
              </w:rPr>
              <w:t xml:space="preserve"> dawką paliwa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C</w:t>
            </w:r>
            <w:proofErr w:type="spellStart"/>
            <w:r w:rsidRPr="00F20C94">
              <w:rPr>
                <w:rFonts w:ascii="Arial" w:hAnsi="Arial" w:cs="Arial"/>
                <w:sz w:val="18"/>
                <w:szCs w:val="18"/>
              </w:rPr>
              <w:t>zujniki</w:t>
            </w:r>
            <w:proofErr w:type="spellEnd"/>
            <w:r w:rsidRPr="00F20C94">
              <w:rPr>
                <w:rFonts w:ascii="Arial" w:hAnsi="Arial" w:cs="Arial"/>
                <w:sz w:val="18"/>
                <w:szCs w:val="18"/>
              </w:rPr>
              <w:t xml:space="preserve"> u</w:t>
            </w:r>
            <w:r w:rsidRPr="00F20C94">
              <w:rPr>
                <w:rFonts w:ascii="Arial" w:hAnsi="Arial" w:cs="Arial"/>
                <w:sz w:val="18"/>
                <w:szCs w:val="18"/>
                <w:lang w:val="pl-PL"/>
              </w:rPr>
              <w:t>kładu sterowania dawką paliwa</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Sterowanie elektroniczne pompami wtryskowymi</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w:t>
            </w:r>
            <w:proofErr w:type="spellStart"/>
            <w:r w:rsidRPr="00F20C94">
              <w:rPr>
                <w:rFonts w:ascii="Arial" w:hAnsi="Arial" w:cs="Arial"/>
                <w:sz w:val="18"/>
                <w:szCs w:val="18"/>
              </w:rPr>
              <w:t>romieniowe</w:t>
            </w:r>
            <w:proofErr w:type="spellEnd"/>
            <w:r w:rsidRPr="00F20C94">
              <w:rPr>
                <w:rFonts w:ascii="Arial" w:hAnsi="Arial" w:cs="Arial"/>
                <w:sz w:val="18"/>
                <w:szCs w:val="18"/>
              </w:rPr>
              <w:t xml:space="preserve"> </w:t>
            </w:r>
            <w:proofErr w:type="spellStart"/>
            <w:r w:rsidRPr="00F20C94">
              <w:rPr>
                <w:rFonts w:ascii="Arial" w:hAnsi="Arial" w:cs="Arial"/>
                <w:sz w:val="18"/>
                <w:szCs w:val="18"/>
              </w:rPr>
              <w:t>rozdzielaczow</w:t>
            </w:r>
            <w:r w:rsidRPr="00F20C94">
              <w:rPr>
                <w:rFonts w:ascii="Arial" w:hAnsi="Arial" w:cs="Arial"/>
                <w:sz w:val="18"/>
                <w:szCs w:val="18"/>
                <w:lang w:val="pl-PL"/>
              </w:rPr>
              <w:t>e</w:t>
            </w:r>
            <w:proofErr w:type="spellEnd"/>
            <w:r w:rsidRPr="00F20C94">
              <w:rPr>
                <w:rFonts w:ascii="Arial" w:hAnsi="Arial" w:cs="Arial"/>
                <w:sz w:val="18"/>
                <w:szCs w:val="18"/>
              </w:rPr>
              <w:t xml:space="preserve"> pompy wtryskowe </w:t>
            </w:r>
            <w:r w:rsidRPr="00F20C94">
              <w:rPr>
                <w:rFonts w:ascii="Arial" w:hAnsi="Arial" w:cs="Arial"/>
                <w:sz w:val="18"/>
                <w:szCs w:val="18"/>
                <w:lang w:val="pl-PL"/>
              </w:rPr>
              <w:t>sterowane elektronicznie</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w:t>
            </w:r>
            <w:proofErr w:type="spellStart"/>
            <w:r w:rsidRPr="00F20C94">
              <w:rPr>
                <w:rFonts w:ascii="Arial" w:hAnsi="Arial" w:cs="Arial"/>
                <w:sz w:val="18"/>
                <w:szCs w:val="18"/>
              </w:rPr>
              <w:t>zędowe</w:t>
            </w:r>
            <w:proofErr w:type="spellEnd"/>
            <w:r w:rsidRPr="00F20C94">
              <w:rPr>
                <w:rFonts w:ascii="Arial" w:hAnsi="Arial" w:cs="Arial"/>
                <w:sz w:val="18"/>
                <w:szCs w:val="18"/>
              </w:rPr>
              <w:t xml:space="preserve"> pompy wtryskowe</w:t>
            </w:r>
            <w:r w:rsidRPr="00F20C94">
              <w:rPr>
                <w:rFonts w:ascii="Arial" w:hAnsi="Arial" w:cs="Arial"/>
                <w:sz w:val="18"/>
                <w:szCs w:val="18"/>
                <w:lang w:val="pl-PL"/>
              </w:rPr>
              <w:t xml:space="preserve"> sterowane elektronicznie</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w:t>
            </w:r>
            <w:proofErr w:type="spellStart"/>
            <w:r w:rsidRPr="00F20C94">
              <w:rPr>
                <w:rFonts w:ascii="Arial" w:hAnsi="Arial" w:cs="Arial"/>
                <w:sz w:val="18"/>
                <w:szCs w:val="18"/>
              </w:rPr>
              <w:t>ompowtryskiwacze</w:t>
            </w:r>
            <w:proofErr w:type="spellEnd"/>
            <w:r w:rsidRPr="00F20C94">
              <w:rPr>
                <w:rFonts w:ascii="Arial" w:hAnsi="Arial" w:cs="Arial"/>
                <w:sz w:val="18"/>
                <w:szCs w:val="18"/>
              </w:rPr>
              <w:t xml:space="preserve"> sterowane elektronicznie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Indywidualne zespoły wtryskowe (</w:t>
            </w:r>
            <w:r w:rsidRPr="00F20C94">
              <w:rPr>
                <w:rFonts w:ascii="Arial" w:hAnsi="Arial" w:cs="Arial"/>
                <w:sz w:val="18"/>
                <w:szCs w:val="18"/>
              </w:rPr>
              <w:t>pompa-przewód-wtryskiwacz</w:t>
            </w:r>
            <w:r w:rsidRPr="00F20C94">
              <w:rPr>
                <w:rFonts w:ascii="Arial" w:hAnsi="Arial" w:cs="Arial"/>
                <w:sz w:val="18"/>
                <w:szCs w:val="18"/>
                <w:lang w:val="pl-PL"/>
              </w:rPr>
              <w:t>)</w:t>
            </w:r>
            <w:r w:rsidRPr="00F20C94">
              <w:rPr>
                <w:rFonts w:ascii="Arial" w:hAnsi="Arial" w:cs="Arial"/>
                <w:sz w:val="18"/>
                <w:szCs w:val="18"/>
              </w:rPr>
              <w:t xml:space="preserve"> </w:t>
            </w:r>
            <w:r w:rsidRPr="00F20C94">
              <w:rPr>
                <w:rFonts w:ascii="Arial" w:hAnsi="Arial" w:cs="Arial"/>
                <w:sz w:val="18"/>
                <w:szCs w:val="18"/>
                <w:lang w:val="pl-PL"/>
              </w:rPr>
              <w:t>sterowane elektronicznie</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Z</w:t>
            </w:r>
            <w:proofErr w:type="spellStart"/>
            <w:r w:rsidRPr="00F20C94">
              <w:rPr>
                <w:rFonts w:ascii="Arial" w:hAnsi="Arial" w:cs="Arial"/>
                <w:sz w:val="18"/>
                <w:szCs w:val="18"/>
              </w:rPr>
              <w:t>asobniowy</w:t>
            </w:r>
            <w:proofErr w:type="spellEnd"/>
            <w:r w:rsidRPr="00F20C94">
              <w:rPr>
                <w:rFonts w:ascii="Arial" w:hAnsi="Arial" w:cs="Arial"/>
                <w:sz w:val="18"/>
                <w:szCs w:val="18"/>
              </w:rPr>
              <w:t xml:space="preserve"> układ wtryskowy </w:t>
            </w:r>
            <w:r w:rsidRPr="00F20C94">
              <w:rPr>
                <w:rFonts w:ascii="Arial" w:hAnsi="Arial" w:cs="Arial"/>
                <w:sz w:val="18"/>
                <w:szCs w:val="18"/>
                <w:lang w:val="pl-PL"/>
              </w:rPr>
              <w:t>C</w:t>
            </w:r>
            <w:proofErr w:type="spellStart"/>
            <w:r w:rsidRPr="00F20C94">
              <w:rPr>
                <w:rFonts w:ascii="Arial" w:hAnsi="Arial" w:cs="Arial"/>
                <w:sz w:val="18"/>
                <w:szCs w:val="18"/>
              </w:rPr>
              <w:t>ommon</w:t>
            </w:r>
            <w:proofErr w:type="spellEnd"/>
            <w:r w:rsidRPr="00F20C94">
              <w:rPr>
                <w:rFonts w:ascii="Arial" w:hAnsi="Arial" w:cs="Arial"/>
                <w:sz w:val="18"/>
                <w:szCs w:val="18"/>
              </w:rPr>
              <w:t xml:space="preserve"> </w:t>
            </w:r>
            <w:r w:rsidRPr="00F20C94">
              <w:rPr>
                <w:rFonts w:ascii="Arial" w:hAnsi="Arial" w:cs="Arial"/>
                <w:sz w:val="18"/>
                <w:szCs w:val="18"/>
                <w:lang w:val="pl-PL"/>
              </w:rPr>
              <w:t>R</w:t>
            </w:r>
            <w:proofErr w:type="spellStart"/>
            <w:r w:rsidRPr="00F20C94">
              <w:rPr>
                <w:rFonts w:ascii="Arial" w:hAnsi="Arial" w:cs="Arial"/>
                <w:sz w:val="18"/>
                <w:szCs w:val="18"/>
              </w:rPr>
              <w:t>ail</w:t>
            </w:r>
            <w:proofErr w:type="spellEnd"/>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proofErr w:type="spellStart"/>
            <w:r w:rsidRPr="00F20C94">
              <w:rPr>
                <w:rFonts w:ascii="Arial" w:hAnsi="Arial" w:cs="Arial"/>
                <w:sz w:val="18"/>
                <w:szCs w:val="18"/>
              </w:rPr>
              <w:t>iagnostyk</w:t>
            </w:r>
            <w:r w:rsidRPr="00F20C94">
              <w:rPr>
                <w:rFonts w:ascii="Arial" w:hAnsi="Arial" w:cs="Arial"/>
                <w:sz w:val="18"/>
                <w:szCs w:val="18"/>
                <w:lang w:val="pl-PL"/>
              </w:rPr>
              <w:t>a</w:t>
            </w:r>
            <w:proofErr w:type="spellEnd"/>
            <w:r w:rsidRPr="00F20C94">
              <w:rPr>
                <w:rFonts w:ascii="Arial" w:hAnsi="Arial" w:cs="Arial"/>
                <w:sz w:val="18"/>
                <w:szCs w:val="18"/>
              </w:rPr>
              <w:t xml:space="preserve"> </w:t>
            </w:r>
            <w:r w:rsidRPr="00F20C94">
              <w:rPr>
                <w:rFonts w:ascii="Arial" w:hAnsi="Arial" w:cs="Arial"/>
                <w:sz w:val="18"/>
                <w:szCs w:val="18"/>
                <w:lang w:val="pl-PL"/>
              </w:rPr>
              <w:t>układów</w:t>
            </w:r>
            <w:r w:rsidRPr="00F20C94">
              <w:rPr>
                <w:rFonts w:ascii="Arial" w:hAnsi="Arial" w:cs="Arial"/>
                <w:sz w:val="18"/>
                <w:szCs w:val="18"/>
              </w:rPr>
              <w:t xml:space="preserve"> wtryskowych sterowanych elektronicznie</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recyrkulacją spalin w silnikach o zapłonie samoczynnym</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turbodoładowaniem w silnikach o zapłonie samoczynnym</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CB1DA3" w:rsidRPr="00F20C94" w:rsidRDefault="00CB1DA3" w:rsidP="003717C5">
            <w:pPr>
              <w:pStyle w:val="Akapitzlist"/>
              <w:tabs>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Odnajdowanie</w:t>
            </w:r>
            <w:r w:rsidRPr="00F20C94">
              <w:rPr>
                <w:rFonts w:ascii="Arial" w:hAnsi="Arial" w:cs="Arial"/>
                <w:sz w:val="18"/>
                <w:szCs w:val="18"/>
              </w:rPr>
              <w:t xml:space="preserve"> w pojeździe czujnik</w:t>
            </w:r>
            <w:r w:rsidRPr="00F20C94">
              <w:rPr>
                <w:rFonts w:ascii="Arial" w:hAnsi="Arial" w:cs="Arial"/>
                <w:sz w:val="18"/>
                <w:szCs w:val="18"/>
                <w:lang w:val="pl-PL"/>
              </w:rPr>
              <w:t>ów</w:t>
            </w:r>
            <w:r w:rsidRPr="00F20C94">
              <w:rPr>
                <w:rFonts w:ascii="Arial" w:hAnsi="Arial" w:cs="Arial"/>
                <w:sz w:val="18"/>
                <w:szCs w:val="18"/>
              </w:rPr>
              <w:t xml:space="preserve"> u</w:t>
            </w:r>
            <w:r w:rsidRPr="00F20C94">
              <w:rPr>
                <w:rFonts w:ascii="Arial" w:hAnsi="Arial" w:cs="Arial"/>
                <w:sz w:val="18"/>
                <w:szCs w:val="18"/>
                <w:lang w:val="pl-PL"/>
              </w:rPr>
              <w:t>kładu sterowania dawką paliwa</w:t>
            </w:r>
            <w:r w:rsidRPr="00F20C94">
              <w:rPr>
                <w:rFonts w:ascii="Arial" w:hAnsi="Arial" w:cs="Arial"/>
                <w:sz w:val="18"/>
                <w:szCs w:val="18"/>
              </w:rPr>
              <w:t xml:space="preserve"> </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sposobu podłączenia czujników układu sterowania dawką paliwa na podstawie schematu instalacji elektrycznej</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Odnajdowanie elementów elektronicznego sterowania w pompie wtryskowej na modelu pompy</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elektronicznego układu sterowania wtryskiem paliwa</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Wykrywanie usterek układu elektronicznego sterowania silnika o zapłonie samoczynnym za pomocą testera diagnostycznego</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recyrkulacją spalin na modelu silnika o zapłonie samoczynnym</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turbodoładowaniem na modelu silnika o zapłonie samoczynnym</w:t>
            </w:r>
          </w:p>
          <w:p w:rsidR="00CB1DA3" w:rsidRPr="00F20C94" w:rsidRDefault="00CB1DA3" w:rsidP="003717C5">
            <w:pPr>
              <w:spacing w:after="0" w:line="240" w:lineRule="auto"/>
              <w:ind w:left="113" w:hanging="113"/>
              <w:rPr>
                <w:rFonts w:ascii="Arial" w:hAnsi="Arial" w:cs="Arial"/>
                <w:sz w:val="18"/>
                <w:szCs w:val="18"/>
              </w:rPr>
            </w:pP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.9. Układy sterowania zasilaniem gazem LPG silników o zapłonie iskrowym</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zasilania LPG</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instalacji elektrycznej układu zasilania gazem LPG I generacji</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instalacji elektrycznej układu zasilania gazem LPG II generacji</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sposób regulacji składu mieszanki LPG-powietrze w układzie II generacji</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działanie diagnostyki pokładowej (OBD) w układzie zasilania LPG</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 xml:space="preserve">wyjaśnia sterowanie składem mieszanki układu zasilania gazem LPG III generacji </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sterowanie wtryskiem gazu LPG w układzie zasilania IV generacji</w:t>
            </w:r>
          </w:p>
          <w:p w:rsidR="00CB1DA3" w:rsidRPr="00F20C94" w:rsidRDefault="00CB1DA3" w:rsidP="00F276CE">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diagnozuje usterki układu regulacji przepływu gazu LPG</w:t>
            </w:r>
          </w:p>
        </w:tc>
        <w:tc>
          <w:tcPr>
            <w:tcW w:w="2835"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 układu zasilania gazem LPG</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 generacji</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II generacji</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składem mieszanki układu zasilania gazem III generacji </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wtryskiem gazu LPG w układzie zasilania IV generacji </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proofErr w:type="spellStart"/>
            <w:r w:rsidRPr="00F20C94">
              <w:rPr>
                <w:rFonts w:ascii="Arial" w:hAnsi="Arial" w:cs="Arial"/>
                <w:sz w:val="18"/>
                <w:szCs w:val="18"/>
              </w:rPr>
              <w:t>iagnostyka</w:t>
            </w:r>
            <w:proofErr w:type="spellEnd"/>
            <w:r w:rsidRPr="00F20C94">
              <w:rPr>
                <w:rFonts w:ascii="Arial" w:hAnsi="Arial" w:cs="Arial"/>
                <w:sz w:val="18"/>
                <w:szCs w:val="18"/>
              </w:rPr>
              <w:t xml:space="preserve"> układu regulacji przepływu gazu</w:t>
            </w:r>
            <w:r w:rsidRPr="00F20C94">
              <w:rPr>
                <w:rFonts w:ascii="Arial" w:hAnsi="Arial" w:cs="Arial"/>
                <w:sz w:val="18"/>
                <w:szCs w:val="18"/>
                <w:lang w:val="pl-PL"/>
              </w:rPr>
              <w:t xml:space="preserve"> LPG</w:t>
            </w:r>
          </w:p>
        </w:tc>
        <w:tc>
          <w:tcPr>
            <w:tcW w:w="3118"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Sprawdzanie poprawności przełączenia zasilania z benzyny na gaz LPG i odwrotnie</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instalacji zasilania gazem  LPG i określanie jej rodzaju</w:t>
            </w:r>
          </w:p>
          <w:p w:rsidR="00CB1DA3" w:rsidRPr="00F20C94" w:rsidRDefault="00CB1DA3" w:rsidP="003717C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Diagnozowanie układu zasilania gazem LPG za pomocą testera diagnostycznego</w:t>
            </w:r>
          </w:p>
          <w:p w:rsidR="00CB1DA3" w:rsidRPr="00F20C94" w:rsidRDefault="00CB1DA3" w:rsidP="003717C5">
            <w:pPr>
              <w:spacing w:after="0" w:line="240" w:lineRule="auto"/>
              <w:ind w:left="113" w:hanging="113"/>
              <w:rPr>
                <w:rFonts w:ascii="Arial" w:hAnsi="Arial" w:cs="Arial"/>
                <w:sz w:val="18"/>
                <w:szCs w:val="18"/>
              </w:rPr>
            </w:pP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rPr>
          <w:sz w:val="10"/>
          <w:szCs w:val="10"/>
        </w:rPr>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spacing w:after="40" w:line="240" w:lineRule="auto"/>
              <w:rPr>
                <w:rFonts w:ascii="Arial" w:hAnsi="Arial" w:cs="Arial"/>
                <w:sz w:val="18"/>
                <w:szCs w:val="18"/>
              </w:rPr>
            </w:pPr>
            <w:r w:rsidRPr="00B370E2">
              <w:rPr>
                <w:rFonts w:ascii="Arial" w:hAnsi="Arial" w:cs="Arial"/>
                <w:sz w:val="18"/>
                <w:szCs w:val="18"/>
              </w:rPr>
              <w:t xml:space="preserve">(5) posługuje się dokumentacją serwisową, instrukcją obsługi i konserwacji </w:t>
            </w:r>
            <w:proofErr w:type="spellStart"/>
            <w:r w:rsidRPr="00B370E2">
              <w:rPr>
                <w:rFonts w:ascii="Arial" w:hAnsi="Arial" w:cs="Arial"/>
                <w:sz w:val="18"/>
                <w:szCs w:val="18"/>
              </w:rPr>
              <w:t>mechatronicznych</w:t>
            </w:r>
            <w:proofErr w:type="spellEnd"/>
            <w:r w:rsidRPr="00B370E2">
              <w:rPr>
                <w:rFonts w:ascii="Arial" w:hAnsi="Arial" w:cs="Arial"/>
                <w:sz w:val="18"/>
                <w:szCs w:val="18"/>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.10. Pokładowe systemy diagnostyczne pojazdów samochodowych</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podaje cel stosowania diagnostyki pokładowej</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rozpoznaje samochody wyposażone w system OBD II</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opisuje działanie lampki kontrolnej MIL</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rozróżnia rodzaje kodów usterek</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wyjaśnia oznaczenia kodów usterek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wskazuje usterki będące głównymi czynnikami  zwiększonej emisji spalin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wskazuje elementy wyposażenia samochodów spełniających wymagania systemu OBD II</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cykl jezdny stosowany w warunkach warsztatowych w celu umożliwienia wykonania uproszczonych wersji wszystkich procedur diagnostycznych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rozróżnia rodzaje i wyjaśnia położenie czujników wykorzystywanych w systemie diagnostycznym silników o zapłonie iskrowym</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diagnozowanie sondy lambda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diagnozowanie układu recyrkulacji spalin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diagnozowanie układu odprowadzania par paliwa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diagnozowanie układu doprowadzenia powietrza dodatkowego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wyjaśnia diagnozowanie sieci transmisji danych CAN</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diagnozowanie usterek instalacji elektrycznej </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wyjaśnia diagnozowanie wybranych czujników układów sterowania pojazdu</w:t>
            </w:r>
          </w:p>
          <w:p w:rsidR="00CB1DA3" w:rsidRPr="00F20C94" w:rsidRDefault="00CB1DA3" w:rsidP="00F276CE">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wyjaśnia algorytm wykrywania usterek i informowania o nich kierowcy przez kontrolkę MIL w systemie OBD</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130"/>
              </w:numPr>
              <w:spacing w:before="40" w:after="0" w:line="240" w:lineRule="auto"/>
              <w:ind w:left="113" w:hanging="113"/>
              <w:rPr>
                <w:rFonts w:ascii="Arial" w:hAnsi="Arial" w:cs="Arial"/>
                <w:sz w:val="18"/>
                <w:szCs w:val="18"/>
              </w:rPr>
            </w:pPr>
            <w:r w:rsidRPr="00F20C94">
              <w:rPr>
                <w:rFonts w:ascii="Arial" w:hAnsi="Arial" w:cs="Arial"/>
                <w:sz w:val="18"/>
                <w:szCs w:val="18"/>
              </w:rPr>
              <w:t>Cel stosowania diagnostyki pokładowej</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Zasada działania systemu OBD II</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 xml:space="preserve">Kody usterek </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Czujniki układu diagnostycznego OBD II</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Zasady diagnozowania usterek w systemie OBD II</w:t>
            </w:r>
          </w:p>
          <w:p w:rsidR="00CB1DA3" w:rsidRPr="00F20C94" w:rsidRDefault="00CB1DA3" w:rsidP="00F276CE">
            <w:pPr>
              <w:numPr>
                <w:ilvl w:val="0"/>
                <w:numId w:val="130"/>
              </w:numPr>
              <w:spacing w:after="0" w:line="240" w:lineRule="auto"/>
              <w:ind w:left="113" w:hanging="113"/>
              <w:rPr>
                <w:rFonts w:ascii="Arial" w:hAnsi="Arial" w:cs="Arial"/>
                <w:sz w:val="18"/>
                <w:szCs w:val="18"/>
              </w:rPr>
            </w:pPr>
            <w:proofErr w:type="spellStart"/>
            <w:r w:rsidRPr="00F20C94">
              <w:rPr>
                <w:rFonts w:ascii="Arial" w:hAnsi="Arial" w:cs="Arial"/>
                <w:sz w:val="18"/>
                <w:szCs w:val="18"/>
              </w:rPr>
              <w:t>Algortm</w:t>
            </w:r>
            <w:proofErr w:type="spellEnd"/>
            <w:r w:rsidRPr="00F20C94">
              <w:rPr>
                <w:rFonts w:ascii="Arial" w:hAnsi="Arial" w:cs="Arial"/>
                <w:sz w:val="18"/>
                <w:szCs w:val="18"/>
              </w:rPr>
              <w:t xml:space="preserve"> wykrywania usterek systemu OBD II</w:t>
            </w:r>
          </w:p>
          <w:p w:rsidR="00CB1DA3" w:rsidRPr="00F20C94" w:rsidRDefault="00CB1DA3" w:rsidP="003717C5">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CB1DA3" w:rsidRPr="00F20C94" w:rsidRDefault="00CB1DA3" w:rsidP="00F276CE">
            <w:pPr>
              <w:numPr>
                <w:ilvl w:val="0"/>
                <w:numId w:val="131"/>
              </w:numPr>
              <w:spacing w:before="40" w:after="0" w:line="240" w:lineRule="auto"/>
              <w:ind w:left="113" w:hanging="113"/>
              <w:rPr>
                <w:rFonts w:ascii="Arial" w:hAnsi="Arial" w:cs="Arial"/>
                <w:sz w:val="18"/>
                <w:szCs w:val="18"/>
              </w:rPr>
            </w:pPr>
            <w:r w:rsidRPr="00F20C94">
              <w:rPr>
                <w:rFonts w:ascii="Arial" w:hAnsi="Arial" w:cs="Arial"/>
                <w:sz w:val="18"/>
                <w:szCs w:val="18"/>
              </w:rPr>
              <w:t xml:space="preserve">Odnajdowanie na schemacie instalacji elektrycznej czujników systemu OBD </w:t>
            </w:r>
          </w:p>
          <w:p w:rsidR="00CB1DA3" w:rsidRPr="00F20C94" w:rsidRDefault="00CB1DA3" w:rsidP="00F276CE">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 xml:space="preserve">Lokalizowanie czujników systemu OBD w samochodzie za pomocą instrukcji serwisowej </w:t>
            </w:r>
          </w:p>
          <w:p w:rsidR="00CB1DA3" w:rsidRPr="00F20C94" w:rsidRDefault="00CB1DA3" w:rsidP="00F276CE">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Odczytywanie kodów usterek za pomocą testera i wyjaśnianie ich znaczenia</w:t>
            </w:r>
            <w:r w:rsidRPr="00F20C94">
              <w:t xml:space="preserve">  </w:t>
            </w: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p w:rsidR="00CB1DA3" w:rsidRPr="00F20C94" w:rsidRDefault="00CB1DA3" w:rsidP="003717C5">
            <w:pPr>
              <w:pStyle w:val="Akapitzlist"/>
              <w:spacing w:after="0" w:line="240" w:lineRule="auto"/>
              <w:ind w:left="33"/>
              <w:rPr>
                <w:rFonts w:ascii="Arial" w:hAnsi="Arial" w:cs="Arial"/>
                <w:sz w:val="18"/>
                <w:szCs w:val="18"/>
                <w:lang w:val="pl-PL"/>
              </w:rPr>
            </w:pPr>
          </w:p>
          <w:p w:rsidR="00CB1DA3" w:rsidRPr="00F20C94" w:rsidRDefault="00CB1DA3" w:rsidP="003717C5">
            <w:pPr>
              <w:pStyle w:val="Akapitzlist"/>
              <w:spacing w:after="0" w:line="240" w:lineRule="auto"/>
              <w:ind w:left="33"/>
              <w:rPr>
                <w:rFonts w:ascii="Arial" w:hAnsi="Arial" w:cs="Arial"/>
                <w:sz w:val="18"/>
                <w:szCs w:val="18"/>
                <w:lang w:val="pl-PL"/>
              </w:rPr>
            </w:pPr>
          </w:p>
          <w:p w:rsidR="00CB1DA3" w:rsidRPr="00F20C94" w:rsidRDefault="00CB1DA3" w:rsidP="003717C5">
            <w:pPr>
              <w:pStyle w:val="Akapitzlist"/>
              <w:spacing w:after="0" w:line="240" w:lineRule="auto"/>
              <w:ind w:left="33"/>
              <w:rPr>
                <w:rFonts w:ascii="Arial" w:hAnsi="Arial" w:cs="Arial"/>
                <w:sz w:val="18"/>
                <w:szCs w:val="18"/>
                <w:lang w:val="pl-PL"/>
              </w:rPr>
            </w:pPr>
          </w:p>
          <w:p w:rsidR="00CB1DA3" w:rsidRPr="00F20C94" w:rsidRDefault="00CB1DA3" w:rsidP="003717C5">
            <w:pPr>
              <w:pStyle w:val="Akapitzlist"/>
              <w:spacing w:after="0" w:line="240" w:lineRule="auto"/>
              <w:ind w:left="33"/>
              <w:rPr>
                <w:rFonts w:ascii="Arial" w:hAnsi="Arial" w:cs="Arial"/>
                <w:sz w:val="18"/>
                <w:szCs w:val="18"/>
                <w:lang w:val="pl-PL"/>
              </w:rPr>
            </w:pPr>
          </w:p>
          <w:p w:rsidR="00CB1DA3" w:rsidRPr="00F20C94" w:rsidRDefault="00CB1DA3" w:rsidP="003717C5">
            <w:pPr>
              <w:pStyle w:val="Akapitzlist"/>
              <w:spacing w:after="0" w:line="240" w:lineRule="auto"/>
              <w:ind w:left="33"/>
              <w:rPr>
                <w:rFonts w:ascii="Arial" w:hAnsi="Arial" w:cs="Arial"/>
                <w:sz w:val="18"/>
                <w:szCs w:val="18"/>
                <w:lang w:val="pl-PL"/>
              </w:rPr>
            </w:pP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.11. Układy regulacji dynamiki jazdy</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1125"/>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zadania układu ABS</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podaje kryteria zadziałania układu ABS</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porównuje działanie układu ABS z hamowaniem pulsacyjnym</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pojęcie współczynnika poślizgu</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wyznacza wartości współczynnika poślizgu i wyjaśnia kryteria ich doboru</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rysuje schemat układu ABS i wyjaśnia zasadę jego działania</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ABS</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działanie czujników prędkości obrotowej</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zamocowanie czujników prędkości obrotowej</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budowę elektrozaworu trójpołożeniowego</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budowę elektrozaworu dwupołożeniowego</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rozróżnia stany pracy układu ABS</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stany pracy układu ABS z elektrozaworami 3/3</w:t>
            </w:r>
          </w:p>
          <w:p w:rsidR="00CB1DA3" w:rsidRPr="00F20C94" w:rsidRDefault="00CB1DA3" w:rsidP="00F276CE">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wyjaśnia stany pracy układu ABS z elektrozaworami 2/2</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podaje sposoby przeciwdziałania poślizgowi kół napędowych</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ASR</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 działanie regulacji momentu napędowego silnika</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 xml:space="preserve">wyjaśnia współdziałanie układów ABS i ASR </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 budowę układu ASR</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ASR z elektrozaworami 3/3</w:t>
            </w:r>
          </w:p>
          <w:p w:rsidR="00CB1DA3" w:rsidRPr="00F20C94" w:rsidRDefault="00CB1DA3" w:rsidP="00F276CE">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ASR z elektrozaworami 2/2</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 zadania układu ESP</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opisuje budowę układu ESP</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 proces regulacji momentu obracającego pojazd dla samochodu nadsterownego i podsterownego.</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podaje czujniki układu ESP</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czujników układu ESP</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ESP na podstawie schematu blokowego sygnałów wejściowych wyjściowych</w:t>
            </w:r>
          </w:p>
          <w:p w:rsidR="00CB1DA3" w:rsidRPr="00F20C94" w:rsidRDefault="00CB1DA3" w:rsidP="00F276CE">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ESP w fazach zwiększania, utrzymywania i zmniejszania ciśnienia podczas regulacji</w:t>
            </w:r>
          </w:p>
          <w:p w:rsidR="00CB1DA3" w:rsidRPr="00F20C94" w:rsidRDefault="00CB1DA3" w:rsidP="00F276CE">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 xml:space="preserve">wyjaśnia parametry zawieszenia samochodu związane z bezpieczeństwem i komfortem jazdy </w:t>
            </w:r>
          </w:p>
          <w:p w:rsidR="00CB1DA3" w:rsidRPr="00F20C94" w:rsidRDefault="00CB1DA3" w:rsidP="00F276CE">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rysuje i wyjaśnia przykładowe charakterystyki tłumienia amortyzatorów zawieszenia</w:t>
            </w:r>
          </w:p>
          <w:p w:rsidR="00CB1DA3" w:rsidRPr="00F20C94" w:rsidRDefault="00CB1DA3" w:rsidP="00F276CE">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 ustawienia programatora rodzaju jazdy samochodem</w:t>
            </w:r>
          </w:p>
          <w:p w:rsidR="00CB1DA3" w:rsidRPr="00F20C94" w:rsidRDefault="00CB1DA3" w:rsidP="00F276CE">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wskazuje sygnały służące za podstawę do obliczania chwilowych parametrów dynamiki ruchu pojazdu</w:t>
            </w:r>
          </w:p>
          <w:p w:rsidR="00CB1DA3" w:rsidRPr="00F20C94" w:rsidRDefault="00CB1DA3" w:rsidP="003717C5">
            <w:pPr>
              <w:spacing w:after="0" w:line="240" w:lineRule="auto"/>
              <w:ind w:left="113"/>
              <w:rPr>
                <w:rFonts w:ascii="Arial" w:hAnsi="Arial" w:cs="Arial"/>
                <w:sz w:val="18"/>
                <w:szCs w:val="18"/>
              </w:rPr>
            </w:pPr>
          </w:p>
          <w:p w:rsidR="00CB1DA3" w:rsidRPr="00F20C94" w:rsidRDefault="00CB1DA3" w:rsidP="00F276CE">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wyjaśnia budowę i działanie amortyzatorów z zaworami elektromagnetycznymi </w:t>
            </w:r>
          </w:p>
          <w:p w:rsidR="00CB1DA3" w:rsidRPr="00F20C94" w:rsidRDefault="00CB1DA3" w:rsidP="00F276CE">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 sposób sygnalizacji awarii amortyzatorów z zaworami elektromagnetycznymi</w:t>
            </w:r>
          </w:p>
          <w:p w:rsidR="00CB1DA3" w:rsidRPr="00F20C94" w:rsidRDefault="00CB1DA3" w:rsidP="00F276CE">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sposoby diagnozowania układów regulacji dynamiki jazdy</w:t>
            </w:r>
          </w:p>
          <w:p w:rsidR="00CB1DA3" w:rsidRPr="00F20C94" w:rsidRDefault="00CB1DA3" w:rsidP="00F276CE">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 xml:space="preserve">rozpoznaje kody usterek układów regulacji dynamiki jazdy </w:t>
            </w:r>
          </w:p>
          <w:p w:rsidR="00CB1DA3" w:rsidRPr="00F20C94" w:rsidRDefault="00CB1DA3" w:rsidP="00F276CE">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sposoby usuwania typowych usterek układów regulacji dynamiki jazdy</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130"/>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Układy zapobiegające blokowaniu kół podczas hamowania (ABS) – parametry, budowa i działanie</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Układy zapobiegające poślizgowi kół napędowych podczas ruszania i przyspieszania (ASR) – parametry, budowa i działanie</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Układy stabilizacji toru jazdy (ESP) – parametry, budowa i działanie</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Układy elektronicznej regulacji tłumienia amortyzatorów zawieszenia pojazdu – parametry, budowa i działanie</w:t>
            </w:r>
          </w:p>
          <w:p w:rsidR="00CB1DA3" w:rsidRPr="00F20C94" w:rsidRDefault="00CB1DA3" w:rsidP="00F276CE">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Diagnozowanie i usuwanie usterek układów regulacji dynamiki jazdy</w:t>
            </w:r>
          </w:p>
        </w:tc>
        <w:tc>
          <w:tcPr>
            <w:tcW w:w="3118" w:type="dxa"/>
            <w:tcBorders>
              <w:top w:val="single" w:sz="4" w:space="0" w:color="auto"/>
              <w:left w:val="single" w:sz="4" w:space="0" w:color="auto"/>
              <w:right w:val="single" w:sz="4" w:space="0" w:color="auto"/>
            </w:tcBorders>
          </w:tcPr>
          <w:p w:rsidR="00CB1DA3" w:rsidRPr="00F20C94" w:rsidRDefault="00CB1DA3" w:rsidP="00F276CE">
            <w:pPr>
              <w:numPr>
                <w:ilvl w:val="0"/>
                <w:numId w:val="133"/>
              </w:numPr>
              <w:spacing w:before="40" w:after="0" w:line="240" w:lineRule="auto"/>
              <w:ind w:left="113" w:hanging="113"/>
              <w:rPr>
                <w:rFonts w:ascii="Arial" w:hAnsi="Arial" w:cs="Arial"/>
                <w:sz w:val="18"/>
                <w:szCs w:val="18"/>
              </w:rPr>
            </w:pPr>
            <w:r w:rsidRPr="00F20C94">
              <w:rPr>
                <w:rFonts w:ascii="Arial" w:hAnsi="Arial" w:cs="Arial"/>
                <w:sz w:val="18"/>
                <w:szCs w:val="18"/>
              </w:rPr>
              <w:t>Rozpoznawanie podzespołów układu ABS na modelu</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Obliczanie wartości współczynnika poślizgu</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ASR na modelu</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ESP na modelu</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Rysowanie charakterystyki tłumienia amortyzatorów dla różnych sposobów jazdy</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Identyfikowanie elementów układu regulacji amortyzatorów o zmiennej charakterystyce tłumienia</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Odczytywanie zawartości pamięci diagnostycznej układów regulacji dynamiki jazdy za pomocą testera</w:t>
            </w:r>
          </w:p>
          <w:p w:rsidR="00CB1DA3" w:rsidRPr="00F20C94" w:rsidRDefault="00CB1DA3" w:rsidP="00F276CE">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Diagnozowanie usterek poprzez pomiar sygnału na stykach pomiarowych na podstawie instrukcji naprawy</w:t>
            </w: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0"/>
              <w:rPr>
                <w:rFonts w:ascii="Arial" w:hAnsi="Arial" w:cs="Arial"/>
                <w:sz w:val="18"/>
                <w:szCs w:val="18"/>
                <w:lang w:val="pl-PL"/>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.12. Układy zwiększające komfort jazdy</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2259"/>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 zadania układów ogrzewania i klimatyzacji wnętrza pojazdu</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 budowę układu ogrzewania wnętrza pojazdu</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klimatyzacji na schemacie czynnika chłodniczego</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 budowę układu klimatyzacji wnętrza pojazdu</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wskazuje materiały eksploatacyjne stosowane w układzie klimatyzacji</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 działanie elektronicznego układu sterowania klimatyzacji i ogrzewania wnętrza pojazdu</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 budowę podzespołów elektronicznego sterowania klimatyzacji i ogrzewania wnętrza pojazdu</w:t>
            </w:r>
          </w:p>
          <w:p w:rsidR="00CB1DA3" w:rsidRPr="00F20C94" w:rsidRDefault="00CB1DA3" w:rsidP="00F276CE">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 xml:space="preserve">identyfikuje występowanie podzespołów regulacji ogrzewania i klimatyzacji na schemacie elektrycznym </w:t>
            </w:r>
          </w:p>
          <w:p w:rsidR="00CB1DA3" w:rsidRPr="00F20C94" w:rsidRDefault="00CB1DA3" w:rsidP="00F276CE">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elektrycznego sterowania szyb</w:t>
            </w:r>
          </w:p>
          <w:p w:rsidR="00CB1DA3" w:rsidRPr="00F20C94" w:rsidRDefault="00CB1DA3" w:rsidP="00F276CE">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wyjaśnia budowę układu elektrycznego sterowania szyb</w:t>
            </w:r>
          </w:p>
          <w:p w:rsidR="00CB1DA3" w:rsidRPr="00F20C94" w:rsidRDefault="00CB1DA3" w:rsidP="00F276CE">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wyjaśnia schemat połączeń elektrycznych układu elektrycznego sterowania szyb</w:t>
            </w:r>
          </w:p>
          <w:p w:rsidR="00CB1DA3" w:rsidRPr="00F20C94" w:rsidRDefault="00CB1DA3" w:rsidP="00F276CE">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opisuje różne rozwiązania elektrycznego sterowania szyb w pojazdach</w:t>
            </w:r>
          </w:p>
          <w:p w:rsidR="00CB1DA3" w:rsidRPr="00F20C94" w:rsidRDefault="00CB1DA3" w:rsidP="00F276CE">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sposób regulacji lusterka zewnętrznego</w:t>
            </w:r>
          </w:p>
          <w:p w:rsidR="00CB1DA3" w:rsidRPr="00F20C94" w:rsidRDefault="00CB1DA3" w:rsidP="00F276CE">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budowę elektrycznie regulowanego lusterka zewnętrznego</w:t>
            </w:r>
          </w:p>
          <w:p w:rsidR="00CB1DA3" w:rsidRPr="00F20C94" w:rsidRDefault="00CB1DA3" w:rsidP="00F276CE">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zasadę regulacji lusterek na podstawie schematu elektrycznego</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przeznaczenie i zakres działania centralnego blokowania drzwi </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centralnego blokowania drzwi</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i budowę elektrycznego centralnego blokowania drzwi </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 występowanie dodatkowych zabezpieczeń w zakresie ochrony samochodu przed kradzieżą w nastawnikach centralnego zamka</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 budowę nastawnika z silnikiem blokującym</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 działanie nastawnika z silnikiem blokującym</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układu odłączającego zamek od klamki drzwi </w:t>
            </w:r>
          </w:p>
          <w:p w:rsidR="00CB1DA3" w:rsidRPr="00F20C94" w:rsidRDefault="00CB1DA3" w:rsidP="00F276CE">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 sposób połączenia instalacji centralnego zamka z instalacją alarmową chroniącą pojazd przed kradzieżą</w:t>
            </w:r>
          </w:p>
          <w:p w:rsidR="00CB1DA3" w:rsidRPr="00F20C94" w:rsidRDefault="00CB1DA3" w:rsidP="00F276CE">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elektronicznego sterowania skrzynką przekładniową</w:t>
            </w:r>
          </w:p>
          <w:p w:rsidR="00CB1DA3" w:rsidRPr="00F20C94" w:rsidRDefault="00CB1DA3" w:rsidP="00F276CE">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CB1DA3" w:rsidRPr="00F20C94" w:rsidRDefault="00CB1DA3" w:rsidP="00F276CE">
            <w:pPr>
              <w:numPr>
                <w:ilvl w:val="0"/>
                <w:numId w:val="14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wyjaśnia działanie wielofunkcyjnego przełącznika dźwigni zmiany biegów</w:t>
            </w:r>
          </w:p>
          <w:p w:rsidR="00CB1DA3" w:rsidRPr="00F20C94" w:rsidRDefault="00CB1DA3" w:rsidP="00F276CE">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elektronicznego sterowania skrzynką przekładniową</w:t>
            </w:r>
          </w:p>
          <w:p w:rsidR="00CB1DA3" w:rsidRPr="00F20C94" w:rsidRDefault="00CB1DA3" w:rsidP="00F276CE">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CB1DA3" w:rsidRPr="00F20C94" w:rsidRDefault="00CB1DA3" w:rsidP="00F276CE">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 działanie wielofunkcyjnego przełącznika dźwigni zmiany biegów</w:t>
            </w:r>
          </w:p>
          <w:p w:rsidR="00CB1DA3" w:rsidRPr="00F20C94" w:rsidRDefault="00CB1DA3" w:rsidP="00F276CE">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analizuje działanie urządzenia sterującego na podstawie sygnałów wejściowych i wyjściowych. </w:t>
            </w:r>
          </w:p>
          <w:p w:rsidR="00CB1DA3" w:rsidRPr="00F20C94" w:rsidRDefault="00CB1DA3" w:rsidP="00F276CE">
            <w:pPr>
              <w:numPr>
                <w:ilvl w:val="0"/>
                <w:numId w:val="143"/>
              </w:numPr>
              <w:spacing w:after="40" w:line="240" w:lineRule="auto"/>
              <w:ind w:left="113" w:hanging="113"/>
              <w:rPr>
                <w:rFonts w:ascii="Arial" w:hAnsi="Arial" w:cs="Arial"/>
                <w:sz w:val="18"/>
                <w:szCs w:val="18"/>
              </w:rPr>
            </w:pPr>
            <w:r w:rsidRPr="00F20C94">
              <w:rPr>
                <w:rFonts w:ascii="Arial" w:hAnsi="Arial" w:cs="Arial"/>
                <w:sz w:val="18"/>
                <w:szCs w:val="18"/>
              </w:rPr>
              <w:t>wyjaśnia pracę układu sterowania skrzynką przekładniową w trybie awaryjnym</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Ogrzewanie i klimatyzacja wnętrza pojazdu:</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zadania,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budowa,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zasada działania,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schemat elektronicznego sterowania</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Elektryczne sterowanie szyb:</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zadania,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budowa,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zasada działania,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warianty rozwiązań</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Elektryczna regulacja lusterek zewnętrznych:</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zadania,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budowa,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zasada działania,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CB1DA3" w:rsidRPr="00F20C94" w:rsidRDefault="00CB1DA3" w:rsidP="00F276CE">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Centralne blokowanie drzwi:</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zadania,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budowa,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zasada działania,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współdziałanie z układem zabezpieczenia pojazdu przed kradzieżą</w:t>
            </w:r>
          </w:p>
          <w:p w:rsidR="00CB1DA3" w:rsidRPr="00F20C94" w:rsidRDefault="00CB1DA3" w:rsidP="00F276CE">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Elektroniczne sterowanie skrzynką przekładniową:</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zadania,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budowa,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zasada działania,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schemat elektryczny sterowania</w:t>
            </w:r>
          </w:p>
        </w:tc>
        <w:tc>
          <w:tcPr>
            <w:tcW w:w="3118" w:type="dxa"/>
            <w:tcBorders>
              <w:top w:val="single" w:sz="4" w:space="0" w:color="auto"/>
              <w:left w:val="single" w:sz="4" w:space="0" w:color="auto"/>
              <w:right w:val="single" w:sz="4" w:space="0" w:color="auto"/>
            </w:tcBorders>
          </w:tcPr>
          <w:p w:rsidR="00CB1DA3" w:rsidRPr="00F20C94" w:rsidRDefault="00CB1DA3" w:rsidP="00F276CE">
            <w:pPr>
              <w:numPr>
                <w:ilvl w:val="0"/>
                <w:numId w:val="139"/>
              </w:numPr>
              <w:spacing w:before="40" w:after="0" w:line="240" w:lineRule="auto"/>
              <w:ind w:left="113" w:hanging="113"/>
              <w:rPr>
                <w:rFonts w:ascii="Arial" w:hAnsi="Arial" w:cs="Arial"/>
                <w:sz w:val="18"/>
                <w:szCs w:val="18"/>
              </w:rPr>
            </w:pPr>
            <w:r w:rsidRPr="00F20C94">
              <w:rPr>
                <w:rFonts w:ascii="Arial" w:hAnsi="Arial" w:cs="Arial"/>
                <w:sz w:val="18"/>
                <w:szCs w:val="18"/>
              </w:rPr>
              <w:t>Identyfikowanie podzespołów ogrzewania i klimatyzacji wnętrza na modelu</w:t>
            </w:r>
          </w:p>
          <w:p w:rsidR="00CB1DA3" w:rsidRPr="00F20C94" w:rsidRDefault="00CB1DA3" w:rsidP="00F276CE">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Lokalizowanie elementów ogrzewania i klimatyzacji wnętrza w samochodzie</w:t>
            </w:r>
          </w:p>
          <w:p w:rsidR="00CB1DA3" w:rsidRPr="00F20C94" w:rsidRDefault="00CB1DA3" w:rsidP="00F276CE">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Identyfikowanie podzespołów elektrycznego sterowania szyb na modelu</w:t>
            </w:r>
          </w:p>
          <w:p w:rsidR="00CB1DA3" w:rsidRPr="00F20C94" w:rsidRDefault="00CB1DA3" w:rsidP="00F276CE">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elektrycznego sterowania szyb w samochodzie</w:t>
            </w:r>
          </w:p>
          <w:p w:rsidR="00CB1DA3" w:rsidRPr="00F20C94" w:rsidRDefault="00CB1DA3" w:rsidP="00F276CE">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Sprawdzanie zakresu elektrycznej regulacji lusterek zewnętrznych w samochodzie</w:t>
            </w:r>
          </w:p>
          <w:p w:rsidR="00CB1DA3" w:rsidRPr="00F20C94" w:rsidRDefault="00CB1DA3" w:rsidP="00F276CE">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Odnajdowanie na schemacie elektrycznym instalacji samochodu elementów centralnego blokowania drzwi</w:t>
            </w:r>
          </w:p>
          <w:p w:rsidR="00CB1DA3" w:rsidRPr="00F20C94" w:rsidRDefault="00CB1DA3" w:rsidP="00F276CE">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elektronicznego sterowania skrzynką przekładniową w samochodzie</w:t>
            </w: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p w:rsidR="00CB1DA3" w:rsidRPr="00F20C94" w:rsidRDefault="00CB1DA3" w:rsidP="00CB1DA3">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.13. Układy bezpieczeństwa biernego</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cel stosowania poduszek gazowych w pojazdach samochodowych</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rozróżnia rodzaje poduszek gazowych stosowanych w pojazdach samochodowych</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rozmieszczenie poduszek gazowych w pojazdach samochodowych</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czołowej poduszki gazowej kierowcy </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czołowej poduszki gazowej pasażera</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bocznej poduszki gazowej</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kurtyny gazowej</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budowę i działanie poduszki kolanowej</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opisuje przeznaczenie elektrycznych i elektronicznych elementów stosowanych w zespole poduszki gazowej</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wskazuje urządzenia elektroniczne rozpoznające zajęcie przedniego siedzenia przez pasażera</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analizuje działanie zespołu  poduszki gazowej na podstawie schematu elektrycznego układu</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zasady bezpieczeństwa obowiązujące podczas obsługi i naprawy zespołu poduszki gazowej</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opisuje kompaktową poduszkę gazową</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różnice między kompaktową poduszką gazową i innymi rodzajami poduszek gazowych</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rozróżnia rodzaje napinaczy pasów bezpieczeństwa</w:t>
            </w:r>
          </w:p>
          <w:p w:rsidR="00CB1DA3" w:rsidRPr="00F20C94" w:rsidRDefault="00CB1DA3" w:rsidP="00F276CE">
            <w:pPr>
              <w:numPr>
                <w:ilvl w:val="0"/>
                <w:numId w:val="147"/>
              </w:numPr>
              <w:spacing w:after="0" w:line="240" w:lineRule="auto"/>
              <w:ind w:left="113" w:hanging="113"/>
              <w:rPr>
                <w:rFonts w:ascii="Arial" w:hAnsi="Arial" w:cs="Arial"/>
                <w:sz w:val="18"/>
                <w:szCs w:val="18"/>
              </w:rPr>
            </w:pPr>
            <w:r w:rsidRPr="00F20C94">
              <w:rPr>
                <w:rFonts w:ascii="Arial" w:hAnsi="Arial" w:cs="Arial"/>
                <w:sz w:val="18"/>
                <w:szCs w:val="18"/>
              </w:rPr>
              <w:t>wyjaśnia działanie pirotechnicznych napinaczy pasów bezpieczeństwa</w:t>
            </w:r>
          </w:p>
          <w:p w:rsidR="00CB1DA3" w:rsidRPr="00F20C94" w:rsidRDefault="00CB1DA3" w:rsidP="00F276CE">
            <w:pPr>
              <w:numPr>
                <w:ilvl w:val="0"/>
                <w:numId w:val="147"/>
              </w:numPr>
              <w:spacing w:after="0" w:line="240" w:lineRule="auto"/>
              <w:ind w:left="113" w:hanging="113"/>
              <w:rPr>
                <w:rFonts w:ascii="Arial" w:hAnsi="Arial" w:cs="Arial"/>
                <w:sz w:val="18"/>
                <w:szCs w:val="18"/>
              </w:rPr>
            </w:pPr>
            <w:r w:rsidRPr="00F20C94">
              <w:rPr>
                <w:rFonts w:ascii="Arial" w:hAnsi="Arial" w:cs="Arial"/>
                <w:sz w:val="18"/>
                <w:szCs w:val="18"/>
              </w:rPr>
              <w:t>wyjaśnia budowę pirotechnicznych napinaczy pasów bezpieczeństwa</w:t>
            </w:r>
          </w:p>
          <w:p w:rsidR="00CB1DA3" w:rsidRPr="00F20C94" w:rsidRDefault="00CB1DA3" w:rsidP="00F276CE">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wyjaśnia na schemacie działanie całego układu biernego bezpieczeństwa w samochodzie</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144"/>
              </w:numPr>
              <w:spacing w:before="40" w:after="0" w:line="240" w:lineRule="auto"/>
              <w:ind w:left="113" w:hanging="113"/>
              <w:rPr>
                <w:rFonts w:ascii="Arial" w:hAnsi="Arial" w:cs="Arial"/>
                <w:sz w:val="18"/>
                <w:szCs w:val="18"/>
              </w:rPr>
            </w:pPr>
            <w:r w:rsidRPr="00F20C94">
              <w:rPr>
                <w:rFonts w:ascii="Arial" w:hAnsi="Arial" w:cs="Arial"/>
                <w:sz w:val="18"/>
                <w:szCs w:val="18"/>
              </w:rPr>
              <w:t xml:space="preserve">Rodzaje poduszek gazowych </w:t>
            </w:r>
          </w:p>
          <w:p w:rsidR="00CB1DA3" w:rsidRPr="00F20C94" w:rsidRDefault="00CB1DA3" w:rsidP="00F276CE">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Budowa i zasada działania zespołu poduszki gazowej</w:t>
            </w:r>
          </w:p>
          <w:p w:rsidR="00CB1DA3" w:rsidRPr="00F20C94" w:rsidRDefault="00CB1DA3" w:rsidP="00F276CE">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 xml:space="preserve">Schemat elektryczny zespołu poduszki gazowej </w:t>
            </w:r>
          </w:p>
          <w:p w:rsidR="00CB1DA3" w:rsidRPr="00F20C94" w:rsidRDefault="00CB1DA3" w:rsidP="00F276CE">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 xml:space="preserve">Kompaktowa poduszka gazowa </w:t>
            </w:r>
          </w:p>
          <w:p w:rsidR="00CB1DA3" w:rsidRPr="00F20C94" w:rsidRDefault="00CB1DA3" w:rsidP="00F276CE">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Budowa i zasada działania pirotechnicznych napinaczy pasów bezpieczeństwa</w:t>
            </w:r>
          </w:p>
          <w:p w:rsidR="00CB1DA3" w:rsidRPr="00F20C94" w:rsidRDefault="00CB1DA3" w:rsidP="00F276CE">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Schemat elektryczny pirotechnicznych napinaczy pasów bezpieczeństwa</w:t>
            </w:r>
          </w:p>
          <w:p w:rsidR="00CB1DA3" w:rsidRPr="00F20C94" w:rsidRDefault="00CB1DA3" w:rsidP="00F276CE">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Kompletny układ biernego bezpieczeństwa w samochodzie</w:t>
            </w:r>
          </w:p>
          <w:p w:rsidR="00CB1DA3" w:rsidRPr="00F20C94" w:rsidRDefault="00CB1DA3" w:rsidP="003717C5">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CB1DA3" w:rsidRPr="00F20C94" w:rsidRDefault="00CB1DA3" w:rsidP="00F276CE">
            <w:pPr>
              <w:numPr>
                <w:ilvl w:val="0"/>
                <w:numId w:val="146"/>
              </w:numPr>
              <w:spacing w:before="40" w:after="0" w:line="240" w:lineRule="auto"/>
              <w:ind w:left="113" w:hanging="113"/>
              <w:rPr>
                <w:rFonts w:ascii="Arial" w:hAnsi="Arial" w:cs="Arial"/>
                <w:sz w:val="18"/>
                <w:szCs w:val="18"/>
              </w:rPr>
            </w:pPr>
            <w:r w:rsidRPr="00F20C94">
              <w:rPr>
                <w:rFonts w:ascii="Arial" w:hAnsi="Arial" w:cs="Arial"/>
                <w:sz w:val="18"/>
                <w:szCs w:val="18"/>
              </w:rPr>
              <w:t>Sprawdzanie w samochodzie prawidłowości działania układu na podstawie obserwacji lampek kontrolnych zestawu wskaźników</w:t>
            </w:r>
          </w:p>
          <w:p w:rsidR="00CB1DA3" w:rsidRPr="00F20C94" w:rsidRDefault="00CB1DA3" w:rsidP="00F276CE">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Detonowanie poduszki gazowej na modelu</w:t>
            </w:r>
          </w:p>
          <w:p w:rsidR="00CB1DA3" w:rsidRPr="00F20C94" w:rsidRDefault="00CB1DA3" w:rsidP="00F276CE">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Rozpoznawanie miejsc umieszczenia pirotechnicznych napinaczy pasów w samochodzie</w:t>
            </w:r>
          </w:p>
          <w:p w:rsidR="00CB1DA3" w:rsidRPr="00F20C94" w:rsidRDefault="00CB1DA3" w:rsidP="00F276CE">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Odnajdowanie w samochodzie elementów układu bezpieczeństwa biernego</w:t>
            </w:r>
          </w:p>
          <w:p w:rsidR="00CB1DA3" w:rsidRPr="00F20C94" w:rsidRDefault="00CB1DA3" w:rsidP="003717C5">
            <w:pPr>
              <w:spacing w:after="0" w:line="240" w:lineRule="auto"/>
              <w:ind w:left="113"/>
              <w:rPr>
                <w:rFonts w:ascii="Arial" w:hAnsi="Arial" w:cs="Arial"/>
                <w:sz w:val="18"/>
                <w:szCs w:val="18"/>
              </w:rPr>
            </w:pP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p w:rsidR="00CB1DA3" w:rsidRPr="00F20C94" w:rsidRDefault="00CB1DA3" w:rsidP="00CB1DA3">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CB1DA3" w:rsidRPr="00F20C94" w:rsidTr="003717C5">
        <w:tc>
          <w:tcPr>
            <w:tcW w:w="2694"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CB1DA3" w:rsidRPr="00F20C94" w:rsidRDefault="00CB1DA3" w:rsidP="003717C5">
            <w:pPr>
              <w:spacing w:after="0" w:line="240" w:lineRule="auto"/>
              <w:jc w:val="center"/>
              <w:rPr>
                <w:rFonts w:ascii="Arial" w:hAnsi="Arial" w:cs="Arial"/>
                <w:sz w:val="18"/>
                <w:szCs w:val="18"/>
              </w:rPr>
            </w:pPr>
            <w:r w:rsidRPr="00F20C94">
              <w:rPr>
                <w:rFonts w:ascii="Arial" w:hAnsi="Arial" w:cs="Arial"/>
                <w:sz w:val="18"/>
                <w:szCs w:val="18"/>
              </w:rPr>
              <w:t>Uwagi</w:t>
            </w:r>
          </w:p>
        </w:tc>
      </w:tr>
      <w:tr w:rsidR="00CB1DA3" w:rsidRPr="00F20C94" w:rsidTr="003717C5">
        <w:tblPrEx>
          <w:tblBorders>
            <w:bottom w:val="single" w:sz="4" w:space="0" w:color="auto"/>
          </w:tblBorders>
        </w:tblPrEx>
        <w:trPr>
          <w:trHeight w:val="285"/>
        </w:trPr>
        <w:tc>
          <w:tcPr>
            <w:tcW w:w="2694" w:type="dxa"/>
            <w:vMerge w:val="restart"/>
          </w:tcPr>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CB1DA3" w:rsidRPr="00B370E2" w:rsidRDefault="00CB1DA3" w:rsidP="003717C5">
            <w:pPr>
              <w:pStyle w:val="Akapitzlist"/>
              <w:spacing w:after="0" w:line="240" w:lineRule="auto"/>
              <w:ind w:left="33"/>
              <w:rPr>
                <w:rFonts w:ascii="Arial" w:hAnsi="Arial" w:cs="Arial"/>
                <w:sz w:val="18"/>
                <w:szCs w:val="18"/>
                <w:lang w:val="pl-PL"/>
              </w:rPr>
            </w:pP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CB1DA3" w:rsidRPr="00B370E2" w:rsidRDefault="00CB1DA3" w:rsidP="003717C5">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CB1DA3" w:rsidRPr="00F20C94" w:rsidRDefault="00CB1DA3" w:rsidP="003717C5">
            <w:pPr>
              <w:pStyle w:val="Akapitzlist"/>
              <w:spacing w:after="0" w:line="240" w:lineRule="auto"/>
              <w:ind w:left="33"/>
              <w:rPr>
                <w:rFonts w:ascii="Arial" w:hAnsi="Arial" w:cs="Arial"/>
                <w:sz w:val="18"/>
                <w:szCs w:val="18"/>
              </w:rPr>
            </w:pPr>
            <w:r w:rsidRPr="00B370E2">
              <w:rPr>
                <w:rFonts w:ascii="Arial" w:hAnsi="Arial" w:cs="Arial"/>
                <w:sz w:val="18"/>
                <w:szCs w:val="18"/>
                <w:lang w:val="pl-PL"/>
              </w:rPr>
              <w:t xml:space="preserve">(5) posługuje się dokumentacją serwisową, instrukcją obsługi i konserwacji </w:t>
            </w:r>
            <w:proofErr w:type="spellStart"/>
            <w:r w:rsidRPr="00B370E2">
              <w:rPr>
                <w:rFonts w:ascii="Arial" w:hAnsi="Arial" w:cs="Arial"/>
                <w:sz w:val="18"/>
                <w:szCs w:val="18"/>
                <w:lang w:val="pl-PL"/>
              </w:rPr>
              <w:t>mechatronicznych</w:t>
            </w:r>
            <w:proofErr w:type="spellEnd"/>
            <w:r w:rsidRPr="00B370E2">
              <w:rPr>
                <w:rFonts w:ascii="Arial" w:hAnsi="Arial" w:cs="Arial"/>
                <w:sz w:val="18"/>
                <w:szCs w:val="18"/>
                <w:lang w:val="pl-PL"/>
              </w:rPr>
              <w:t xml:space="preserve"> systemów pojazdów samochodowych;</w:t>
            </w:r>
          </w:p>
        </w:tc>
        <w:tc>
          <w:tcPr>
            <w:tcW w:w="10914" w:type="dxa"/>
            <w:gridSpan w:val="3"/>
          </w:tcPr>
          <w:p w:rsidR="00CB1DA3" w:rsidRPr="00F20C94" w:rsidRDefault="00CB1DA3" w:rsidP="003717C5">
            <w:pPr>
              <w:spacing w:before="40" w:after="40" w:line="240" w:lineRule="auto"/>
              <w:jc w:val="center"/>
              <w:rPr>
                <w:rFonts w:ascii="Arial" w:hAnsi="Arial" w:cs="Arial"/>
                <w:b/>
                <w:sz w:val="18"/>
                <w:szCs w:val="18"/>
              </w:rPr>
            </w:pPr>
            <w:r>
              <w:rPr>
                <w:rFonts w:ascii="Arial" w:hAnsi="Arial" w:cs="Arial"/>
                <w:b/>
                <w:sz w:val="18"/>
                <w:szCs w:val="18"/>
              </w:rPr>
              <w:t>5</w:t>
            </w:r>
            <w:r w:rsidRPr="00F20C94">
              <w:rPr>
                <w:rFonts w:ascii="Arial" w:hAnsi="Arial" w:cs="Arial"/>
                <w:b/>
                <w:sz w:val="18"/>
                <w:szCs w:val="18"/>
              </w:rPr>
              <w:t>.14. Układy elektronicznej blokady silnika (</w:t>
            </w:r>
            <w:proofErr w:type="spellStart"/>
            <w:r w:rsidRPr="00F20C94">
              <w:rPr>
                <w:rFonts w:ascii="Arial" w:hAnsi="Arial" w:cs="Arial"/>
                <w:b/>
                <w:sz w:val="18"/>
                <w:szCs w:val="18"/>
              </w:rPr>
              <w:t>immobilizery</w:t>
            </w:r>
            <w:proofErr w:type="spellEnd"/>
            <w:r w:rsidRPr="00F20C94">
              <w:rPr>
                <w:rFonts w:ascii="Arial" w:hAnsi="Arial" w:cs="Arial"/>
                <w:b/>
                <w:sz w:val="18"/>
                <w:szCs w:val="18"/>
              </w:rPr>
              <w:t>)</w:t>
            </w:r>
          </w:p>
        </w:tc>
        <w:tc>
          <w:tcPr>
            <w:tcW w:w="1701" w:type="dxa"/>
            <w:vMerge w:val="restart"/>
          </w:tcPr>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Podręcznik „</w:t>
            </w:r>
            <w:r w:rsidRPr="00190CC1">
              <w:rPr>
                <w:rFonts w:ascii="Arial" w:hAnsi="Arial" w:cs="Arial"/>
                <w:b/>
                <w:sz w:val="18"/>
                <w:szCs w:val="18"/>
              </w:rPr>
              <w:t xml:space="preserve">Elektryczne </w:t>
            </w:r>
            <w:r w:rsidRPr="00190CC1">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CB1DA3" w:rsidRPr="00F20C94" w:rsidRDefault="00CB1DA3" w:rsidP="003717C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B1DA3" w:rsidRPr="00F20C94" w:rsidTr="003717C5">
        <w:tblPrEx>
          <w:tblBorders>
            <w:bottom w:val="single" w:sz="4" w:space="0" w:color="auto"/>
          </w:tblBorders>
        </w:tblPrEx>
        <w:trPr>
          <w:trHeight w:val="3388"/>
        </w:trPr>
        <w:tc>
          <w:tcPr>
            <w:tcW w:w="2694" w:type="dxa"/>
            <w:vMerge/>
            <w:textDirection w:val="btLr"/>
          </w:tcPr>
          <w:p w:rsidR="00CB1DA3" w:rsidRPr="00F20C94" w:rsidRDefault="00CB1DA3" w:rsidP="003717C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CB1DA3" w:rsidRPr="00F20C94" w:rsidRDefault="00CB1DA3" w:rsidP="003717C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CB1DA3" w:rsidRPr="00F20C94" w:rsidRDefault="00CB1DA3" w:rsidP="00F276CE">
            <w:pPr>
              <w:numPr>
                <w:ilvl w:val="0"/>
                <w:numId w:val="148"/>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xml:space="preserve">) z transponderem </w:t>
            </w:r>
          </w:p>
          <w:p w:rsidR="00CB1DA3" w:rsidRPr="00F20C94" w:rsidRDefault="00CB1DA3" w:rsidP="00F276CE">
            <w:pPr>
              <w:numPr>
                <w:ilvl w:val="0"/>
                <w:numId w:val="148"/>
              </w:numPr>
              <w:spacing w:after="0" w:line="240" w:lineRule="auto"/>
              <w:ind w:left="113" w:hanging="113"/>
              <w:rPr>
                <w:rFonts w:ascii="Arial" w:hAnsi="Arial" w:cs="Arial"/>
                <w:sz w:val="18"/>
                <w:szCs w:val="18"/>
              </w:rPr>
            </w:pPr>
            <w:r w:rsidRPr="00F20C94">
              <w:rPr>
                <w:rFonts w:ascii="Arial" w:hAnsi="Arial" w:cs="Arial"/>
                <w:sz w:val="18"/>
                <w:szCs w:val="18"/>
              </w:rPr>
              <w:t>opisuje budowę układu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z transponderem</w:t>
            </w:r>
          </w:p>
          <w:p w:rsidR="00CB1DA3" w:rsidRPr="00F20C94" w:rsidRDefault="00CB1DA3" w:rsidP="00F276CE">
            <w:pPr>
              <w:numPr>
                <w:ilvl w:val="0"/>
                <w:numId w:val="148"/>
              </w:numPr>
              <w:spacing w:after="0" w:line="240" w:lineRule="auto"/>
              <w:ind w:left="113" w:hanging="113"/>
              <w:rPr>
                <w:rFonts w:ascii="Arial" w:hAnsi="Arial" w:cs="Arial"/>
                <w:sz w:val="18"/>
                <w:szCs w:val="18"/>
              </w:rPr>
            </w:pPr>
            <w:r w:rsidRPr="00F20C94">
              <w:rPr>
                <w:rFonts w:ascii="Arial" w:hAnsi="Arial" w:cs="Arial"/>
                <w:sz w:val="18"/>
                <w:szCs w:val="18"/>
              </w:rPr>
              <w:t>wyjaśnia  schemat blokowy układu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xml:space="preserve">) z transponderem </w:t>
            </w:r>
          </w:p>
          <w:p w:rsidR="00CB1DA3" w:rsidRPr="00F20C94" w:rsidRDefault="00CB1DA3" w:rsidP="00F276CE">
            <w:pPr>
              <w:numPr>
                <w:ilvl w:val="0"/>
                <w:numId w:val="148"/>
              </w:numPr>
              <w:spacing w:after="0" w:line="240" w:lineRule="auto"/>
              <w:ind w:left="113" w:hanging="113"/>
              <w:rPr>
                <w:rFonts w:ascii="Arial" w:hAnsi="Arial" w:cs="Arial"/>
                <w:sz w:val="18"/>
                <w:szCs w:val="18"/>
              </w:rPr>
            </w:pPr>
            <w:r w:rsidRPr="00F20C94">
              <w:rPr>
                <w:rFonts w:ascii="Arial" w:hAnsi="Arial" w:cs="Arial"/>
                <w:sz w:val="18"/>
                <w:szCs w:val="18"/>
              </w:rPr>
              <w:t>wyjaśnia zasady montażu układu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z transponderem</w:t>
            </w:r>
          </w:p>
        </w:tc>
        <w:tc>
          <w:tcPr>
            <w:tcW w:w="2835" w:type="dxa"/>
            <w:tcBorders>
              <w:top w:val="single" w:sz="4" w:space="0" w:color="auto"/>
              <w:left w:val="single" w:sz="4" w:space="0" w:color="auto"/>
              <w:right w:val="single" w:sz="4" w:space="0" w:color="auto"/>
            </w:tcBorders>
          </w:tcPr>
          <w:p w:rsidR="00CB1DA3" w:rsidRPr="00F20C94" w:rsidRDefault="00CB1DA3" w:rsidP="00F276CE">
            <w:pPr>
              <w:numPr>
                <w:ilvl w:val="0"/>
                <w:numId w:val="148"/>
              </w:numPr>
              <w:spacing w:before="40" w:after="0" w:line="240" w:lineRule="auto"/>
              <w:ind w:left="113" w:hanging="113"/>
              <w:rPr>
                <w:rFonts w:ascii="Arial" w:hAnsi="Arial" w:cs="Arial"/>
                <w:sz w:val="18"/>
                <w:szCs w:val="18"/>
              </w:rPr>
            </w:pPr>
            <w:r w:rsidRPr="00F20C94">
              <w:rPr>
                <w:rFonts w:ascii="Arial" w:hAnsi="Arial" w:cs="Arial"/>
                <w:sz w:val="18"/>
                <w:szCs w:val="18"/>
              </w:rPr>
              <w:t>Układ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 z transponderem:</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zadania,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budowa,</w:t>
            </w:r>
          </w:p>
          <w:p w:rsidR="00CB1DA3" w:rsidRPr="00F20C94" w:rsidRDefault="00CB1DA3" w:rsidP="003717C5">
            <w:pPr>
              <w:spacing w:after="0" w:line="240" w:lineRule="auto"/>
              <w:ind w:left="113"/>
              <w:rPr>
                <w:rFonts w:ascii="Arial" w:hAnsi="Arial" w:cs="Arial"/>
                <w:sz w:val="18"/>
                <w:szCs w:val="18"/>
              </w:rPr>
            </w:pPr>
            <w:r w:rsidRPr="00F20C94">
              <w:rPr>
                <w:rFonts w:ascii="Arial" w:hAnsi="Arial" w:cs="Arial"/>
                <w:sz w:val="18"/>
                <w:szCs w:val="18"/>
              </w:rPr>
              <w:t>– zasada działania,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CB1DA3" w:rsidRPr="00F20C94" w:rsidRDefault="00CB1DA3" w:rsidP="003717C5">
            <w:pPr>
              <w:spacing w:after="0" w:line="240" w:lineRule="auto"/>
              <w:ind w:left="283" w:hanging="170"/>
              <w:rPr>
                <w:rFonts w:ascii="Arial" w:hAnsi="Arial" w:cs="Arial"/>
                <w:sz w:val="18"/>
                <w:szCs w:val="18"/>
              </w:rPr>
            </w:pPr>
            <w:r w:rsidRPr="00F20C94">
              <w:rPr>
                <w:rFonts w:ascii="Arial" w:hAnsi="Arial" w:cs="Arial"/>
                <w:sz w:val="18"/>
                <w:szCs w:val="18"/>
              </w:rPr>
              <w:t>– współdziałanie z urządzeniem alarmowym</w:t>
            </w:r>
          </w:p>
          <w:p w:rsidR="00CB1DA3" w:rsidRPr="00F20C94" w:rsidRDefault="00CB1DA3" w:rsidP="003717C5">
            <w:pPr>
              <w:spacing w:after="0" w:line="240" w:lineRule="auto"/>
              <w:ind w:left="283" w:hanging="170"/>
              <w:rPr>
                <w:rFonts w:ascii="Arial" w:hAnsi="Arial" w:cs="Arial"/>
                <w:sz w:val="18"/>
                <w:szCs w:val="18"/>
              </w:rPr>
            </w:pPr>
          </w:p>
          <w:p w:rsidR="00CB1DA3" w:rsidRPr="00F20C94" w:rsidRDefault="00CB1DA3" w:rsidP="003717C5">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CB1DA3" w:rsidRPr="00F20C94" w:rsidRDefault="00CB1DA3" w:rsidP="00F276CE">
            <w:pPr>
              <w:numPr>
                <w:ilvl w:val="0"/>
                <w:numId w:val="146"/>
              </w:numPr>
              <w:spacing w:before="40" w:after="0" w:line="240" w:lineRule="auto"/>
              <w:ind w:left="113" w:hanging="113"/>
              <w:rPr>
                <w:rFonts w:ascii="Arial" w:hAnsi="Arial" w:cs="Arial"/>
                <w:sz w:val="18"/>
                <w:szCs w:val="18"/>
              </w:rPr>
            </w:pPr>
            <w:r w:rsidRPr="00F20C94">
              <w:rPr>
                <w:rFonts w:ascii="Arial" w:hAnsi="Arial" w:cs="Arial"/>
                <w:sz w:val="18"/>
                <w:szCs w:val="18"/>
              </w:rPr>
              <w:t>Sprawdzanie w samochodzie prawidłowości działania układu na podstawie obserwacji lampek kontrolnych zestawu wskaźników</w:t>
            </w:r>
          </w:p>
          <w:p w:rsidR="00CB1DA3" w:rsidRPr="00F20C94" w:rsidRDefault="00CB1DA3" w:rsidP="00F276CE">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Odnajdowanie w samochodzie elementów układu elektronicznej blokady silnika (</w:t>
            </w:r>
            <w:proofErr w:type="spellStart"/>
            <w:r w:rsidRPr="00F20C94">
              <w:rPr>
                <w:rFonts w:ascii="Arial" w:hAnsi="Arial" w:cs="Arial"/>
                <w:sz w:val="18"/>
                <w:szCs w:val="18"/>
              </w:rPr>
              <w:t>immobilizera</w:t>
            </w:r>
            <w:proofErr w:type="spellEnd"/>
            <w:r w:rsidRPr="00F20C94">
              <w:rPr>
                <w:rFonts w:ascii="Arial" w:hAnsi="Arial" w:cs="Arial"/>
                <w:sz w:val="18"/>
                <w:szCs w:val="18"/>
              </w:rPr>
              <w:t>)</w:t>
            </w:r>
          </w:p>
        </w:tc>
        <w:tc>
          <w:tcPr>
            <w:tcW w:w="1701" w:type="dxa"/>
            <w:vMerge/>
            <w:tcBorders>
              <w:left w:val="single" w:sz="4" w:space="0" w:color="auto"/>
            </w:tcBorders>
          </w:tcPr>
          <w:p w:rsidR="00CB1DA3" w:rsidRPr="00F20C94" w:rsidRDefault="00CB1DA3" w:rsidP="003717C5">
            <w:pPr>
              <w:spacing w:line="240" w:lineRule="auto"/>
              <w:jc w:val="center"/>
              <w:rPr>
                <w:sz w:val="18"/>
                <w:szCs w:val="18"/>
              </w:rPr>
            </w:pPr>
          </w:p>
        </w:tc>
      </w:tr>
    </w:tbl>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line="240" w:lineRule="auto"/>
        <w:rPr>
          <w:sz w:val="10"/>
          <w:szCs w:val="10"/>
        </w:rPr>
      </w:pPr>
    </w:p>
    <w:p w:rsidR="00CB1DA3" w:rsidRPr="00F20C94" w:rsidRDefault="00CB1DA3" w:rsidP="00CB1DA3">
      <w:pPr>
        <w:spacing w:after="0"/>
      </w:pPr>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CB1DA3" w:rsidRPr="00F20C94" w:rsidTr="003717C5">
        <w:tc>
          <w:tcPr>
            <w:tcW w:w="15309" w:type="dxa"/>
            <w:shd w:val="clear" w:color="auto" w:fill="auto"/>
          </w:tcPr>
          <w:p w:rsidR="00CB1DA3" w:rsidRPr="00F20C94" w:rsidRDefault="00CB1DA3" w:rsidP="003717C5">
            <w:pPr>
              <w:spacing w:after="0" w:line="240" w:lineRule="auto"/>
              <w:rPr>
                <w:rFonts w:ascii="Arial" w:hAnsi="Arial" w:cs="Arial"/>
                <w:b/>
              </w:rPr>
            </w:pPr>
          </w:p>
          <w:p w:rsidR="00CB1DA3" w:rsidRPr="00F20C94" w:rsidRDefault="00CB1DA3" w:rsidP="003717C5">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B1DA3" w:rsidRPr="00F20C94" w:rsidRDefault="00CB1DA3" w:rsidP="003717C5">
            <w:pPr>
              <w:spacing w:after="0" w:line="240" w:lineRule="auto"/>
              <w:jc w:val="both"/>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przygotować arkusze obserwacji. Osiągnięcie innych umiejętności wynikających ze szczegółowych celów kształcenia zaleca się sprawdzać poprzez ocenę prezentacji wyników wykonanego ćwiczenia lub test specjalnie przygotowany przez nauczyciela. </w:t>
            </w:r>
          </w:p>
          <w:p w:rsidR="00CB1DA3" w:rsidRPr="00F20C94" w:rsidRDefault="00CB1DA3" w:rsidP="003717C5">
            <w:pPr>
              <w:spacing w:after="0" w:line="240" w:lineRule="auto"/>
              <w:rPr>
                <w:rFonts w:ascii="Arial" w:hAnsi="Arial" w:cs="Arial"/>
                <w:sz w:val="18"/>
                <w:szCs w:val="18"/>
              </w:rPr>
            </w:pPr>
          </w:p>
          <w:p w:rsidR="00CB1DA3" w:rsidRPr="00F20C94" w:rsidRDefault="00CB1DA3" w:rsidP="003717C5">
            <w:pPr>
              <w:spacing w:after="0" w:line="240" w:lineRule="auto"/>
              <w:rPr>
                <w:rFonts w:ascii="Arial" w:hAnsi="Arial" w:cs="Arial"/>
                <w:sz w:val="18"/>
                <w:szCs w:val="18"/>
              </w:rPr>
            </w:pPr>
          </w:p>
          <w:p w:rsidR="00CB1DA3" w:rsidRPr="00F20C94" w:rsidRDefault="00CB1DA3" w:rsidP="003717C5">
            <w:pPr>
              <w:spacing w:after="120" w:line="240" w:lineRule="auto"/>
              <w:rPr>
                <w:rFonts w:ascii="Arial" w:hAnsi="Arial" w:cs="Arial"/>
                <w:sz w:val="18"/>
                <w:szCs w:val="18"/>
              </w:rPr>
            </w:pPr>
            <w:r w:rsidRPr="00F20C94">
              <w:rPr>
                <w:rFonts w:ascii="Arial" w:hAnsi="Arial" w:cs="Arial"/>
                <w:b/>
                <w:sz w:val="18"/>
                <w:szCs w:val="18"/>
              </w:rPr>
              <w:t>Zalecane środki dydaktyczne</w:t>
            </w:r>
          </w:p>
          <w:p w:rsidR="00CB1DA3" w:rsidRPr="00F20C94" w:rsidRDefault="00CB1DA3" w:rsidP="003717C5">
            <w:pPr>
              <w:pStyle w:val="Default"/>
              <w:rPr>
                <w:color w:val="auto"/>
                <w:sz w:val="18"/>
                <w:szCs w:val="18"/>
              </w:rPr>
            </w:pPr>
            <w:r w:rsidRPr="00F20C94">
              <w:rPr>
                <w:color w:val="auto"/>
                <w:sz w:val="18"/>
                <w:szCs w:val="18"/>
              </w:rPr>
              <w:t xml:space="preserve">Zajęcia edukacyjne mogą być prowadzone w: </w:t>
            </w:r>
          </w:p>
          <w:p w:rsidR="00CB1DA3" w:rsidRPr="00F20C94" w:rsidRDefault="00CB1DA3" w:rsidP="003717C5">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B1DA3" w:rsidRPr="00F20C94" w:rsidRDefault="00CB1DA3" w:rsidP="003717C5">
            <w:pPr>
              <w:pStyle w:val="Default"/>
              <w:ind w:left="170" w:hanging="170"/>
              <w:jc w:val="both"/>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B1DA3" w:rsidRPr="00F20C94" w:rsidRDefault="00CB1DA3" w:rsidP="003717C5">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B1DA3" w:rsidRPr="00F20C94" w:rsidRDefault="00CB1DA3" w:rsidP="003717C5">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B1DA3" w:rsidRPr="00F20C94" w:rsidRDefault="00CB1DA3" w:rsidP="003717C5">
            <w:pPr>
              <w:spacing w:after="0" w:line="240" w:lineRule="auto"/>
              <w:rPr>
                <w:rFonts w:ascii="Arial" w:hAnsi="Arial" w:cs="Arial"/>
                <w:sz w:val="18"/>
                <w:szCs w:val="18"/>
              </w:rPr>
            </w:pPr>
          </w:p>
          <w:p w:rsidR="00CB1DA3" w:rsidRPr="00F20C94" w:rsidRDefault="00CB1DA3" w:rsidP="003717C5">
            <w:pPr>
              <w:spacing w:after="0" w:line="240" w:lineRule="auto"/>
              <w:rPr>
                <w:rFonts w:ascii="Arial" w:hAnsi="Arial" w:cs="Arial"/>
                <w:sz w:val="18"/>
                <w:szCs w:val="18"/>
              </w:rPr>
            </w:pPr>
          </w:p>
          <w:p w:rsidR="00CB1DA3" w:rsidRPr="00F20C94" w:rsidRDefault="00CB1DA3" w:rsidP="003717C5">
            <w:pPr>
              <w:spacing w:after="0" w:line="240" w:lineRule="auto"/>
              <w:rPr>
                <w:rFonts w:ascii="Arial" w:hAnsi="Arial" w:cs="Arial"/>
                <w:b/>
                <w:sz w:val="18"/>
                <w:szCs w:val="18"/>
              </w:rPr>
            </w:pPr>
            <w:r w:rsidRPr="00F20C94">
              <w:rPr>
                <w:rFonts w:ascii="Arial" w:hAnsi="Arial" w:cs="Arial"/>
                <w:b/>
                <w:sz w:val="18"/>
                <w:szCs w:val="18"/>
              </w:rPr>
              <w:t>Zalecane metody kształcenia</w:t>
            </w:r>
          </w:p>
          <w:p w:rsidR="00CB1DA3" w:rsidRPr="00F20C94" w:rsidRDefault="00CB1DA3" w:rsidP="003717C5">
            <w:pPr>
              <w:spacing w:after="0" w:line="240" w:lineRule="auto"/>
              <w:jc w:val="both"/>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elektrycznych i elektronicznych układów pojazdów samochodowych lub ich podzespołów. Równolegle powinna być stosowana metoda ćwiczeń. Do niektórych tematów można także zastosować metodę tekstu przewodniego lub metodę projektu. </w:t>
            </w:r>
          </w:p>
          <w:p w:rsidR="00CB1DA3" w:rsidRPr="00F20C94" w:rsidRDefault="00CB1DA3" w:rsidP="003717C5">
            <w:pPr>
              <w:spacing w:after="0" w:line="240" w:lineRule="auto"/>
              <w:rPr>
                <w:sz w:val="18"/>
                <w:szCs w:val="18"/>
              </w:rPr>
            </w:pPr>
          </w:p>
          <w:p w:rsidR="00CB1DA3" w:rsidRPr="00F20C94" w:rsidRDefault="00CB1DA3" w:rsidP="003717C5">
            <w:pPr>
              <w:spacing w:after="0" w:line="240" w:lineRule="auto"/>
              <w:rPr>
                <w:sz w:val="18"/>
                <w:szCs w:val="18"/>
              </w:rPr>
            </w:pPr>
          </w:p>
          <w:p w:rsidR="00CB1DA3" w:rsidRPr="00F20C94" w:rsidRDefault="00CB1DA3" w:rsidP="003717C5">
            <w:pPr>
              <w:spacing w:after="0" w:line="240" w:lineRule="auto"/>
              <w:rPr>
                <w:rFonts w:ascii="Arial" w:hAnsi="Arial" w:cs="Arial"/>
                <w:b/>
                <w:sz w:val="18"/>
                <w:szCs w:val="18"/>
              </w:rPr>
            </w:pPr>
            <w:r w:rsidRPr="00F20C94">
              <w:rPr>
                <w:rFonts w:ascii="Arial" w:hAnsi="Arial" w:cs="Arial"/>
                <w:b/>
                <w:sz w:val="18"/>
                <w:szCs w:val="18"/>
              </w:rPr>
              <w:t>Formy organizacyjne</w:t>
            </w:r>
          </w:p>
          <w:p w:rsidR="00CB1DA3" w:rsidRPr="00F20C94" w:rsidRDefault="00CB1DA3" w:rsidP="003717C5">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B1DA3" w:rsidRPr="00F20C94" w:rsidRDefault="00CB1DA3" w:rsidP="003717C5">
            <w:pPr>
              <w:spacing w:after="0" w:line="240" w:lineRule="auto"/>
              <w:rPr>
                <w:rFonts w:ascii="Arial" w:hAnsi="Arial" w:cs="Arial"/>
                <w:b/>
                <w:sz w:val="18"/>
                <w:szCs w:val="18"/>
              </w:rPr>
            </w:pPr>
          </w:p>
          <w:p w:rsidR="00CB1DA3" w:rsidRPr="00F20C94" w:rsidRDefault="00CB1DA3" w:rsidP="003717C5">
            <w:pPr>
              <w:spacing w:after="0" w:line="240" w:lineRule="auto"/>
              <w:rPr>
                <w:rFonts w:ascii="Arial" w:hAnsi="Arial" w:cs="Arial"/>
                <w:b/>
                <w:sz w:val="18"/>
                <w:szCs w:val="18"/>
              </w:rPr>
            </w:pPr>
          </w:p>
          <w:p w:rsidR="00CB1DA3" w:rsidRPr="00F20C94" w:rsidRDefault="00CB1DA3" w:rsidP="003717C5">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B1DA3" w:rsidRPr="00F20C94" w:rsidRDefault="00CB1DA3" w:rsidP="003717C5">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B1DA3" w:rsidRPr="00F20C94" w:rsidRDefault="00CB1DA3" w:rsidP="003717C5">
            <w:pPr>
              <w:spacing w:after="0" w:line="240" w:lineRule="auto"/>
              <w:rPr>
                <w:rFonts w:ascii="Arial" w:hAnsi="Arial" w:cs="Arial"/>
                <w:b/>
                <w:sz w:val="18"/>
                <w:szCs w:val="18"/>
              </w:rPr>
            </w:pPr>
            <w:r w:rsidRPr="00F20C94">
              <w:rPr>
                <w:rFonts w:ascii="Arial" w:hAnsi="Arial" w:cs="Arial"/>
                <w:sz w:val="18"/>
                <w:szCs w:val="18"/>
              </w:rPr>
              <w:t>– możliwości ucznia.</w:t>
            </w:r>
          </w:p>
          <w:p w:rsidR="00CB1DA3" w:rsidRPr="00F20C94" w:rsidRDefault="00CB1DA3" w:rsidP="003717C5">
            <w:pPr>
              <w:spacing w:after="0" w:line="240" w:lineRule="auto"/>
              <w:rPr>
                <w:rFonts w:ascii="Arial" w:hAnsi="Arial" w:cs="Arial"/>
                <w:b/>
              </w:rPr>
            </w:pPr>
          </w:p>
        </w:tc>
      </w:tr>
    </w:tbl>
    <w:p w:rsidR="00CB1DA3" w:rsidRPr="00F20C94" w:rsidRDefault="00CB1DA3" w:rsidP="00CB1DA3">
      <w:pPr>
        <w:spacing w:after="0" w:line="240" w:lineRule="auto"/>
        <w:rPr>
          <w:rFonts w:ascii="Arial" w:hAnsi="Arial" w:cs="Arial"/>
          <w:b/>
        </w:rPr>
      </w:pPr>
    </w:p>
    <w:p w:rsidR="00CB1DA3" w:rsidRPr="00F20C94" w:rsidRDefault="00CB1DA3" w:rsidP="00CB1DA3">
      <w:pPr>
        <w:spacing w:after="0" w:line="240" w:lineRule="auto"/>
        <w:rPr>
          <w:rFonts w:ascii="Arial" w:hAnsi="Arial" w:cs="Arial"/>
          <w:b/>
        </w:rPr>
      </w:pPr>
    </w:p>
    <w:p w:rsidR="00CB1DA3" w:rsidRPr="00F20C94" w:rsidRDefault="00CB1DA3" w:rsidP="00CB1DA3">
      <w:pPr>
        <w:spacing w:after="0" w:line="240" w:lineRule="auto"/>
        <w:rPr>
          <w:rFonts w:ascii="Arial" w:hAnsi="Arial" w:cs="Arial"/>
          <w:b/>
          <w:sz w:val="18"/>
          <w:szCs w:val="18"/>
        </w:rPr>
      </w:pPr>
    </w:p>
    <w:p w:rsidR="00CB1DA3" w:rsidRPr="00F20C94" w:rsidRDefault="00CB1DA3" w:rsidP="00CB1DA3">
      <w:pPr>
        <w:spacing w:after="0" w:line="240" w:lineRule="auto"/>
        <w:rPr>
          <w:rFonts w:ascii="Arial" w:hAnsi="Arial" w:cs="Arial"/>
          <w:b/>
          <w:sz w:val="18"/>
          <w:szCs w:val="18"/>
        </w:rPr>
      </w:pPr>
    </w:p>
    <w:p w:rsidR="00CB1DA3" w:rsidRPr="00F20C94" w:rsidRDefault="00CB1DA3" w:rsidP="00CB1DA3">
      <w:pPr>
        <w:spacing w:after="0" w:line="240" w:lineRule="auto"/>
        <w:rPr>
          <w:rFonts w:ascii="Arial" w:hAnsi="Arial" w:cs="Arial"/>
          <w:b/>
          <w:sz w:val="18"/>
          <w:szCs w:val="18"/>
        </w:rPr>
      </w:pPr>
    </w:p>
    <w:p w:rsidR="00CB1DA3" w:rsidRPr="00F20C94" w:rsidRDefault="00CB1DA3" w:rsidP="00CB1DA3">
      <w:pPr>
        <w:spacing w:after="0" w:line="240" w:lineRule="auto"/>
        <w:rPr>
          <w:rFonts w:ascii="Arial" w:hAnsi="Arial" w:cs="Arial"/>
          <w:b/>
          <w:sz w:val="18"/>
          <w:szCs w:val="18"/>
        </w:rPr>
      </w:pPr>
    </w:p>
    <w:p w:rsidR="00CB1DA3" w:rsidRPr="00F20C94" w:rsidRDefault="00CB1DA3" w:rsidP="00CB1DA3">
      <w:pPr>
        <w:spacing w:after="0" w:line="240" w:lineRule="auto"/>
        <w:rPr>
          <w:rFonts w:ascii="Arial" w:hAnsi="Arial" w:cs="Arial"/>
          <w:b/>
          <w:sz w:val="18"/>
          <w:szCs w:val="18"/>
        </w:rPr>
      </w:pPr>
    </w:p>
    <w:p w:rsidR="003C7E21" w:rsidRPr="00F20C94" w:rsidRDefault="003C7E21" w:rsidP="00F5416A">
      <w:pPr>
        <w:spacing w:after="0" w:line="240" w:lineRule="auto"/>
        <w:rPr>
          <w:rFonts w:ascii="Arial" w:hAnsi="Arial" w:cs="Arial"/>
          <w:b/>
          <w:sz w:val="18"/>
          <w:szCs w:val="18"/>
        </w:rPr>
      </w:pPr>
    </w:p>
    <w:p w:rsidR="00EC22F4" w:rsidRPr="00F20C94" w:rsidRDefault="00CB1DA3" w:rsidP="006F2879">
      <w:pPr>
        <w:spacing w:after="120"/>
        <w:rPr>
          <w:rFonts w:ascii="Arial" w:hAnsi="Arial" w:cs="Arial"/>
          <w:b/>
          <w:sz w:val="28"/>
          <w:szCs w:val="28"/>
        </w:rPr>
      </w:pPr>
      <w:r>
        <w:rPr>
          <w:rFonts w:ascii="Arial" w:hAnsi="Arial" w:cs="Arial"/>
          <w:b/>
          <w:sz w:val="28"/>
          <w:szCs w:val="28"/>
        </w:rPr>
        <w:t>6</w:t>
      </w:r>
      <w:r w:rsidR="00EC22F4" w:rsidRPr="00F20C94">
        <w:rPr>
          <w:rFonts w:ascii="Arial" w:hAnsi="Arial" w:cs="Arial"/>
          <w:b/>
          <w:sz w:val="28"/>
          <w:szCs w:val="28"/>
        </w:rPr>
        <w:t>.</w:t>
      </w:r>
      <w:r w:rsidR="00EC22F4" w:rsidRPr="00F20C94">
        <w:rPr>
          <w:rFonts w:ascii="Arial" w:hAnsi="Arial" w:cs="Arial"/>
          <w:b/>
          <w:sz w:val="28"/>
          <w:szCs w:val="28"/>
        </w:rPr>
        <w:tab/>
        <w:t>Przepisy ruchu drogowego i technika kierowania pojazdami</w:t>
      </w:r>
      <w:r w:rsidR="001C50E7" w:rsidRPr="00F20C94">
        <w:rPr>
          <w:rFonts w:ascii="Arial" w:hAnsi="Arial" w:cs="Arial"/>
          <w:b/>
          <w:sz w:val="28"/>
          <w:szCs w:val="28"/>
        </w:rPr>
        <w:t xml:space="preserve"> kategorii B</w:t>
      </w:r>
    </w:p>
    <w:p w:rsidR="00EC22F4" w:rsidRPr="00F20C94" w:rsidRDefault="00CB1DA3" w:rsidP="006F2879">
      <w:pPr>
        <w:spacing w:after="120" w:line="240" w:lineRule="auto"/>
        <w:ind w:left="1276" w:hanging="567"/>
        <w:rPr>
          <w:rFonts w:ascii="Arial" w:hAnsi="Arial" w:cs="Arial"/>
          <w:sz w:val="22"/>
          <w:szCs w:val="22"/>
        </w:rPr>
      </w:pPr>
      <w:r>
        <w:rPr>
          <w:rFonts w:ascii="Arial" w:hAnsi="Arial" w:cs="Arial"/>
          <w:sz w:val="22"/>
          <w:szCs w:val="22"/>
        </w:rPr>
        <w:t>6</w:t>
      </w:r>
      <w:r w:rsidR="00EC22F4" w:rsidRPr="00F20C94">
        <w:rPr>
          <w:rFonts w:ascii="Arial" w:hAnsi="Arial" w:cs="Arial"/>
          <w:sz w:val="22"/>
          <w:szCs w:val="22"/>
        </w:rPr>
        <w:t>.1.</w:t>
      </w:r>
      <w:r w:rsidR="006F2879" w:rsidRPr="00F20C94">
        <w:rPr>
          <w:rFonts w:ascii="Arial" w:hAnsi="Arial" w:cs="Arial"/>
          <w:sz w:val="22"/>
          <w:szCs w:val="22"/>
        </w:rPr>
        <w:tab/>
      </w:r>
      <w:r w:rsidR="00EC22F4" w:rsidRPr="00F20C94">
        <w:rPr>
          <w:rFonts w:ascii="Arial" w:hAnsi="Arial" w:cs="Arial"/>
          <w:sz w:val="22"/>
          <w:szCs w:val="22"/>
        </w:rPr>
        <w:t>Źródła i zakres obowiązywania przepisów ruchu drogowego</w:t>
      </w:r>
    </w:p>
    <w:p w:rsidR="00EC22F4" w:rsidRPr="00F20C94" w:rsidRDefault="00CB1DA3" w:rsidP="006F2879">
      <w:pPr>
        <w:spacing w:after="120" w:line="240" w:lineRule="auto"/>
        <w:ind w:left="1276" w:hanging="567"/>
        <w:rPr>
          <w:rFonts w:ascii="Arial" w:hAnsi="Arial" w:cs="Arial"/>
          <w:sz w:val="22"/>
          <w:szCs w:val="22"/>
        </w:rPr>
      </w:pPr>
      <w:r>
        <w:rPr>
          <w:rFonts w:ascii="Arial" w:hAnsi="Arial" w:cs="Arial"/>
          <w:sz w:val="22"/>
          <w:szCs w:val="22"/>
        </w:rPr>
        <w:t>6</w:t>
      </w:r>
      <w:r w:rsidR="006F2879" w:rsidRPr="00F20C94">
        <w:rPr>
          <w:rFonts w:ascii="Arial" w:hAnsi="Arial" w:cs="Arial"/>
          <w:sz w:val="22"/>
          <w:szCs w:val="22"/>
        </w:rPr>
        <w:t>.2.</w:t>
      </w:r>
      <w:r w:rsidR="006F2879" w:rsidRPr="00F20C94">
        <w:rPr>
          <w:rFonts w:ascii="Arial" w:hAnsi="Arial" w:cs="Arial"/>
          <w:sz w:val="22"/>
          <w:szCs w:val="22"/>
        </w:rPr>
        <w:tab/>
      </w:r>
      <w:r w:rsidR="00EC22F4" w:rsidRPr="00F20C94">
        <w:rPr>
          <w:rFonts w:ascii="Arial" w:hAnsi="Arial" w:cs="Arial"/>
          <w:sz w:val="22"/>
          <w:szCs w:val="22"/>
        </w:rPr>
        <w:t>Zasady ruchu drogowego</w:t>
      </w:r>
    </w:p>
    <w:p w:rsidR="00EC22F4" w:rsidRPr="00F20C94" w:rsidRDefault="00CB1DA3" w:rsidP="006F2879">
      <w:pPr>
        <w:spacing w:after="120" w:line="240" w:lineRule="auto"/>
        <w:ind w:left="1276" w:hanging="567"/>
        <w:rPr>
          <w:rFonts w:ascii="Arial" w:hAnsi="Arial" w:cs="Arial"/>
          <w:sz w:val="22"/>
          <w:szCs w:val="22"/>
        </w:rPr>
      </w:pPr>
      <w:r>
        <w:rPr>
          <w:rFonts w:ascii="Arial" w:hAnsi="Arial" w:cs="Arial"/>
          <w:sz w:val="22"/>
          <w:szCs w:val="22"/>
        </w:rPr>
        <w:t>6</w:t>
      </w:r>
      <w:r w:rsidR="006F2879" w:rsidRPr="00F20C94">
        <w:rPr>
          <w:rFonts w:ascii="Arial" w:hAnsi="Arial" w:cs="Arial"/>
          <w:sz w:val="22"/>
          <w:szCs w:val="22"/>
        </w:rPr>
        <w:t>.3.</w:t>
      </w:r>
      <w:r w:rsidR="006F2879" w:rsidRPr="00F20C94">
        <w:rPr>
          <w:rFonts w:ascii="Arial" w:hAnsi="Arial" w:cs="Arial"/>
          <w:sz w:val="22"/>
          <w:szCs w:val="22"/>
        </w:rPr>
        <w:tab/>
      </w:r>
      <w:r w:rsidR="00EC22F4" w:rsidRPr="00F20C94">
        <w:rPr>
          <w:rFonts w:ascii="Arial" w:hAnsi="Arial" w:cs="Arial"/>
          <w:sz w:val="22"/>
          <w:szCs w:val="22"/>
        </w:rPr>
        <w:t>Technika kierowania i obsługa pojazdu</w:t>
      </w:r>
    </w:p>
    <w:p w:rsidR="00EC22F4" w:rsidRPr="00F20C94" w:rsidRDefault="00CB1DA3" w:rsidP="006F2879">
      <w:pPr>
        <w:spacing w:after="120" w:line="240" w:lineRule="auto"/>
        <w:ind w:left="1276" w:hanging="567"/>
        <w:rPr>
          <w:rFonts w:ascii="Arial" w:hAnsi="Arial" w:cs="Arial"/>
          <w:sz w:val="22"/>
          <w:szCs w:val="22"/>
        </w:rPr>
      </w:pPr>
      <w:r>
        <w:rPr>
          <w:rFonts w:ascii="Arial" w:hAnsi="Arial" w:cs="Arial"/>
          <w:sz w:val="22"/>
          <w:szCs w:val="22"/>
        </w:rPr>
        <w:t>6</w:t>
      </w:r>
      <w:r w:rsidR="006F2879" w:rsidRPr="00F20C94">
        <w:rPr>
          <w:rFonts w:ascii="Arial" w:hAnsi="Arial" w:cs="Arial"/>
          <w:sz w:val="22"/>
          <w:szCs w:val="22"/>
        </w:rPr>
        <w:t>.4.</w:t>
      </w:r>
      <w:r w:rsidR="006F2879" w:rsidRPr="00F20C94">
        <w:rPr>
          <w:rFonts w:ascii="Arial" w:hAnsi="Arial" w:cs="Arial"/>
          <w:sz w:val="22"/>
          <w:szCs w:val="22"/>
        </w:rPr>
        <w:tab/>
      </w:r>
      <w:r w:rsidR="00EC22F4" w:rsidRPr="00F20C94">
        <w:rPr>
          <w:rFonts w:ascii="Arial" w:hAnsi="Arial" w:cs="Arial"/>
          <w:sz w:val="22"/>
          <w:szCs w:val="22"/>
        </w:rPr>
        <w:t>Pierwsza pomoc poszkodowanym w wypadkach drogowych</w:t>
      </w:r>
    </w:p>
    <w:p w:rsidR="00EC22F4" w:rsidRPr="00F20C94" w:rsidRDefault="00EC22F4" w:rsidP="00EC22F4">
      <w:pPr>
        <w:rPr>
          <w:rFonts w:ascii="Arial" w:hAnsi="Arial" w:cs="Arial"/>
          <w:b/>
          <w:sz w:val="28"/>
          <w:szCs w:val="28"/>
        </w:rPr>
      </w:pPr>
    </w:p>
    <w:p w:rsidR="00C41279" w:rsidRPr="00F20C94" w:rsidRDefault="00C41279" w:rsidP="00EC22F4">
      <w:pPr>
        <w:rPr>
          <w:rFonts w:ascii="Arial" w:hAnsi="Arial" w:cs="Arial"/>
          <w:b/>
          <w:sz w:val="28"/>
          <w:szCs w:val="28"/>
        </w:rPr>
      </w:pPr>
    </w:p>
    <w:p w:rsidR="00EC22F4" w:rsidRPr="00F20C94" w:rsidRDefault="00EC22F4"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CD0AEC" w:rsidRPr="00F20C94" w:rsidRDefault="00CD0AEC"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F66276">
      <w:pPr>
        <w:spacing w:after="0" w:line="240" w:lineRule="auto"/>
        <w:rPr>
          <w:rFonts w:ascii="Arial" w:hAnsi="Arial" w:cs="Arial"/>
          <w:b/>
          <w:sz w:val="28"/>
          <w:szCs w:val="28"/>
        </w:rPr>
      </w:pPr>
    </w:p>
    <w:p w:rsidR="00597265" w:rsidRPr="00F20C94" w:rsidRDefault="00597265" w:rsidP="00F66276">
      <w:pPr>
        <w:spacing w:after="0" w:line="240" w:lineRule="auto"/>
        <w:rPr>
          <w:rFonts w:ascii="Arial" w:hAnsi="Arial" w:cs="Arial"/>
          <w:b/>
          <w:sz w:val="28"/>
          <w:szCs w:val="2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EC22F4" w:rsidRPr="00F20C94" w:rsidTr="00F66276">
        <w:tc>
          <w:tcPr>
            <w:tcW w:w="1843"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465"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85"/>
        </w:trPr>
        <w:tc>
          <w:tcPr>
            <w:tcW w:w="1843" w:type="dxa"/>
            <w:vMerge w:val="restart"/>
          </w:tcPr>
          <w:p w:rsidR="003717C5" w:rsidRPr="00F20C94" w:rsidRDefault="003717C5" w:rsidP="003717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w:t>
            </w:r>
            <w:r>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3717C5" w:rsidRPr="00F20C94" w:rsidRDefault="003717C5" w:rsidP="003717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(21) </w:t>
            </w:r>
            <w:r w:rsidRPr="000A26EB">
              <w:rPr>
                <w:rFonts w:ascii="Arial" w:eastAsia="Times New Roman" w:hAnsi="Arial" w:cs="Arial"/>
                <w:sz w:val="18"/>
                <w:szCs w:val="18"/>
                <w:lang w:eastAsia="pl-PL"/>
              </w:rPr>
              <w:t>stosuje przepisy prawa dotyczące ruchu drogowego i kierujących pojazdami</w:t>
            </w:r>
            <w:r>
              <w:rPr>
                <w:rFonts w:ascii="Arial" w:eastAsia="Times New Roman" w:hAnsi="Arial" w:cs="Arial"/>
                <w:sz w:val="18"/>
                <w:szCs w:val="18"/>
                <w:lang w:eastAsia="pl-PL"/>
              </w:rPr>
              <w:t>;</w:t>
            </w:r>
          </w:p>
          <w:p w:rsidR="00EC22F4" w:rsidRPr="00F20C94" w:rsidRDefault="00EC22F4" w:rsidP="003E1508">
            <w:pPr>
              <w:spacing w:after="0" w:line="240" w:lineRule="auto"/>
              <w:rPr>
                <w:rFonts w:ascii="Arial" w:hAnsi="Arial" w:cs="Arial"/>
                <w:sz w:val="18"/>
                <w:szCs w:val="18"/>
              </w:rPr>
            </w:pPr>
          </w:p>
          <w:p w:rsidR="00EC22F4" w:rsidRPr="00F20C94" w:rsidRDefault="00EC22F4" w:rsidP="003E1508">
            <w:pPr>
              <w:pStyle w:val="Default"/>
              <w:rPr>
                <w:color w:val="auto"/>
                <w:sz w:val="18"/>
                <w:szCs w:val="18"/>
              </w:rPr>
            </w:pPr>
          </w:p>
          <w:p w:rsidR="00EC22F4" w:rsidRPr="00F20C94" w:rsidRDefault="00EC22F4" w:rsidP="003E1508">
            <w:pPr>
              <w:spacing w:after="0" w:line="240" w:lineRule="auto"/>
              <w:rPr>
                <w:rFonts w:ascii="Arial" w:hAnsi="Arial" w:cs="Arial"/>
                <w:sz w:val="18"/>
                <w:szCs w:val="18"/>
              </w:rPr>
            </w:pPr>
          </w:p>
        </w:tc>
        <w:tc>
          <w:tcPr>
            <w:tcW w:w="11765" w:type="dxa"/>
            <w:gridSpan w:val="4"/>
          </w:tcPr>
          <w:p w:rsidR="00EC22F4" w:rsidRPr="00F20C94" w:rsidRDefault="003717C5" w:rsidP="00EC6076">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.1. Źródła i zakres obowiązywania przepisów ruchu drogowego</w:t>
            </w:r>
          </w:p>
        </w:tc>
        <w:tc>
          <w:tcPr>
            <w:tcW w:w="1701" w:type="dxa"/>
            <w:vMerge w:val="restart"/>
          </w:tcPr>
          <w:p w:rsidR="00506CA3"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1733"/>
        </w:trPr>
        <w:tc>
          <w:tcPr>
            <w:tcW w:w="1843" w:type="dxa"/>
            <w:vMerge/>
            <w:textDirection w:val="btLr"/>
          </w:tcPr>
          <w:p w:rsidR="00EC22F4" w:rsidRPr="00F20C94" w:rsidRDefault="00EC22F4" w:rsidP="003E1508">
            <w:pPr>
              <w:spacing w:line="240" w:lineRule="auto"/>
              <w:ind w:left="113" w:right="113"/>
              <w:rPr>
                <w:rFonts w:ascii="Arial" w:eastAsia="Times New Roman" w:hAnsi="Arial" w:cs="Arial"/>
                <w:lang w:eastAsia="pl-PL"/>
              </w:rPr>
            </w:pPr>
          </w:p>
        </w:tc>
        <w:tc>
          <w:tcPr>
            <w:tcW w:w="4536" w:type="dxa"/>
            <w:gridSpan w:val="2"/>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F276CE">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międzynarodowe źródła przepisów ruchu drogowego</w:t>
            </w:r>
          </w:p>
          <w:p w:rsidR="00EC22F4" w:rsidRPr="00F20C94" w:rsidRDefault="00EC22F4" w:rsidP="00F276CE">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polskie źródła przepisów ruchu drogowego</w:t>
            </w:r>
          </w:p>
          <w:p w:rsidR="00EC22F4" w:rsidRPr="00F20C94" w:rsidRDefault="00EC22F4" w:rsidP="00F276CE">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zakres obowiązywania przepisów ruchu drogowego</w:t>
            </w:r>
          </w:p>
          <w:p w:rsidR="00EC22F4" w:rsidRPr="00F20C94" w:rsidRDefault="00EC22F4" w:rsidP="00F276CE">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zagrożenia związane z ruchem drogowym</w:t>
            </w:r>
          </w:p>
        </w:tc>
        <w:tc>
          <w:tcPr>
            <w:tcW w:w="3969" w:type="dxa"/>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Międzynarodowe i polskie przepisy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Zakres obowiązywania przepisów ruchu drogowego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Zagrożenia związane z ruchem drogowym</w:t>
            </w:r>
          </w:p>
        </w:tc>
        <w:tc>
          <w:tcPr>
            <w:tcW w:w="3260" w:type="dxa"/>
            <w:tcBorders>
              <w:top w:val="single" w:sz="4" w:space="0" w:color="auto"/>
              <w:left w:val="single" w:sz="4" w:space="0" w:color="auto"/>
              <w:right w:val="single" w:sz="4" w:space="0" w:color="auto"/>
            </w:tcBorders>
          </w:tcPr>
          <w:p w:rsidR="00EC22F4" w:rsidRPr="00F20C94" w:rsidRDefault="00EC22F4" w:rsidP="003E1508">
            <w:pPr>
              <w:spacing w:after="0" w:line="240" w:lineRule="auto"/>
              <w:rPr>
                <w:rFonts w:ascii="Arial" w:hAnsi="Arial" w:cs="Arial"/>
                <w:b/>
              </w:rPr>
            </w:pPr>
          </w:p>
        </w:tc>
        <w:tc>
          <w:tcPr>
            <w:tcW w:w="1701" w:type="dxa"/>
            <w:vMerge/>
            <w:tcBorders>
              <w:left w:val="single" w:sz="4" w:space="0" w:color="auto"/>
            </w:tcBorders>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597265" w:rsidRPr="00F20C94" w:rsidRDefault="00597265"/>
    <w:p w:rsidR="001D03E9" w:rsidRPr="00F20C94" w:rsidRDefault="001D03E9"/>
    <w:p w:rsidR="001D03E9" w:rsidRPr="00F20C94" w:rsidRDefault="001D03E9"/>
    <w:p w:rsidR="001D03E9" w:rsidRPr="00F20C94" w:rsidRDefault="001D03E9"/>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465"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64"/>
        </w:trPr>
        <w:tc>
          <w:tcPr>
            <w:tcW w:w="1843" w:type="dxa"/>
            <w:vMerge w:val="restart"/>
          </w:tcPr>
          <w:p w:rsidR="003717C5" w:rsidRPr="00F20C94" w:rsidRDefault="003717C5" w:rsidP="003717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w:t>
            </w:r>
            <w:r w:rsidRPr="00F20C94">
              <w:rPr>
                <w:rFonts w:ascii="Arial" w:eastAsia="Times New Roman" w:hAnsi="Arial" w:cs="Arial"/>
                <w:sz w:val="18"/>
                <w:szCs w:val="18"/>
                <w:lang w:eastAsia="pl-PL"/>
              </w:rPr>
              <w:t>.2</w:t>
            </w:r>
          </w:p>
          <w:p w:rsidR="003717C5" w:rsidRPr="00F20C94" w:rsidRDefault="003717C5" w:rsidP="003717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(21) </w:t>
            </w:r>
            <w:r w:rsidRPr="000A26EB">
              <w:rPr>
                <w:rFonts w:ascii="Arial" w:eastAsia="Times New Roman" w:hAnsi="Arial" w:cs="Arial"/>
                <w:sz w:val="18"/>
                <w:szCs w:val="18"/>
                <w:lang w:eastAsia="pl-PL"/>
              </w:rPr>
              <w:t>stosuje przepisy prawa dotyczące ruchu drogowego i kierujących pojazdami</w:t>
            </w:r>
            <w:r>
              <w:rPr>
                <w:rFonts w:ascii="Arial" w:eastAsia="Times New Roman" w:hAnsi="Arial" w:cs="Arial"/>
                <w:sz w:val="18"/>
                <w:szCs w:val="18"/>
                <w:lang w:eastAsia="pl-PL"/>
              </w:rPr>
              <w:t>;</w:t>
            </w:r>
          </w:p>
          <w:p w:rsidR="00EC22F4" w:rsidRPr="00F20C94" w:rsidRDefault="003717C5" w:rsidP="003717C5">
            <w:pPr>
              <w:spacing w:after="0" w:line="240" w:lineRule="auto"/>
              <w:rPr>
                <w:rFonts w:ascii="Arial" w:hAnsi="Arial" w:cs="Arial"/>
                <w:sz w:val="18"/>
                <w:szCs w:val="18"/>
              </w:rPr>
            </w:pPr>
            <w:r w:rsidRPr="00F20C94">
              <w:rPr>
                <w:rFonts w:ascii="Arial" w:hAnsi="Arial" w:cs="Arial"/>
                <w:sz w:val="18"/>
                <w:szCs w:val="18"/>
              </w:rPr>
              <w:t xml:space="preserve">(23) </w:t>
            </w:r>
            <w:r w:rsidRPr="000A26EB">
              <w:rPr>
                <w:rFonts w:ascii="Arial" w:hAnsi="Arial" w:cs="Arial"/>
                <w:sz w:val="18"/>
                <w:szCs w:val="18"/>
              </w:rPr>
              <w:t>stosuje programy komputerowe wspomagające wykonywanie zadań zawodowych</w:t>
            </w:r>
            <w:r>
              <w:rPr>
                <w:rFonts w:ascii="Arial" w:hAnsi="Arial" w:cs="Arial"/>
                <w:sz w:val="18"/>
                <w:szCs w:val="18"/>
              </w:rPr>
              <w:t>;</w:t>
            </w:r>
          </w:p>
        </w:tc>
        <w:tc>
          <w:tcPr>
            <w:tcW w:w="11765" w:type="dxa"/>
            <w:gridSpan w:val="4"/>
          </w:tcPr>
          <w:p w:rsidR="00EC22F4" w:rsidRPr="00F20C94" w:rsidRDefault="003717C5" w:rsidP="00E328C0">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.2. Zasady ruchu drogowego</w:t>
            </w:r>
          </w:p>
        </w:tc>
        <w:tc>
          <w:tcPr>
            <w:tcW w:w="1701" w:type="dxa"/>
            <w:vMerge w:val="restart"/>
          </w:tcPr>
          <w:p w:rsidR="00EC22F4"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5802"/>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gridSpan w:val="2"/>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rozróżnia podstawowe pojęcia ustawy – Prawo o ruchu drogowym</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ogólnych zasad ruchu pojazdów</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rozróżnia podstawowe manewry w ruchu drogowym</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włączania się do ruchu</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cofania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zmiany kierunku jazdy lub pasa ruchu</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zawracania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omijania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wymijania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wyprzedzania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hamowania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pieszych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rowerzystów</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pierwszeństwa przejazdu</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przejeżdżania przez przejazdy kolejowe i tramwajowe</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zatrzymania i postoju pojazdu</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prędkości jazdy</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używania świateł zewnętrznych oraz sygnałów świetlnych i dźwiękowych</w:t>
            </w:r>
          </w:p>
          <w:p w:rsidR="00EC22F4" w:rsidRPr="00F20C94" w:rsidRDefault="00EC22F4" w:rsidP="00F276CE">
            <w:pPr>
              <w:numPr>
                <w:ilvl w:val="0"/>
                <w:numId w:val="19"/>
              </w:numPr>
              <w:spacing w:before="80"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warunkach zmniejszonej przejrzystości powietrza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autostradach i drogach ekspresowych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strefach zamieszkania</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drogach wewnętrznych i w strefach ruchu</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lastRenderedPageBreak/>
              <w:t>przestrzega zasad obowiązujących podczas holowania pojazdu silnikowego</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przejazdu pojazdu uprzywilejowanego</w:t>
            </w:r>
          </w:p>
          <w:p w:rsidR="00EC22F4" w:rsidRPr="00F20C94" w:rsidRDefault="00EC22F4" w:rsidP="00F276CE">
            <w:pPr>
              <w:numPr>
                <w:ilvl w:val="0"/>
                <w:numId w:val="19"/>
              </w:numPr>
              <w:spacing w:before="60"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przewożących dzieci lub młodzież oraz autobusów szkolnych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nauki jazdy</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wykonywania prac na drodze</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pojazdów przewożących osoby niepełnosprawne</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sygnalizowania obecności pojazdu z powodu uszkodzenia lub wypadku</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pojazdów w zorganizowanych kolumnach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ogólnych zasad używania pojazdów w ruchu drogowym</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pionowych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poziomych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sygnałów świetlnych dla kierujących</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sygnałów dawanych przez osoby kierujące ruchem</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sygnałów dźwiękowych lub wibracyjnych wysyłanych przez urządzenia umieszczone na drodze</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warunków technicznych pojazdów</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rejestracji pojazdów</w:t>
            </w:r>
          </w:p>
          <w:p w:rsidR="00EC22F4" w:rsidRPr="00F20C94" w:rsidRDefault="00EC22F4" w:rsidP="00F276CE">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zasad obowiązujących podczas przeprowadzania kontroli w ruchu drogowym</w:t>
            </w:r>
          </w:p>
          <w:p w:rsidR="00EC22F4" w:rsidRPr="00F20C94" w:rsidRDefault="00EC22F4" w:rsidP="00E328C0">
            <w:pPr>
              <w:spacing w:after="0" w:line="240" w:lineRule="auto"/>
              <w:ind w:left="113" w:hanging="113"/>
              <w:rPr>
                <w:rFonts w:ascii="Arial" w:hAnsi="Arial" w:cs="Arial"/>
                <w:sz w:val="18"/>
                <w:szCs w:val="18"/>
              </w:rPr>
            </w:pP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Podstawowe pojęcia ustawy – Prawo o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Ogólne zasady ruchu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Podstawowe manewry (włączanie się do ruchu, cofanie, zmiana kierunku jazdy lub pasa ruchu, zawracanie, omijanie, wymijanie, wyprzedzanie, hamowanie)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rowerzystów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Przecinanie się kierunków ruchu i pierwszeństwo przejazdu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przejazdach kolejowych i tramwajowych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Zatrzymanie i postój pojazdu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Prędkość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świateł zewnętrznych oraz sygnałów dźwiękowych i świetlnych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warunkach zmniejszonej przejrzystości powietrza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autostradach i drogach ekspresowych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w strefach zamieszkania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drogach wewnętrznych i w strefach ruchu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Holowanie pojazdu silnikowego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uprzywilejowane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Pojazdy przewożące dzieci lub młodzież oraz autobusy szkolne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używane do nauki jazdy oraz do wykonywania prac na drodze</w:t>
            </w:r>
          </w:p>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Pojazdy przewożące osoby niepełnosprawne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przewożące towary niebezpieczne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Sygnalizowanie obecności pojazdu z powodu uszkodzenia lub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pojazdów w zorganizowanych kolumnach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pojazdów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Przewóz ładunków i ciągnięcie przyczep oraz przewóz osób</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lastRenderedPageBreak/>
              <w:t>• Znaki i sygnały w ruchu drogowym – znaczenie i podział</w:t>
            </w:r>
          </w:p>
          <w:p w:rsidR="001D03E9" w:rsidRPr="00F20C94" w:rsidRDefault="001D03E9" w:rsidP="00E328C0">
            <w:pPr>
              <w:spacing w:after="0" w:line="240" w:lineRule="auto"/>
              <w:ind w:left="113" w:hanging="113"/>
              <w:rPr>
                <w:rFonts w:ascii="Arial" w:hAnsi="Arial" w:cs="Arial"/>
                <w:sz w:val="18"/>
                <w:szCs w:val="18"/>
              </w:rPr>
            </w:pPr>
          </w:p>
          <w:p w:rsidR="001D03E9" w:rsidRPr="00F20C94" w:rsidRDefault="001D03E9" w:rsidP="00E328C0">
            <w:pPr>
              <w:spacing w:after="0" w:line="240" w:lineRule="auto"/>
              <w:ind w:left="113" w:hanging="113"/>
              <w:rPr>
                <w:rFonts w:ascii="Arial" w:hAnsi="Arial" w:cs="Arial"/>
                <w:sz w:val="6"/>
                <w:szCs w:val="6"/>
              </w:rPr>
            </w:pP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pionowe (ostrzegawcze, zakazu, nakazu,  informacyjne, kierunku i miejscowości oraz uzupełniające)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poziome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świetlne dla kierujących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dawane przez osobę kierującą ruchem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dźwiękowe lub wibracyjne wysyłane przez urządzenia umieszczone na drodze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Warunki techniczne i rejestracja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Kierujący i kontrola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Ewidencja kierowców naruszających przepisy ruchu drogowego</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Określanie kolejności stosowania się kierującego do znaków, sygnałów i poleceń na wskazanych rodzajach skrzyżowań</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Określanie kolejności stosowania się kierującego do znaków, sygnałów i poleceń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na wskazanych skrzyżowaniach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dopuszczalnej prędkości obowiązującej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przepisów ruchu drogowego</w:t>
            </w: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1D03E9" w:rsidRDefault="001D03E9" w:rsidP="00EC22F4">
      <w:pPr>
        <w:rPr>
          <w:rFonts w:ascii="Arial" w:hAnsi="Arial" w:cs="Arial"/>
        </w:rPr>
      </w:pPr>
    </w:p>
    <w:p w:rsidR="0096599E" w:rsidRPr="00F20C94" w:rsidRDefault="0096599E"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EC22F4" w:rsidRPr="00F20C94" w:rsidTr="00F66276">
        <w:tc>
          <w:tcPr>
            <w:tcW w:w="1843"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536"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Borders>
              <w:top w:val="single" w:sz="4" w:space="0" w:color="auto"/>
              <w:left w:val="single" w:sz="4" w:space="0" w:color="auto"/>
              <w:bottom w:val="single" w:sz="4" w:space="0" w:color="auto"/>
              <w:right w:val="single" w:sz="4" w:space="0" w:color="auto"/>
            </w:tcBorders>
          </w:tcPr>
          <w:p w:rsidR="003717C5" w:rsidRPr="00F20C94" w:rsidRDefault="003717C5" w:rsidP="003717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w:t>
            </w:r>
            <w:r w:rsidRPr="00F20C94">
              <w:rPr>
                <w:rFonts w:ascii="Arial" w:eastAsia="Times New Roman" w:hAnsi="Arial" w:cs="Arial"/>
                <w:sz w:val="18"/>
                <w:szCs w:val="18"/>
                <w:lang w:eastAsia="pl-PL"/>
              </w:rPr>
              <w:t>.2</w:t>
            </w:r>
          </w:p>
          <w:p w:rsidR="003717C5" w:rsidRPr="00F20C94" w:rsidRDefault="003717C5" w:rsidP="003717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(21) </w:t>
            </w:r>
            <w:r w:rsidRPr="000A26EB">
              <w:rPr>
                <w:rFonts w:ascii="Arial" w:eastAsia="Times New Roman" w:hAnsi="Arial" w:cs="Arial"/>
                <w:sz w:val="18"/>
                <w:szCs w:val="18"/>
                <w:lang w:eastAsia="pl-PL"/>
              </w:rPr>
              <w:t>stosuje przepisy prawa dotyczące ruchu drogowego i kierujących pojazdami</w:t>
            </w:r>
            <w:r>
              <w:rPr>
                <w:rFonts w:ascii="Arial" w:eastAsia="Times New Roman" w:hAnsi="Arial" w:cs="Arial"/>
                <w:sz w:val="18"/>
                <w:szCs w:val="18"/>
                <w:lang w:eastAsia="pl-PL"/>
              </w:rPr>
              <w:t>;</w:t>
            </w:r>
          </w:p>
          <w:p w:rsidR="003717C5" w:rsidRPr="00F20C94" w:rsidRDefault="003717C5" w:rsidP="003717C5">
            <w:pPr>
              <w:pStyle w:val="Default"/>
              <w:rPr>
                <w:color w:val="auto"/>
                <w:sz w:val="18"/>
                <w:szCs w:val="18"/>
              </w:rPr>
            </w:pPr>
            <w:r w:rsidRPr="00F20C94">
              <w:rPr>
                <w:color w:val="auto"/>
                <w:sz w:val="18"/>
                <w:szCs w:val="18"/>
              </w:rPr>
              <w:t xml:space="preserve">(22) </w:t>
            </w:r>
            <w:r w:rsidRPr="000A26EB">
              <w:rPr>
                <w:color w:val="auto"/>
                <w:sz w:val="18"/>
                <w:szCs w:val="18"/>
              </w:rPr>
              <w:t>wykonuje czynności związane z prowadzeniem i obsługą pojazdów samochodowych w zakresie niezbędnym do uzyskania prawa jazdy kategorii B</w:t>
            </w:r>
            <w:r>
              <w:rPr>
                <w:color w:val="auto"/>
                <w:sz w:val="18"/>
                <w:szCs w:val="18"/>
              </w:rPr>
              <w:t>;</w:t>
            </w:r>
          </w:p>
          <w:p w:rsidR="00902B93" w:rsidRPr="00F20C94" w:rsidRDefault="00902B93" w:rsidP="00AD396A">
            <w:pPr>
              <w:pStyle w:val="Default"/>
              <w:rPr>
                <w:color w:val="auto"/>
                <w:sz w:val="18"/>
                <w:szCs w:val="18"/>
              </w:rPr>
            </w:pPr>
          </w:p>
        </w:tc>
        <w:tc>
          <w:tcPr>
            <w:tcW w:w="11765" w:type="dxa"/>
            <w:gridSpan w:val="3"/>
            <w:tcBorders>
              <w:top w:val="single" w:sz="4" w:space="0" w:color="auto"/>
              <w:left w:val="single" w:sz="4" w:space="0" w:color="auto"/>
              <w:bottom w:val="single" w:sz="4" w:space="0" w:color="auto"/>
              <w:right w:val="single" w:sz="4" w:space="0" w:color="auto"/>
            </w:tcBorders>
          </w:tcPr>
          <w:p w:rsidR="00EC22F4" w:rsidRPr="00F20C94" w:rsidRDefault="003717C5" w:rsidP="00E328C0">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.3. Technika kierowania i obsługa pojazdu</w:t>
            </w:r>
          </w:p>
        </w:tc>
        <w:tc>
          <w:tcPr>
            <w:tcW w:w="1701" w:type="dxa"/>
            <w:vMerge w:val="restart"/>
            <w:tcBorders>
              <w:top w:val="single" w:sz="4" w:space="0" w:color="auto"/>
              <w:left w:val="single" w:sz="4" w:space="0" w:color="auto"/>
              <w:bottom w:val="single" w:sz="4" w:space="0" w:color="auto"/>
              <w:right w:val="single" w:sz="4" w:space="0" w:color="auto"/>
            </w:tcBorders>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2268"/>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wykonuje czynności codziennej obsługi technicznej pojazdu</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wykonuje czynności przygotowania się do jazdy</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uruchamia silnik</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rusza do przodu na jezdni poziomej</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rusza do przodu na wzniesieniu</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jeździ do tyłu</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zatrzymuje pojazd</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parkuje pojazd równolegle</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parkuje pojazd prostopadle</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parkuje pojazd skośnie</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wyprzedza innych użytkowników drogi</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zawraca na drodze</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przejeżdża zakręty</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pokonuje wzniesienia i spadki drogi</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atmosferycznych</w:t>
            </w:r>
          </w:p>
          <w:p w:rsidR="00EC22F4" w:rsidRPr="00F20C94" w:rsidRDefault="00EC22F4" w:rsidP="00F276CE">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drogowych</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Urządzenia do sterowania i kontroli samochodu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Przygotowanie do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Uruchamianie silnika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Ruszanie do przodu na jezdni poziomej i na wzniesieniu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do tyłu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Zatrzymywanie i postój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Parkowanie równoległe, prostopadłe i skośne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Wyprzedzanie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Zawracanie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Przejeżdżanie zakrętów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Pokonywanie wzniesień i spadków drogi</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trudnych warunkach atmosferycznych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z przyczepą</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ekonomiczna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Codzienna obsługa techniczna pojazdu</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Identyfikowanie znaczenia lampek kontrolnych i innych przyrządów kontrolno-pomiarowych wskazanego zestawu wskaźników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Identyfikowanie miejsca położenia podstawowych punktów kontrolnych płynów eksploatacyjnych pod pokrywą silnika wskazanych modeli samochodów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techniki kierowania i obsługi pojazdu</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2C0A2E" w:rsidRPr="00F20C94" w:rsidRDefault="002C0A2E"/>
    <w:p w:rsidR="002C0A2E" w:rsidRPr="00F20C94" w:rsidRDefault="002C0A2E"/>
    <w:p w:rsidR="002C0A2E" w:rsidRPr="00F20C94" w:rsidRDefault="002C0A2E"/>
    <w:p w:rsidR="002C0A2E" w:rsidRPr="00F20C94" w:rsidRDefault="002C0A2E"/>
    <w:p w:rsidR="002C0A2E" w:rsidRPr="00F20C94" w:rsidRDefault="002C0A2E"/>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536"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Pr>
          <w:p w:rsidR="003717C5" w:rsidRPr="00F20C94" w:rsidRDefault="003717C5" w:rsidP="003717C5">
            <w:pPr>
              <w:spacing w:before="40" w:after="0" w:line="240" w:lineRule="auto"/>
              <w:rPr>
                <w:rFonts w:ascii="Arial" w:hAnsi="Arial" w:cs="Arial"/>
                <w:sz w:val="18"/>
                <w:szCs w:val="18"/>
              </w:rPr>
            </w:pPr>
            <w:r>
              <w:rPr>
                <w:rFonts w:ascii="Arial" w:hAnsi="Arial" w:cs="Arial"/>
                <w:sz w:val="18"/>
                <w:szCs w:val="18"/>
              </w:rPr>
              <w:t>MOT.02</w:t>
            </w:r>
            <w:r w:rsidRPr="00F20C94">
              <w:rPr>
                <w:rFonts w:ascii="Arial" w:hAnsi="Arial" w:cs="Arial"/>
                <w:sz w:val="18"/>
                <w:szCs w:val="18"/>
              </w:rPr>
              <w:t>.1</w:t>
            </w:r>
          </w:p>
          <w:p w:rsidR="00EC22F4" w:rsidRPr="00F20C94" w:rsidRDefault="003717C5" w:rsidP="003717C5">
            <w:pPr>
              <w:spacing w:after="0" w:line="240" w:lineRule="auto"/>
              <w:rPr>
                <w:rFonts w:ascii="Arial" w:hAnsi="Arial" w:cs="Arial"/>
                <w:sz w:val="18"/>
                <w:szCs w:val="18"/>
              </w:rPr>
            </w:pPr>
            <w:r w:rsidRPr="00F20C94">
              <w:rPr>
                <w:rFonts w:ascii="Arial" w:eastAsia="Times New Roman" w:hAnsi="Arial" w:cs="Arial"/>
                <w:sz w:val="18"/>
                <w:szCs w:val="18"/>
                <w:lang w:eastAsia="pl-PL"/>
              </w:rPr>
              <w:t>(</w:t>
            </w:r>
            <w:r>
              <w:rPr>
                <w:rFonts w:ascii="Arial" w:eastAsia="Times New Roman" w:hAnsi="Arial" w:cs="Arial"/>
                <w:sz w:val="18"/>
                <w:szCs w:val="18"/>
                <w:lang w:eastAsia="pl-PL"/>
              </w:rPr>
              <w:t>7</w:t>
            </w:r>
            <w:r w:rsidRPr="00F20C94">
              <w:rPr>
                <w:rFonts w:ascii="Arial" w:eastAsia="Times New Roman" w:hAnsi="Arial" w:cs="Arial"/>
                <w:sz w:val="18"/>
                <w:szCs w:val="18"/>
                <w:lang w:eastAsia="pl-PL"/>
              </w:rPr>
              <w:t xml:space="preserve">) </w:t>
            </w:r>
            <w:r w:rsidRPr="00B50428">
              <w:rPr>
                <w:rFonts w:ascii="Arial" w:eastAsia="Times New Roman" w:hAnsi="Arial" w:cs="Arial"/>
                <w:sz w:val="18"/>
                <w:szCs w:val="18"/>
                <w:lang w:eastAsia="pl-PL"/>
              </w:rPr>
              <w:t>udziela pierwszej pomocy w stanach nagłego zagrożenia zdrowotnego</w:t>
            </w:r>
            <w:r>
              <w:rPr>
                <w:rFonts w:ascii="Arial" w:eastAsia="Times New Roman" w:hAnsi="Arial" w:cs="Arial"/>
                <w:sz w:val="18"/>
                <w:szCs w:val="18"/>
                <w:lang w:eastAsia="pl-PL"/>
              </w:rPr>
              <w:t>;</w:t>
            </w:r>
          </w:p>
        </w:tc>
        <w:tc>
          <w:tcPr>
            <w:tcW w:w="11765" w:type="dxa"/>
            <w:gridSpan w:val="3"/>
          </w:tcPr>
          <w:p w:rsidR="00EC22F4" w:rsidRPr="00F20C94" w:rsidRDefault="003717C5" w:rsidP="00E328C0">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.4. Pierwsza pomoc poszkodowanym w wypadkach drogowych</w:t>
            </w:r>
          </w:p>
        </w:tc>
        <w:tc>
          <w:tcPr>
            <w:tcW w:w="1701" w:type="dxa"/>
            <w:vMerge w:val="restart"/>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cantSplit/>
          <w:trHeight w:val="1886"/>
        </w:trPr>
        <w:tc>
          <w:tcPr>
            <w:tcW w:w="1843" w:type="dxa"/>
            <w:vMerge/>
            <w:vAlign w:val="bottom"/>
          </w:tcPr>
          <w:p w:rsidR="00EC22F4" w:rsidRPr="00F20C94" w:rsidRDefault="00EC22F4" w:rsidP="003E1508">
            <w:pPr>
              <w:spacing w:line="240" w:lineRule="auto"/>
              <w:jc w:val="center"/>
              <w:rPr>
                <w:rFonts w:ascii="Arial" w:hAnsi="Arial" w:cs="Arial"/>
                <w:b/>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F276CE">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stosuje zasady udzielania pomocy na miejscu wypadku</w:t>
            </w:r>
          </w:p>
          <w:p w:rsidR="00EC22F4" w:rsidRPr="00F20C94" w:rsidRDefault="00EC22F4" w:rsidP="00F276CE">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wykonuje czynności pierwszej pomocy</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Udzielanie pomocy na miejscu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Czynności pierwszej pomocy</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Opatrywanie ran kończyn i głowy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Układanie rannego w pozycji bocznej ustalonej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Wykonywanie czynności reanimacyjnych na manekinie</w:t>
            </w:r>
          </w:p>
          <w:p w:rsidR="00EC22F4" w:rsidRPr="00F20C94" w:rsidRDefault="00EC22F4" w:rsidP="00EC6076">
            <w:pPr>
              <w:spacing w:after="40" w:line="240" w:lineRule="auto"/>
              <w:ind w:left="113" w:hanging="113"/>
              <w:rPr>
                <w:rFonts w:ascii="Arial" w:hAnsi="Arial" w:cs="Arial"/>
                <w:b/>
              </w:rPr>
            </w:pPr>
            <w:r w:rsidRPr="00F20C94">
              <w:rPr>
                <w:rFonts w:ascii="Arial" w:hAnsi="Arial" w:cs="Arial"/>
                <w:sz w:val="18"/>
                <w:szCs w:val="18"/>
              </w:rPr>
              <w:t>• Rozwiązywanie przykładowych pytań testowych na prawo jazdy kategorii B z zakresu pierwszej pomocy</w:t>
            </w:r>
          </w:p>
        </w:tc>
        <w:tc>
          <w:tcPr>
            <w:tcW w:w="1701" w:type="dxa"/>
            <w:vMerge/>
            <w:vAlign w:val="bottom"/>
          </w:tcPr>
          <w:p w:rsidR="00EC22F4" w:rsidRPr="00F20C94" w:rsidRDefault="00EC22F4" w:rsidP="003E1508">
            <w:pPr>
              <w:spacing w:line="240" w:lineRule="auto"/>
              <w:jc w:val="center"/>
              <w:rPr>
                <w:rFonts w:ascii="Arial" w:hAnsi="Arial" w:cs="Arial"/>
                <w:b/>
              </w:rPr>
            </w:pPr>
          </w:p>
        </w:tc>
      </w:tr>
    </w:tbl>
    <w:p w:rsidR="00EC22F4" w:rsidRPr="00F20C94" w:rsidRDefault="00EC22F4" w:rsidP="00EC22F4">
      <w:pPr>
        <w:rPr>
          <w:rFonts w:ascii="Arial" w:hAnsi="Arial" w:cs="Arial"/>
        </w:rPr>
      </w:pPr>
    </w:p>
    <w:p w:rsidR="00EC22F4" w:rsidRPr="00F20C94" w:rsidRDefault="00EC22F4" w:rsidP="00A523B7">
      <w:pPr>
        <w:rPr>
          <w:rFonts w:ascii="Arial" w:hAnsi="Arial" w:cs="Arial"/>
          <w:sz w:val="18"/>
          <w:szCs w:val="18"/>
        </w:rPr>
      </w:pPr>
    </w:p>
    <w:p w:rsidR="001D03E9" w:rsidRPr="00F20C94" w:rsidRDefault="001D03E9" w:rsidP="00A523B7">
      <w:pPr>
        <w:rPr>
          <w:rFonts w:ascii="Arial" w:hAnsi="Arial" w:cs="Arial"/>
          <w:sz w:val="18"/>
          <w:szCs w:val="18"/>
        </w:rPr>
      </w:pPr>
    </w:p>
    <w:p w:rsidR="00906149" w:rsidRPr="00F20C94" w:rsidRDefault="0090614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F5416A" w:rsidRPr="00F20C94" w:rsidTr="00F66276">
        <w:tc>
          <w:tcPr>
            <w:tcW w:w="15309" w:type="dxa"/>
            <w:shd w:val="clear" w:color="auto" w:fill="auto"/>
          </w:tcPr>
          <w:p w:rsidR="00F5416A" w:rsidRPr="00F20C94" w:rsidRDefault="00F5416A" w:rsidP="00FB55AF">
            <w:pPr>
              <w:spacing w:after="0" w:line="240" w:lineRule="auto"/>
              <w:rPr>
                <w:rFonts w:ascii="Arial" w:hAnsi="Arial" w:cs="Arial"/>
                <w:b/>
              </w:rPr>
            </w:pPr>
          </w:p>
          <w:p w:rsidR="00ED5E27" w:rsidRPr="00F20C94" w:rsidRDefault="00ED5E27" w:rsidP="00ED5E27">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D5E27" w:rsidRPr="00F20C94" w:rsidRDefault="00ED5E27" w:rsidP="00ED5E27">
            <w:pPr>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będzie możliwe poprzez zastosowanie odpowiednich narzędzi bieżącego pomiaru dydaktycznego (testy standardowe lub opracowane przez nauczyciela) oraz obserwację ucznia podczas wykonywania przez niego ćwiczeń. Przygotowując scenariusze ćwiczeń, nauczyciele powinni zwrócić szczególną uwagę na wskazówki do oceniania osiągnięć uczniów. We wszystkich ćwiczeniach wystąpi możliwość obserwowania i oceniania działania uczniów. Sprawdzenie założonych w celach kształcenia umiejętności praktycznych</w:t>
            </w:r>
            <w:r w:rsidR="009464FB" w:rsidRPr="00F20C94">
              <w:rPr>
                <w:rFonts w:ascii="Arial" w:hAnsi="Arial" w:cs="Arial"/>
                <w:sz w:val="18"/>
                <w:szCs w:val="18"/>
              </w:rPr>
              <w:t>,</w:t>
            </w:r>
            <w:r w:rsidRPr="00F20C94">
              <w:rPr>
                <w:rFonts w:ascii="Arial" w:hAnsi="Arial" w:cs="Arial"/>
                <w:sz w:val="18"/>
                <w:szCs w:val="18"/>
              </w:rPr>
              <w:t xml:space="preserve"> dotyczących techniki prowadzenia pojazdów</w:t>
            </w:r>
            <w:r w:rsidR="009464FB" w:rsidRPr="00F20C94">
              <w:rPr>
                <w:rFonts w:ascii="Arial" w:hAnsi="Arial" w:cs="Arial"/>
                <w:sz w:val="18"/>
                <w:szCs w:val="18"/>
              </w:rPr>
              <w:t>,</w:t>
            </w:r>
            <w:r w:rsidRPr="00F20C94">
              <w:rPr>
                <w:rFonts w:ascii="Arial" w:hAnsi="Arial" w:cs="Arial"/>
                <w:sz w:val="18"/>
                <w:szCs w:val="18"/>
              </w:rPr>
              <w:t xml:space="preserve"> będzie odbywać się poprzez obserwację ucznia przez instruktora nauki jazdy. </w:t>
            </w:r>
          </w:p>
          <w:p w:rsidR="00ED5E27" w:rsidRPr="00F20C94" w:rsidRDefault="00ED5E27" w:rsidP="00ED5E27">
            <w:pPr>
              <w:rPr>
                <w:rFonts w:ascii="Arial" w:hAnsi="Arial" w:cs="Arial"/>
                <w:b/>
                <w:sz w:val="18"/>
                <w:szCs w:val="18"/>
              </w:rPr>
            </w:pPr>
          </w:p>
          <w:p w:rsidR="00ED5E27" w:rsidRPr="00F20C94" w:rsidRDefault="00ED5E27" w:rsidP="00ED5E27">
            <w:pPr>
              <w:spacing w:after="120" w:line="240" w:lineRule="auto"/>
              <w:rPr>
                <w:rFonts w:ascii="Arial" w:hAnsi="Arial" w:cs="Arial"/>
                <w:sz w:val="18"/>
                <w:szCs w:val="18"/>
              </w:rPr>
            </w:pPr>
            <w:r w:rsidRPr="00F20C94">
              <w:rPr>
                <w:rFonts w:ascii="Arial" w:hAnsi="Arial" w:cs="Arial"/>
                <w:b/>
                <w:sz w:val="18"/>
                <w:szCs w:val="18"/>
              </w:rPr>
              <w:t>Zalecane środki dydaktyczne</w:t>
            </w:r>
          </w:p>
          <w:p w:rsidR="00ED5E27" w:rsidRPr="00F20C94" w:rsidRDefault="00ED5E27" w:rsidP="00ED5E27">
            <w:pPr>
              <w:jc w:val="both"/>
              <w:rPr>
                <w:rFonts w:ascii="Arial" w:hAnsi="Arial" w:cs="Arial"/>
                <w:sz w:val="18"/>
                <w:szCs w:val="18"/>
              </w:rPr>
            </w:pPr>
            <w:r w:rsidRPr="00F20C94">
              <w:rPr>
                <w:rFonts w:ascii="Arial" w:hAnsi="Arial" w:cs="Arial"/>
                <w:sz w:val="18"/>
                <w:szCs w:val="18"/>
              </w:rPr>
              <w:t xml:space="preserve">Zajęcia teoretyczne z przepisów ruchu powinny odbywać się w pracowni ruchu drogowego wyposażonej w plansze dydaktyczne z zakresu ruchu drogowego. Zajęcia z techniki kierowania i obsługi pojazdu mogą odbywać się w pracowni budowy i eksploatacji pojazdów samochodowych. Nauczyciel powinien mieć dostęp do komputera z rzutnikiem multimedialnym. Zajęcia praktyczne powinny odbywać się na placach manewrowych i na ulicach w warunkach rzeczywistego ruchu ulicznego. </w:t>
            </w:r>
          </w:p>
          <w:p w:rsidR="00ED5E27" w:rsidRPr="00F20C94" w:rsidRDefault="00ED5E27" w:rsidP="00ED5E27">
            <w:pPr>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D5E27" w:rsidRPr="00F20C94" w:rsidRDefault="00ED5E27" w:rsidP="00ED5E27">
            <w:pPr>
              <w:spacing w:after="0"/>
              <w:jc w:val="both"/>
              <w:rPr>
                <w:rFonts w:ascii="Arial" w:hAnsi="Arial" w:cs="Arial"/>
                <w:b/>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w tym ćwiczeń praktycznych z zakresu techniki prowadzenia pojazdów.</w:t>
            </w:r>
          </w:p>
          <w:p w:rsidR="00ED5E27" w:rsidRPr="00F20C94" w:rsidRDefault="00ED5E27" w:rsidP="00ED5E27">
            <w:pPr>
              <w:spacing w:after="0"/>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Formy organizacyjne</w:t>
            </w:r>
          </w:p>
          <w:p w:rsidR="00ED5E27" w:rsidRPr="00F20C94" w:rsidRDefault="00ED5E27" w:rsidP="00ED5E27">
            <w:pPr>
              <w:spacing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ED5E27" w:rsidRPr="00F20C94" w:rsidRDefault="00ED5E27" w:rsidP="00ED5E27">
            <w:pPr>
              <w:spacing w:line="240" w:lineRule="auto"/>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D5E27" w:rsidRPr="00F20C94" w:rsidRDefault="00ED5E27" w:rsidP="00ED5E27">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ED5E27" w:rsidRPr="00F20C94" w:rsidRDefault="00ED5E27" w:rsidP="00ED5E27">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9B7731" w:rsidRPr="00F20C94" w:rsidRDefault="002920B7" w:rsidP="00EF23BE">
      <w:pPr>
        <w:spacing w:after="120"/>
        <w:rPr>
          <w:rFonts w:ascii="Arial" w:hAnsi="Arial" w:cs="Arial"/>
          <w:sz w:val="22"/>
          <w:szCs w:val="22"/>
        </w:rPr>
      </w:pPr>
      <w:r>
        <w:rPr>
          <w:rFonts w:ascii="Arial" w:hAnsi="Arial" w:cs="Arial"/>
          <w:b/>
          <w:sz w:val="28"/>
          <w:szCs w:val="28"/>
        </w:rPr>
        <w:lastRenderedPageBreak/>
        <w:t>7</w:t>
      </w:r>
      <w:r w:rsidR="009B7731" w:rsidRPr="00F20C94">
        <w:rPr>
          <w:rFonts w:ascii="Arial" w:hAnsi="Arial" w:cs="Arial"/>
          <w:b/>
          <w:sz w:val="28"/>
          <w:szCs w:val="28"/>
        </w:rPr>
        <w:t>.</w:t>
      </w:r>
      <w:r w:rsidR="009B7731" w:rsidRPr="00F20C94">
        <w:rPr>
          <w:rFonts w:ascii="Arial" w:hAnsi="Arial" w:cs="Arial"/>
          <w:b/>
          <w:sz w:val="28"/>
          <w:szCs w:val="28"/>
        </w:rPr>
        <w:tab/>
        <w:t xml:space="preserve">Organizacja </w:t>
      </w:r>
      <w:r w:rsidR="00495188" w:rsidRPr="00F20C94">
        <w:rPr>
          <w:rFonts w:ascii="Arial" w:hAnsi="Arial" w:cs="Arial"/>
          <w:b/>
          <w:sz w:val="28"/>
          <w:szCs w:val="28"/>
        </w:rPr>
        <w:t>procesu obsługowo-naprawczego</w:t>
      </w:r>
      <w:r w:rsidR="00EF23BE" w:rsidRPr="00F20C94">
        <w:rPr>
          <w:rFonts w:ascii="Arial" w:hAnsi="Arial" w:cs="Arial"/>
          <w:b/>
          <w:sz w:val="28"/>
          <w:szCs w:val="28"/>
        </w:rPr>
        <w:t xml:space="preserve"> i podstawy badań technicznych pojazdów</w:t>
      </w:r>
      <w:r w:rsidR="009B7731" w:rsidRPr="00F20C94">
        <w:rPr>
          <w:rFonts w:ascii="Arial" w:hAnsi="Arial" w:cs="Arial"/>
          <w:sz w:val="22"/>
          <w:szCs w:val="22"/>
        </w:rPr>
        <w:t xml:space="preserve"> </w:t>
      </w:r>
    </w:p>
    <w:p w:rsidR="009B7731" w:rsidRPr="00F20C94" w:rsidRDefault="002920B7" w:rsidP="009B7731">
      <w:pPr>
        <w:spacing w:after="120" w:line="240" w:lineRule="auto"/>
        <w:ind w:left="1276" w:hanging="567"/>
        <w:rPr>
          <w:rFonts w:ascii="Arial" w:hAnsi="Arial" w:cs="Arial"/>
          <w:sz w:val="22"/>
          <w:szCs w:val="22"/>
        </w:rPr>
      </w:pPr>
      <w:r>
        <w:rPr>
          <w:rFonts w:ascii="Arial" w:hAnsi="Arial" w:cs="Arial"/>
          <w:sz w:val="22"/>
          <w:szCs w:val="22"/>
        </w:rPr>
        <w:t>7</w:t>
      </w:r>
      <w:r w:rsidR="009B7731" w:rsidRPr="00F20C94">
        <w:rPr>
          <w:rFonts w:ascii="Arial" w:hAnsi="Arial" w:cs="Arial"/>
          <w:sz w:val="22"/>
          <w:szCs w:val="22"/>
        </w:rPr>
        <w:t>.</w:t>
      </w:r>
      <w:r w:rsidR="002D5DBD" w:rsidRPr="00F20C94">
        <w:rPr>
          <w:rFonts w:ascii="Arial" w:hAnsi="Arial" w:cs="Arial"/>
          <w:sz w:val="22"/>
          <w:szCs w:val="22"/>
        </w:rPr>
        <w:t>1</w:t>
      </w:r>
      <w:r w:rsidR="009B7731" w:rsidRPr="00F20C94">
        <w:rPr>
          <w:rFonts w:ascii="Arial" w:hAnsi="Arial" w:cs="Arial"/>
          <w:sz w:val="22"/>
          <w:szCs w:val="22"/>
        </w:rPr>
        <w:t>.</w:t>
      </w:r>
      <w:r w:rsidR="009B7731" w:rsidRPr="00F20C94">
        <w:rPr>
          <w:rFonts w:ascii="Arial" w:hAnsi="Arial" w:cs="Arial"/>
          <w:sz w:val="22"/>
          <w:szCs w:val="22"/>
        </w:rPr>
        <w:tab/>
        <w:t xml:space="preserve">Organizacja </w:t>
      </w:r>
      <w:r w:rsidR="00CB76FB" w:rsidRPr="00F20C94">
        <w:rPr>
          <w:rFonts w:ascii="Arial" w:hAnsi="Arial" w:cs="Arial"/>
          <w:sz w:val="22"/>
          <w:szCs w:val="22"/>
        </w:rPr>
        <w:t xml:space="preserve">przedsiębiorstw </w:t>
      </w:r>
      <w:r w:rsidR="0082604B" w:rsidRPr="00F20C94">
        <w:rPr>
          <w:rFonts w:ascii="Arial" w:hAnsi="Arial" w:cs="Arial"/>
          <w:sz w:val="22"/>
          <w:szCs w:val="22"/>
        </w:rPr>
        <w:t>samochodowych</w:t>
      </w:r>
    </w:p>
    <w:p w:rsidR="009B7731" w:rsidRPr="00F20C94" w:rsidRDefault="002920B7" w:rsidP="009B7731">
      <w:pPr>
        <w:spacing w:after="120" w:line="240" w:lineRule="auto"/>
        <w:ind w:left="1276" w:hanging="567"/>
        <w:rPr>
          <w:rFonts w:ascii="Arial" w:hAnsi="Arial" w:cs="Arial"/>
          <w:sz w:val="22"/>
          <w:szCs w:val="22"/>
        </w:rPr>
      </w:pPr>
      <w:r>
        <w:rPr>
          <w:rFonts w:ascii="Arial" w:hAnsi="Arial" w:cs="Arial"/>
          <w:sz w:val="22"/>
          <w:szCs w:val="22"/>
        </w:rPr>
        <w:t>7</w:t>
      </w:r>
      <w:r w:rsidR="002D5DBD" w:rsidRPr="00F20C94">
        <w:rPr>
          <w:rFonts w:ascii="Arial" w:hAnsi="Arial" w:cs="Arial"/>
          <w:sz w:val="22"/>
          <w:szCs w:val="22"/>
        </w:rPr>
        <w:t>.2</w:t>
      </w:r>
      <w:r w:rsidR="009B7731" w:rsidRPr="00F20C94">
        <w:rPr>
          <w:rFonts w:ascii="Arial" w:hAnsi="Arial" w:cs="Arial"/>
          <w:sz w:val="22"/>
          <w:szCs w:val="22"/>
        </w:rPr>
        <w:t>.</w:t>
      </w:r>
      <w:r w:rsidR="009B7731" w:rsidRPr="00F20C94">
        <w:rPr>
          <w:rFonts w:ascii="Arial" w:hAnsi="Arial" w:cs="Arial"/>
          <w:sz w:val="22"/>
          <w:szCs w:val="22"/>
        </w:rPr>
        <w:tab/>
        <w:t>O</w:t>
      </w:r>
      <w:r w:rsidR="00CB76FB" w:rsidRPr="00F20C94">
        <w:rPr>
          <w:rFonts w:ascii="Arial" w:hAnsi="Arial" w:cs="Arial"/>
          <w:sz w:val="22"/>
          <w:szCs w:val="22"/>
        </w:rPr>
        <w:t>rganizacja procesu obsługowo-naprawczego pojazdów samochodowych</w:t>
      </w:r>
    </w:p>
    <w:p w:rsidR="009B7731" w:rsidRPr="00F20C94" w:rsidRDefault="002920B7" w:rsidP="009B7731">
      <w:pPr>
        <w:spacing w:after="120" w:line="240" w:lineRule="auto"/>
        <w:ind w:left="1276" w:hanging="567"/>
        <w:rPr>
          <w:rFonts w:ascii="Arial" w:hAnsi="Arial" w:cs="Arial"/>
          <w:sz w:val="22"/>
          <w:szCs w:val="22"/>
        </w:rPr>
      </w:pPr>
      <w:r>
        <w:rPr>
          <w:rFonts w:ascii="Arial" w:hAnsi="Arial" w:cs="Arial"/>
          <w:sz w:val="22"/>
          <w:szCs w:val="22"/>
        </w:rPr>
        <w:t>7</w:t>
      </w:r>
      <w:r w:rsidR="009B7731" w:rsidRPr="00F20C94">
        <w:rPr>
          <w:rFonts w:ascii="Arial" w:hAnsi="Arial" w:cs="Arial"/>
          <w:sz w:val="22"/>
          <w:szCs w:val="22"/>
        </w:rPr>
        <w:t>.</w:t>
      </w:r>
      <w:r w:rsidR="002D5DBD" w:rsidRPr="00F20C94">
        <w:rPr>
          <w:rFonts w:ascii="Arial" w:hAnsi="Arial" w:cs="Arial"/>
          <w:sz w:val="22"/>
          <w:szCs w:val="22"/>
        </w:rPr>
        <w:t>3</w:t>
      </w:r>
      <w:r w:rsidR="009B7731" w:rsidRPr="00F20C94">
        <w:rPr>
          <w:rFonts w:ascii="Arial" w:hAnsi="Arial" w:cs="Arial"/>
          <w:sz w:val="22"/>
          <w:szCs w:val="22"/>
        </w:rPr>
        <w:t>.</w:t>
      </w:r>
      <w:r w:rsidR="009B7731" w:rsidRPr="00F20C94">
        <w:rPr>
          <w:rFonts w:ascii="Arial" w:hAnsi="Arial" w:cs="Arial"/>
          <w:sz w:val="22"/>
          <w:szCs w:val="22"/>
        </w:rPr>
        <w:tab/>
        <w:t>Gospodarka częściami zamiennymi</w:t>
      </w:r>
      <w:r w:rsidR="00CB76FB" w:rsidRPr="00F20C94">
        <w:rPr>
          <w:rFonts w:ascii="Arial" w:hAnsi="Arial" w:cs="Arial"/>
          <w:sz w:val="22"/>
          <w:szCs w:val="22"/>
        </w:rPr>
        <w:t>,</w:t>
      </w:r>
      <w:r w:rsidR="009B7731" w:rsidRPr="00F20C94">
        <w:rPr>
          <w:rFonts w:ascii="Arial" w:hAnsi="Arial" w:cs="Arial"/>
          <w:sz w:val="22"/>
          <w:szCs w:val="22"/>
        </w:rPr>
        <w:t xml:space="preserve"> materiałami eksploatacyjnymi</w:t>
      </w:r>
      <w:r w:rsidR="00CB76FB" w:rsidRPr="00F20C94">
        <w:rPr>
          <w:rFonts w:ascii="Arial" w:hAnsi="Arial" w:cs="Arial"/>
          <w:sz w:val="22"/>
          <w:szCs w:val="22"/>
        </w:rPr>
        <w:t xml:space="preserve"> i akcesoriami</w:t>
      </w:r>
    </w:p>
    <w:p w:rsidR="009B7731" w:rsidRPr="00F20C94" w:rsidRDefault="002920B7" w:rsidP="009B7731">
      <w:pPr>
        <w:spacing w:after="120" w:line="240" w:lineRule="auto"/>
        <w:ind w:left="1276" w:hanging="567"/>
        <w:rPr>
          <w:rFonts w:ascii="Arial" w:hAnsi="Arial" w:cs="Arial"/>
          <w:sz w:val="22"/>
          <w:szCs w:val="22"/>
        </w:rPr>
      </w:pPr>
      <w:r>
        <w:rPr>
          <w:rFonts w:ascii="Arial" w:hAnsi="Arial" w:cs="Arial"/>
          <w:sz w:val="22"/>
          <w:szCs w:val="22"/>
        </w:rPr>
        <w:t>7</w:t>
      </w:r>
      <w:r w:rsidR="009B7731" w:rsidRPr="00F20C94">
        <w:rPr>
          <w:rFonts w:ascii="Arial" w:hAnsi="Arial" w:cs="Arial"/>
          <w:sz w:val="22"/>
          <w:szCs w:val="22"/>
        </w:rPr>
        <w:t>.</w:t>
      </w:r>
      <w:r w:rsidR="002D5DBD" w:rsidRPr="00F20C94">
        <w:rPr>
          <w:rFonts w:ascii="Arial" w:hAnsi="Arial" w:cs="Arial"/>
          <w:sz w:val="22"/>
          <w:szCs w:val="22"/>
        </w:rPr>
        <w:t>4.</w:t>
      </w:r>
      <w:r w:rsidR="009B7731" w:rsidRPr="00F20C94">
        <w:rPr>
          <w:rFonts w:ascii="Arial" w:hAnsi="Arial" w:cs="Arial"/>
          <w:sz w:val="22"/>
          <w:szCs w:val="22"/>
        </w:rPr>
        <w:tab/>
        <w:t xml:space="preserve">Komunikacja z </w:t>
      </w:r>
      <w:r w:rsidR="000436F5" w:rsidRPr="00F20C94">
        <w:rPr>
          <w:rFonts w:ascii="Arial" w:hAnsi="Arial" w:cs="Arial"/>
          <w:sz w:val="22"/>
          <w:szCs w:val="22"/>
        </w:rPr>
        <w:t>k</w:t>
      </w:r>
      <w:r w:rsidR="009B7731" w:rsidRPr="00F20C94">
        <w:rPr>
          <w:rFonts w:ascii="Arial" w:hAnsi="Arial" w:cs="Arial"/>
          <w:sz w:val="22"/>
          <w:szCs w:val="22"/>
        </w:rPr>
        <w:t>lientami, przełożonymi i współpracownikami</w:t>
      </w:r>
    </w:p>
    <w:p w:rsidR="00C64A84" w:rsidRPr="00F20C94" w:rsidRDefault="002920B7" w:rsidP="009B7731">
      <w:pPr>
        <w:spacing w:after="120" w:line="240" w:lineRule="auto"/>
        <w:ind w:left="1276" w:hanging="567"/>
        <w:rPr>
          <w:rFonts w:ascii="Arial" w:hAnsi="Arial" w:cs="Arial"/>
          <w:sz w:val="22"/>
          <w:szCs w:val="22"/>
        </w:rPr>
      </w:pPr>
      <w:r>
        <w:rPr>
          <w:rFonts w:ascii="Arial" w:hAnsi="Arial" w:cs="Arial"/>
          <w:sz w:val="22"/>
          <w:szCs w:val="22"/>
        </w:rPr>
        <w:t>7</w:t>
      </w:r>
      <w:r w:rsidR="00C64A84" w:rsidRPr="00F20C94">
        <w:rPr>
          <w:rFonts w:ascii="Arial" w:hAnsi="Arial" w:cs="Arial"/>
          <w:sz w:val="22"/>
          <w:szCs w:val="22"/>
        </w:rPr>
        <w:t>.5.</w:t>
      </w:r>
      <w:r w:rsidR="0082604B" w:rsidRPr="00F20C94">
        <w:rPr>
          <w:rFonts w:ascii="Arial" w:hAnsi="Arial" w:cs="Arial"/>
          <w:sz w:val="22"/>
          <w:szCs w:val="22"/>
        </w:rPr>
        <w:tab/>
      </w:r>
      <w:r w:rsidR="00C64A84" w:rsidRPr="00F20C94">
        <w:rPr>
          <w:rFonts w:ascii="Arial" w:hAnsi="Arial" w:cs="Arial"/>
          <w:sz w:val="22"/>
          <w:szCs w:val="22"/>
        </w:rPr>
        <w:t>Organizacja stacji kontroli pojazdów i podstawy badań technicznych pojazdów samochodowych</w:t>
      </w:r>
    </w:p>
    <w:p w:rsidR="009B7731" w:rsidRPr="00F20C94" w:rsidRDefault="009B7731" w:rsidP="00342947">
      <w:pPr>
        <w:spacing w:after="0" w:line="240" w:lineRule="auto"/>
        <w:ind w:left="113" w:hanging="113"/>
        <w:rPr>
          <w:rFonts w:ascii="Arial" w:hAnsi="Arial" w:cs="Arial"/>
          <w:sz w:val="18"/>
          <w:szCs w:val="18"/>
        </w:rPr>
      </w:pPr>
    </w:p>
    <w:p w:rsidR="00F32C8A" w:rsidRPr="00F20C94" w:rsidRDefault="00F32C8A" w:rsidP="00342947">
      <w:pPr>
        <w:spacing w:after="0" w:line="240" w:lineRule="auto"/>
        <w:ind w:left="113" w:hanging="113"/>
        <w:rPr>
          <w:rFonts w:ascii="Arial" w:hAnsi="Arial" w:cs="Arial"/>
          <w:sz w:val="18"/>
          <w:szCs w:val="18"/>
        </w:rPr>
      </w:pPr>
    </w:p>
    <w:p w:rsidR="00F32C8A" w:rsidRPr="00F20C94" w:rsidRDefault="00F32C8A" w:rsidP="00342947">
      <w:pPr>
        <w:spacing w:after="0" w:line="240" w:lineRule="auto"/>
        <w:ind w:left="113" w:hanging="113"/>
        <w:rPr>
          <w:rFonts w:ascii="Arial" w:hAnsi="Arial" w:cs="Arial"/>
          <w:sz w:val="18"/>
          <w:szCs w:val="18"/>
        </w:rPr>
      </w:pPr>
    </w:p>
    <w:p w:rsidR="00F32C8A" w:rsidRPr="00F20C94" w:rsidRDefault="00F32C8A"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E0074A" w:rsidRPr="00F20C94" w:rsidRDefault="00E0074A" w:rsidP="00342947">
      <w:pPr>
        <w:spacing w:after="0" w:line="240" w:lineRule="auto"/>
        <w:ind w:left="113" w:hanging="113"/>
        <w:rPr>
          <w:rFonts w:ascii="Arial" w:hAnsi="Arial" w:cs="Arial"/>
          <w:sz w:val="18"/>
          <w:szCs w:val="18"/>
        </w:rPr>
      </w:pPr>
    </w:p>
    <w:p w:rsidR="00E0074A" w:rsidRPr="00F20C94" w:rsidRDefault="00E0074A" w:rsidP="00342947">
      <w:pPr>
        <w:spacing w:after="0" w:line="240" w:lineRule="auto"/>
        <w:ind w:left="113" w:hanging="113"/>
        <w:rPr>
          <w:rFonts w:ascii="Arial" w:hAnsi="Arial" w:cs="Arial"/>
          <w:sz w:val="18"/>
          <w:szCs w:val="18"/>
        </w:rPr>
      </w:pPr>
    </w:p>
    <w:p w:rsidR="00E0074A" w:rsidRPr="00F20C94" w:rsidRDefault="00E0074A"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p w:rsidR="009B7731" w:rsidRPr="00F20C94" w:rsidRDefault="009B7731" w:rsidP="00342947">
      <w:pPr>
        <w:spacing w:after="0" w:line="240" w:lineRule="auto"/>
        <w:ind w:left="113" w:hanging="113"/>
        <w:rPr>
          <w:rFonts w:ascii="Arial" w:hAnsi="Arial" w:cs="Arial"/>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02"/>
        <w:gridCol w:w="3069"/>
        <w:gridCol w:w="2977"/>
        <w:gridCol w:w="1984"/>
      </w:tblGrid>
      <w:tr w:rsidR="00995CCE" w:rsidRPr="00F20C94" w:rsidTr="00783EBA">
        <w:tc>
          <w:tcPr>
            <w:tcW w:w="2660" w:type="dxa"/>
            <w:shd w:val="clear" w:color="auto" w:fill="auto"/>
          </w:tcPr>
          <w:p w:rsidR="000C1262" w:rsidRPr="00F20C94" w:rsidRDefault="000C1262" w:rsidP="00D62FA1">
            <w:pPr>
              <w:spacing w:after="0" w:line="240" w:lineRule="auto"/>
              <w:rPr>
                <w:rFonts w:ascii="Arial" w:hAnsi="Arial" w:cs="Arial"/>
                <w:sz w:val="18"/>
                <w:szCs w:val="18"/>
              </w:rPr>
            </w:pPr>
            <w:r w:rsidRPr="00F20C94">
              <w:rPr>
                <w:rFonts w:ascii="Arial" w:hAnsi="Arial" w:cs="Arial"/>
                <w:sz w:val="18"/>
                <w:szCs w:val="18"/>
              </w:rPr>
              <w:lastRenderedPageBreak/>
              <w:t>Efekty kształcenia według podstawy programowej</w:t>
            </w:r>
          </w:p>
        </w:tc>
        <w:tc>
          <w:tcPr>
            <w:tcW w:w="4302" w:type="dxa"/>
            <w:shd w:val="clear" w:color="auto" w:fill="auto"/>
          </w:tcPr>
          <w:p w:rsidR="000C1262" w:rsidRPr="00F20C94" w:rsidRDefault="000C1262" w:rsidP="00D62FA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9" w:type="dxa"/>
            <w:shd w:val="clear" w:color="auto" w:fill="auto"/>
          </w:tcPr>
          <w:p w:rsidR="000C1262" w:rsidRPr="00F20C94" w:rsidRDefault="000C1262" w:rsidP="00AB40A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shd w:val="clear" w:color="auto" w:fill="auto"/>
          </w:tcPr>
          <w:p w:rsidR="000C1262" w:rsidRPr="00F20C94" w:rsidRDefault="000C1262" w:rsidP="00AB40A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shd w:val="clear" w:color="auto" w:fill="auto"/>
          </w:tcPr>
          <w:p w:rsidR="000C1262" w:rsidRPr="00F20C94" w:rsidRDefault="000C1262"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995CCE" w:rsidRPr="00F20C94" w:rsidTr="00783EBA">
        <w:tc>
          <w:tcPr>
            <w:tcW w:w="2660" w:type="dxa"/>
            <w:vMerge w:val="restart"/>
            <w:shd w:val="clear" w:color="auto" w:fill="auto"/>
          </w:tcPr>
          <w:p w:rsidR="00527B25" w:rsidRPr="00F20C94" w:rsidRDefault="00864C09" w:rsidP="00D62FA1">
            <w:pPr>
              <w:spacing w:after="0" w:line="240" w:lineRule="auto"/>
              <w:rPr>
                <w:rFonts w:ascii="Arial" w:hAnsi="Arial" w:cs="Arial"/>
                <w:sz w:val="18"/>
                <w:szCs w:val="18"/>
              </w:rPr>
            </w:pPr>
            <w:r w:rsidRPr="00F20C94">
              <w:rPr>
                <w:rFonts w:ascii="Arial" w:hAnsi="Arial" w:cs="Arial"/>
                <w:sz w:val="18"/>
                <w:szCs w:val="18"/>
              </w:rPr>
              <w:t>MOT.06.</w:t>
            </w:r>
            <w:r w:rsidR="006F7A15" w:rsidRPr="00F20C94">
              <w:rPr>
                <w:rFonts w:ascii="Arial" w:hAnsi="Arial" w:cs="Arial"/>
                <w:sz w:val="18"/>
                <w:szCs w:val="18"/>
              </w:rPr>
              <w:t>4</w:t>
            </w:r>
          </w:p>
          <w:p w:rsidR="00864C09" w:rsidRPr="00F20C94" w:rsidRDefault="00864C09" w:rsidP="00D62FA1">
            <w:pPr>
              <w:spacing w:after="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tc>
        <w:tc>
          <w:tcPr>
            <w:tcW w:w="10348" w:type="dxa"/>
            <w:gridSpan w:val="3"/>
            <w:shd w:val="clear" w:color="auto" w:fill="auto"/>
          </w:tcPr>
          <w:p w:rsidR="00527B25" w:rsidRPr="00F20C94" w:rsidRDefault="005654DC" w:rsidP="0082604B">
            <w:pPr>
              <w:spacing w:before="40" w:after="40" w:line="240" w:lineRule="auto"/>
              <w:ind w:left="113" w:hanging="113"/>
              <w:jc w:val="center"/>
              <w:rPr>
                <w:rFonts w:ascii="Arial" w:hAnsi="Arial" w:cs="Arial"/>
                <w:sz w:val="18"/>
                <w:szCs w:val="18"/>
              </w:rPr>
            </w:pPr>
            <w:r>
              <w:rPr>
                <w:rFonts w:ascii="Arial" w:hAnsi="Arial" w:cs="Arial"/>
                <w:b/>
                <w:sz w:val="18"/>
                <w:szCs w:val="18"/>
              </w:rPr>
              <w:t>7</w:t>
            </w:r>
            <w:r w:rsidR="00527B25" w:rsidRPr="00F20C94">
              <w:rPr>
                <w:rFonts w:ascii="Arial" w:hAnsi="Arial" w:cs="Arial"/>
                <w:b/>
                <w:sz w:val="18"/>
                <w:szCs w:val="18"/>
              </w:rPr>
              <w:t>.</w:t>
            </w:r>
            <w:r w:rsidR="0057759F" w:rsidRPr="00F20C94">
              <w:rPr>
                <w:rFonts w:ascii="Arial" w:hAnsi="Arial" w:cs="Arial"/>
                <w:b/>
                <w:sz w:val="18"/>
                <w:szCs w:val="18"/>
              </w:rPr>
              <w:t>1</w:t>
            </w:r>
            <w:r w:rsidR="00527B25" w:rsidRPr="00F20C94">
              <w:rPr>
                <w:rFonts w:ascii="Arial" w:hAnsi="Arial" w:cs="Arial"/>
                <w:b/>
                <w:sz w:val="18"/>
                <w:szCs w:val="18"/>
              </w:rPr>
              <w:t xml:space="preserve">. Organizacja </w:t>
            </w:r>
            <w:r w:rsidR="00ED5B9F" w:rsidRPr="00F20C94">
              <w:rPr>
                <w:rFonts w:ascii="Arial" w:hAnsi="Arial" w:cs="Arial"/>
                <w:b/>
                <w:sz w:val="18"/>
                <w:szCs w:val="18"/>
              </w:rPr>
              <w:t>przedsiębiorstw</w:t>
            </w:r>
            <w:r w:rsidR="003074A4" w:rsidRPr="00F20C94">
              <w:rPr>
                <w:rFonts w:ascii="Arial" w:hAnsi="Arial" w:cs="Arial"/>
                <w:b/>
                <w:sz w:val="18"/>
                <w:szCs w:val="18"/>
              </w:rPr>
              <w:t xml:space="preserve"> </w:t>
            </w:r>
            <w:r w:rsidR="00527B25" w:rsidRPr="00F20C94">
              <w:rPr>
                <w:rFonts w:ascii="Arial" w:hAnsi="Arial" w:cs="Arial"/>
                <w:b/>
                <w:sz w:val="18"/>
                <w:szCs w:val="18"/>
              </w:rPr>
              <w:t>samochodow</w:t>
            </w:r>
            <w:r w:rsidR="0082604B" w:rsidRPr="00F20C94">
              <w:rPr>
                <w:rFonts w:ascii="Arial" w:hAnsi="Arial" w:cs="Arial"/>
                <w:b/>
                <w:sz w:val="18"/>
                <w:szCs w:val="18"/>
              </w:rPr>
              <w:t>ych</w:t>
            </w:r>
          </w:p>
        </w:tc>
        <w:tc>
          <w:tcPr>
            <w:tcW w:w="1984" w:type="dxa"/>
            <w:vMerge w:val="restart"/>
            <w:shd w:val="clear" w:color="auto" w:fill="auto"/>
          </w:tcPr>
          <w:p w:rsidR="00E576B4" w:rsidRPr="00F20C94" w:rsidRDefault="00E576B4" w:rsidP="00E576B4">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00B84199" w:rsidRPr="00F20C94">
              <w:rPr>
                <w:rFonts w:ascii="Arial" w:hAnsi="Arial" w:cs="Arial"/>
                <w:b/>
                <w:sz w:val="18"/>
                <w:szCs w:val="18"/>
              </w:rPr>
              <w:br/>
            </w:r>
            <w:r w:rsidRPr="00F20C94">
              <w:rPr>
                <w:rFonts w:ascii="Arial" w:hAnsi="Arial" w:cs="Arial"/>
                <w:b/>
                <w:sz w:val="18"/>
                <w:szCs w:val="18"/>
              </w:rP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E576B4" w:rsidRPr="00F20C94" w:rsidRDefault="00E576B4" w:rsidP="00E576B4">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D84A92">
            <w:pPr>
              <w:spacing w:after="0" w:line="240" w:lineRule="auto"/>
              <w:rPr>
                <w:rFonts w:ascii="Arial" w:hAnsi="Arial" w:cs="Arial"/>
                <w:sz w:val="18"/>
                <w:szCs w:val="18"/>
              </w:rPr>
            </w:pPr>
          </w:p>
        </w:tc>
      </w:tr>
      <w:tr w:rsidR="00995CCE" w:rsidRPr="00F20C94" w:rsidTr="00995CCE">
        <w:trPr>
          <w:trHeight w:val="1691"/>
        </w:trPr>
        <w:tc>
          <w:tcPr>
            <w:tcW w:w="2660" w:type="dxa"/>
            <w:vMerge/>
            <w:shd w:val="clear" w:color="auto" w:fill="auto"/>
          </w:tcPr>
          <w:p w:rsidR="00527B25" w:rsidRPr="00F20C94" w:rsidRDefault="00527B25" w:rsidP="00342947">
            <w:pPr>
              <w:spacing w:after="0" w:line="240" w:lineRule="auto"/>
              <w:ind w:left="113" w:hanging="113"/>
              <w:rPr>
                <w:rFonts w:ascii="Arial" w:hAnsi="Arial" w:cs="Arial"/>
                <w:sz w:val="18"/>
                <w:szCs w:val="18"/>
              </w:rPr>
            </w:pPr>
          </w:p>
        </w:tc>
        <w:tc>
          <w:tcPr>
            <w:tcW w:w="4302" w:type="dxa"/>
            <w:shd w:val="clear" w:color="auto" w:fill="auto"/>
          </w:tcPr>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Uczeń:</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klasyfikuje przedsiębiorstwa samochodowe na podstawie zakresu i rodzaju działalności</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rozróżnia cechy serwisów autoryzowanych i niezależnych</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wskazuje instytucje obsługujące branżę motoryzacyjną</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rozróżnia metody finansowania zakupu pojazdów</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rozpoznaje programy ubezpieczenia pojazdów</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wyjaśnia zasady ubezpieczenia działalności przedsiębiorstwa</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wskazuje zależności pomiędzy producentami pojazdów i części zamiennych a serwisami samochodowymi</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wskazuje zależności pomiędzy serwisami samochodowymi świadczącymi usługi o podobnym zakresie i rodzaju</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rozróżnia pojęcie konkurencji i nieuczciwej konkurencji</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sporządza schemat organizacyjny przedsiębiorstwa</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określa podległość służbową</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wskazuje zadania poszczególnych działów firmy</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określa wymagania stawiane pracownikom na poszczególnych stanowiskach</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wskazuje  niezbędne szkolenia którym powinni podlegać pracownicy</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wskazuje metody motywacji pracowników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motywująca rolę wynagrodzenia</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określa wymagania stawiane lokalizacji, siedzibie i wyposażeniu przedsiębiorstwa w zależności od rodzaju prowadzonej działalności</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określa wpływ infrastruktury na jakość i efektywność obsługi i naprawy pojazdów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wskazuje  urządzenia i przyrządy podlegające nadzorowi UDT</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zgłoszenia urządzenia do UDT</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wskazuje urządzenia podlegające prawnej kontroli metrologicznej</w:t>
            </w:r>
          </w:p>
          <w:p w:rsidR="00035F5E" w:rsidRPr="00F20C94" w:rsidRDefault="00035F5E"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przechowywania i gromadzenia dokumentacji technicznej</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wzorcowania przyrządów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rozpoznaje wskaźniki pracy serwisu samochodowego</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 </w:t>
            </w:r>
            <w:r w:rsidR="009444E3" w:rsidRPr="00F20C94">
              <w:rPr>
                <w:rFonts w:ascii="Arial" w:hAnsi="Arial" w:cs="Arial"/>
                <w:sz w:val="18"/>
                <w:szCs w:val="18"/>
              </w:rPr>
              <w:t>wyjaśnia</w:t>
            </w:r>
            <w:r w:rsidRPr="00F20C94">
              <w:rPr>
                <w:rFonts w:ascii="Arial" w:hAnsi="Arial" w:cs="Arial"/>
                <w:sz w:val="18"/>
                <w:szCs w:val="18"/>
              </w:rPr>
              <w:t xml:space="preserve"> pojęcie roboczogodziny zafakturowanej, efektywności, przepustowości i obrotu z robocizny</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oblicza przepustowość, efektywność, obrót z robocizny w serwisie samochodowym</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zależność  wskaźników i organizacji pracy serwisu</w:t>
            </w:r>
          </w:p>
        </w:tc>
        <w:tc>
          <w:tcPr>
            <w:tcW w:w="3069" w:type="dxa"/>
            <w:shd w:val="clear" w:color="auto" w:fill="auto"/>
          </w:tcPr>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lastRenderedPageBreak/>
              <w:t>• Rodzaje przedsiębiorstw samochodowych</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Zakres działalności przedsiębiorstw  samochodowych</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Zależności i współpraca między przedsiębiorstwami branży motoryzacyjnej</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Konkurencja na rynku motoryzacyjnym</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Schemat organizacyjny przedsiębiorstwa</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Organizacja i zadania działów przedsiębiorstwa</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Proces obsługowo-naprawczy</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Wymagania stawiane pracownikom</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Rekrutacja i szkolenia pracowników</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Metody motywacji pracowników</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Systemy wynagrodzeń</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Infrastruktura firmy</w:t>
            </w:r>
          </w:p>
          <w:p w:rsidR="00035F5E" w:rsidRPr="00F20C94" w:rsidRDefault="00035F5E" w:rsidP="00EF23BE">
            <w:pPr>
              <w:spacing w:after="0" w:line="240" w:lineRule="auto"/>
              <w:ind w:left="113" w:hanging="113"/>
              <w:rPr>
                <w:rFonts w:ascii="Arial" w:hAnsi="Arial" w:cs="Arial"/>
                <w:sz w:val="18"/>
                <w:szCs w:val="18"/>
              </w:rPr>
            </w:pPr>
            <w:r w:rsidRPr="00F20C94">
              <w:rPr>
                <w:rFonts w:ascii="Arial" w:hAnsi="Arial" w:cs="Arial"/>
                <w:sz w:val="18"/>
                <w:szCs w:val="18"/>
              </w:rPr>
              <w:t>• Zasady przechowywania i gromadzenia dokumentacji technicznej</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Zasady kontroli i wzorcowania urządzeń, przyrządów i narzędzi</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Wskaźniki pracy serwisu samochodowego</w:t>
            </w:r>
          </w:p>
        </w:tc>
        <w:tc>
          <w:tcPr>
            <w:tcW w:w="2977" w:type="dxa"/>
            <w:shd w:val="clear" w:color="auto" w:fill="auto"/>
          </w:tcPr>
          <w:p w:rsidR="00527B25" w:rsidRPr="00F20C94" w:rsidRDefault="00527B25" w:rsidP="00AB40A8">
            <w:pPr>
              <w:spacing w:before="40" w:after="0" w:line="240" w:lineRule="auto"/>
              <w:ind w:left="113" w:hanging="113"/>
              <w:rPr>
                <w:rFonts w:ascii="Arial" w:hAnsi="Arial" w:cs="Arial"/>
                <w:sz w:val="18"/>
                <w:szCs w:val="18"/>
              </w:rPr>
            </w:pPr>
            <w:r w:rsidRPr="00F20C94">
              <w:rPr>
                <w:rFonts w:ascii="Arial" w:hAnsi="Arial" w:cs="Arial"/>
                <w:sz w:val="18"/>
                <w:szCs w:val="18"/>
              </w:rPr>
              <w:t>• Projekt Biura Obsługi Klienta z uwzględnieniem usytuowania poszczególnych stref</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Projekt hali naprawczej z uwzględnieniem rozmieszczenia urządzeń i przyrządów</w:t>
            </w:r>
          </w:p>
          <w:p w:rsidR="00527B25" w:rsidRPr="00F20C94" w:rsidRDefault="00527B25" w:rsidP="00342947">
            <w:pPr>
              <w:spacing w:after="0" w:line="240" w:lineRule="auto"/>
              <w:ind w:left="113" w:hanging="113"/>
              <w:rPr>
                <w:rFonts w:ascii="Arial" w:hAnsi="Arial" w:cs="Arial"/>
                <w:sz w:val="18"/>
                <w:szCs w:val="18"/>
              </w:rPr>
            </w:pPr>
            <w:r w:rsidRPr="00F20C94">
              <w:rPr>
                <w:rFonts w:ascii="Arial" w:hAnsi="Arial" w:cs="Arial"/>
                <w:sz w:val="18"/>
                <w:szCs w:val="18"/>
              </w:rPr>
              <w:t>• Projekt systemu premiowania pracowników</w:t>
            </w:r>
          </w:p>
          <w:p w:rsidR="00527B25" w:rsidRPr="00F20C94" w:rsidRDefault="00527B25" w:rsidP="00EF23BE">
            <w:pPr>
              <w:spacing w:after="0" w:line="240" w:lineRule="auto"/>
              <w:ind w:left="113" w:hanging="113"/>
              <w:rPr>
                <w:rFonts w:ascii="Arial" w:hAnsi="Arial" w:cs="Arial"/>
                <w:sz w:val="18"/>
                <w:szCs w:val="18"/>
              </w:rPr>
            </w:pPr>
            <w:r w:rsidRPr="00F20C94">
              <w:rPr>
                <w:rFonts w:ascii="Arial" w:hAnsi="Arial" w:cs="Arial"/>
                <w:sz w:val="18"/>
                <w:szCs w:val="18"/>
              </w:rPr>
              <w:t>• Analiza warsztatowa – sporządzenie miesięcznego zestawienia parametrów pracy serwisu</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Projekt badania rynku</w:t>
            </w:r>
            <w:r w:rsidRPr="00F20C94">
              <w:rPr>
                <w:rFonts w:ascii="Arial" w:hAnsi="Arial" w:cs="Arial"/>
                <w:sz w:val="18"/>
                <w:szCs w:val="18"/>
              </w:rPr>
              <w:br/>
              <w:t xml:space="preserve">w danym obszarze działalności </w:t>
            </w:r>
          </w:p>
          <w:p w:rsidR="00EF23BE" w:rsidRPr="00F20C94" w:rsidRDefault="00EF23BE" w:rsidP="00EF23BE">
            <w:pPr>
              <w:spacing w:after="0" w:line="240" w:lineRule="auto"/>
              <w:ind w:left="113" w:hanging="113"/>
              <w:rPr>
                <w:rFonts w:ascii="Arial" w:hAnsi="Arial" w:cs="Arial"/>
                <w:sz w:val="18"/>
                <w:szCs w:val="18"/>
              </w:rPr>
            </w:pPr>
            <w:r w:rsidRPr="00F20C94">
              <w:rPr>
                <w:rFonts w:ascii="Arial" w:hAnsi="Arial" w:cs="Arial"/>
                <w:sz w:val="18"/>
                <w:szCs w:val="18"/>
              </w:rPr>
              <w:t>• Wybór najkorzystniejszej metody finansowania zakupu samochodu według zadanych kryteriów</w:t>
            </w:r>
          </w:p>
          <w:p w:rsidR="00EF23BE" w:rsidRPr="00F20C94" w:rsidRDefault="00EF23BE" w:rsidP="00EF23BE">
            <w:pPr>
              <w:spacing w:after="0" w:line="240" w:lineRule="auto"/>
              <w:ind w:left="113" w:hanging="113"/>
              <w:rPr>
                <w:rFonts w:ascii="Arial" w:hAnsi="Arial" w:cs="Arial"/>
                <w:sz w:val="18"/>
                <w:szCs w:val="18"/>
              </w:rPr>
            </w:pPr>
          </w:p>
        </w:tc>
        <w:tc>
          <w:tcPr>
            <w:tcW w:w="1984" w:type="dxa"/>
            <w:vMerge/>
            <w:shd w:val="clear" w:color="auto" w:fill="auto"/>
          </w:tcPr>
          <w:p w:rsidR="00527B25" w:rsidRPr="00F20C94" w:rsidRDefault="00527B25" w:rsidP="00342947">
            <w:pPr>
              <w:spacing w:after="0" w:line="240" w:lineRule="auto"/>
              <w:ind w:left="113" w:hanging="113"/>
              <w:rPr>
                <w:rFonts w:ascii="Arial" w:hAnsi="Arial" w:cs="Arial"/>
                <w:sz w:val="18"/>
                <w:szCs w:val="18"/>
              </w:rPr>
            </w:pPr>
          </w:p>
        </w:tc>
      </w:tr>
    </w:tbl>
    <w:p w:rsidR="00D43127" w:rsidRPr="00F20C94" w:rsidRDefault="00D43127" w:rsidP="00D43127">
      <w:pPr>
        <w:spacing w:after="0" w:line="240" w:lineRule="auto"/>
        <w:rPr>
          <w:sz w:val="12"/>
          <w:szCs w:val="12"/>
        </w:rPr>
      </w:pPr>
    </w:p>
    <w:p w:rsidR="00F32C8A" w:rsidRPr="00F20C94" w:rsidRDefault="00F32C8A"/>
    <w:p w:rsidR="00F32C8A" w:rsidRPr="00F20C94" w:rsidRDefault="00F32C8A"/>
    <w:p w:rsidR="001C50E7" w:rsidRPr="00F20C94" w:rsidRDefault="001C50E7"/>
    <w:p w:rsidR="00495188" w:rsidRPr="00F20C94" w:rsidRDefault="00495188"/>
    <w:p w:rsidR="00495188" w:rsidRDefault="00495188"/>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Default="00995CCE"/>
    <w:p w:rsidR="00995CCE" w:rsidRPr="00F20C94" w:rsidRDefault="00995CCE"/>
    <w:p w:rsidR="00F32C8A" w:rsidRPr="00F20C94" w:rsidRDefault="00F32C8A"/>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288"/>
        <w:gridCol w:w="3062"/>
        <w:gridCol w:w="3109"/>
        <w:gridCol w:w="1737"/>
      </w:tblGrid>
      <w:tr w:rsidR="00527B25" w:rsidRPr="00F20C94" w:rsidTr="00783EBA">
        <w:tc>
          <w:tcPr>
            <w:tcW w:w="2660" w:type="dxa"/>
            <w:shd w:val="clear" w:color="auto" w:fill="auto"/>
          </w:tcPr>
          <w:p w:rsidR="00527B25" w:rsidRPr="00F20C94" w:rsidRDefault="00527B25" w:rsidP="00FB55AF">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 według podstawy programowej</w:t>
            </w:r>
          </w:p>
        </w:tc>
        <w:tc>
          <w:tcPr>
            <w:tcW w:w="4302" w:type="dxa"/>
            <w:shd w:val="clear" w:color="auto" w:fill="auto"/>
          </w:tcPr>
          <w:p w:rsidR="00527B25" w:rsidRPr="00F20C94" w:rsidRDefault="00527B25" w:rsidP="00FB55AF">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9" w:type="dxa"/>
            <w:shd w:val="clear" w:color="auto" w:fill="auto"/>
          </w:tcPr>
          <w:p w:rsidR="00527B25" w:rsidRPr="00F20C94" w:rsidRDefault="00527B25" w:rsidP="00AB40A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527B25" w:rsidRPr="00F20C94" w:rsidRDefault="00527B25" w:rsidP="00AB40A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527B25" w:rsidRPr="00F20C94" w:rsidRDefault="00527B25"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527B25" w:rsidRPr="00F20C94" w:rsidTr="00783EBA">
        <w:tc>
          <w:tcPr>
            <w:tcW w:w="2660" w:type="dxa"/>
            <w:vMerge w:val="restart"/>
            <w:shd w:val="clear" w:color="auto" w:fill="auto"/>
          </w:tcPr>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MOT. 06.4</w:t>
            </w:r>
          </w:p>
          <w:p w:rsidR="00C00B16" w:rsidRPr="00F20C94" w:rsidRDefault="003F4CCE" w:rsidP="00C00B16">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p w:rsidR="00C00B16" w:rsidRPr="00F20C94" w:rsidRDefault="00940BF4" w:rsidP="00C00B16">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p w:rsidR="00D01F48" w:rsidRPr="00F20C94" w:rsidRDefault="00D01F48" w:rsidP="00C00B16">
            <w:pPr>
              <w:spacing w:after="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p w:rsidR="00940BF4" w:rsidRPr="00F20C94" w:rsidRDefault="00940BF4" w:rsidP="00C00B16">
            <w:pPr>
              <w:spacing w:after="0" w:line="240" w:lineRule="auto"/>
              <w:rPr>
                <w:rFonts w:ascii="Arial" w:hAnsi="Arial" w:cs="Arial"/>
                <w:sz w:val="18"/>
                <w:szCs w:val="18"/>
              </w:rPr>
            </w:pP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MOT.06.5</w:t>
            </w: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p w:rsidR="00C00B16" w:rsidRPr="00F20C94" w:rsidRDefault="00C00B16" w:rsidP="00C00B16">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D63B79">
              <w:rPr>
                <w:rFonts w:ascii="Arial" w:hAnsi="Arial" w:cs="Arial"/>
                <w:sz w:val="18"/>
                <w:szCs w:val="18"/>
              </w:rPr>
              <w:t>y</w:t>
            </w:r>
            <w:r w:rsidRPr="00F20C94">
              <w:rPr>
                <w:rFonts w:ascii="Arial" w:hAnsi="Arial" w:cs="Arial"/>
                <w:sz w:val="18"/>
                <w:szCs w:val="18"/>
              </w:rPr>
              <w:t>;</w:t>
            </w:r>
          </w:p>
          <w:p w:rsidR="00527B25" w:rsidRPr="00F20C94" w:rsidRDefault="00C00B16" w:rsidP="00FB55AF">
            <w:pPr>
              <w:spacing w:after="0" w:line="240" w:lineRule="auto"/>
              <w:rPr>
                <w:rFonts w:ascii="Arial" w:hAnsi="Arial" w:cs="Arial"/>
                <w:sz w:val="18"/>
                <w:szCs w:val="18"/>
              </w:rPr>
            </w:pPr>
            <w:r w:rsidRPr="00F20C94">
              <w:rPr>
                <w:rFonts w:ascii="Arial" w:hAnsi="Arial" w:cs="Arial"/>
                <w:sz w:val="18"/>
                <w:szCs w:val="18"/>
              </w:rPr>
              <w:t>(5) nadzoruje obsługę codzienną i konserwację maszyn oraz urządzeń stosowanych do obsługi i naprawy pojazdów samochodowych;</w:t>
            </w:r>
          </w:p>
        </w:tc>
        <w:tc>
          <w:tcPr>
            <w:tcW w:w="10489" w:type="dxa"/>
            <w:gridSpan w:val="3"/>
            <w:shd w:val="clear" w:color="auto" w:fill="auto"/>
          </w:tcPr>
          <w:p w:rsidR="00527B25" w:rsidRPr="00F20C94" w:rsidRDefault="005654DC" w:rsidP="00B112BF">
            <w:pPr>
              <w:spacing w:before="40" w:after="40" w:line="240" w:lineRule="auto"/>
              <w:ind w:left="113" w:hanging="113"/>
              <w:jc w:val="center"/>
              <w:rPr>
                <w:rFonts w:ascii="Arial" w:hAnsi="Arial" w:cs="Arial"/>
                <w:sz w:val="18"/>
                <w:szCs w:val="18"/>
              </w:rPr>
            </w:pPr>
            <w:r>
              <w:rPr>
                <w:rFonts w:ascii="Arial" w:hAnsi="Arial" w:cs="Arial"/>
                <w:b/>
                <w:sz w:val="18"/>
                <w:szCs w:val="18"/>
              </w:rPr>
              <w:t>7</w:t>
            </w:r>
            <w:r w:rsidR="00527B25" w:rsidRPr="00F20C94">
              <w:rPr>
                <w:rFonts w:ascii="Arial" w:hAnsi="Arial" w:cs="Arial"/>
                <w:b/>
                <w:sz w:val="18"/>
                <w:szCs w:val="18"/>
              </w:rPr>
              <w:t>.</w:t>
            </w:r>
            <w:r w:rsidR="00B112BF" w:rsidRPr="00F20C94">
              <w:rPr>
                <w:rFonts w:ascii="Arial" w:hAnsi="Arial" w:cs="Arial"/>
                <w:b/>
                <w:sz w:val="18"/>
                <w:szCs w:val="18"/>
              </w:rPr>
              <w:t>2</w:t>
            </w:r>
            <w:r w:rsidR="00527B25" w:rsidRPr="00F20C94">
              <w:rPr>
                <w:rFonts w:ascii="Arial" w:hAnsi="Arial" w:cs="Arial"/>
                <w:b/>
                <w:sz w:val="18"/>
                <w:szCs w:val="18"/>
              </w:rPr>
              <w:t>. O</w:t>
            </w:r>
            <w:r w:rsidR="00B112BF" w:rsidRPr="00F20C94">
              <w:rPr>
                <w:rFonts w:ascii="Arial" w:hAnsi="Arial" w:cs="Arial"/>
                <w:b/>
                <w:sz w:val="18"/>
                <w:szCs w:val="18"/>
              </w:rPr>
              <w:t>rganizacja procesu o</w:t>
            </w:r>
            <w:r w:rsidR="00527B25" w:rsidRPr="00F20C94">
              <w:rPr>
                <w:rFonts w:ascii="Arial" w:hAnsi="Arial" w:cs="Arial"/>
                <w:b/>
                <w:sz w:val="18"/>
                <w:szCs w:val="18"/>
              </w:rPr>
              <w:t>bsług</w:t>
            </w:r>
            <w:r w:rsidR="00B112BF" w:rsidRPr="00F20C94">
              <w:rPr>
                <w:rFonts w:ascii="Arial" w:hAnsi="Arial" w:cs="Arial"/>
                <w:b/>
                <w:sz w:val="18"/>
                <w:szCs w:val="18"/>
              </w:rPr>
              <w:t>owo-naprawczego</w:t>
            </w:r>
            <w:r w:rsidR="00527B25" w:rsidRPr="00F20C94">
              <w:rPr>
                <w:rFonts w:ascii="Arial" w:hAnsi="Arial" w:cs="Arial"/>
                <w:b/>
                <w:sz w:val="18"/>
                <w:szCs w:val="18"/>
              </w:rPr>
              <w:t xml:space="preserve"> pojazdów samochodowych</w:t>
            </w:r>
          </w:p>
        </w:tc>
        <w:tc>
          <w:tcPr>
            <w:tcW w:w="1701" w:type="dxa"/>
            <w:vMerge w:val="restart"/>
            <w:shd w:val="clear" w:color="auto" w:fill="auto"/>
          </w:tcPr>
          <w:p w:rsidR="005922B6" w:rsidRPr="00F20C94" w:rsidRDefault="005922B6" w:rsidP="005922B6">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5922B6" w:rsidRPr="00F20C94" w:rsidRDefault="005922B6" w:rsidP="005922B6">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F275FF">
            <w:pPr>
              <w:spacing w:after="0" w:line="240" w:lineRule="auto"/>
              <w:ind w:left="113" w:hanging="113"/>
              <w:rPr>
                <w:rFonts w:ascii="Arial" w:hAnsi="Arial" w:cs="Arial"/>
                <w:sz w:val="18"/>
                <w:szCs w:val="18"/>
              </w:rPr>
            </w:pPr>
          </w:p>
        </w:tc>
      </w:tr>
      <w:tr w:rsidR="00527B25" w:rsidRPr="00F20C94" w:rsidTr="00783EBA">
        <w:tc>
          <w:tcPr>
            <w:tcW w:w="2660" w:type="dxa"/>
            <w:vMerge/>
            <w:shd w:val="clear" w:color="auto" w:fill="auto"/>
          </w:tcPr>
          <w:p w:rsidR="00527B25" w:rsidRPr="00F20C94" w:rsidRDefault="00527B25" w:rsidP="00FB55AF">
            <w:pPr>
              <w:spacing w:after="0" w:line="240" w:lineRule="auto"/>
              <w:ind w:left="113"/>
              <w:rPr>
                <w:rFonts w:ascii="Arial" w:hAnsi="Arial" w:cs="Arial"/>
                <w:sz w:val="18"/>
                <w:szCs w:val="18"/>
              </w:rPr>
            </w:pPr>
          </w:p>
        </w:tc>
        <w:tc>
          <w:tcPr>
            <w:tcW w:w="4302"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typy dokumentacji serwisowej</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określa rodzaj informacji poszukiwanych </w:t>
            </w:r>
            <w:r w:rsidRPr="00F20C94">
              <w:rPr>
                <w:rFonts w:ascii="Arial" w:hAnsi="Arial" w:cs="Arial"/>
                <w:sz w:val="18"/>
                <w:szCs w:val="18"/>
              </w:rPr>
              <w:br/>
              <w:t>w dokumentacji serwisowej</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wskazuje dokumenty tworzone w czasie procesu obsługi i naprawy pojazdu</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określa funkcje zlecenia serwisowego, listy kontrolnej, dokumentów magazynowych</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sporządza terminarz wizyt klientów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wpływ zapisów wizyt Klientów na pracę serwisu samochodowego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pojęcia: stawka za roboczogodzinę, normatywy czasowe usług, cennik usług, cennik części zamiennych i materiałów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oblicza koszt robocizny i koszt części zamiennych i materiałów  </w:t>
            </w:r>
          </w:p>
        </w:tc>
        <w:tc>
          <w:tcPr>
            <w:tcW w:w="3069"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Dokumentacja serwisowa dotycząca obsługi i napraw pojazdów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Dokumentacja procesu obsługowo-naprawczego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Zasady tworzenia </w:t>
            </w:r>
            <w:r w:rsidRPr="00F20C94">
              <w:rPr>
                <w:rFonts w:ascii="Arial" w:hAnsi="Arial" w:cs="Arial"/>
                <w:sz w:val="18"/>
                <w:szCs w:val="18"/>
              </w:rPr>
              <w:br/>
              <w:t>i funkcjonowania  terminarza wizyt Klientów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Terminarz jako narzędzie planowania i organizowania pracy serwisu samochodowego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Zasady sporządzania kosztorysu naprawy pojazdu</w:t>
            </w:r>
          </w:p>
          <w:p w:rsidR="00527B25" w:rsidRPr="00F20C94" w:rsidRDefault="00527B25" w:rsidP="00FB55AF">
            <w:pPr>
              <w:spacing w:after="0" w:line="240" w:lineRule="auto"/>
              <w:ind w:left="113" w:hanging="113"/>
              <w:rPr>
                <w:rFonts w:ascii="Arial" w:hAnsi="Arial" w:cs="Arial"/>
                <w:sz w:val="18"/>
                <w:szCs w:val="18"/>
              </w:rPr>
            </w:pPr>
          </w:p>
        </w:tc>
        <w:tc>
          <w:tcPr>
            <w:tcW w:w="3118"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Projekt formularza zlecenia serwisowego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Projekt oraz prowadzenie terminarza wizyt klientów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Obliczanie kosztu wykonania usługi zgodnie ze zleceniem</w:t>
            </w:r>
          </w:p>
        </w:tc>
        <w:tc>
          <w:tcPr>
            <w:tcW w:w="1701"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r>
    </w:tbl>
    <w:p w:rsidR="000436F5" w:rsidRPr="00F20C94" w:rsidRDefault="000436F5"/>
    <w:p w:rsidR="00783EBA" w:rsidRPr="00F20C94" w:rsidRDefault="00783EBA"/>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287"/>
        <w:gridCol w:w="3062"/>
        <w:gridCol w:w="3110"/>
        <w:gridCol w:w="1737"/>
      </w:tblGrid>
      <w:tr w:rsidR="00783EBA" w:rsidRPr="00F20C94" w:rsidTr="00D01F48">
        <w:tc>
          <w:tcPr>
            <w:tcW w:w="2654" w:type="dxa"/>
            <w:shd w:val="clear" w:color="auto" w:fill="auto"/>
          </w:tcPr>
          <w:p w:rsidR="00783EBA" w:rsidRPr="00F20C94" w:rsidRDefault="00783EBA" w:rsidP="00783EBA">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 według podstawy programowej</w:t>
            </w:r>
          </w:p>
        </w:tc>
        <w:tc>
          <w:tcPr>
            <w:tcW w:w="4287" w:type="dxa"/>
            <w:shd w:val="clear" w:color="auto" w:fill="auto"/>
          </w:tcPr>
          <w:p w:rsidR="00783EBA" w:rsidRPr="00F20C94" w:rsidRDefault="00783EBA" w:rsidP="00783EBA">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2" w:type="dxa"/>
            <w:shd w:val="clear" w:color="auto" w:fill="auto"/>
          </w:tcPr>
          <w:p w:rsidR="00783EBA" w:rsidRPr="00F20C94" w:rsidRDefault="00783EBA" w:rsidP="00783EBA">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0" w:type="dxa"/>
            <w:shd w:val="clear" w:color="auto" w:fill="auto"/>
          </w:tcPr>
          <w:p w:rsidR="00783EBA" w:rsidRPr="00F20C94" w:rsidRDefault="00783EBA" w:rsidP="00783EBA">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783EBA" w:rsidRPr="00F20C94" w:rsidRDefault="00783EBA" w:rsidP="00783EBA">
            <w:pPr>
              <w:spacing w:after="0" w:line="240" w:lineRule="auto"/>
              <w:jc w:val="center"/>
              <w:rPr>
                <w:rFonts w:ascii="Arial" w:hAnsi="Arial" w:cs="Arial"/>
                <w:sz w:val="18"/>
                <w:szCs w:val="18"/>
              </w:rPr>
            </w:pPr>
            <w:r w:rsidRPr="00F20C94">
              <w:rPr>
                <w:rFonts w:ascii="Arial" w:hAnsi="Arial" w:cs="Arial"/>
                <w:sz w:val="18"/>
                <w:szCs w:val="18"/>
              </w:rPr>
              <w:t>Uwagi</w:t>
            </w:r>
          </w:p>
        </w:tc>
      </w:tr>
      <w:tr w:rsidR="00527B25" w:rsidRPr="00F20C94" w:rsidTr="00D01F48">
        <w:tc>
          <w:tcPr>
            <w:tcW w:w="2654" w:type="dxa"/>
            <w:vMerge w:val="restart"/>
            <w:shd w:val="clear" w:color="auto" w:fill="auto"/>
          </w:tcPr>
          <w:p w:rsidR="00527B25" w:rsidRPr="00F20C94" w:rsidRDefault="00527B25" w:rsidP="00CB0E95">
            <w:pPr>
              <w:spacing w:before="40" w:after="0" w:line="240" w:lineRule="auto"/>
              <w:rPr>
                <w:rFonts w:ascii="Arial" w:hAnsi="Arial" w:cs="Arial"/>
                <w:sz w:val="18"/>
                <w:szCs w:val="18"/>
              </w:rPr>
            </w:pPr>
            <w:r w:rsidRPr="00F20C94">
              <w:rPr>
                <w:rFonts w:ascii="Arial" w:hAnsi="Arial" w:cs="Arial"/>
                <w:sz w:val="18"/>
                <w:szCs w:val="18"/>
              </w:rPr>
              <w:t>M</w:t>
            </w:r>
            <w:r w:rsidR="008706D6" w:rsidRPr="00F20C94">
              <w:rPr>
                <w:rFonts w:ascii="Arial" w:hAnsi="Arial" w:cs="Arial"/>
                <w:sz w:val="18"/>
                <w:szCs w:val="18"/>
              </w:rPr>
              <w:t>OT.06.4</w:t>
            </w:r>
          </w:p>
          <w:p w:rsidR="00527B25" w:rsidRPr="00F20C94" w:rsidRDefault="000436F5" w:rsidP="000D09C2">
            <w:pPr>
              <w:spacing w:after="0" w:line="240" w:lineRule="auto"/>
              <w:rPr>
                <w:rFonts w:ascii="Arial" w:hAnsi="Arial" w:cs="Arial"/>
                <w:sz w:val="18"/>
                <w:szCs w:val="18"/>
              </w:rPr>
            </w:pPr>
            <w:r w:rsidRPr="00F20C94">
              <w:rPr>
                <w:rFonts w:ascii="Arial" w:hAnsi="Arial" w:cs="Arial"/>
                <w:sz w:val="18"/>
                <w:szCs w:val="18"/>
              </w:rPr>
              <w:t>(</w:t>
            </w:r>
            <w:r w:rsidR="008706D6" w:rsidRPr="00F20C94">
              <w:rPr>
                <w:rFonts w:ascii="Arial" w:hAnsi="Arial" w:cs="Arial"/>
                <w:sz w:val="18"/>
                <w:szCs w:val="18"/>
              </w:rPr>
              <w:t>6</w:t>
            </w:r>
            <w:r w:rsidR="00527B25" w:rsidRPr="00F20C94">
              <w:rPr>
                <w:rFonts w:ascii="Arial" w:hAnsi="Arial" w:cs="Arial"/>
                <w:sz w:val="18"/>
                <w:szCs w:val="18"/>
              </w:rPr>
              <w:t>) przestrzega zasad gospodarki częściami zamiennymi i materiałami eksploatacyjnymi</w:t>
            </w:r>
            <w:r w:rsidRPr="00F20C94">
              <w:rPr>
                <w:rFonts w:ascii="Arial" w:hAnsi="Arial" w:cs="Arial"/>
                <w:sz w:val="18"/>
                <w:szCs w:val="18"/>
              </w:rPr>
              <w:t xml:space="preserve"> pojazdów samochodowych</w:t>
            </w:r>
            <w:r w:rsidR="00527B25" w:rsidRPr="00F20C94">
              <w:rPr>
                <w:rFonts w:ascii="Arial" w:hAnsi="Arial" w:cs="Arial"/>
                <w:sz w:val="18"/>
                <w:szCs w:val="18"/>
              </w:rPr>
              <w:t>;</w:t>
            </w:r>
          </w:p>
          <w:p w:rsidR="00527B25" w:rsidRPr="00F20C94" w:rsidRDefault="00527B25" w:rsidP="000D09C2">
            <w:pPr>
              <w:spacing w:after="0" w:line="240" w:lineRule="auto"/>
              <w:rPr>
                <w:rFonts w:ascii="Arial" w:hAnsi="Arial" w:cs="Arial"/>
                <w:sz w:val="18"/>
                <w:szCs w:val="18"/>
              </w:rPr>
            </w:pPr>
          </w:p>
        </w:tc>
        <w:tc>
          <w:tcPr>
            <w:tcW w:w="10459" w:type="dxa"/>
            <w:gridSpan w:val="3"/>
            <w:shd w:val="clear" w:color="auto" w:fill="auto"/>
          </w:tcPr>
          <w:p w:rsidR="00527B25" w:rsidRPr="00F20C94" w:rsidRDefault="005654DC" w:rsidP="000436F5">
            <w:pPr>
              <w:spacing w:before="40" w:after="40" w:line="240" w:lineRule="auto"/>
              <w:ind w:left="113" w:hanging="113"/>
              <w:jc w:val="center"/>
              <w:rPr>
                <w:rFonts w:ascii="Arial" w:hAnsi="Arial" w:cs="Arial"/>
                <w:sz w:val="18"/>
                <w:szCs w:val="18"/>
              </w:rPr>
            </w:pPr>
            <w:r>
              <w:rPr>
                <w:rFonts w:ascii="Arial" w:hAnsi="Arial" w:cs="Arial"/>
                <w:b/>
                <w:sz w:val="18"/>
                <w:szCs w:val="18"/>
              </w:rPr>
              <w:t>7</w:t>
            </w:r>
            <w:r w:rsidR="00527B25" w:rsidRPr="00F20C94">
              <w:rPr>
                <w:rFonts w:ascii="Arial" w:hAnsi="Arial" w:cs="Arial"/>
                <w:b/>
                <w:sz w:val="18"/>
                <w:szCs w:val="18"/>
              </w:rPr>
              <w:t>.</w:t>
            </w:r>
            <w:r w:rsidR="000436F5" w:rsidRPr="00F20C94">
              <w:rPr>
                <w:rFonts w:ascii="Arial" w:hAnsi="Arial" w:cs="Arial"/>
                <w:b/>
                <w:sz w:val="18"/>
                <w:szCs w:val="18"/>
              </w:rPr>
              <w:t>3</w:t>
            </w:r>
            <w:r w:rsidR="00527B25" w:rsidRPr="00F20C94">
              <w:rPr>
                <w:rFonts w:ascii="Arial" w:hAnsi="Arial" w:cs="Arial"/>
                <w:b/>
                <w:sz w:val="18"/>
                <w:szCs w:val="18"/>
              </w:rPr>
              <w:t>. Gospodarka częściami zamiennymi i materiałami eksploatacyjnymi</w:t>
            </w:r>
          </w:p>
        </w:tc>
        <w:tc>
          <w:tcPr>
            <w:tcW w:w="1737" w:type="dxa"/>
            <w:vMerge w:val="restart"/>
            <w:shd w:val="clear" w:color="auto" w:fill="auto"/>
          </w:tcPr>
          <w:p w:rsidR="005922B6" w:rsidRPr="00F20C94" w:rsidRDefault="005922B6" w:rsidP="005922B6">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5922B6" w:rsidRPr="00F20C94" w:rsidRDefault="005922B6" w:rsidP="005922B6">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F275FF">
            <w:pPr>
              <w:spacing w:after="0" w:line="240" w:lineRule="auto"/>
              <w:ind w:left="113" w:hanging="113"/>
              <w:rPr>
                <w:rFonts w:ascii="Arial" w:hAnsi="Arial" w:cs="Arial"/>
                <w:sz w:val="18"/>
                <w:szCs w:val="18"/>
              </w:rPr>
            </w:pPr>
          </w:p>
        </w:tc>
      </w:tr>
      <w:tr w:rsidR="00527B25" w:rsidRPr="00F20C94" w:rsidTr="00D01F48">
        <w:tc>
          <w:tcPr>
            <w:tcW w:w="2654" w:type="dxa"/>
            <w:vMerge/>
            <w:shd w:val="clear" w:color="auto" w:fill="auto"/>
          </w:tcPr>
          <w:p w:rsidR="00527B25" w:rsidRPr="00F20C94" w:rsidRDefault="00527B25" w:rsidP="00FB55AF">
            <w:pPr>
              <w:spacing w:after="0" w:line="240" w:lineRule="auto"/>
              <w:ind w:left="113"/>
              <w:rPr>
                <w:rFonts w:ascii="Arial" w:hAnsi="Arial" w:cs="Arial"/>
                <w:sz w:val="18"/>
                <w:szCs w:val="18"/>
              </w:rPr>
            </w:pPr>
          </w:p>
        </w:tc>
        <w:tc>
          <w:tcPr>
            <w:tcW w:w="4287"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wskazuje sposoby przechowywania </w:t>
            </w:r>
            <w:r w:rsidRPr="00F20C94">
              <w:rPr>
                <w:rFonts w:ascii="Arial" w:hAnsi="Arial" w:cs="Arial"/>
                <w:sz w:val="18"/>
                <w:szCs w:val="18"/>
              </w:rPr>
              <w:br/>
              <w:t>i magazynowania części i materiałów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pojęcie karta charakterystyki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rozróżnia pojęcia: odpady niebezpieczne </w:t>
            </w:r>
            <w:r w:rsidRPr="00F20C94">
              <w:rPr>
                <w:rFonts w:ascii="Arial" w:hAnsi="Arial" w:cs="Arial"/>
                <w:sz w:val="18"/>
                <w:szCs w:val="18"/>
              </w:rPr>
              <w:br/>
              <w:t>i inne niż niebezpieczne</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pojęcia producenta i posiadacza odpadów</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rozróżnia pojęcia recyklingu i utylizacji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określa metody segregacji </w:t>
            </w:r>
            <w:r w:rsidRPr="00F20C94">
              <w:rPr>
                <w:rFonts w:ascii="Arial" w:hAnsi="Arial" w:cs="Arial"/>
                <w:sz w:val="18"/>
                <w:szCs w:val="18"/>
              </w:rPr>
              <w:br/>
              <w:t>i przechowywania odpadów</w:t>
            </w:r>
          </w:p>
        </w:tc>
        <w:tc>
          <w:tcPr>
            <w:tcW w:w="3062"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Przechowywanie części zamiennych i materiałów zgodne z organizacją pracy serwisu</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Opis i oznakowanie materiałów przechowywanych w magazynie</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Dokumentacja  obrotu magazynowego</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Ustalanie ceny detalicznej części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Uregulowania prawne dotyczące producenta odpadów</w:t>
            </w:r>
          </w:p>
          <w:p w:rsidR="00527B25" w:rsidRPr="00F20C94" w:rsidRDefault="00527B25" w:rsidP="000D09C2">
            <w:pPr>
              <w:spacing w:after="0" w:line="240" w:lineRule="auto"/>
              <w:ind w:left="113" w:hanging="113"/>
              <w:rPr>
                <w:rFonts w:ascii="Arial" w:hAnsi="Arial" w:cs="Arial"/>
                <w:sz w:val="18"/>
                <w:szCs w:val="18"/>
              </w:rPr>
            </w:pPr>
            <w:r w:rsidRPr="00F20C94">
              <w:rPr>
                <w:rFonts w:ascii="Arial" w:hAnsi="Arial" w:cs="Arial"/>
                <w:sz w:val="18"/>
                <w:szCs w:val="18"/>
              </w:rPr>
              <w:t xml:space="preserve">• Metody segregacji </w:t>
            </w:r>
            <w:r w:rsidRPr="00F20C94">
              <w:rPr>
                <w:rFonts w:ascii="Arial" w:hAnsi="Arial" w:cs="Arial"/>
                <w:sz w:val="18"/>
                <w:szCs w:val="18"/>
              </w:rPr>
              <w:br/>
              <w:t>i przechowywania odpadów</w:t>
            </w:r>
          </w:p>
        </w:tc>
        <w:tc>
          <w:tcPr>
            <w:tcW w:w="3110"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 Wskazanie kodów odpadów powstających w serwisie samochodowym – praca z rozporządzeniem regulującym gospodarkę odpadami</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Wyliczenie ceny sprzedaży części zapewniającej zadaną marżę</w:t>
            </w:r>
          </w:p>
        </w:tc>
        <w:tc>
          <w:tcPr>
            <w:tcW w:w="1737"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r>
      <w:tr w:rsidR="00527B25" w:rsidRPr="00F20C94" w:rsidTr="00D01F48">
        <w:tc>
          <w:tcPr>
            <w:tcW w:w="2654" w:type="dxa"/>
            <w:vMerge w:val="restart"/>
            <w:shd w:val="clear" w:color="auto" w:fill="auto"/>
          </w:tcPr>
          <w:p w:rsidR="00527B25" w:rsidRPr="00F20C94" w:rsidRDefault="008706D6" w:rsidP="007426D7">
            <w:pPr>
              <w:spacing w:after="0" w:line="240" w:lineRule="auto"/>
              <w:rPr>
                <w:rFonts w:ascii="Arial" w:hAnsi="Arial" w:cs="Arial"/>
                <w:sz w:val="18"/>
                <w:szCs w:val="18"/>
              </w:rPr>
            </w:pPr>
            <w:r w:rsidRPr="00F20C94">
              <w:rPr>
                <w:rFonts w:ascii="Arial" w:hAnsi="Arial" w:cs="Arial"/>
                <w:sz w:val="18"/>
                <w:szCs w:val="18"/>
              </w:rPr>
              <w:t>MOT.06.4</w:t>
            </w:r>
          </w:p>
          <w:p w:rsidR="008706D6" w:rsidRPr="00F20C94" w:rsidRDefault="008706D6" w:rsidP="007426D7">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p w:rsidR="00A41039" w:rsidRPr="00F20C94" w:rsidRDefault="00A41039" w:rsidP="007426D7">
            <w:pPr>
              <w:spacing w:after="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p w:rsidR="008706D6" w:rsidRPr="00F20C94" w:rsidRDefault="008706D6" w:rsidP="007426D7">
            <w:pPr>
              <w:spacing w:after="0" w:line="240" w:lineRule="auto"/>
              <w:rPr>
                <w:rFonts w:ascii="Arial" w:hAnsi="Arial" w:cs="Arial"/>
                <w:sz w:val="18"/>
                <w:szCs w:val="18"/>
              </w:rPr>
            </w:pPr>
          </w:p>
          <w:p w:rsidR="008706D6" w:rsidRPr="00F20C94" w:rsidRDefault="008706D6" w:rsidP="007426D7">
            <w:pPr>
              <w:spacing w:after="0" w:line="240" w:lineRule="auto"/>
              <w:rPr>
                <w:rFonts w:ascii="Arial" w:hAnsi="Arial" w:cs="Arial"/>
                <w:sz w:val="18"/>
                <w:szCs w:val="18"/>
              </w:rPr>
            </w:pPr>
            <w:r w:rsidRPr="00F20C94">
              <w:rPr>
                <w:rFonts w:ascii="Arial" w:hAnsi="Arial" w:cs="Arial"/>
                <w:sz w:val="18"/>
                <w:szCs w:val="18"/>
              </w:rPr>
              <w:t>MOT.06.5</w:t>
            </w:r>
          </w:p>
          <w:p w:rsidR="008706D6" w:rsidRPr="00F20C94" w:rsidRDefault="008706D6" w:rsidP="007426D7">
            <w:pPr>
              <w:spacing w:after="0" w:line="240" w:lineRule="auto"/>
              <w:rPr>
                <w:rFonts w:ascii="Arial" w:hAnsi="Arial" w:cs="Arial"/>
                <w:sz w:val="18"/>
                <w:szCs w:val="18"/>
              </w:rPr>
            </w:pPr>
            <w:r w:rsidRPr="00F20C94">
              <w:rPr>
                <w:rFonts w:ascii="Arial" w:hAnsi="Arial" w:cs="Arial"/>
                <w:sz w:val="18"/>
                <w:szCs w:val="18"/>
              </w:rPr>
              <w:t>(1) przestrzega zasad kontaktów z klientami;</w:t>
            </w:r>
          </w:p>
          <w:p w:rsidR="001D19F2" w:rsidRPr="00F20C94" w:rsidRDefault="001D19F2" w:rsidP="007426D7">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p w:rsidR="00035BB0" w:rsidRPr="00F20C94" w:rsidRDefault="00035BB0" w:rsidP="007426D7">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p w:rsidR="00035BB0" w:rsidRPr="00F20C94" w:rsidRDefault="00035BB0" w:rsidP="007426D7">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D63B79">
              <w:rPr>
                <w:rFonts w:ascii="Arial" w:hAnsi="Arial" w:cs="Arial"/>
                <w:sz w:val="18"/>
                <w:szCs w:val="18"/>
              </w:rPr>
              <w:t>y</w:t>
            </w:r>
            <w:r w:rsidRPr="00F20C94">
              <w:rPr>
                <w:rFonts w:ascii="Arial" w:hAnsi="Arial" w:cs="Arial"/>
                <w:sz w:val="18"/>
                <w:szCs w:val="18"/>
              </w:rPr>
              <w:t>;</w:t>
            </w:r>
          </w:p>
          <w:p w:rsidR="008706D6" w:rsidRPr="00F20C94" w:rsidRDefault="008706D6" w:rsidP="007426D7">
            <w:pPr>
              <w:spacing w:after="0" w:line="240" w:lineRule="auto"/>
              <w:rPr>
                <w:rFonts w:ascii="Arial" w:hAnsi="Arial" w:cs="Arial"/>
                <w:sz w:val="18"/>
                <w:szCs w:val="18"/>
              </w:rPr>
            </w:pPr>
          </w:p>
        </w:tc>
        <w:tc>
          <w:tcPr>
            <w:tcW w:w="10459" w:type="dxa"/>
            <w:gridSpan w:val="3"/>
            <w:shd w:val="clear" w:color="auto" w:fill="auto"/>
          </w:tcPr>
          <w:p w:rsidR="00527B25" w:rsidRPr="00F20C94" w:rsidRDefault="005654DC" w:rsidP="000436F5">
            <w:pPr>
              <w:spacing w:before="40" w:after="40" w:line="240" w:lineRule="auto"/>
              <w:ind w:left="113" w:hanging="113"/>
              <w:jc w:val="center"/>
              <w:rPr>
                <w:rFonts w:ascii="Arial" w:hAnsi="Arial" w:cs="Arial"/>
                <w:sz w:val="18"/>
                <w:szCs w:val="18"/>
              </w:rPr>
            </w:pPr>
            <w:r>
              <w:rPr>
                <w:rFonts w:ascii="Arial" w:hAnsi="Arial" w:cs="Arial"/>
                <w:b/>
                <w:sz w:val="18"/>
                <w:szCs w:val="18"/>
              </w:rPr>
              <w:t>7</w:t>
            </w:r>
            <w:r w:rsidR="00527B25" w:rsidRPr="00F20C94">
              <w:rPr>
                <w:rFonts w:ascii="Arial" w:hAnsi="Arial" w:cs="Arial"/>
                <w:b/>
                <w:sz w:val="18"/>
                <w:szCs w:val="18"/>
              </w:rPr>
              <w:t>.</w:t>
            </w:r>
            <w:r w:rsidR="000436F5" w:rsidRPr="00F20C94">
              <w:rPr>
                <w:rFonts w:ascii="Arial" w:hAnsi="Arial" w:cs="Arial"/>
                <w:b/>
                <w:sz w:val="18"/>
                <w:szCs w:val="18"/>
              </w:rPr>
              <w:t>4</w:t>
            </w:r>
            <w:r w:rsidR="00527B25" w:rsidRPr="00F20C94">
              <w:rPr>
                <w:rFonts w:ascii="Arial" w:hAnsi="Arial" w:cs="Arial"/>
                <w:b/>
                <w:sz w:val="18"/>
                <w:szCs w:val="18"/>
              </w:rPr>
              <w:t xml:space="preserve">. Komunikacja z </w:t>
            </w:r>
            <w:r w:rsidR="000436F5" w:rsidRPr="00F20C94">
              <w:rPr>
                <w:rFonts w:ascii="Arial" w:hAnsi="Arial" w:cs="Arial"/>
                <w:b/>
                <w:sz w:val="18"/>
                <w:szCs w:val="18"/>
              </w:rPr>
              <w:t>k</w:t>
            </w:r>
            <w:r w:rsidR="00527B25" w:rsidRPr="00F20C94">
              <w:rPr>
                <w:rFonts w:ascii="Arial" w:hAnsi="Arial" w:cs="Arial"/>
                <w:b/>
                <w:sz w:val="18"/>
                <w:szCs w:val="18"/>
              </w:rPr>
              <w:t>lientami, przełożonymi i współpracownikami</w:t>
            </w:r>
          </w:p>
        </w:tc>
        <w:tc>
          <w:tcPr>
            <w:tcW w:w="1737" w:type="dxa"/>
            <w:vMerge w:val="restart"/>
            <w:shd w:val="clear" w:color="auto" w:fill="auto"/>
          </w:tcPr>
          <w:p w:rsidR="005922B6" w:rsidRPr="00F20C94" w:rsidRDefault="005922B6" w:rsidP="005922B6">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5922B6" w:rsidRPr="00F20C94" w:rsidRDefault="005922B6" w:rsidP="005922B6">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527B25" w:rsidRPr="00F20C94" w:rsidRDefault="00527B25" w:rsidP="00FB55AF">
            <w:pPr>
              <w:spacing w:after="0" w:line="240" w:lineRule="auto"/>
              <w:ind w:left="113" w:hanging="113"/>
              <w:rPr>
                <w:rFonts w:ascii="Arial" w:hAnsi="Arial" w:cs="Arial"/>
                <w:sz w:val="18"/>
                <w:szCs w:val="18"/>
              </w:rPr>
            </w:pPr>
          </w:p>
        </w:tc>
      </w:tr>
      <w:tr w:rsidR="00527B25" w:rsidRPr="00F20C94" w:rsidTr="00D01F48">
        <w:tc>
          <w:tcPr>
            <w:tcW w:w="2654"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c>
          <w:tcPr>
            <w:tcW w:w="4287" w:type="dxa"/>
            <w:shd w:val="clear" w:color="auto" w:fill="auto"/>
          </w:tcPr>
          <w:p w:rsidR="00527B25" w:rsidRPr="00F20C94" w:rsidRDefault="00527B25" w:rsidP="00CB0E9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przestrzega prawa o ochronie danych osobowych;</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przestrzega form komunikacji z Klientem</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przestrzega form komunikacji </w:t>
            </w:r>
            <w:r w:rsidRPr="00F20C94">
              <w:rPr>
                <w:rFonts w:ascii="Arial" w:hAnsi="Arial" w:cs="Arial"/>
                <w:sz w:val="18"/>
                <w:szCs w:val="18"/>
              </w:rPr>
              <w:br/>
              <w:t>z przełożonymi i podwładnymi</w:t>
            </w:r>
          </w:p>
        </w:tc>
        <w:tc>
          <w:tcPr>
            <w:tcW w:w="3062" w:type="dxa"/>
            <w:shd w:val="clear" w:color="auto" w:fill="auto"/>
          </w:tcPr>
          <w:p w:rsidR="00527B25" w:rsidRPr="00F20C94" w:rsidRDefault="00527B25" w:rsidP="00256C13">
            <w:pPr>
              <w:spacing w:before="40" w:after="0" w:line="240" w:lineRule="auto"/>
              <w:ind w:left="113" w:hanging="113"/>
              <w:rPr>
                <w:rFonts w:ascii="Arial" w:hAnsi="Arial" w:cs="Arial"/>
                <w:sz w:val="18"/>
                <w:szCs w:val="18"/>
              </w:rPr>
            </w:pPr>
            <w:r w:rsidRPr="00F20C94">
              <w:rPr>
                <w:rFonts w:ascii="Arial" w:hAnsi="Arial" w:cs="Arial"/>
                <w:sz w:val="18"/>
                <w:szCs w:val="18"/>
              </w:rPr>
              <w:t xml:space="preserve">• Formy komunikacji </w:t>
            </w:r>
            <w:r w:rsidRPr="00F20C94">
              <w:rPr>
                <w:rFonts w:ascii="Arial" w:hAnsi="Arial" w:cs="Arial"/>
                <w:sz w:val="18"/>
                <w:szCs w:val="18"/>
              </w:rPr>
              <w:br/>
              <w:t>z Klientem</w:t>
            </w:r>
          </w:p>
          <w:p w:rsidR="00527B25" w:rsidRPr="00F20C94" w:rsidRDefault="00527B25" w:rsidP="00FB55AF">
            <w:pPr>
              <w:spacing w:after="0" w:line="240" w:lineRule="auto"/>
              <w:ind w:left="113" w:hanging="113"/>
              <w:rPr>
                <w:rFonts w:ascii="Arial" w:hAnsi="Arial" w:cs="Arial"/>
                <w:sz w:val="18"/>
                <w:szCs w:val="18"/>
              </w:rPr>
            </w:pPr>
            <w:r w:rsidRPr="00F20C94">
              <w:rPr>
                <w:rFonts w:ascii="Arial" w:hAnsi="Arial" w:cs="Arial"/>
                <w:sz w:val="18"/>
                <w:szCs w:val="18"/>
              </w:rPr>
              <w:t xml:space="preserve">• Formy komunikacji </w:t>
            </w:r>
            <w:r w:rsidRPr="00F20C94">
              <w:rPr>
                <w:rFonts w:ascii="Arial" w:hAnsi="Arial" w:cs="Arial"/>
                <w:sz w:val="18"/>
                <w:szCs w:val="18"/>
              </w:rPr>
              <w:br/>
              <w:t>z przełożonymi i podwładnymi</w:t>
            </w:r>
          </w:p>
        </w:tc>
        <w:tc>
          <w:tcPr>
            <w:tcW w:w="3110" w:type="dxa"/>
            <w:shd w:val="clear" w:color="auto" w:fill="auto"/>
          </w:tcPr>
          <w:p w:rsidR="00527B25" w:rsidRPr="00F20C94" w:rsidRDefault="00527B25" w:rsidP="00256C13">
            <w:pPr>
              <w:spacing w:before="40" w:after="0" w:line="240" w:lineRule="auto"/>
              <w:ind w:left="113" w:hanging="113"/>
              <w:rPr>
                <w:rFonts w:ascii="Arial" w:hAnsi="Arial" w:cs="Arial"/>
                <w:sz w:val="18"/>
                <w:szCs w:val="18"/>
              </w:rPr>
            </w:pPr>
            <w:r w:rsidRPr="00F20C94">
              <w:rPr>
                <w:rFonts w:ascii="Arial" w:hAnsi="Arial" w:cs="Arial"/>
                <w:sz w:val="18"/>
                <w:szCs w:val="18"/>
              </w:rPr>
              <w:t>• Przekazanie Klientowi informacji o niedotrzymaniu terminu naprawy pojazdu – ćwiczenie „scenka z podziałem na role”</w:t>
            </w:r>
          </w:p>
        </w:tc>
        <w:tc>
          <w:tcPr>
            <w:tcW w:w="1737" w:type="dxa"/>
            <w:vMerge/>
            <w:shd w:val="clear" w:color="auto" w:fill="auto"/>
          </w:tcPr>
          <w:p w:rsidR="00527B25" w:rsidRPr="00F20C94" w:rsidRDefault="00527B25" w:rsidP="00FB55AF">
            <w:pPr>
              <w:spacing w:after="0" w:line="240" w:lineRule="auto"/>
              <w:ind w:left="113" w:hanging="113"/>
              <w:rPr>
                <w:rFonts w:ascii="Arial" w:hAnsi="Arial" w:cs="Arial"/>
                <w:sz w:val="18"/>
                <w:szCs w:val="18"/>
              </w:rPr>
            </w:pPr>
          </w:p>
        </w:tc>
      </w:tr>
    </w:tbl>
    <w:p w:rsidR="009B7731" w:rsidRPr="00F20C94" w:rsidRDefault="009B7731"/>
    <w:p w:rsidR="007426D7" w:rsidRPr="00F20C94" w:rsidRDefault="007426D7"/>
    <w:p w:rsidR="00A3108C" w:rsidRPr="00F20C94" w:rsidRDefault="00A3108C"/>
    <w:p w:rsidR="00A3108C" w:rsidRPr="00F20C94" w:rsidRDefault="00A3108C"/>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287"/>
        <w:gridCol w:w="3062"/>
        <w:gridCol w:w="3110"/>
        <w:gridCol w:w="1737"/>
      </w:tblGrid>
      <w:tr w:rsidR="00A3108C" w:rsidRPr="00F20C94" w:rsidTr="00A3108C">
        <w:tc>
          <w:tcPr>
            <w:tcW w:w="2654" w:type="dxa"/>
            <w:shd w:val="clear" w:color="auto" w:fill="auto"/>
          </w:tcPr>
          <w:p w:rsidR="00A3108C" w:rsidRPr="00F20C94" w:rsidRDefault="00A3108C" w:rsidP="00A3108C">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 według podstawy programowej</w:t>
            </w:r>
          </w:p>
        </w:tc>
        <w:tc>
          <w:tcPr>
            <w:tcW w:w="4287" w:type="dxa"/>
            <w:shd w:val="clear" w:color="auto" w:fill="auto"/>
          </w:tcPr>
          <w:p w:rsidR="00A3108C" w:rsidRPr="00F20C94" w:rsidRDefault="00A3108C" w:rsidP="00A3108C">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062" w:type="dxa"/>
            <w:shd w:val="clear" w:color="auto" w:fill="auto"/>
          </w:tcPr>
          <w:p w:rsidR="00A3108C" w:rsidRPr="00F20C94" w:rsidRDefault="00A3108C" w:rsidP="00A3108C">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0" w:type="dxa"/>
            <w:shd w:val="clear" w:color="auto" w:fill="auto"/>
          </w:tcPr>
          <w:p w:rsidR="00A3108C" w:rsidRPr="00F20C94" w:rsidRDefault="00A3108C" w:rsidP="00A3108C">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A3108C" w:rsidRPr="00F20C94" w:rsidRDefault="00A3108C" w:rsidP="00A3108C">
            <w:pPr>
              <w:spacing w:after="0" w:line="240" w:lineRule="auto"/>
              <w:jc w:val="center"/>
              <w:rPr>
                <w:rFonts w:ascii="Arial" w:hAnsi="Arial" w:cs="Arial"/>
                <w:sz w:val="18"/>
                <w:szCs w:val="18"/>
              </w:rPr>
            </w:pPr>
            <w:r w:rsidRPr="00F20C94">
              <w:rPr>
                <w:rFonts w:ascii="Arial" w:hAnsi="Arial" w:cs="Arial"/>
                <w:sz w:val="18"/>
                <w:szCs w:val="18"/>
              </w:rPr>
              <w:t>Uwagi</w:t>
            </w:r>
          </w:p>
        </w:tc>
      </w:tr>
      <w:tr w:rsidR="00A3108C" w:rsidRPr="00F20C94" w:rsidTr="00A3108C">
        <w:tc>
          <w:tcPr>
            <w:tcW w:w="2654" w:type="dxa"/>
            <w:vMerge w:val="restart"/>
            <w:shd w:val="clear" w:color="auto" w:fill="auto"/>
          </w:tcPr>
          <w:p w:rsidR="00A3108C" w:rsidRPr="00F20C94" w:rsidRDefault="002D337D" w:rsidP="00A3108C">
            <w:pPr>
              <w:spacing w:before="40" w:after="0" w:line="240" w:lineRule="auto"/>
              <w:rPr>
                <w:rFonts w:ascii="Arial" w:hAnsi="Arial" w:cs="Arial"/>
                <w:sz w:val="18"/>
                <w:szCs w:val="18"/>
              </w:rPr>
            </w:pPr>
            <w:r w:rsidRPr="00F20C94">
              <w:rPr>
                <w:rFonts w:ascii="Arial" w:hAnsi="Arial" w:cs="Arial"/>
                <w:sz w:val="18"/>
                <w:szCs w:val="18"/>
              </w:rPr>
              <w:t>MOT.06.6</w:t>
            </w:r>
          </w:p>
          <w:p w:rsidR="00224F14" w:rsidRPr="00F20C94" w:rsidRDefault="002D337D" w:rsidP="0094367D">
            <w:pPr>
              <w:spacing w:after="0" w:line="240" w:lineRule="auto"/>
              <w:rPr>
                <w:rFonts w:ascii="Arial" w:hAnsi="Arial" w:cs="Arial"/>
                <w:sz w:val="18"/>
                <w:szCs w:val="18"/>
              </w:rPr>
            </w:pPr>
            <w:r w:rsidRPr="00F20C94">
              <w:rPr>
                <w:rFonts w:ascii="Arial" w:hAnsi="Arial" w:cs="Arial"/>
                <w:sz w:val="18"/>
                <w:szCs w:val="18"/>
              </w:rPr>
              <w:t>(1) p</w:t>
            </w:r>
            <w:r w:rsidR="0094367D">
              <w:rPr>
                <w:rFonts w:ascii="Arial" w:hAnsi="Arial" w:cs="Arial"/>
                <w:sz w:val="18"/>
                <w:szCs w:val="18"/>
              </w:rPr>
              <w:t xml:space="preserve">rzestrzega wymagań dotyczących </w:t>
            </w:r>
            <w:r w:rsidRPr="00F20C94">
              <w:rPr>
                <w:rFonts w:ascii="Arial" w:hAnsi="Arial" w:cs="Arial"/>
                <w:sz w:val="18"/>
                <w:szCs w:val="18"/>
              </w:rPr>
              <w:t>organizacji i wyposażenia stacji kontroli pojazdów</w:t>
            </w:r>
            <w:r w:rsidR="0094367D">
              <w:rPr>
                <w:rFonts w:ascii="Arial" w:hAnsi="Arial" w:cs="Arial"/>
                <w:sz w:val="18"/>
                <w:szCs w:val="18"/>
              </w:rPr>
              <w:t xml:space="preserve"> samochodowych oraz wymagań dotyczących </w:t>
            </w:r>
            <w:r w:rsidRPr="00F20C94">
              <w:rPr>
                <w:rFonts w:ascii="Arial" w:hAnsi="Arial" w:cs="Arial"/>
                <w:sz w:val="18"/>
                <w:szCs w:val="18"/>
              </w:rPr>
              <w:t>zakresu kontroli podczas badania technicznego pojazdu</w:t>
            </w:r>
            <w:r w:rsidR="0094367D">
              <w:rPr>
                <w:rFonts w:ascii="Arial" w:hAnsi="Arial" w:cs="Arial"/>
                <w:sz w:val="18"/>
                <w:szCs w:val="18"/>
              </w:rPr>
              <w:t xml:space="preserve"> samochodowego</w:t>
            </w:r>
            <w:r w:rsidR="00224F14" w:rsidRPr="00F20C94">
              <w:rPr>
                <w:rFonts w:ascii="Arial" w:hAnsi="Arial" w:cs="Arial"/>
                <w:sz w:val="18"/>
                <w:szCs w:val="18"/>
              </w:rPr>
              <w:t>;</w:t>
            </w:r>
          </w:p>
          <w:p w:rsidR="00A3108C" w:rsidRPr="00F20C94" w:rsidRDefault="00224F14" w:rsidP="002D337D">
            <w:pPr>
              <w:spacing w:after="0" w:line="240" w:lineRule="auto"/>
              <w:rPr>
                <w:rFonts w:ascii="Arial" w:hAnsi="Arial" w:cs="Arial"/>
                <w:sz w:val="18"/>
                <w:szCs w:val="18"/>
              </w:rPr>
            </w:pPr>
            <w:r w:rsidRPr="00F20C94">
              <w:rPr>
                <w:rFonts w:ascii="Arial" w:hAnsi="Arial" w:cs="Arial"/>
                <w:sz w:val="18"/>
                <w:szCs w:val="18"/>
              </w:rPr>
              <w:t xml:space="preserve">(5) </w:t>
            </w:r>
            <w:r w:rsidR="002D337D" w:rsidRPr="00F20C94">
              <w:rPr>
                <w:rFonts w:ascii="Arial" w:hAnsi="Arial" w:cs="Arial"/>
                <w:sz w:val="18"/>
                <w:szCs w:val="18"/>
              </w:rPr>
              <w:t xml:space="preserve"> </w:t>
            </w:r>
            <w:r w:rsidRPr="00F20C94">
              <w:rPr>
                <w:rFonts w:ascii="Arial" w:hAnsi="Arial" w:cs="Arial"/>
                <w:sz w:val="18"/>
                <w:szCs w:val="18"/>
              </w:rPr>
              <w:t>prowadzi ewidencję przeprowadzonych badań technicznych</w:t>
            </w:r>
            <w:r w:rsidR="0094367D">
              <w:rPr>
                <w:rFonts w:ascii="Arial" w:hAnsi="Arial" w:cs="Arial"/>
                <w:sz w:val="18"/>
                <w:szCs w:val="18"/>
              </w:rPr>
              <w:t xml:space="preserve"> pojazdów samochodowych</w:t>
            </w:r>
            <w:r w:rsidRPr="00F20C94">
              <w:rPr>
                <w:rFonts w:ascii="Arial" w:hAnsi="Arial" w:cs="Arial"/>
                <w:sz w:val="18"/>
                <w:szCs w:val="18"/>
              </w:rPr>
              <w:t>;</w:t>
            </w:r>
          </w:p>
          <w:p w:rsidR="00224F14" w:rsidRPr="00F20C94" w:rsidRDefault="00224F14" w:rsidP="002D337D">
            <w:pPr>
              <w:spacing w:after="0" w:line="240" w:lineRule="auto"/>
              <w:rPr>
                <w:rFonts w:ascii="Arial" w:hAnsi="Arial" w:cs="Arial"/>
                <w:sz w:val="18"/>
                <w:szCs w:val="18"/>
              </w:rPr>
            </w:pPr>
            <w:r w:rsidRPr="00F20C94">
              <w:rPr>
                <w:rFonts w:ascii="Arial" w:hAnsi="Arial" w:cs="Arial"/>
                <w:sz w:val="18"/>
                <w:szCs w:val="18"/>
              </w:rPr>
              <w:t>(6) prowadzi rozliczenie finansowe usług diagnostycznych;</w:t>
            </w:r>
          </w:p>
        </w:tc>
        <w:tc>
          <w:tcPr>
            <w:tcW w:w="10459" w:type="dxa"/>
            <w:gridSpan w:val="3"/>
            <w:shd w:val="clear" w:color="auto" w:fill="auto"/>
          </w:tcPr>
          <w:p w:rsidR="00A3108C" w:rsidRPr="00F20C94" w:rsidRDefault="005654DC" w:rsidP="00A3108C">
            <w:pPr>
              <w:spacing w:before="40" w:after="40" w:line="240" w:lineRule="auto"/>
              <w:ind w:left="113" w:hanging="113"/>
              <w:jc w:val="center"/>
              <w:rPr>
                <w:rFonts w:ascii="Arial" w:hAnsi="Arial" w:cs="Arial"/>
                <w:sz w:val="18"/>
                <w:szCs w:val="18"/>
              </w:rPr>
            </w:pPr>
            <w:r>
              <w:rPr>
                <w:rFonts w:ascii="Arial" w:hAnsi="Arial" w:cs="Arial"/>
                <w:b/>
                <w:sz w:val="18"/>
                <w:szCs w:val="18"/>
              </w:rPr>
              <w:t>7</w:t>
            </w:r>
            <w:r w:rsidR="00A3108C" w:rsidRPr="00F20C94">
              <w:rPr>
                <w:rFonts w:ascii="Arial" w:hAnsi="Arial" w:cs="Arial"/>
                <w:b/>
                <w:sz w:val="18"/>
                <w:szCs w:val="18"/>
              </w:rPr>
              <w:t>.</w:t>
            </w:r>
            <w:r w:rsidR="00E50EC5" w:rsidRPr="00F20C94">
              <w:rPr>
                <w:rFonts w:ascii="Arial" w:hAnsi="Arial" w:cs="Arial"/>
                <w:b/>
                <w:sz w:val="18"/>
                <w:szCs w:val="18"/>
              </w:rPr>
              <w:t>5. Organizacja stacji kontroli pojazdów i p</w:t>
            </w:r>
            <w:r w:rsidR="00A3108C" w:rsidRPr="00F20C94">
              <w:rPr>
                <w:rFonts w:ascii="Arial" w:hAnsi="Arial" w:cs="Arial"/>
                <w:b/>
                <w:sz w:val="18"/>
                <w:szCs w:val="18"/>
              </w:rPr>
              <w:t>odstawy badań technicznych pojazdów samochodowych</w:t>
            </w:r>
          </w:p>
        </w:tc>
        <w:tc>
          <w:tcPr>
            <w:tcW w:w="1737" w:type="dxa"/>
            <w:vMerge w:val="restart"/>
            <w:shd w:val="clear" w:color="auto" w:fill="auto"/>
          </w:tcPr>
          <w:p w:rsidR="00D05691" w:rsidRPr="00F20C94" w:rsidRDefault="00D05691" w:rsidP="00D05691">
            <w:pPr>
              <w:spacing w:before="40" w:after="0" w:line="240" w:lineRule="auto"/>
              <w:rPr>
                <w:rFonts w:ascii="Arial" w:hAnsi="Arial" w:cs="Arial"/>
                <w:sz w:val="18"/>
                <w:szCs w:val="18"/>
              </w:rPr>
            </w:pPr>
            <w:r w:rsidRPr="00F20C94">
              <w:rPr>
                <w:rFonts w:ascii="Arial" w:hAnsi="Arial" w:cs="Arial"/>
                <w:sz w:val="18"/>
                <w:szCs w:val="18"/>
              </w:rPr>
              <w:t>Podręcznik „</w:t>
            </w:r>
            <w:r w:rsidRPr="00D05691">
              <w:rPr>
                <w:rFonts w:ascii="Arial" w:hAnsi="Arial" w:cs="Arial"/>
                <w:b/>
                <w:sz w:val="18"/>
                <w:szCs w:val="18"/>
              </w:rPr>
              <w:t>Badania techniczne</w:t>
            </w:r>
            <w:r>
              <w:rPr>
                <w:rFonts w:ascii="Arial" w:hAnsi="Arial" w:cs="Arial"/>
                <w:b/>
                <w:sz w:val="18"/>
                <w:szCs w:val="18"/>
              </w:rPr>
              <w:t xml:space="preserve"> pojazdów. </w:t>
            </w:r>
            <w:r>
              <w:rPr>
                <w:rFonts w:ascii="Arial" w:hAnsi="Arial" w:cs="Arial"/>
                <w:sz w:val="18"/>
                <w:szCs w:val="18"/>
              </w:rPr>
              <w:t>Poradnik diagnosty”</w:t>
            </w:r>
            <w:r w:rsidRPr="00F20C94">
              <w:rPr>
                <w:rFonts w:ascii="Arial" w:hAnsi="Arial" w:cs="Arial"/>
                <w:sz w:val="18"/>
                <w:szCs w:val="18"/>
              </w:rPr>
              <w:br/>
              <w:t>(</w:t>
            </w:r>
            <w:r>
              <w:rPr>
                <w:rFonts w:ascii="Arial" w:hAnsi="Arial" w:cs="Arial"/>
                <w:i/>
                <w:sz w:val="18"/>
                <w:szCs w:val="18"/>
              </w:rPr>
              <w:t>K</w:t>
            </w:r>
            <w:r w:rsidRPr="00F20C94">
              <w:rPr>
                <w:rFonts w:ascii="Arial" w:hAnsi="Arial" w:cs="Arial"/>
                <w:i/>
                <w:sz w:val="18"/>
                <w:szCs w:val="18"/>
              </w:rPr>
              <w:t xml:space="preserve">. </w:t>
            </w:r>
            <w:r>
              <w:rPr>
                <w:rFonts w:ascii="Arial" w:hAnsi="Arial" w:cs="Arial"/>
                <w:i/>
                <w:sz w:val="18"/>
                <w:szCs w:val="18"/>
              </w:rPr>
              <w:t>Sitek</w:t>
            </w:r>
            <w:r w:rsidRPr="00F20C94">
              <w:rPr>
                <w:rFonts w:ascii="Arial" w:hAnsi="Arial" w:cs="Arial"/>
                <w:sz w:val="18"/>
                <w:szCs w:val="18"/>
              </w:rPr>
              <w:t>)</w:t>
            </w:r>
          </w:p>
          <w:p w:rsidR="00D05691" w:rsidRPr="00F20C94" w:rsidRDefault="00D05691" w:rsidP="00D056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A3108C" w:rsidRPr="00F20C94" w:rsidRDefault="00A3108C" w:rsidP="0006055B">
            <w:pPr>
              <w:spacing w:after="0" w:line="240" w:lineRule="auto"/>
              <w:rPr>
                <w:rFonts w:ascii="Arial" w:hAnsi="Arial" w:cs="Arial"/>
                <w:sz w:val="18"/>
                <w:szCs w:val="18"/>
              </w:rPr>
            </w:pPr>
          </w:p>
        </w:tc>
      </w:tr>
      <w:tr w:rsidR="00A3108C" w:rsidRPr="00F20C94" w:rsidTr="00A3108C">
        <w:tc>
          <w:tcPr>
            <w:tcW w:w="2654" w:type="dxa"/>
            <w:vMerge/>
            <w:shd w:val="clear" w:color="auto" w:fill="auto"/>
          </w:tcPr>
          <w:p w:rsidR="00A3108C" w:rsidRPr="00F20C94" w:rsidRDefault="00A3108C" w:rsidP="00A3108C">
            <w:pPr>
              <w:spacing w:after="0" w:line="240" w:lineRule="auto"/>
              <w:ind w:left="113"/>
              <w:rPr>
                <w:rFonts w:ascii="Arial" w:hAnsi="Arial" w:cs="Arial"/>
                <w:sz w:val="18"/>
                <w:szCs w:val="18"/>
              </w:rPr>
            </w:pPr>
          </w:p>
        </w:tc>
        <w:tc>
          <w:tcPr>
            <w:tcW w:w="4287" w:type="dxa"/>
            <w:shd w:val="clear" w:color="auto" w:fill="auto"/>
          </w:tcPr>
          <w:p w:rsidR="00A3108C" w:rsidRPr="00F20C94" w:rsidRDefault="00A3108C" w:rsidP="00A3108C">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wymienia akty normatywne określające wymagania w stosunku do kontroli pojazdów samochodowych oraz stacji kontroli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stosuje podstawowe pojęcia z diagnostyki technicznej</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wymienia warunki techniczne oraz zakres niezbędnego wyposażenia, które musi spełnić pojazd samochodowy, aby został zarejestrowany</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określa zakres i sposób przeprowadzania badań technicznych pojazdów oraz wzorów dokumentów stosowanych przy tych badaniach</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określa wymagania, które powinna spełniać stacja kontroli pojazdów przeprowadzających badania techniczne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określa cel, przedmiot, zakres i rodzaj badań technicznych pojazdów</w:t>
            </w:r>
          </w:p>
          <w:p w:rsidR="00A3108C" w:rsidRPr="00F20C94" w:rsidRDefault="00A3108C" w:rsidP="00A3108C">
            <w:pPr>
              <w:pStyle w:val="Akapitzlist"/>
              <w:pBdr>
                <w:top w:val="nil"/>
                <w:left w:val="nil"/>
                <w:bottom w:val="nil"/>
                <w:right w:val="nil"/>
                <w:between w:val="nil"/>
              </w:pBdr>
              <w:spacing w:after="0" w:line="240" w:lineRule="auto"/>
              <w:ind w:left="0"/>
              <w:rPr>
                <w:rFonts w:ascii="Arial" w:eastAsia="Times New Roman" w:hAnsi="Arial" w:cs="Arial"/>
                <w:sz w:val="18"/>
                <w:szCs w:val="18"/>
                <w:lang w:val="pl-PL"/>
              </w:rPr>
            </w:pPr>
            <w:r w:rsidRPr="00F20C94">
              <w:rPr>
                <w:rFonts w:ascii="Arial" w:hAnsi="Arial" w:cs="Arial"/>
                <w:sz w:val="18"/>
                <w:szCs w:val="18"/>
              </w:rPr>
              <w:t>• określa obowiązki stacji kontroli pojazdów</w:t>
            </w:r>
          </w:p>
          <w:p w:rsidR="00A3108C" w:rsidRPr="00F20C94" w:rsidRDefault="00A3108C" w:rsidP="00A3108C">
            <w:pPr>
              <w:pStyle w:val="Akapitzlist"/>
              <w:pBdr>
                <w:top w:val="nil"/>
                <w:left w:val="nil"/>
                <w:bottom w:val="nil"/>
                <w:right w:val="nil"/>
                <w:between w:val="nil"/>
              </w:pBdr>
              <w:spacing w:after="0" w:line="240" w:lineRule="auto"/>
              <w:ind w:left="0"/>
              <w:rPr>
                <w:rFonts w:ascii="Arial" w:eastAsia="Times New Roman" w:hAnsi="Arial" w:cs="Arial"/>
                <w:sz w:val="18"/>
                <w:szCs w:val="18"/>
              </w:rPr>
            </w:pPr>
            <w:r w:rsidRPr="00F20C94">
              <w:rPr>
                <w:rFonts w:ascii="Arial" w:hAnsi="Arial" w:cs="Arial"/>
                <w:sz w:val="18"/>
                <w:szCs w:val="18"/>
              </w:rPr>
              <w:t>• określa uprawnienia stacji kontroli pojazdów</w:t>
            </w:r>
          </w:p>
          <w:p w:rsidR="00A3108C" w:rsidRPr="00F20C94" w:rsidRDefault="00A3108C" w:rsidP="00A3108C">
            <w:pPr>
              <w:pStyle w:val="Akapitzlist"/>
              <w:autoSpaceDE w:val="0"/>
              <w:autoSpaceDN w:val="0"/>
              <w:adjustRightInd w:val="0"/>
              <w:spacing w:after="0" w:line="240" w:lineRule="auto"/>
              <w:ind w:left="181" w:hanging="181"/>
              <w:rPr>
                <w:rFonts w:ascii="Arial" w:eastAsia="Times New Roman" w:hAnsi="Arial" w:cs="Arial"/>
                <w:sz w:val="18"/>
                <w:szCs w:val="18"/>
              </w:rPr>
            </w:pPr>
            <w:r w:rsidRPr="00F20C94">
              <w:rPr>
                <w:rFonts w:ascii="Arial" w:hAnsi="Arial" w:cs="Arial"/>
                <w:sz w:val="18"/>
                <w:szCs w:val="18"/>
              </w:rPr>
              <w:t>• dobiera kolejnoś</w:t>
            </w:r>
            <w:r w:rsidR="00224F14" w:rsidRPr="00F20C94">
              <w:rPr>
                <w:rFonts w:ascii="Arial" w:hAnsi="Arial" w:cs="Arial"/>
                <w:sz w:val="18"/>
                <w:szCs w:val="18"/>
                <w:lang w:val="pl-PL"/>
              </w:rPr>
              <w:t>ć</w:t>
            </w:r>
            <w:r w:rsidRPr="00F20C94">
              <w:rPr>
                <w:rFonts w:ascii="Arial" w:hAnsi="Arial" w:cs="Arial"/>
                <w:sz w:val="18"/>
                <w:szCs w:val="18"/>
              </w:rPr>
              <w:t xml:space="preserve"> postępowania podczas badań na terenie stacji kontroli pojazdów</w:t>
            </w:r>
          </w:p>
          <w:p w:rsidR="00A3108C" w:rsidRPr="00F20C94" w:rsidRDefault="00A3108C" w:rsidP="00A3108C">
            <w:pPr>
              <w:spacing w:after="0" w:line="240" w:lineRule="auto"/>
              <w:ind w:left="113" w:hanging="113"/>
              <w:rPr>
                <w:rFonts w:ascii="Arial" w:eastAsia="Arial" w:hAnsi="Arial" w:cs="Arial"/>
                <w:sz w:val="18"/>
                <w:szCs w:val="18"/>
              </w:rPr>
            </w:pPr>
            <w:r w:rsidRPr="00F20C94">
              <w:rPr>
                <w:rFonts w:ascii="Arial" w:hAnsi="Arial" w:cs="Arial"/>
                <w:sz w:val="18"/>
                <w:szCs w:val="18"/>
              </w:rPr>
              <w:t xml:space="preserve">• określa odpowiednią lokalizację i organizację stanowisk kontrolno-pomiarowych w stacji kontroli pojazdów oraz w </w:t>
            </w:r>
            <w:r w:rsidRPr="00F20C94">
              <w:rPr>
                <w:rFonts w:ascii="Arial" w:eastAsia="Arial" w:hAnsi="Arial" w:cs="Arial"/>
                <w:sz w:val="18"/>
                <w:szCs w:val="18"/>
              </w:rPr>
              <w:t>serwisie pojazdów</w:t>
            </w:r>
          </w:p>
          <w:p w:rsidR="00CC40F0" w:rsidRPr="00F20C94" w:rsidRDefault="00FC33D4" w:rsidP="00FC33D4">
            <w:pPr>
              <w:pStyle w:val="Akapitzlist"/>
              <w:autoSpaceDE w:val="0"/>
              <w:autoSpaceDN w:val="0"/>
              <w:adjustRightInd w:val="0"/>
              <w:spacing w:after="0" w:line="240" w:lineRule="auto"/>
              <w:ind w:left="181" w:hanging="170"/>
              <w:contextualSpacing w:val="0"/>
              <w:rPr>
                <w:rFonts w:ascii="Arial" w:eastAsia="Arial" w:hAnsi="Arial" w:cs="Arial"/>
                <w:sz w:val="18"/>
                <w:szCs w:val="18"/>
              </w:rPr>
            </w:pPr>
            <w:r w:rsidRPr="00F20C94">
              <w:rPr>
                <w:rFonts w:ascii="Arial" w:hAnsi="Arial" w:cs="Arial"/>
                <w:sz w:val="18"/>
                <w:szCs w:val="18"/>
              </w:rPr>
              <w:t xml:space="preserve">• </w:t>
            </w:r>
            <w:r w:rsidR="00CC40F0" w:rsidRPr="00F20C94">
              <w:rPr>
                <w:rFonts w:ascii="Arial" w:hAnsi="Arial" w:cs="Arial"/>
                <w:sz w:val="18"/>
                <w:szCs w:val="18"/>
              </w:rPr>
              <w:t xml:space="preserve">określa </w:t>
            </w:r>
            <w:r w:rsidRPr="00F20C94">
              <w:rPr>
                <w:rFonts w:ascii="Arial" w:hAnsi="Arial" w:cs="Arial"/>
                <w:sz w:val="18"/>
                <w:szCs w:val="18"/>
                <w:lang w:val="pl-PL"/>
              </w:rPr>
              <w:t xml:space="preserve">cel </w:t>
            </w:r>
            <w:r w:rsidR="00CC40F0" w:rsidRPr="00F20C94">
              <w:rPr>
                <w:rFonts w:ascii="Arial" w:hAnsi="Arial" w:cs="Arial"/>
                <w:sz w:val="18"/>
                <w:szCs w:val="18"/>
              </w:rPr>
              <w:t xml:space="preserve">i zakres działania </w:t>
            </w:r>
            <w:r w:rsidR="00CC40F0" w:rsidRPr="00F20C94">
              <w:rPr>
                <w:rFonts w:ascii="Arial" w:eastAsia="Arial" w:hAnsi="Arial" w:cs="Arial"/>
                <w:sz w:val="18"/>
                <w:szCs w:val="18"/>
              </w:rPr>
              <w:t>Systemu Informatycznego Centralnej Ewidencji Pojazdów i Kierowców</w:t>
            </w:r>
          </w:p>
          <w:p w:rsidR="00CC40F0" w:rsidRPr="00F20C94" w:rsidRDefault="00FC33D4" w:rsidP="00FC33D4">
            <w:pPr>
              <w:pStyle w:val="Akapitzlist"/>
              <w:autoSpaceDE w:val="0"/>
              <w:autoSpaceDN w:val="0"/>
              <w:adjustRightInd w:val="0"/>
              <w:spacing w:after="0" w:line="240" w:lineRule="auto"/>
              <w:ind w:left="181" w:hanging="170"/>
              <w:rPr>
                <w:rFonts w:ascii="Arial" w:eastAsia="Arial" w:hAnsi="Arial" w:cs="Arial"/>
                <w:sz w:val="18"/>
                <w:szCs w:val="18"/>
              </w:rPr>
            </w:pPr>
            <w:r w:rsidRPr="00F20C94">
              <w:rPr>
                <w:rFonts w:ascii="Arial" w:hAnsi="Arial" w:cs="Arial"/>
                <w:sz w:val="18"/>
                <w:szCs w:val="18"/>
              </w:rPr>
              <w:t xml:space="preserve">• </w:t>
            </w:r>
            <w:r w:rsidR="00CC40F0" w:rsidRPr="00F20C94">
              <w:rPr>
                <w:rFonts w:ascii="Arial" w:eastAsia="Arial" w:hAnsi="Arial" w:cs="Arial"/>
                <w:sz w:val="18"/>
                <w:szCs w:val="18"/>
              </w:rPr>
              <w:t>stosuje przepisy o ochronie danych osobowych</w:t>
            </w:r>
          </w:p>
          <w:p w:rsidR="00CC40F0" w:rsidRPr="00F20C94" w:rsidRDefault="00FC33D4" w:rsidP="00FC33D4">
            <w:pPr>
              <w:pStyle w:val="Akapitzlist"/>
              <w:autoSpaceDE w:val="0"/>
              <w:autoSpaceDN w:val="0"/>
              <w:adjustRightInd w:val="0"/>
              <w:spacing w:after="0" w:line="240" w:lineRule="auto"/>
              <w:ind w:left="181" w:hanging="170"/>
              <w:rPr>
                <w:rFonts w:ascii="Arial" w:eastAsia="Arial" w:hAnsi="Arial" w:cs="Arial"/>
                <w:sz w:val="18"/>
                <w:szCs w:val="18"/>
              </w:rPr>
            </w:pPr>
            <w:r w:rsidRPr="00F20C94">
              <w:rPr>
                <w:rFonts w:ascii="Arial" w:hAnsi="Arial" w:cs="Arial"/>
                <w:sz w:val="18"/>
                <w:szCs w:val="18"/>
              </w:rPr>
              <w:t xml:space="preserve">• </w:t>
            </w:r>
            <w:r w:rsidR="00CC40F0" w:rsidRPr="00F20C94">
              <w:rPr>
                <w:rFonts w:ascii="Arial" w:eastAsia="Arial" w:hAnsi="Arial" w:cs="Arial"/>
                <w:sz w:val="18"/>
                <w:szCs w:val="18"/>
              </w:rPr>
              <w:t>zapisuje informacje uzyskane od klienta w dokumencie przyjęcia pojazdu do badania technicznego pojazdu</w:t>
            </w:r>
          </w:p>
          <w:p w:rsidR="00CC40F0" w:rsidRPr="00F20C94" w:rsidRDefault="00FC33D4" w:rsidP="00CC40F0">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CC40F0" w:rsidRPr="00F20C94">
              <w:rPr>
                <w:rFonts w:ascii="Arial" w:hAnsi="Arial" w:cs="Arial"/>
                <w:sz w:val="18"/>
                <w:szCs w:val="18"/>
              </w:rPr>
              <w:t>obsługuje programy komputerowe wspomagające proces przeprowadzania badań technicznych pojazdów</w:t>
            </w:r>
          </w:p>
        </w:tc>
        <w:tc>
          <w:tcPr>
            <w:tcW w:w="3062" w:type="dxa"/>
            <w:shd w:val="clear" w:color="auto" w:fill="auto"/>
          </w:tcPr>
          <w:p w:rsidR="00A3108C" w:rsidRPr="00F20C94" w:rsidRDefault="00A3108C" w:rsidP="00A3108C">
            <w:pPr>
              <w:spacing w:before="40"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Akty normatywne określające wymagania w stosunku do kontroli pojazdów samochodowych oraz stacji kontroli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Podstawowe pojęcia diagnostyki technicznej</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Warunki techniczne oraz zakres niezbędnego wyposażenia, które musi spełnić pojazd samochodowy, aby został zarejestrowany</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Zakres i sposób przeprowadzania badań technicznych pojazdów oraz wzorów dokumentów stosowanych przy tych badaniach</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Wymagania w stosunku do stacji kontroli pojazdów przeprowadzających badania techniczne pojazdów</w:t>
            </w:r>
          </w:p>
          <w:p w:rsidR="00A3108C" w:rsidRPr="00F20C94" w:rsidRDefault="00A3108C" w:rsidP="00A3108C">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24F14" w:rsidRPr="00F20C94">
              <w:rPr>
                <w:rFonts w:ascii="Arial" w:hAnsi="Arial" w:cs="Arial"/>
                <w:sz w:val="18"/>
                <w:szCs w:val="18"/>
              </w:rPr>
              <w:t>Cel, przedmiot, zakres i rodzaj badań technicznych pojazdów</w:t>
            </w:r>
          </w:p>
          <w:p w:rsidR="00224F14" w:rsidRPr="00F20C94" w:rsidRDefault="00224F14" w:rsidP="00A3108C">
            <w:pPr>
              <w:spacing w:after="0" w:line="240" w:lineRule="auto"/>
              <w:ind w:left="113" w:hanging="113"/>
              <w:rPr>
                <w:rFonts w:ascii="Arial" w:hAnsi="Arial" w:cs="Arial"/>
                <w:sz w:val="18"/>
                <w:szCs w:val="18"/>
              </w:rPr>
            </w:pPr>
            <w:r w:rsidRPr="00F20C94">
              <w:rPr>
                <w:rFonts w:ascii="Arial" w:hAnsi="Arial" w:cs="Arial"/>
                <w:sz w:val="18"/>
                <w:szCs w:val="18"/>
              </w:rPr>
              <w:t>• Obowiązki stacji kontroli pojazdów</w:t>
            </w:r>
          </w:p>
          <w:p w:rsidR="00224F14" w:rsidRPr="00F20C94" w:rsidRDefault="00224F14" w:rsidP="00A3108C">
            <w:pPr>
              <w:spacing w:after="0" w:line="240" w:lineRule="auto"/>
              <w:ind w:left="113" w:hanging="113"/>
              <w:rPr>
                <w:rFonts w:ascii="Arial" w:hAnsi="Arial" w:cs="Arial"/>
                <w:sz w:val="18"/>
                <w:szCs w:val="18"/>
              </w:rPr>
            </w:pPr>
            <w:r w:rsidRPr="00F20C94">
              <w:rPr>
                <w:rFonts w:ascii="Arial" w:hAnsi="Arial" w:cs="Arial"/>
                <w:sz w:val="18"/>
                <w:szCs w:val="18"/>
              </w:rPr>
              <w:t>• Uprawnienia stacji kontroli pojazdów</w:t>
            </w:r>
          </w:p>
          <w:p w:rsidR="00224F14" w:rsidRPr="00F20C94" w:rsidRDefault="00224F14" w:rsidP="00A3108C">
            <w:pPr>
              <w:spacing w:after="0" w:line="240" w:lineRule="auto"/>
              <w:ind w:left="113" w:hanging="113"/>
              <w:rPr>
                <w:rFonts w:ascii="Arial" w:hAnsi="Arial" w:cs="Arial"/>
                <w:sz w:val="18"/>
                <w:szCs w:val="18"/>
              </w:rPr>
            </w:pPr>
            <w:r w:rsidRPr="00F20C94">
              <w:rPr>
                <w:rFonts w:ascii="Arial" w:hAnsi="Arial" w:cs="Arial"/>
                <w:sz w:val="18"/>
                <w:szCs w:val="18"/>
              </w:rPr>
              <w:t>• Kolejnoś</w:t>
            </w:r>
            <w:r w:rsidR="009B6585" w:rsidRPr="00F20C94">
              <w:rPr>
                <w:rFonts w:ascii="Arial" w:hAnsi="Arial" w:cs="Arial"/>
                <w:sz w:val="18"/>
                <w:szCs w:val="18"/>
              </w:rPr>
              <w:t>ć</w:t>
            </w:r>
            <w:r w:rsidRPr="00F20C94">
              <w:rPr>
                <w:rFonts w:ascii="Arial" w:hAnsi="Arial" w:cs="Arial"/>
                <w:sz w:val="18"/>
                <w:szCs w:val="18"/>
              </w:rPr>
              <w:t xml:space="preserve"> postępowania podczas badań na terenie stacji kontroli pojazdów</w:t>
            </w:r>
          </w:p>
          <w:p w:rsidR="00224F14" w:rsidRPr="00F20C94" w:rsidRDefault="00224F14" w:rsidP="00224F14">
            <w:pPr>
              <w:spacing w:after="0" w:line="240" w:lineRule="auto"/>
              <w:ind w:left="113" w:hanging="113"/>
              <w:rPr>
                <w:rFonts w:ascii="Arial" w:eastAsia="Arial" w:hAnsi="Arial" w:cs="Arial"/>
                <w:sz w:val="18"/>
                <w:szCs w:val="18"/>
              </w:rPr>
            </w:pPr>
            <w:r w:rsidRPr="00F20C94">
              <w:rPr>
                <w:rFonts w:ascii="Arial" w:hAnsi="Arial" w:cs="Arial"/>
                <w:sz w:val="18"/>
                <w:szCs w:val="18"/>
              </w:rPr>
              <w:t xml:space="preserve">• Lokalizacja i organizacja stanowisk kontrolno-pomiarowych w stacji kontroli pojazdów oraz w </w:t>
            </w:r>
            <w:r w:rsidRPr="00F20C94">
              <w:rPr>
                <w:rFonts w:ascii="Arial" w:eastAsia="Arial" w:hAnsi="Arial" w:cs="Arial"/>
                <w:sz w:val="18"/>
                <w:szCs w:val="18"/>
              </w:rPr>
              <w:t>serwisie pojazdów</w:t>
            </w:r>
          </w:p>
          <w:p w:rsidR="00CC40F0" w:rsidRPr="00F20C94" w:rsidRDefault="00FC33D4" w:rsidP="00FC33D4">
            <w:pPr>
              <w:pStyle w:val="Akapitzlist"/>
              <w:autoSpaceDE w:val="0"/>
              <w:autoSpaceDN w:val="0"/>
              <w:adjustRightInd w:val="0"/>
              <w:spacing w:after="0" w:line="240" w:lineRule="auto"/>
              <w:ind w:left="147" w:hanging="136"/>
              <w:contextualSpacing w:val="0"/>
              <w:rPr>
                <w:rFonts w:ascii="Arial" w:eastAsia="Arial" w:hAnsi="Arial" w:cs="Arial"/>
                <w:sz w:val="18"/>
                <w:szCs w:val="18"/>
              </w:rPr>
            </w:pPr>
            <w:r w:rsidRPr="00F20C94">
              <w:rPr>
                <w:rFonts w:ascii="Arial" w:hAnsi="Arial" w:cs="Arial"/>
                <w:sz w:val="18"/>
                <w:szCs w:val="18"/>
              </w:rPr>
              <w:t xml:space="preserve">• </w:t>
            </w:r>
            <w:r w:rsidRPr="00F20C94">
              <w:rPr>
                <w:rFonts w:ascii="Arial" w:hAnsi="Arial" w:cs="Arial"/>
                <w:sz w:val="18"/>
                <w:szCs w:val="18"/>
                <w:lang w:val="pl-PL"/>
              </w:rPr>
              <w:t>Cel</w:t>
            </w:r>
            <w:r w:rsidR="00CC40F0" w:rsidRPr="00F20C94">
              <w:rPr>
                <w:rFonts w:ascii="Arial" w:hAnsi="Arial" w:cs="Arial"/>
                <w:sz w:val="18"/>
                <w:szCs w:val="18"/>
              </w:rPr>
              <w:t xml:space="preserve"> i zakres działania </w:t>
            </w:r>
            <w:r w:rsidR="00CC40F0" w:rsidRPr="00F20C94">
              <w:rPr>
                <w:rFonts w:ascii="Arial" w:eastAsia="Arial" w:hAnsi="Arial" w:cs="Arial"/>
                <w:sz w:val="18"/>
                <w:szCs w:val="18"/>
              </w:rPr>
              <w:t>Systemu Informatycznego Centralnej Ewidencji Pojazdów i Kierowców</w:t>
            </w:r>
          </w:p>
          <w:p w:rsidR="00CC40F0" w:rsidRPr="00F20C94" w:rsidRDefault="00FC33D4" w:rsidP="00FC33D4">
            <w:pPr>
              <w:pStyle w:val="Akapitzlist"/>
              <w:autoSpaceDE w:val="0"/>
              <w:autoSpaceDN w:val="0"/>
              <w:adjustRightInd w:val="0"/>
              <w:spacing w:after="0" w:line="240" w:lineRule="auto"/>
              <w:ind w:left="147" w:hanging="136"/>
              <w:rPr>
                <w:rFonts w:ascii="Arial" w:eastAsia="Arial" w:hAnsi="Arial" w:cs="Arial"/>
                <w:sz w:val="18"/>
                <w:szCs w:val="18"/>
                <w:lang w:val="pl-PL"/>
              </w:rPr>
            </w:pPr>
            <w:r w:rsidRPr="00F20C94">
              <w:rPr>
                <w:rFonts w:ascii="Arial" w:hAnsi="Arial" w:cs="Arial"/>
                <w:sz w:val="18"/>
                <w:szCs w:val="18"/>
              </w:rPr>
              <w:t xml:space="preserve">• </w:t>
            </w:r>
            <w:r w:rsidRPr="00F20C94">
              <w:rPr>
                <w:rFonts w:ascii="Arial" w:eastAsia="Arial" w:hAnsi="Arial" w:cs="Arial"/>
                <w:sz w:val="18"/>
                <w:szCs w:val="18"/>
                <w:lang w:val="pl-PL"/>
              </w:rPr>
              <w:t>O</w:t>
            </w:r>
            <w:proofErr w:type="spellStart"/>
            <w:r w:rsidR="00CC40F0" w:rsidRPr="00F20C94">
              <w:rPr>
                <w:rFonts w:ascii="Arial" w:eastAsia="Arial" w:hAnsi="Arial" w:cs="Arial"/>
                <w:sz w:val="18"/>
                <w:szCs w:val="18"/>
              </w:rPr>
              <w:t>chron</w:t>
            </w:r>
            <w:r w:rsidRPr="00F20C94">
              <w:rPr>
                <w:rFonts w:ascii="Arial" w:eastAsia="Arial" w:hAnsi="Arial" w:cs="Arial"/>
                <w:sz w:val="18"/>
                <w:szCs w:val="18"/>
                <w:lang w:val="pl-PL"/>
              </w:rPr>
              <w:t>a</w:t>
            </w:r>
            <w:proofErr w:type="spellEnd"/>
            <w:r w:rsidRPr="00F20C94">
              <w:rPr>
                <w:rFonts w:ascii="Arial" w:eastAsia="Arial" w:hAnsi="Arial" w:cs="Arial"/>
                <w:sz w:val="18"/>
                <w:szCs w:val="18"/>
                <w:lang w:val="pl-PL"/>
              </w:rPr>
              <w:t xml:space="preserve"> </w:t>
            </w:r>
            <w:r w:rsidR="00CC40F0" w:rsidRPr="00F20C94">
              <w:rPr>
                <w:rFonts w:ascii="Arial" w:eastAsia="Arial" w:hAnsi="Arial" w:cs="Arial"/>
                <w:sz w:val="18"/>
                <w:szCs w:val="18"/>
              </w:rPr>
              <w:t>danych osobowych</w:t>
            </w:r>
            <w:r w:rsidRPr="00F20C94">
              <w:rPr>
                <w:rFonts w:ascii="Arial" w:eastAsia="Arial" w:hAnsi="Arial" w:cs="Arial"/>
                <w:sz w:val="18"/>
                <w:szCs w:val="18"/>
                <w:lang w:val="pl-PL"/>
              </w:rPr>
              <w:t xml:space="preserve"> klientów</w:t>
            </w:r>
          </w:p>
          <w:p w:rsidR="00CC40F0" w:rsidRPr="00F20C94" w:rsidRDefault="00FC33D4" w:rsidP="00CC40F0">
            <w:pPr>
              <w:spacing w:after="0" w:line="240" w:lineRule="auto"/>
              <w:ind w:left="113" w:hanging="113"/>
              <w:rPr>
                <w:rFonts w:ascii="Arial" w:hAnsi="Arial" w:cs="Arial"/>
                <w:sz w:val="18"/>
                <w:szCs w:val="18"/>
              </w:rPr>
            </w:pPr>
            <w:r w:rsidRPr="00F20C94">
              <w:rPr>
                <w:rFonts w:ascii="Arial" w:hAnsi="Arial" w:cs="Arial"/>
                <w:sz w:val="18"/>
                <w:szCs w:val="18"/>
              </w:rPr>
              <w:t>• P</w:t>
            </w:r>
            <w:r w:rsidR="00CC40F0" w:rsidRPr="00F20C94">
              <w:rPr>
                <w:rFonts w:ascii="Arial" w:hAnsi="Arial" w:cs="Arial"/>
                <w:sz w:val="18"/>
                <w:szCs w:val="18"/>
              </w:rPr>
              <w:t>rogramy komputerowe wspomagające proces przeprowadzania badań technicznych pojazdów</w:t>
            </w:r>
          </w:p>
          <w:p w:rsidR="00CA1982" w:rsidRPr="00F20C94" w:rsidRDefault="00CA1982" w:rsidP="00CC40F0">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Pr="00F20C94">
              <w:rPr>
                <w:rFonts w:ascii="Arial" w:eastAsia="Arial" w:hAnsi="Arial" w:cs="Arial"/>
                <w:sz w:val="18"/>
                <w:szCs w:val="18"/>
              </w:rPr>
              <w:t>Kosztorys usługi diagnostycznej pojazdów samochodowych</w:t>
            </w:r>
          </w:p>
        </w:tc>
        <w:tc>
          <w:tcPr>
            <w:tcW w:w="3110" w:type="dxa"/>
            <w:shd w:val="clear" w:color="auto" w:fill="auto"/>
          </w:tcPr>
          <w:p w:rsidR="00A3108C" w:rsidRPr="00F20C94" w:rsidRDefault="00A3108C" w:rsidP="00A3108C">
            <w:pPr>
              <w:spacing w:before="40" w:after="0" w:line="240" w:lineRule="auto"/>
              <w:ind w:left="113" w:hanging="113"/>
              <w:rPr>
                <w:rFonts w:ascii="Arial" w:hAnsi="Arial" w:cs="Arial"/>
                <w:sz w:val="18"/>
                <w:szCs w:val="18"/>
              </w:rPr>
            </w:pPr>
            <w:r w:rsidRPr="00F20C94">
              <w:rPr>
                <w:rFonts w:ascii="Arial" w:hAnsi="Arial" w:cs="Arial"/>
                <w:sz w:val="18"/>
                <w:szCs w:val="18"/>
              </w:rPr>
              <w:t xml:space="preserve">• Wskazanie </w:t>
            </w:r>
            <w:r w:rsidR="009B6585" w:rsidRPr="00F20C94">
              <w:rPr>
                <w:rFonts w:ascii="Arial" w:hAnsi="Arial" w:cs="Arial"/>
                <w:sz w:val="18"/>
                <w:szCs w:val="18"/>
              </w:rPr>
              <w:t>wymaganego przepisami wyposażenia samochodu osobowego</w:t>
            </w:r>
          </w:p>
          <w:p w:rsidR="00A3108C"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Określenie najważniejszych wymagań w stosunku do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Określenie kolejności postępowania podczas badań samochodu osobowego na terenie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Podanie kolejności postępowania podczas badań motocykla na terenie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Rozplanowanie i organizacja stanowisk kontrolno-pomiarowych do badania samochodu osobowego w stacji kontroli pojazdów</w:t>
            </w:r>
          </w:p>
          <w:p w:rsidR="009B6585" w:rsidRPr="00F20C94" w:rsidRDefault="009B6585" w:rsidP="009B6585">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Pr="00F20C94">
              <w:rPr>
                <w:rFonts w:ascii="Arial" w:eastAsia="Arial" w:hAnsi="Arial" w:cs="Arial"/>
                <w:sz w:val="18"/>
                <w:szCs w:val="18"/>
              </w:rPr>
              <w:t>Sporządzenie przykładowego kosztorysu okresowego badania technicznego samochodu osobowego</w:t>
            </w:r>
          </w:p>
        </w:tc>
        <w:tc>
          <w:tcPr>
            <w:tcW w:w="1737" w:type="dxa"/>
            <w:vMerge/>
            <w:shd w:val="clear" w:color="auto" w:fill="auto"/>
          </w:tcPr>
          <w:p w:rsidR="00A3108C" w:rsidRPr="00F20C94" w:rsidRDefault="00A3108C" w:rsidP="00A3108C">
            <w:pPr>
              <w:spacing w:after="0" w:line="240" w:lineRule="auto"/>
              <w:ind w:left="113" w:hanging="113"/>
              <w:rPr>
                <w:rFonts w:ascii="Arial" w:hAnsi="Arial" w:cs="Arial"/>
                <w:sz w:val="18"/>
                <w:szCs w:val="18"/>
              </w:rPr>
            </w:pPr>
          </w:p>
        </w:tc>
      </w:tr>
    </w:tbl>
    <w:p w:rsidR="00A3108C" w:rsidRPr="00F20C94" w:rsidRDefault="00A3108C"/>
    <w:p w:rsidR="00A3108C" w:rsidRPr="00F20C94" w:rsidRDefault="00A3108C"/>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527B25" w:rsidRPr="00F20C94" w:rsidTr="00F66276">
        <w:tc>
          <w:tcPr>
            <w:tcW w:w="14850" w:type="dxa"/>
            <w:shd w:val="clear" w:color="auto" w:fill="auto"/>
          </w:tcPr>
          <w:p w:rsidR="00527B25" w:rsidRPr="00F20C94" w:rsidRDefault="00A97EE6" w:rsidP="00FB55AF">
            <w:pPr>
              <w:spacing w:after="0" w:line="240" w:lineRule="auto"/>
              <w:rPr>
                <w:rFonts w:ascii="Arial" w:hAnsi="Arial" w:cs="Arial"/>
              </w:rPr>
            </w:pPr>
            <w:r w:rsidRPr="00F20C94">
              <w:br w:type="page"/>
            </w:r>
          </w:p>
          <w:p w:rsidR="00A9230A" w:rsidRPr="00F20C94" w:rsidRDefault="00A9230A" w:rsidP="00A9230A">
            <w:pPr>
              <w:rPr>
                <w:rFonts w:ascii="Arial" w:hAnsi="Arial" w:cs="Arial"/>
                <w:b/>
                <w:sz w:val="18"/>
                <w:szCs w:val="18"/>
              </w:rPr>
            </w:pPr>
            <w:r w:rsidRPr="00F20C94">
              <w:rPr>
                <w:rFonts w:ascii="Arial" w:hAnsi="Arial" w:cs="Arial"/>
                <w:b/>
                <w:sz w:val="18"/>
                <w:szCs w:val="18"/>
              </w:rPr>
              <w:t>Kryteria oceny i metody sprawdzania osiągnięć</w:t>
            </w:r>
          </w:p>
          <w:p w:rsidR="00A9230A" w:rsidRPr="00F20C94" w:rsidRDefault="00A9230A" w:rsidP="00A9230A">
            <w:pPr>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We wszystkich ćwiczeniach występuje  możliwość obserwowania pracy uczniów i oceniania końcowych efektów. Pomocą mogą być arkusze obserwacji sporządzone przez nauczyciela. Osiągnięcie konkretnych umiejętności wynikających ze szczegółowych celów kształcenia powinno zostać  sprawdzone poprzez ocenę prezentacji wyników wykonanego ćwiczenia. </w:t>
            </w:r>
          </w:p>
          <w:p w:rsidR="00A9230A" w:rsidRPr="00F20C94" w:rsidRDefault="00A9230A" w:rsidP="00A9230A">
            <w:pPr>
              <w:rPr>
                <w:rFonts w:ascii="Arial" w:hAnsi="Arial" w:cs="Arial"/>
                <w:sz w:val="18"/>
                <w:szCs w:val="18"/>
              </w:rPr>
            </w:pPr>
          </w:p>
          <w:p w:rsidR="00A9230A" w:rsidRPr="00F20C94" w:rsidRDefault="00A9230A" w:rsidP="00A9230A">
            <w:pPr>
              <w:rPr>
                <w:rFonts w:ascii="Arial" w:hAnsi="Arial" w:cs="Arial"/>
                <w:sz w:val="18"/>
                <w:szCs w:val="18"/>
              </w:rPr>
            </w:pPr>
            <w:r w:rsidRPr="00F20C94">
              <w:rPr>
                <w:rFonts w:ascii="Arial" w:hAnsi="Arial" w:cs="Arial"/>
                <w:b/>
                <w:sz w:val="18"/>
                <w:szCs w:val="18"/>
              </w:rPr>
              <w:t>Zalecane środki dydaktyczne</w:t>
            </w:r>
          </w:p>
          <w:p w:rsidR="00A9230A" w:rsidRPr="00F20C94" w:rsidRDefault="00A9230A" w:rsidP="00A9230A">
            <w:pPr>
              <w:jc w:val="both"/>
              <w:rPr>
                <w:rFonts w:ascii="Arial" w:hAnsi="Arial" w:cs="Arial"/>
                <w:sz w:val="18"/>
                <w:szCs w:val="18"/>
              </w:rPr>
            </w:pPr>
            <w:r w:rsidRPr="00F20C94">
              <w:rPr>
                <w:rFonts w:ascii="Arial" w:hAnsi="Arial" w:cs="Arial"/>
                <w:sz w:val="18"/>
                <w:szCs w:val="18"/>
              </w:rPr>
              <w:t xml:space="preserve">Zajęcia powinny odbywać się w sali przedmiotowej wyposażonej w komputer z dostępem do Internetu dla każdego ucznia. Nauczyciel powinien mieć dostęp do komputera połączonego z rzutnikiem multimedialnym.    </w:t>
            </w:r>
          </w:p>
          <w:p w:rsidR="00A9230A" w:rsidRPr="00F20C94" w:rsidRDefault="00A9230A" w:rsidP="00A9230A">
            <w:pPr>
              <w:rPr>
                <w:rFonts w:ascii="Arial" w:hAnsi="Arial" w:cs="Arial"/>
                <w:sz w:val="18"/>
                <w:szCs w:val="18"/>
              </w:rPr>
            </w:pPr>
          </w:p>
          <w:p w:rsidR="00A9230A" w:rsidRPr="00F20C94" w:rsidRDefault="00A9230A" w:rsidP="00A9230A">
            <w:pPr>
              <w:rPr>
                <w:rFonts w:ascii="Arial" w:hAnsi="Arial" w:cs="Arial"/>
                <w:b/>
                <w:sz w:val="18"/>
                <w:szCs w:val="18"/>
              </w:rPr>
            </w:pPr>
            <w:r w:rsidRPr="00F20C94">
              <w:rPr>
                <w:rFonts w:ascii="Arial" w:hAnsi="Arial" w:cs="Arial"/>
                <w:b/>
                <w:sz w:val="18"/>
                <w:szCs w:val="18"/>
              </w:rPr>
              <w:t>Zalecane metody kształcenia</w:t>
            </w:r>
          </w:p>
          <w:p w:rsidR="00A9230A" w:rsidRPr="00F20C94" w:rsidRDefault="00A9230A" w:rsidP="00A9230A">
            <w:pPr>
              <w:jc w:val="both"/>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Równolegle powinna być stosowana metoda ćwiczeń samodzielnie wykonywanych przez uczniów, jak również wykonywanych w grupach. Zaleca się także stosowanie metody przewodniego tekstu (przygotowanego przez nauczyciela lub, w przypadku możliwości korzystania z komputera z </w:t>
            </w:r>
            <w:proofErr w:type="spellStart"/>
            <w:r w:rsidRPr="00F20C94">
              <w:rPr>
                <w:rFonts w:ascii="Arial" w:hAnsi="Arial" w:cs="Arial"/>
                <w:sz w:val="18"/>
                <w:szCs w:val="18"/>
              </w:rPr>
              <w:t>internetem</w:t>
            </w:r>
            <w:proofErr w:type="spellEnd"/>
            <w:r w:rsidRPr="00F20C94">
              <w:rPr>
                <w:rFonts w:ascii="Arial" w:hAnsi="Arial" w:cs="Arial"/>
                <w:sz w:val="18"/>
                <w:szCs w:val="18"/>
              </w:rPr>
              <w:t xml:space="preserve">, wskazanego do samodzielnego odszukania) oraz metody projektów. </w:t>
            </w:r>
          </w:p>
          <w:p w:rsidR="00A9230A" w:rsidRPr="00F20C94" w:rsidRDefault="00A9230A" w:rsidP="00A9230A">
            <w:pPr>
              <w:jc w:val="both"/>
              <w:rPr>
                <w:rFonts w:ascii="Arial" w:hAnsi="Arial" w:cs="Arial"/>
                <w:sz w:val="18"/>
                <w:szCs w:val="18"/>
              </w:rPr>
            </w:pPr>
          </w:p>
          <w:p w:rsidR="00214545" w:rsidRPr="00F20C94" w:rsidRDefault="00214545" w:rsidP="00214545">
            <w:pPr>
              <w:spacing w:after="120" w:line="240" w:lineRule="auto"/>
              <w:rPr>
                <w:rFonts w:ascii="Arial" w:hAnsi="Arial" w:cs="Arial"/>
                <w:b/>
                <w:sz w:val="18"/>
                <w:szCs w:val="18"/>
              </w:rPr>
            </w:pPr>
            <w:r w:rsidRPr="00F20C94">
              <w:rPr>
                <w:rFonts w:ascii="Arial" w:hAnsi="Arial" w:cs="Arial"/>
                <w:b/>
                <w:sz w:val="18"/>
                <w:szCs w:val="18"/>
              </w:rPr>
              <w:t>Formy organizacyjne</w:t>
            </w:r>
          </w:p>
          <w:p w:rsidR="00214545" w:rsidRPr="00F20C94" w:rsidRDefault="00214545" w:rsidP="00214545">
            <w:pPr>
              <w:spacing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214545" w:rsidRPr="00F20C94" w:rsidRDefault="00214545" w:rsidP="00214545">
            <w:pPr>
              <w:spacing w:line="240" w:lineRule="auto"/>
              <w:rPr>
                <w:rFonts w:ascii="Arial" w:hAnsi="Arial" w:cs="Arial"/>
                <w:sz w:val="18"/>
                <w:szCs w:val="18"/>
              </w:rPr>
            </w:pPr>
          </w:p>
          <w:p w:rsidR="00214545" w:rsidRPr="00F20C94" w:rsidRDefault="00214545" w:rsidP="00214545">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214545" w:rsidRPr="00F20C94" w:rsidRDefault="00214545" w:rsidP="00214545">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214545" w:rsidRPr="00F20C94" w:rsidRDefault="00214545" w:rsidP="00214545">
            <w:pPr>
              <w:spacing w:after="0" w:line="240" w:lineRule="auto"/>
              <w:rPr>
                <w:rFonts w:ascii="Arial" w:hAnsi="Arial" w:cs="Arial"/>
                <w:b/>
                <w:sz w:val="18"/>
                <w:szCs w:val="18"/>
              </w:rPr>
            </w:pPr>
            <w:r w:rsidRPr="00F20C94">
              <w:rPr>
                <w:rFonts w:ascii="Arial" w:hAnsi="Arial" w:cs="Arial"/>
                <w:sz w:val="18"/>
                <w:szCs w:val="18"/>
              </w:rPr>
              <w:t>– możliwości ucznia.</w:t>
            </w:r>
          </w:p>
          <w:p w:rsidR="00527B25" w:rsidRPr="00F20C94" w:rsidRDefault="00527B25" w:rsidP="00FB55AF">
            <w:pPr>
              <w:spacing w:after="0" w:line="240" w:lineRule="auto"/>
              <w:rPr>
                <w:rFonts w:ascii="Arial" w:hAnsi="Arial" w:cs="Arial"/>
              </w:rPr>
            </w:pPr>
          </w:p>
        </w:tc>
      </w:tr>
    </w:tbl>
    <w:p w:rsidR="00F5416A" w:rsidRPr="00F20C94" w:rsidRDefault="00F5416A" w:rsidP="003010A8">
      <w:pPr>
        <w:spacing w:after="0" w:line="240" w:lineRule="auto"/>
        <w:rPr>
          <w:rFonts w:ascii="Arial" w:hAnsi="Arial" w:cs="Arial"/>
        </w:rPr>
      </w:pPr>
    </w:p>
    <w:p w:rsidR="00F5416A" w:rsidRPr="00F20C94" w:rsidRDefault="00F5416A"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214545" w:rsidRPr="00F20C94" w:rsidRDefault="00214545" w:rsidP="003010A8">
      <w:pPr>
        <w:spacing w:after="0" w:line="240" w:lineRule="auto"/>
        <w:rPr>
          <w:rFonts w:ascii="Arial" w:hAnsi="Arial" w:cs="Arial"/>
        </w:rPr>
      </w:pPr>
    </w:p>
    <w:p w:rsidR="00F66276" w:rsidRPr="00F20C94" w:rsidRDefault="00F66276" w:rsidP="003010A8">
      <w:pPr>
        <w:spacing w:after="0" w:line="240" w:lineRule="auto"/>
        <w:rPr>
          <w:rFonts w:ascii="Arial" w:hAnsi="Arial" w:cs="Arial"/>
        </w:rPr>
      </w:pPr>
    </w:p>
    <w:p w:rsidR="00974C89" w:rsidRPr="00F20C94" w:rsidRDefault="005654DC" w:rsidP="00630652">
      <w:pPr>
        <w:spacing w:after="120"/>
        <w:rPr>
          <w:rFonts w:ascii="Arial" w:hAnsi="Arial" w:cs="Arial"/>
          <w:b/>
          <w:sz w:val="28"/>
          <w:szCs w:val="28"/>
        </w:rPr>
      </w:pPr>
      <w:r>
        <w:rPr>
          <w:rFonts w:ascii="Arial" w:hAnsi="Arial" w:cs="Arial"/>
          <w:b/>
          <w:sz w:val="28"/>
          <w:szCs w:val="28"/>
        </w:rPr>
        <w:lastRenderedPageBreak/>
        <w:t>8</w:t>
      </w:r>
      <w:r w:rsidR="00974C89" w:rsidRPr="00F20C94">
        <w:rPr>
          <w:rFonts w:ascii="Arial" w:hAnsi="Arial" w:cs="Arial"/>
          <w:b/>
          <w:sz w:val="28"/>
          <w:szCs w:val="28"/>
        </w:rPr>
        <w:t>.</w:t>
      </w:r>
      <w:r w:rsidR="00974C89" w:rsidRPr="00F20C94">
        <w:rPr>
          <w:rFonts w:ascii="Arial" w:hAnsi="Arial" w:cs="Arial"/>
          <w:b/>
          <w:sz w:val="28"/>
          <w:szCs w:val="28"/>
        </w:rPr>
        <w:tab/>
        <w:t xml:space="preserve">Język obcy w </w:t>
      </w:r>
      <w:r w:rsidR="00B40F80" w:rsidRPr="00F20C94">
        <w:rPr>
          <w:rFonts w:ascii="Arial" w:hAnsi="Arial" w:cs="Arial"/>
          <w:b/>
          <w:sz w:val="28"/>
          <w:szCs w:val="28"/>
        </w:rPr>
        <w:t>przedsiębiorstwie</w:t>
      </w:r>
      <w:r w:rsidR="00974C89" w:rsidRPr="00F20C94">
        <w:rPr>
          <w:rFonts w:ascii="Arial" w:hAnsi="Arial" w:cs="Arial"/>
          <w:b/>
          <w:sz w:val="28"/>
          <w:szCs w:val="28"/>
        </w:rPr>
        <w:t xml:space="preserve"> samochodowym</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46445E">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114A5D" w:rsidRPr="00F20C94" w:rsidTr="00114A5D">
        <w:trPr>
          <w:trHeight w:val="3765"/>
        </w:trPr>
        <w:tc>
          <w:tcPr>
            <w:tcW w:w="3544" w:type="dxa"/>
          </w:tcPr>
          <w:p w:rsidR="00114A5D" w:rsidRPr="00F20C94" w:rsidRDefault="003E255E" w:rsidP="0059262D">
            <w:pPr>
              <w:spacing w:after="0" w:line="240" w:lineRule="auto"/>
              <w:rPr>
                <w:rFonts w:ascii="Arial" w:hAnsi="Arial" w:cs="Arial"/>
                <w:sz w:val="18"/>
                <w:szCs w:val="18"/>
              </w:rPr>
            </w:pPr>
            <w:r w:rsidRPr="00F20C94">
              <w:rPr>
                <w:rFonts w:ascii="Arial" w:hAnsi="Arial" w:cs="Arial"/>
                <w:sz w:val="18"/>
                <w:szCs w:val="18"/>
              </w:rPr>
              <w:t>MOT.0</w:t>
            </w:r>
            <w:r w:rsidR="00E959C0">
              <w:rPr>
                <w:rFonts w:ascii="Arial" w:hAnsi="Arial" w:cs="Arial"/>
                <w:sz w:val="18"/>
                <w:szCs w:val="18"/>
              </w:rPr>
              <w:t>2</w:t>
            </w:r>
            <w:r w:rsidRPr="00F20C94">
              <w:rPr>
                <w:rFonts w:ascii="Arial" w:hAnsi="Arial" w:cs="Arial"/>
                <w:sz w:val="18"/>
                <w:szCs w:val="18"/>
              </w:rPr>
              <w:t xml:space="preserve">.6 / </w:t>
            </w:r>
            <w:r w:rsidR="00114A5D" w:rsidRPr="00F20C94">
              <w:rPr>
                <w:rFonts w:ascii="Arial" w:hAnsi="Arial" w:cs="Arial"/>
                <w:sz w:val="18"/>
                <w:szCs w:val="18"/>
              </w:rPr>
              <w:t>MOT.06.7</w:t>
            </w:r>
          </w:p>
          <w:p w:rsidR="00114A5D" w:rsidRPr="00F20C94" w:rsidRDefault="00114A5D" w:rsidP="0059262D">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w:t>
            </w:r>
            <w:r w:rsidR="006179E2">
              <w:rPr>
                <w:rFonts w:ascii="Arial" w:hAnsi="Arial" w:cs="Arial"/>
                <w:sz w:val="18"/>
                <w:szCs w:val="18"/>
              </w:rPr>
              <w:t>ędnieniem środków leksykalnych)</w:t>
            </w:r>
            <w:r w:rsidRPr="00F20C94">
              <w:rPr>
                <w:rFonts w:ascii="Arial" w:hAnsi="Arial" w:cs="Arial"/>
                <w:sz w:val="18"/>
                <w:szCs w:val="18"/>
              </w:rPr>
              <w:t xml:space="preserve"> umożliwiającym realizację czynności zawodowych w zakresie tematów związanych:</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a)</w:t>
            </w:r>
            <w:r w:rsidR="006179E2">
              <w:rPr>
                <w:rFonts w:ascii="Arial" w:hAnsi="Arial" w:cs="Arial"/>
                <w:sz w:val="18"/>
                <w:szCs w:val="18"/>
              </w:rPr>
              <w:t xml:space="preserve"> </w:t>
            </w:r>
            <w:r w:rsidRPr="00F20C94">
              <w:rPr>
                <w:rFonts w:ascii="Arial" w:hAnsi="Arial" w:cs="Arial"/>
                <w:sz w:val="18"/>
                <w:szCs w:val="18"/>
              </w:rPr>
              <w:t>ze stanowiskiem pracy i jego</w:t>
            </w:r>
            <w:r w:rsidR="006179E2">
              <w:rPr>
                <w:rFonts w:ascii="Arial" w:hAnsi="Arial" w:cs="Arial"/>
                <w:sz w:val="18"/>
                <w:szCs w:val="18"/>
              </w:rPr>
              <w:br/>
              <w:t xml:space="preserve"> </w:t>
            </w:r>
            <w:r w:rsidRPr="00F20C94">
              <w:rPr>
                <w:rFonts w:ascii="Arial" w:hAnsi="Arial" w:cs="Arial"/>
                <w:sz w:val="18"/>
                <w:szCs w:val="18"/>
              </w:rPr>
              <w:t>wyposażeniem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 xml:space="preserve">b) z głównymi technologiami </w:t>
            </w:r>
            <w:r w:rsidR="006179E2">
              <w:rPr>
                <w:rFonts w:ascii="Arial" w:hAnsi="Arial" w:cs="Arial"/>
                <w:sz w:val="18"/>
                <w:szCs w:val="18"/>
              </w:rPr>
              <w:br/>
              <w:t xml:space="preserve"> </w:t>
            </w:r>
            <w:r w:rsidRPr="00F20C94">
              <w:rPr>
                <w:rFonts w:ascii="Arial" w:hAnsi="Arial" w:cs="Arial"/>
                <w:sz w:val="18"/>
                <w:szCs w:val="18"/>
              </w:rPr>
              <w:t>stosowanymi w danym zawodzie</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w:t>
            </w:r>
            <w:r w:rsidR="006179E2">
              <w:rPr>
                <w:rFonts w:ascii="Arial" w:hAnsi="Arial" w:cs="Arial"/>
                <w:sz w:val="18"/>
                <w:szCs w:val="18"/>
              </w:rPr>
              <w:br/>
              <w:t xml:space="preserve"> </w:t>
            </w:r>
            <w:r w:rsidRPr="00F20C94">
              <w:rPr>
                <w:rFonts w:ascii="Arial" w:hAnsi="Arial" w:cs="Arial"/>
                <w:sz w:val="18"/>
                <w:szCs w:val="18"/>
              </w:rPr>
              <w:t>zawodem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d) z usługami świadczonymi w danym zawodzie</w:t>
            </w:r>
          </w:p>
        </w:tc>
        <w:tc>
          <w:tcPr>
            <w:tcW w:w="3544" w:type="dxa"/>
          </w:tcPr>
          <w:p w:rsidR="00114A5D" w:rsidRPr="00F20C94" w:rsidRDefault="00114A5D" w:rsidP="00826A8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14A5D" w:rsidRPr="00F20C94" w:rsidRDefault="00114A5D" w:rsidP="0059262D">
            <w:pPr>
              <w:pStyle w:val="Akapitzlist1"/>
              <w:spacing w:after="0" w:line="240" w:lineRule="auto"/>
              <w:ind w:left="175" w:hanging="175"/>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rozpoznaje oraz stosuje środki językowe umożliwiające realizację czynności zawodowych w zakresie:</w:t>
            </w:r>
          </w:p>
          <w:p w:rsidR="00114A5D" w:rsidRPr="00F20C94" w:rsidRDefault="00114A5D" w:rsidP="00F276CE">
            <w:pPr>
              <w:pStyle w:val="Akapitzlist1"/>
              <w:numPr>
                <w:ilvl w:val="0"/>
                <w:numId w:val="150"/>
              </w:numPr>
              <w:spacing w:after="0" w:line="240" w:lineRule="auto"/>
              <w:ind w:left="459" w:hanging="284"/>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r w:rsidR="006179E2">
              <w:rPr>
                <w:rFonts w:ascii="Arial" w:hAnsi="Arial" w:cs="Arial"/>
                <w:sz w:val="18"/>
                <w:szCs w:val="18"/>
              </w:rPr>
              <w:t>,</w:t>
            </w:r>
          </w:p>
          <w:p w:rsidR="00114A5D" w:rsidRPr="00F20C94" w:rsidRDefault="00114A5D" w:rsidP="00F276CE">
            <w:pPr>
              <w:pStyle w:val="Akapitzlist1"/>
              <w:numPr>
                <w:ilvl w:val="0"/>
                <w:numId w:val="150"/>
              </w:numPr>
              <w:spacing w:after="0" w:line="240" w:lineRule="auto"/>
              <w:ind w:left="459" w:hanging="284"/>
              <w:rPr>
                <w:rFonts w:ascii="Arial" w:hAnsi="Arial" w:cs="Arial"/>
                <w:sz w:val="18"/>
                <w:szCs w:val="18"/>
              </w:rPr>
            </w:pPr>
            <w:r w:rsidRPr="00F20C94">
              <w:rPr>
                <w:rFonts w:ascii="Arial" w:hAnsi="Arial" w:cs="Arial"/>
                <w:sz w:val="18"/>
                <w:szCs w:val="18"/>
              </w:rPr>
              <w:t>narzędzi, maszyn, urządzeń i materiałów koniecznych do realizacji czynności zawodowych</w:t>
            </w:r>
            <w:r w:rsidR="006179E2">
              <w:rPr>
                <w:rFonts w:ascii="Arial" w:hAnsi="Arial" w:cs="Arial"/>
                <w:sz w:val="18"/>
                <w:szCs w:val="18"/>
              </w:rPr>
              <w:t>,</w:t>
            </w:r>
          </w:p>
          <w:p w:rsidR="00114A5D" w:rsidRPr="00F20C94" w:rsidRDefault="00114A5D" w:rsidP="00F276CE">
            <w:pPr>
              <w:pStyle w:val="Akapitzlist1"/>
              <w:numPr>
                <w:ilvl w:val="0"/>
                <w:numId w:val="150"/>
              </w:numPr>
              <w:spacing w:after="0" w:line="240" w:lineRule="auto"/>
              <w:ind w:left="459" w:hanging="284"/>
              <w:rPr>
                <w:rFonts w:ascii="Arial" w:hAnsi="Arial" w:cs="Arial"/>
                <w:sz w:val="18"/>
                <w:szCs w:val="18"/>
              </w:rPr>
            </w:pPr>
            <w:r w:rsidRPr="00F20C94">
              <w:rPr>
                <w:rFonts w:ascii="Arial" w:hAnsi="Arial" w:cs="Arial"/>
                <w:sz w:val="18"/>
                <w:szCs w:val="18"/>
              </w:rPr>
              <w:t>procesów i procedur związanych z realizacją zadań zawodowych</w:t>
            </w:r>
            <w:r w:rsidR="006179E2">
              <w:rPr>
                <w:rFonts w:ascii="Arial" w:hAnsi="Arial" w:cs="Arial"/>
                <w:sz w:val="18"/>
                <w:szCs w:val="18"/>
              </w:rPr>
              <w:t>,</w:t>
            </w:r>
          </w:p>
          <w:p w:rsidR="00114A5D" w:rsidRDefault="00114A5D" w:rsidP="00F276CE">
            <w:pPr>
              <w:pStyle w:val="Akapitzlist1"/>
              <w:numPr>
                <w:ilvl w:val="0"/>
                <w:numId w:val="150"/>
              </w:numPr>
              <w:spacing w:after="0" w:line="240" w:lineRule="auto"/>
              <w:ind w:left="459" w:hanging="284"/>
              <w:rPr>
                <w:rFonts w:ascii="Arial" w:hAnsi="Arial" w:cs="Arial"/>
                <w:sz w:val="18"/>
                <w:szCs w:val="18"/>
              </w:rPr>
            </w:pPr>
            <w:r w:rsidRPr="00F20C94">
              <w:rPr>
                <w:rFonts w:ascii="Arial" w:hAnsi="Arial" w:cs="Arial"/>
                <w:sz w:val="18"/>
                <w:szCs w:val="18"/>
              </w:rPr>
              <w:t>formularzy, specyfikacji oraz innych dokumentów związanych z wykonywaniem zadań zawodowych</w:t>
            </w:r>
            <w:r w:rsidR="006179E2">
              <w:rPr>
                <w:rFonts w:ascii="Arial" w:hAnsi="Arial" w:cs="Arial"/>
                <w:sz w:val="18"/>
                <w:szCs w:val="18"/>
              </w:rPr>
              <w:t>,</w:t>
            </w:r>
          </w:p>
          <w:p w:rsidR="00114A5D" w:rsidRPr="006179E2" w:rsidRDefault="006179E2" w:rsidP="00F276CE">
            <w:pPr>
              <w:pStyle w:val="Akapitzlist1"/>
              <w:numPr>
                <w:ilvl w:val="0"/>
                <w:numId w:val="150"/>
              </w:numPr>
              <w:spacing w:after="0" w:line="240" w:lineRule="auto"/>
              <w:ind w:left="459" w:hanging="284"/>
              <w:rPr>
                <w:rFonts w:ascii="Arial" w:hAnsi="Arial" w:cs="Arial"/>
                <w:sz w:val="18"/>
                <w:szCs w:val="18"/>
              </w:rPr>
            </w:pPr>
            <w:r>
              <w:rPr>
                <w:rFonts w:ascii="Arial" w:hAnsi="Arial" w:cs="Arial"/>
                <w:sz w:val="18"/>
                <w:szCs w:val="18"/>
              </w:rPr>
              <w:t>świadczonych usług, w tym obsługi klienta</w:t>
            </w:r>
          </w:p>
        </w:tc>
        <w:tc>
          <w:tcPr>
            <w:tcW w:w="3402" w:type="dxa"/>
            <w:vMerge w:val="restart"/>
          </w:tcPr>
          <w:p w:rsidR="00114A5D" w:rsidRPr="00F20C94" w:rsidRDefault="00114A5D" w:rsidP="00826A8C">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114A5D" w:rsidRPr="00F20C94" w:rsidRDefault="00114A5D" w:rsidP="00AD054E">
            <w:pPr>
              <w:spacing w:after="0" w:line="240" w:lineRule="auto"/>
              <w:ind w:left="113" w:hanging="113"/>
              <w:rPr>
                <w:rFonts w:ascii="Arial" w:hAnsi="Arial" w:cs="Arial"/>
                <w:sz w:val="18"/>
                <w:szCs w:val="18"/>
              </w:rPr>
            </w:pPr>
            <w:r w:rsidRPr="00F20C94">
              <w:rPr>
                <w:rFonts w:ascii="Arial" w:hAnsi="Arial" w:cs="Arial"/>
                <w:sz w:val="18"/>
                <w:szCs w:val="18"/>
              </w:rPr>
              <w:t>• Odczytywanie korespondencji w języku obcym dotyczącej obsługi i naprawy pojazdu samochodowego</w:t>
            </w:r>
          </w:p>
          <w:p w:rsidR="00114A5D" w:rsidRPr="00F20C94" w:rsidRDefault="00114A5D" w:rsidP="00AD054E">
            <w:pPr>
              <w:spacing w:before="40" w:after="0" w:line="240" w:lineRule="auto"/>
              <w:ind w:left="113" w:hanging="113"/>
              <w:rPr>
                <w:rFonts w:ascii="Arial" w:hAnsi="Arial" w:cs="Arial"/>
                <w:sz w:val="18"/>
                <w:szCs w:val="18"/>
              </w:rPr>
            </w:pPr>
            <w:r w:rsidRPr="00F20C94">
              <w:rPr>
                <w:rFonts w:ascii="Arial" w:hAnsi="Arial" w:cs="Arial"/>
                <w:sz w:val="18"/>
                <w:szCs w:val="18"/>
              </w:rPr>
              <w:t>• Odpowiadanie na korespondencję w języku obcym dotyczącą obsługi i naprawy pojazdu samochodowego</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AD054E">
            <w:pPr>
              <w:spacing w:after="0" w:line="240" w:lineRule="auto"/>
              <w:ind w:left="113" w:hanging="113"/>
              <w:rPr>
                <w:rFonts w:ascii="Arial" w:hAnsi="Arial" w:cs="Arial"/>
                <w:b/>
                <w:sz w:val="18"/>
                <w:szCs w:val="18"/>
              </w:rPr>
            </w:pPr>
          </w:p>
        </w:tc>
        <w:tc>
          <w:tcPr>
            <w:tcW w:w="3118" w:type="dxa"/>
            <w:vMerge w:val="restart"/>
          </w:tcPr>
          <w:p w:rsidR="00114A5D" w:rsidRPr="00F20C94" w:rsidRDefault="00114A5D" w:rsidP="00826A8C">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terminu i zakresu okresowego przeglądu technicznego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114A5D" w:rsidRPr="00F20C94" w:rsidRDefault="00114A5D" w:rsidP="0046445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xml:space="preserve">• Odbieranie korespondencji mailowej w języku obcym związanej z obsługą i naprawą pojazdu </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Udzielanie odpowiedzi na korespondencję mailową dotyczącą obsługi i naprawy pojazdu</w:t>
            </w:r>
          </w:p>
          <w:p w:rsidR="00114A5D" w:rsidRPr="00F20C94" w:rsidRDefault="00114A5D" w:rsidP="0033510A">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AD054E">
            <w:pPr>
              <w:spacing w:after="0" w:line="240" w:lineRule="auto"/>
              <w:ind w:left="113" w:hanging="113"/>
              <w:rPr>
                <w:rFonts w:ascii="Arial" w:hAnsi="Arial" w:cs="Arial"/>
                <w:sz w:val="18"/>
                <w:szCs w:val="18"/>
              </w:rPr>
            </w:pPr>
          </w:p>
        </w:tc>
        <w:tc>
          <w:tcPr>
            <w:tcW w:w="1701" w:type="dxa"/>
          </w:tcPr>
          <w:p w:rsidR="00114A5D" w:rsidRPr="00F20C94" w:rsidRDefault="00114A5D" w:rsidP="00A334C8">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114A5D" w:rsidRPr="00F20C94" w:rsidRDefault="00114A5D" w:rsidP="00A334C8">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114A5D" w:rsidRPr="00F20C94" w:rsidRDefault="00114A5D" w:rsidP="00A334C8">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114A5D" w:rsidRPr="00F20C94" w:rsidTr="00AD054E">
        <w:trPr>
          <w:trHeight w:val="4243"/>
        </w:trPr>
        <w:tc>
          <w:tcPr>
            <w:tcW w:w="3544" w:type="dxa"/>
          </w:tcPr>
          <w:p w:rsidR="003E255E" w:rsidRPr="00F20C94" w:rsidRDefault="00E959C0" w:rsidP="003E255E">
            <w:pPr>
              <w:spacing w:after="0" w:line="240" w:lineRule="auto"/>
              <w:rPr>
                <w:rFonts w:ascii="Arial" w:hAnsi="Arial" w:cs="Arial"/>
                <w:sz w:val="18"/>
                <w:szCs w:val="18"/>
              </w:rPr>
            </w:pPr>
            <w:r>
              <w:rPr>
                <w:rFonts w:ascii="Arial" w:hAnsi="Arial" w:cs="Arial"/>
                <w:sz w:val="18"/>
                <w:szCs w:val="18"/>
              </w:rPr>
              <w:t>MOT.02</w:t>
            </w:r>
            <w:r w:rsidR="003E255E" w:rsidRPr="00F20C94">
              <w:rPr>
                <w:rFonts w:ascii="Arial" w:hAnsi="Arial" w:cs="Arial"/>
                <w:sz w:val="18"/>
                <w:szCs w:val="18"/>
              </w:rPr>
              <w:t>.6 / MOT.06.7</w:t>
            </w:r>
          </w:p>
          <w:p w:rsidR="00114A5D" w:rsidRPr="00F20C94" w:rsidRDefault="003E255E"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 </w:t>
            </w:r>
            <w:r w:rsidR="00114A5D" w:rsidRPr="00F20C94">
              <w:rPr>
                <w:rFonts w:ascii="Arial" w:hAnsi="Arial" w:cs="Arial"/>
                <w:sz w:val="18"/>
                <w:szCs w:val="18"/>
              </w:rPr>
              <w:t>(2) rozumie proste wypowiedzi ustne artykułowane wyraźnie, w standardowej odmianie języka obcego nowożytnego, a także proste wypowiedzi pisemne w języku obcym nowożytnym w zakresie umożliwiającym realizację zadań zawodowych:</w:t>
            </w:r>
          </w:p>
          <w:p w:rsidR="00114A5D" w:rsidRPr="00F20C94" w:rsidRDefault="00114A5D" w:rsidP="001A6353">
            <w:pPr>
              <w:spacing w:after="0" w:line="240" w:lineRule="auto"/>
              <w:ind w:left="459" w:hanging="142"/>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114A5D" w:rsidRPr="00F20C94" w:rsidRDefault="00114A5D" w:rsidP="001A6353">
            <w:pPr>
              <w:spacing w:after="0" w:line="240" w:lineRule="auto"/>
              <w:ind w:left="459" w:hanging="170"/>
              <w:rPr>
                <w:rFonts w:ascii="Arial" w:hAnsi="Arial" w:cs="Arial"/>
                <w:sz w:val="18"/>
                <w:szCs w:val="18"/>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3544" w:type="dxa"/>
          </w:tcPr>
          <w:p w:rsidR="00114A5D" w:rsidRPr="00F20C94" w:rsidRDefault="00114A5D" w:rsidP="0046445E">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Uczeń:</w:t>
            </w:r>
          </w:p>
          <w:p w:rsidR="00114A5D" w:rsidRPr="00F20C94" w:rsidRDefault="00114A5D"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001F4433">
              <w:rPr>
                <w:rFonts w:ascii="Arial" w:hAnsi="Arial" w:cs="Arial"/>
                <w:sz w:val="18"/>
                <w:szCs w:val="18"/>
                <w:lang w:val="pl-PL"/>
              </w:rPr>
              <w:t xml:space="preserve"> </w:t>
            </w:r>
            <w:r w:rsidRPr="00F20C94">
              <w:rPr>
                <w:rFonts w:ascii="Arial" w:hAnsi="Arial" w:cs="Arial"/>
                <w:sz w:val="18"/>
                <w:szCs w:val="18"/>
              </w:rPr>
              <w:t>określa główną myśl wypowiedzi</w:t>
            </w:r>
            <w:r w:rsidR="001F4433">
              <w:rPr>
                <w:rFonts w:ascii="Arial" w:hAnsi="Arial" w:cs="Arial"/>
                <w:sz w:val="18"/>
                <w:szCs w:val="18"/>
                <w:lang w:val="pl-PL"/>
              </w:rPr>
              <w:t xml:space="preserve"> lub </w:t>
            </w:r>
            <w:r w:rsidRPr="00F20C94">
              <w:rPr>
                <w:rFonts w:ascii="Arial" w:hAnsi="Arial" w:cs="Arial"/>
                <w:sz w:val="18"/>
                <w:szCs w:val="18"/>
              </w:rPr>
              <w:t xml:space="preserve">tekstu </w:t>
            </w:r>
            <w:r w:rsidR="001F4433">
              <w:rPr>
                <w:rFonts w:ascii="Arial" w:hAnsi="Arial" w:cs="Arial"/>
                <w:sz w:val="18"/>
                <w:szCs w:val="18"/>
                <w:lang w:val="pl-PL"/>
              </w:rPr>
              <w:t>bądź</w:t>
            </w:r>
            <w:r w:rsidRPr="00F20C94">
              <w:rPr>
                <w:rFonts w:ascii="Arial" w:hAnsi="Arial" w:cs="Arial"/>
                <w:sz w:val="18"/>
                <w:szCs w:val="18"/>
              </w:rPr>
              <w:t> fragmentu wypowiedzi</w:t>
            </w:r>
            <w:r w:rsidR="001F4433">
              <w:rPr>
                <w:rFonts w:ascii="Arial" w:hAnsi="Arial" w:cs="Arial"/>
                <w:sz w:val="18"/>
                <w:szCs w:val="18"/>
                <w:lang w:val="pl-PL"/>
              </w:rPr>
              <w:t xml:space="preserve"> lub </w:t>
            </w:r>
            <w:r w:rsidRPr="00F20C94">
              <w:rPr>
                <w:rFonts w:ascii="Arial" w:hAnsi="Arial" w:cs="Arial"/>
                <w:sz w:val="18"/>
                <w:szCs w:val="18"/>
              </w:rPr>
              <w:t>tekstu</w:t>
            </w:r>
          </w:p>
          <w:p w:rsidR="00114A5D" w:rsidRPr="00F20C94" w:rsidRDefault="00114A5D"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001F4433">
              <w:rPr>
                <w:rFonts w:ascii="Arial" w:hAnsi="Arial" w:cs="Arial"/>
                <w:sz w:val="18"/>
                <w:szCs w:val="18"/>
                <w:lang w:val="pl-PL"/>
              </w:rPr>
              <w:t xml:space="preserve"> </w:t>
            </w:r>
            <w:r w:rsidRPr="00F20C94">
              <w:rPr>
                <w:rFonts w:ascii="Arial" w:hAnsi="Arial" w:cs="Arial"/>
                <w:sz w:val="18"/>
                <w:szCs w:val="18"/>
              </w:rPr>
              <w:t>znajduje w wypowiedzi</w:t>
            </w:r>
            <w:r w:rsidR="001F4433">
              <w:rPr>
                <w:rFonts w:ascii="Arial" w:hAnsi="Arial" w:cs="Arial"/>
                <w:sz w:val="18"/>
                <w:szCs w:val="18"/>
                <w:lang w:val="pl-PL"/>
              </w:rPr>
              <w:t xml:space="preserve"> lub </w:t>
            </w:r>
            <w:r w:rsidRPr="00F20C94">
              <w:rPr>
                <w:rFonts w:ascii="Arial" w:hAnsi="Arial" w:cs="Arial"/>
                <w:sz w:val="18"/>
                <w:szCs w:val="18"/>
              </w:rPr>
              <w:t>tekście określone informacje</w:t>
            </w:r>
          </w:p>
          <w:p w:rsidR="00114A5D" w:rsidRPr="00F20C94" w:rsidRDefault="00114A5D"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Pr="00F20C94">
              <w:rPr>
                <w:rFonts w:ascii="Arial" w:hAnsi="Arial" w:cs="Arial"/>
                <w:sz w:val="18"/>
                <w:szCs w:val="18"/>
              </w:rPr>
              <w:t>rozpoznaje związki między poszczególnymi częściami tekstu</w:t>
            </w:r>
          </w:p>
          <w:p w:rsidR="00114A5D" w:rsidRPr="00F20C94" w:rsidRDefault="00114A5D" w:rsidP="001F4433">
            <w:pPr>
              <w:pStyle w:val="Akapitzlist1"/>
              <w:spacing w:after="0" w:line="240" w:lineRule="auto"/>
              <w:ind w:left="0"/>
              <w:rPr>
                <w:rFonts w:ascii="Arial" w:hAnsi="Arial" w:cs="Arial"/>
                <w:b/>
                <w:sz w:val="18"/>
                <w:szCs w:val="18"/>
              </w:rPr>
            </w:pPr>
            <w:r w:rsidRPr="00F20C94">
              <w:rPr>
                <w:rFonts w:ascii="Arial" w:hAnsi="Arial" w:cs="Arial"/>
                <w:sz w:val="18"/>
                <w:szCs w:val="18"/>
              </w:rPr>
              <w:t xml:space="preserve">• </w:t>
            </w:r>
            <w:r w:rsidR="001F4433">
              <w:rPr>
                <w:rFonts w:ascii="Arial" w:hAnsi="Arial" w:cs="Arial"/>
                <w:sz w:val="18"/>
                <w:szCs w:val="18"/>
              </w:rPr>
              <w:t xml:space="preserve"> </w:t>
            </w:r>
            <w:r w:rsidRPr="00F20C94">
              <w:rPr>
                <w:rFonts w:ascii="Arial" w:hAnsi="Arial" w:cs="Arial"/>
                <w:sz w:val="18"/>
                <w:szCs w:val="18"/>
              </w:rPr>
              <w:t>układa informacje w określonym</w:t>
            </w:r>
            <w:r w:rsidR="001F4433">
              <w:rPr>
                <w:rFonts w:ascii="Arial" w:hAnsi="Arial" w:cs="Arial"/>
                <w:sz w:val="18"/>
                <w:szCs w:val="18"/>
              </w:rPr>
              <w:br/>
              <w:t xml:space="preserve">  </w:t>
            </w:r>
            <w:r w:rsidRPr="00F20C94">
              <w:rPr>
                <w:rFonts w:ascii="Arial" w:hAnsi="Arial" w:cs="Arial"/>
                <w:sz w:val="18"/>
                <w:szCs w:val="18"/>
              </w:rPr>
              <w:t xml:space="preserve"> porządku</w:t>
            </w:r>
          </w:p>
        </w:tc>
        <w:tc>
          <w:tcPr>
            <w:tcW w:w="3402" w:type="dxa"/>
            <w:vMerge/>
          </w:tcPr>
          <w:p w:rsidR="00114A5D" w:rsidRPr="00F20C94" w:rsidRDefault="00114A5D" w:rsidP="00AD054E">
            <w:pPr>
              <w:spacing w:after="0" w:line="240" w:lineRule="auto"/>
              <w:ind w:left="113" w:hanging="113"/>
              <w:rPr>
                <w:rFonts w:ascii="Arial" w:hAnsi="Arial" w:cs="Arial"/>
                <w:b/>
                <w:sz w:val="18"/>
                <w:szCs w:val="18"/>
              </w:rPr>
            </w:pPr>
          </w:p>
        </w:tc>
        <w:tc>
          <w:tcPr>
            <w:tcW w:w="3118" w:type="dxa"/>
            <w:vMerge/>
          </w:tcPr>
          <w:p w:rsidR="00114A5D" w:rsidRPr="00F20C94" w:rsidRDefault="00114A5D" w:rsidP="00AD054E">
            <w:pPr>
              <w:spacing w:after="0" w:line="240" w:lineRule="auto"/>
              <w:ind w:left="113" w:hanging="113"/>
              <w:rPr>
                <w:rFonts w:ascii="Arial" w:hAnsi="Arial" w:cs="Arial"/>
                <w:b/>
                <w:sz w:val="18"/>
                <w:szCs w:val="18"/>
              </w:rPr>
            </w:pPr>
          </w:p>
        </w:tc>
        <w:tc>
          <w:tcPr>
            <w:tcW w:w="1701" w:type="dxa"/>
          </w:tcPr>
          <w:p w:rsidR="00114A5D" w:rsidRPr="00F20C94" w:rsidRDefault="00114A5D" w:rsidP="0033510A">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114A5D" w:rsidRPr="00F20C94" w:rsidRDefault="00114A5D" w:rsidP="0033510A">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114A5D" w:rsidRPr="00F20C94" w:rsidRDefault="00114A5D" w:rsidP="0033510A">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bl>
    <w:p w:rsidR="002036B8" w:rsidRPr="00F20C94" w:rsidRDefault="002036B8" w:rsidP="002036B8">
      <w:pPr>
        <w:spacing w:after="0" w:line="240" w:lineRule="auto"/>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AD054E">
        <w:tc>
          <w:tcPr>
            <w:tcW w:w="3544" w:type="dxa"/>
            <w:shd w:val="clear" w:color="auto" w:fill="auto"/>
          </w:tcPr>
          <w:p w:rsidR="00974C89" w:rsidRPr="00F20C94" w:rsidRDefault="00114A5D" w:rsidP="00B81124">
            <w:pPr>
              <w:spacing w:after="0" w:line="240" w:lineRule="auto"/>
              <w:rPr>
                <w:rFonts w:ascii="Arial" w:hAnsi="Arial" w:cs="Arial"/>
                <w:sz w:val="18"/>
                <w:szCs w:val="18"/>
              </w:rPr>
            </w:pPr>
            <w:r w:rsidRPr="00F20C94">
              <w:lastRenderedPageBreak/>
              <w:br w:type="page"/>
            </w:r>
            <w:r w:rsidR="00974C89" w:rsidRPr="00F20C94">
              <w:rPr>
                <w:rFonts w:ascii="Arial" w:hAnsi="Arial" w:cs="Arial"/>
                <w:sz w:val="18"/>
                <w:szCs w:val="18"/>
              </w:rPr>
              <w:t>Efekty kształcenia</w:t>
            </w:r>
            <w:r w:rsidR="00974C89"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C470E" w:rsidRPr="00F20C94" w:rsidTr="002C470E">
        <w:trPr>
          <w:trHeight w:val="3779"/>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w:t>
            </w:r>
            <w:r w:rsidR="00E959C0">
              <w:rPr>
                <w:rFonts w:ascii="Arial" w:hAnsi="Arial" w:cs="Arial"/>
                <w:sz w:val="18"/>
                <w:szCs w:val="18"/>
              </w:rPr>
              <w:t>2</w:t>
            </w:r>
            <w:r w:rsidRPr="00F20C94">
              <w:rPr>
                <w:rFonts w:ascii="Arial" w:hAnsi="Arial" w:cs="Arial"/>
                <w:sz w:val="18"/>
                <w:szCs w:val="18"/>
              </w:rPr>
              <w:t>.6 / MOT.06.7</w:t>
            </w:r>
          </w:p>
          <w:p w:rsidR="002C470E" w:rsidRPr="00F20C94" w:rsidRDefault="002C470E"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2C470E" w:rsidRPr="00F20C94" w:rsidRDefault="002C470E" w:rsidP="001A6353">
            <w:pPr>
              <w:pStyle w:val="Akapitzlist1"/>
              <w:spacing w:after="0" w:line="240" w:lineRule="auto"/>
              <w:ind w:left="459" w:hanging="175"/>
              <w:rPr>
                <w:rFonts w:ascii="Arial" w:hAnsi="Arial" w:cs="Arial"/>
                <w:sz w:val="18"/>
                <w:szCs w:val="18"/>
              </w:rPr>
            </w:pPr>
            <w:r w:rsidRPr="00F20C94">
              <w:rPr>
                <w:rFonts w:ascii="Arial" w:hAnsi="Arial" w:cs="Arial"/>
                <w:sz w:val="18"/>
                <w:szCs w:val="18"/>
              </w:rPr>
              <w:t>a)</w:t>
            </w:r>
            <w:r w:rsidR="001A6353" w:rsidRPr="00F20C94">
              <w:rPr>
                <w:rFonts w:ascii="Arial" w:hAnsi="Arial" w:cs="Arial"/>
                <w:sz w:val="18"/>
                <w:szCs w:val="18"/>
              </w:rPr>
              <w:t xml:space="preserve"> </w:t>
            </w:r>
            <w:r w:rsidRPr="00F20C94">
              <w:rPr>
                <w:rFonts w:ascii="Arial" w:hAnsi="Arial" w:cs="Arial"/>
                <w:sz w:val="18"/>
                <w:szCs w:val="18"/>
              </w:rPr>
              <w:t>tworzy krótkie, proste, spójne i logiczne wypowiedzi ustne dotyczące czynności zawodowych (np. polecenie, komunikat, instrukcję)</w:t>
            </w:r>
            <w:r w:rsidR="001F4433">
              <w:rPr>
                <w:rFonts w:ascii="Arial" w:hAnsi="Arial" w:cs="Arial"/>
                <w:sz w:val="18"/>
                <w:szCs w:val="18"/>
              </w:rPr>
              <w:t>,</w:t>
            </w:r>
          </w:p>
          <w:p w:rsidR="002C470E" w:rsidRPr="00F20C94" w:rsidRDefault="002C470E" w:rsidP="001F4433">
            <w:pPr>
              <w:spacing w:after="0" w:line="240" w:lineRule="auto"/>
              <w:ind w:left="459" w:hanging="175"/>
              <w:rPr>
                <w:rFonts w:ascii="Arial" w:hAnsi="Arial" w:cs="Arial"/>
                <w:sz w:val="18"/>
                <w:szCs w:val="18"/>
              </w:rPr>
            </w:pPr>
            <w:r w:rsidRPr="00F20C94">
              <w:rPr>
                <w:rFonts w:ascii="Arial" w:hAnsi="Arial" w:cs="Arial"/>
                <w:sz w:val="18"/>
                <w:szCs w:val="18"/>
              </w:rPr>
              <w:t>b)</w:t>
            </w:r>
            <w:r w:rsidR="001A6353" w:rsidRPr="00F20C94">
              <w:rPr>
                <w:rFonts w:ascii="Arial" w:hAnsi="Arial" w:cs="Arial"/>
                <w:sz w:val="18"/>
                <w:szCs w:val="18"/>
              </w:rPr>
              <w:t xml:space="preserve"> </w:t>
            </w:r>
            <w:r w:rsidRPr="00F20C94">
              <w:rPr>
                <w:rFonts w:ascii="Arial" w:hAnsi="Arial" w:cs="Arial"/>
                <w:sz w:val="18"/>
                <w:szCs w:val="18"/>
              </w:rPr>
              <w:t xml:space="preserve">tworzy krótkie, proste, spójne i logiczne wypowiedzi pisemne dotyczące czynności zawodowych (np. komunikat, e-mail, instrukcję, wiadomość, CV, list motywacyjny, dokument związany </w:t>
            </w:r>
            <w:r w:rsidR="001F4433">
              <w:rPr>
                <w:rFonts w:ascii="Arial" w:hAnsi="Arial" w:cs="Arial"/>
                <w:sz w:val="18"/>
                <w:szCs w:val="18"/>
              </w:rPr>
              <w:t>z</w:t>
            </w:r>
            <w:r w:rsidRPr="00F20C94">
              <w:rPr>
                <w:rFonts w:ascii="Arial" w:hAnsi="Arial" w:cs="Arial"/>
                <w:sz w:val="18"/>
                <w:szCs w:val="18"/>
              </w:rPr>
              <w:t> wykonywanym zawodem – w</w:t>
            </w:r>
            <w:r w:rsidR="001F4433">
              <w:rPr>
                <w:rFonts w:ascii="Arial" w:hAnsi="Arial" w:cs="Arial"/>
                <w:sz w:val="18"/>
                <w:szCs w:val="18"/>
              </w:rPr>
              <w:t>edłu</w:t>
            </w:r>
            <w:r w:rsidRPr="00F20C94">
              <w:rPr>
                <w:rFonts w:ascii="Arial" w:hAnsi="Arial" w:cs="Arial"/>
                <w:sz w:val="18"/>
                <w:szCs w:val="18"/>
              </w:rPr>
              <w:t>g wzoru)</w:t>
            </w:r>
          </w:p>
        </w:tc>
        <w:tc>
          <w:tcPr>
            <w:tcW w:w="3544" w:type="dxa"/>
          </w:tcPr>
          <w:p w:rsidR="002C470E" w:rsidRPr="00F20C94" w:rsidRDefault="002C470E"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opisuje przedmioty, działania i zjawiska związane z czynnościami zawodowymi</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sposób postępowania w różnych sytuacjach zawodowych (np. udziela instrukcji, wskazówek, określa zasady)</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i uzasadnia swoje stanowisko</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zasady konstruowania tekstów o różnym charakterze</w:t>
            </w:r>
            <w:r w:rsidR="003E2365">
              <w:rPr>
                <w:rFonts w:ascii="Arial" w:hAnsi="Arial" w:cs="Arial"/>
                <w:sz w:val="18"/>
                <w:szCs w:val="18"/>
                <w:lang w:val="pl-PL"/>
              </w:rPr>
              <w:t>,</w:t>
            </w:r>
          </w:p>
          <w:p w:rsidR="002C470E" w:rsidRPr="00F20C94" w:rsidRDefault="002C470E"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 xml:space="preserve">• </w:t>
            </w:r>
            <w:r w:rsidRPr="00F20C94">
              <w:rPr>
                <w:rFonts w:ascii="Arial" w:hAnsi="Arial" w:cs="Arial"/>
                <w:sz w:val="18"/>
                <w:szCs w:val="18"/>
                <w:lang w:val="pl-PL"/>
              </w:rPr>
              <w:t>stosuje formalny lub nieformalny styl wypowiedzi adekwatnie do sytuacji</w:t>
            </w:r>
          </w:p>
          <w:p w:rsidR="002C470E" w:rsidRPr="00F20C94" w:rsidRDefault="002C470E" w:rsidP="0075263D">
            <w:pPr>
              <w:pStyle w:val="Akapitzlist"/>
              <w:spacing w:after="0" w:line="240" w:lineRule="auto"/>
              <w:ind w:left="175" w:hanging="141"/>
              <w:rPr>
                <w:rFonts w:ascii="Arial" w:hAnsi="Arial" w:cs="Arial"/>
                <w:sz w:val="18"/>
                <w:szCs w:val="18"/>
                <w:lang w:val="pl-PL"/>
              </w:rPr>
            </w:pPr>
          </w:p>
        </w:tc>
        <w:tc>
          <w:tcPr>
            <w:tcW w:w="3402" w:type="dxa"/>
            <w:vMerge w:val="restart"/>
          </w:tcPr>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2C470E" w:rsidRPr="00F20C94" w:rsidRDefault="002C470E" w:rsidP="008F521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Posługiwanie się słownikami ogólnymi </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słownikami technicznymi</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katalogami części zamiennych</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instrukcjami naprawy pojazdów samochodowych</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obcojęzyczną dokumentacją dotyczącą urządzeń wykorzystywanych w warsztacie samochodowym</w:t>
            </w:r>
          </w:p>
          <w:p w:rsidR="002C470E" w:rsidRPr="00F20C94" w:rsidRDefault="002C470E" w:rsidP="000E5988">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fragmentów obcojęzycznej literatury motoryzacyjnej</w:t>
            </w:r>
          </w:p>
          <w:p w:rsidR="002D5C5A" w:rsidRPr="00F20C94" w:rsidRDefault="002D5C5A" w:rsidP="002D5C5A">
            <w:pPr>
              <w:spacing w:after="0" w:line="240" w:lineRule="auto"/>
              <w:ind w:left="113" w:hanging="113"/>
              <w:rPr>
                <w:rFonts w:ascii="Arial" w:hAnsi="Arial" w:cs="Arial"/>
                <w:b/>
                <w:sz w:val="18"/>
                <w:szCs w:val="18"/>
              </w:rPr>
            </w:pPr>
          </w:p>
          <w:p w:rsidR="002C470E" w:rsidRPr="00F20C94" w:rsidRDefault="002C470E" w:rsidP="000E5988">
            <w:pPr>
              <w:spacing w:after="0" w:line="240" w:lineRule="auto"/>
              <w:ind w:left="113" w:hanging="113"/>
              <w:rPr>
                <w:rFonts w:ascii="Arial" w:hAnsi="Arial" w:cs="Arial"/>
                <w:b/>
                <w:sz w:val="18"/>
                <w:szCs w:val="18"/>
              </w:rPr>
            </w:pPr>
          </w:p>
        </w:tc>
        <w:tc>
          <w:tcPr>
            <w:tcW w:w="3118" w:type="dxa"/>
            <w:vMerge w:val="restart"/>
          </w:tcPr>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Ustalanie terminu i zakresu okresowego przeglądu technicznego pojazdu</w:t>
            </w:r>
          </w:p>
          <w:p w:rsidR="002C470E" w:rsidRPr="00F20C94" w:rsidRDefault="002C470E" w:rsidP="00AD054E">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2C470E" w:rsidRPr="00F20C94" w:rsidRDefault="002C470E" w:rsidP="00AD054E">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2C470E" w:rsidRPr="00F20C94" w:rsidRDefault="002C470E" w:rsidP="00AD054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2C470E" w:rsidRPr="00F20C94" w:rsidRDefault="002C470E" w:rsidP="008F5213">
            <w:pPr>
              <w:spacing w:before="40"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ogólnym</w:t>
            </w:r>
          </w:p>
          <w:p w:rsidR="002C470E" w:rsidRPr="00F20C94" w:rsidRDefault="002C470E"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technicznym</w:t>
            </w:r>
          </w:p>
          <w:p w:rsidR="002C470E" w:rsidRPr="00F20C94" w:rsidRDefault="002C470E" w:rsidP="002D5C5A">
            <w:pPr>
              <w:spacing w:after="0" w:line="240" w:lineRule="auto"/>
              <w:ind w:left="113" w:hanging="113"/>
              <w:rPr>
                <w:rFonts w:ascii="Arial" w:hAnsi="Arial" w:cs="Arial"/>
                <w:b/>
                <w:sz w:val="18"/>
                <w:szCs w:val="18"/>
              </w:rPr>
            </w:pPr>
            <w:r w:rsidRPr="00F20C94">
              <w:rPr>
                <w:rFonts w:ascii="Arial" w:hAnsi="Arial" w:cs="Arial"/>
                <w:sz w:val="18"/>
                <w:szCs w:val="18"/>
              </w:rPr>
              <w:t>• Wyszukiwanie wskazanych części zamiennych w katalogu obcojęzycznym</w:t>
            </w:r>
          </w:p>
        </w:tc>
        <w:tc>
          <w:tcPr>
            <w:tcW w:w="1701" w:type="dxa"/>
            <w:vMerge w:val="restart"/>
          </w:tcPr>
          <w:p w:rsidR="002C470E" w:rsidRPr="00F20C94" w:rsidRDefault="002C470E" w:rsidP="00D92F45">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2C470E" w:rsidRPr="00F20C94" w:rsidRDefault="002C470E" w:rsidP="00D92F45">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2C470E" w:rsidRPr="00F20C94" w:rsidRDefault="002C470E" w:rsidP="00D92F45">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2C470E" w:rsidRPr="00F20C94" w:rsidTr="00AD054E">
        <w:trPr>
          <w:trHeight w:val="3052"/>
        </w:trPr>
        <w:tc>
          <w:tcPr>
            <w:tcW w:w="3544" w:type="dxa"/>
          </w:tcPr>
          <w:p w:rsidR="003E255E" w:rsidRPr="00F20C94" w:rsidRDefault="00E959C0" w:rsidP="003E255E">
            <w:pPr>
              <w:spacing w:after="0" w:line="240" w:lineRule="auto"/>
              <w:rPr>
                <w:rFonts w:ascii="Arial" w:hAnsi="Arial" w:cs="Arial"/>
                <w:sz w:val="18"/>
                <w:szCs w:val="18"/>
              </w:rPr>
            </w:pPr>
            <w:r>
              <w:rPr>
                <w:rFonts w:ascii="Arial" w:hAnsi="Arial" w:cs="Arial"/>
                <w:sz w:val="18"/>
                <w:szCs w:val="18"/>
              </w:rPr>
              <w:t>MOT.02</w:t>
            </w:r>
            <w:r w:rsidR="003E255E" w:rsidRPr="00F20C94">
              <w:rPr>
                <w:rFonts w:ascii="Arial" w:hAnsi="Arial" w:cs="Arial"/>
                <w:sz w:val="18"/>
                <w:szCs w:val="18"/>
              </w:rPr>
              <w:t>.6 / MOT.06.7</w:t>
            </w:r>
          </w:p>
          <w:p w:rsidR="002C470E" w:rsidRPr="00F20C94" w:rsidRDefault="001A6353" w:rsidP="002C470E">
            <w:pPr>
              <w:spacing w:after="0" w:line="240" w:lineRule="auto"/>
              <w:ind w:left="175" w:hanging="175"/>
              <w:rPr>
                <w:rFonts w:ascii="Arial" w:hAnsi="Arial" w:cs="Arial"/>
                <w:sz w:val="18"/>
                <w:szCs w:val="18"/>
              </w:rPr>
            </w:pPr>
            <w:r w:rsidRPr="00F20C94">
              <w:rPr>
                <w:rFonts w:ascii="Arial" w:hAnsi="Arial" w:cs="Arial"/>
                <w:sz w:val="18"/>
                <w:szCs w:val="18"/>
              </w:rPr>
              <w:t>(</w:t>
            </w:r>
            <w:r w:rsidR="002C470E"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2C470E" w:rsidRPr="00F20C94" w:rsidRDefault="002C470E" w:rsidP="001A6353">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reaguje ustnie (np. podczas rozmowy z innym pracownikiem, klientem, kontrahentem, w tym </w:t>
            </w:r>
            <w:r w:rsidR="003E2365">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r w:rsidR="003E2365">
              <w:rPr>
                <w:rFonts w:ascii="Arial" w:hAnsi="Arial" w:cs="Arial"/>
                <w:sz w:val="18"/>
                <w:szCs w:val="18"/>
              </w:rPr>
              <w:t>,</w:t>
            </w:r>
          </w:p>
          <w:p w:rsidR="002C470E" w:rsidRPr="00F20C94" w:rsidRDefault="002C470E" w:rsidP="001A6353">
            <w:pPr>
              <w:spacing w:after="0" w:line="240" w:lineRule="auto"/>
              <w:ind w:left="459" w:hanging="317"/>
              <w:rPr>
                <w:rFonts w:ascii="Arial" w:hAnsi="Arial" w:cs="Arial"/>
                <w:sz w:val="18"/>
                <w:szCs w:val="18"/>
              </w:rPr>
            </w:pPr>
            <w:r w:rsidRPr="00F20C94">
              <w:rPr>
                <w:rFonts w:ascii="Arial" w:hAnsi="Arial" w:cs="Arial"/>
                <w:sz w:val="18"/>
                <w:szCs w:val="18"/>
              </w:rPr>
              <w:t>b)</w:t>
            </w:r>
            <w:r w:rsidR="001A6353" w:rsidRPr="00F20C94">
              <w:rPr>
                <w:rFonts w:ascii="Arial" w:hAnsi="Arial" w:cs="Arial"/>
                <w:sz w:val="18"/>
                <w:szCs w:val="18"/>
              </w:rPr>
              <w:tab/>
            </w: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544" w:type="dxa"/>
          </w:tcPr>
          <w:p w:rsidR="002C470E" w:rsidRPr="00F20C94" w:rsidRDefault="002C470E"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rozpoczyna, prowadzi i kończy rozmowę</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uzyskuje i przekazuje informacje i wyjaśnienia</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swoje opinie i uzasadnia je, pyta o opinie, zgadza się lub nie zgadza z opiniami innych osób</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prowadzi proste negocjacje związane z czynnościami zawodowymi</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zwroty i formy grzecznościowe</w:t>
            </w:r>
            <w:r w:rsidR="003E2365">
              <w:rPr>
                <w:rFonts w:ascii="Arial" w:hAnsi="Arial" w:cs="Arial"/>
                <w:sz w:val="18"/>
                <w:szCs w:val="18"/>
                <w:lang w:val="pl-PL"/>
              </w:rPr>
              <w:t>,</w:t>
            </w:r>
          </w:p>
          <w:p w:rsidR="002C470E" w:rsidRPr="00F20C94" w:rsidRDefault="002C470E"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dostosowuje styl wypowiedzi do sytuacji</w:t>
            </w:r>
          </w:p>
        </w:tc>
        <w:tc>
          <w:tcPr>
            <w:tcW w:w="3402" w:type="dxa"/>
            <w:vMerge/>
          </w:tcPr>
          <w:p w:rsidR="002C470E" w:rsidRPr="00F20C94" w:rsidRDefault="002C470E" w:rsidP="00AD054E">
            <w:pPr>
              <w:spacing w:after="0" w:line="240" w:lineRule="auto"/>
              <w:ind w:left="113" w:hanging="113"/>
              <w:rPr>
                <w:rFonts w:ascii="Arial" w:hAnsi="Arial" w:cs="Arial"/>
                <w:sz w:val="18"/>
                <w:szCs w:val="18"/>
              </w:rPr>
            </w:pPr>
          </w:p>
        </w:tc>
        <w:tc>
          <w:tcPr>
            <w:tcW w:w="3118" w:type="dxa"/>
            <w:vMerge/>
          </w:tcPr>
          <w:p w:rsidR="002C470E" w:rsidRPr="00F20C94" w:rsidRDefault="002C470E" w:rsidP="00AD054E">
            <w:pPr>
              <w:spacing w:after="0" w:line="240" w:lineRule="auto"/>
              <w:ind w:left="113" w:hanging="113"/>
              <w:rPr>
                <w:rFonts w:ascii="Arial" w:hAnsi="Arial" w:cs="Arial"/>
                <w:sz w:val="18"/>
                <w:szCs w:val="18"/>
              </w:rPr>
            </w:pPr>
          </w:p>
        </w:tc>
        <w:tc>
          <w:tcPr>
            <w:tcW w:w="1701" w:type="dxa"/>
            <w:vMerge/>
          </w:tcPr>
          <w:p w:rsidR="002C470E" w:rsidRPr="00F20C94" w:rsidRDefault="002C470E" w:rsidP="00D92F45">
            <w:pPr>
              <w:spacing w:before="40" w:after="0" w:line="240" w:lineRule="auto"/>
              <w:rPr>
                <w:rFonts w:ascii="Arial" w:hAnsi="Arial" w:cs="Arial"/>
                <w:sz w:val="18"/>
                <w:szCs w:val="18"/>
              </w:rPr>
            </w:pPr>
          </w:p>
        </w:tc>
      </w:tr>
    </w:tbl>
    <w:p w:rsidR="00974C89" w:rsidRPr="00F20C94" w:rsidRDefault="00974C89" w:rsidP="00974C8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036B8" w:rsidRPr="00F20C94" w:rsidTr="0033510A">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Uwagi</w:t>
            </w:r>
          </w:p>
        </w:tc>
      </w:tr>
    </w:tbl>
    <w:p w:rsidR="002036B8" w:rsidRPr="00F20C94" w:rsidRDefault="002036B8" w:rsidP="002036B8">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036B8" w:rsidRPr="00F20C94" w:rsidTr="0033510A">
        <w:trPr>
          <w:trHeight w:val="3779"/>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w:t>
            </w:r>
            <w:r w:rsidR="00E959C0">
              <w:rPr>
                <w:rFonts w:ascii="Arial" w:hAnsi="Arial" w:cs="Arial"/>
                <w:sz w:val="18"/>
                <w:szCs w:val="18"/>
              </w:rPr>
              <w:t>2</w:t>
            </w:r>
            <w:r w:rsidRPr="00F20C94">
              <w:rPr>
                <w:rFonts w:ascii="Arial" w:hAnsi="Arial" w:cs="Arial"/>
                <w:sz w:val="18"/>
                <w:szCs w:val="18"/>
              </w:rPr>
              <w:t>.6 / MOT.06.7</w:t>
            </w:r>
          </w:p>
          <w:p w:rsidR="002036B8" w:rsidRPr="00F20C94" w:rsidRDefault="002036B8" w:rsidP="007408D5">
            <w:pPr>
              <w:spacing w:after="0" w:line="240" w:lineRule="auto"/>
              <w:ind w:left="317" w:hanging="284"/>
              <w:rPr>
                <w:rFonts w:ascii="Arial" w:hAnsi="Arial" w:cs="Arial"/>
                <w:sz w:val="18"/>
                <w:szCs w:val="18"/>
              </w:rPr>
            </w:pPr>
            <w:r w:rsidRPr="00F20C94">
              <w:rPr>
                <w:rFonts w:ascii="Arial" w:hAnsi="Arial" w:cs="Arial"/>
                <w:sz w:val="18"/>
                <w:szCs w:val="18"/>
              </w:rPr>
              <w:t xml:space="preserve">(5) zmienia formę przekazu ustnego lub pisemnego w języku obcym nowożytnym </w:t>
            </w:r>
            <w:r w:rsidR="007408D5" w:rsidRPr="00F20C94">
              <w:rPr>
                <w:rFonts w:ascii="Arial" w:hAnsi="Arial" w:cs="Arial"/>
                <w:sz w:val="18"/>
                <w:szCs w:val="18"/>
              </w:rPr>
              <w:t>w typowych sytuacjach związanych z wykonywaniem czynności zawodowych</w:t>
            </w:r>
          </w:p>
        </w:tc>
        <w:tc>
          <w:tcPr>
            <w:tcW w:w="3544" w:type="dxa"/>
          </w:tcPr>
          <w:p w:rsidR="002036B8" w:rsidRPr="00F20C94" w:rsidRDefault="002036B8"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zawarte w materiałach wizualnych (np. wykresach, symbolach, piktogramach, schematach) oraz audiowizualnych (np. filmach instruktażowych)</w:t>
            </w:r>
            <w:r w:rsidR="007408D5">
              <w:rPr>
                <w:rFonts w:ascii="Arial" w:hAnsi="Arial" w:cs="Arial"/>
                <w:sz w:val="18"/>
                <w:szCs w:val="18"/>
                <w:lang w:val="pl-PL"/>
              </w:rPr>
              <w:t>,</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polskim informacje sformułowane w języku obcym nowożytnym</w:t>
            </w:r>
            <w:r w:rsidR="007408D5">
              <w:rPr>
                <w:rFonts w:ascii="Arial" w:hAnsi="Arial" w:cs="Arial"/>
                <w:sz w:val="18"/>
                <w:szCs w:val="18"/>
                <w:lang w:val="pl-PL"/>
              </w:rPr>
              <w:t>,</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sformułowane w języku polskim lub tym języku obcym nowożytnym</w:t>
            </w:r>
            <w:r w:rsidR="007408D5">
              <w:rPr>
                <w:rFonts w:ascii="Arial" w:hAnsi="Arial" w:cs="Arial"/>
                <w:sz w:val="18"/>
                <w:szCs w:val="18"/>
                <w:lang w:val="pl-PL"/>
              </w:rPr>
              <w:t>,</w:t>
            </w:r>
          </w:p>
          <w:p w:rsidR="002036B8" w:rsidRPr="00F20C94" w:rsidRDefault="002036B8"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publicznie w języku obcym nowożytnym wcześniej opracowany materiał, np. prezentację</w:t>
            </w:r>
          </w:p>
        </w:tc>
        <w:tc>
          <w:tcPr>
            <w:tcW w:w="3402" w:type="dxa"/>
            <w:vMerge w:val="restart"/>
          </w:tcPr>
          <w:p w:rsidR="002036B8" w:rsidRPr="00F20C94" w:rsidRDefault="002036B8" w:rsidP="0033510A">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korespondencji listowej i mailowej związanej z działalnością warsztatu samochodowego</w:t>
            </w:r>
          </w:p>
          <w:p w:rsidR="002036B8" w:rsidRPr="00F20C94" w:rsidRDefault="002036B8" w:rsidP="0033510A">
            <w:pPr>
              <w:spacing w:after="0" w:line="240" w:lineRule="auto"/>
              <w:ind w:left="113" w:hanging="113"/>
              <w:rPr>
                <w:rFonts w:ascii="Arial" w:hAnsi="Arial" w:cs="Arial"/>
                <w:sz w:val="18"/>
                <w:szCs w:val="18"/>
              </w:rPr>
            </w:pPr>
            <w:r w:rsidRPr="00F20C94">
              <w:rPr>
                <w:rFonts w:ascii="Arial" w:hAnsi="Arial" w:cs="Arial"/>
                <w:sz w:val="18"/>
                <w:szCs w:val="18"/>
              </w:rPr>
              <w:t>• Odczytywanie obcojęzycznych informacji zamieszczonych na elementach pojazdów samochodowych</w:t>
            </w:r>
          </w:p>
          <w:p w:rsidR="002036B8" w:rsidRPr="00F20C94" w:rsidRDefault="002036B8" w:rsidP="0033510A">
            <w:pPr>
              <w:spacing w:after="0" w:line="240" w:lineRule="auto"/>
              <w:ind w:left="113" w:hanging="113"/>
              <w:rPr>
                <w:rFonts w:ascii="Arial" w:hAnsi="Arial" w:cs="Arial"/>
                <w:sz w:val="18"/>
                <w:szCs w:val="18"/>
              </w:rPr>
            </w:pPr>
            <w:r w:rsidRPr="00F20C94">
              <w:rPr>
                <w:rFonts w:ascii="Arial" w:hAnsi="Arial" w:cs="Arial"/>
                <w:sz w:val="18"/>
                <w:szCs w:val="18"/>
              </w:rPr>
              <w:t>• Wykorzystywanie informacji obcojęzycznych zawartych na stronach internetowych producentów pojazdów, materiałów eksploatacyjnych oraz dystrybutorów części zamiennych</w:t>
            </w:r>
          </w:p>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Wykorzystywanie obcojęzycznych katalogów i programów komputerowych</w:t>
            </w:r>
          </w:p>
        </w:tc>
        <w:tc>
          <w:tcPr>
            <w:tcW w:w="3118" w:type="dxa"/>
            <w:vMerge w:val="restart"/>
          </w:tcPr>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Wyszukiwanie opisu wskazanej operacji w obcojęzycznej instrukcji naprawy pojazdu samochodowego</w:t>
            </w:r>
          </w:p>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Przeanalizowanie sposobu prawidłowego posługiwania się wskazanym urządzeniem na podstawie opisu zawartego w jego obcojęzycznej instrukcji obsługi</w:t>
            </w:r>
          </w:p>
          <w:p w:rsidR="002036B8" w:rsidRPr="00F20C94" w:rsidRDefault="002036B8" w:rsidP="0033510A">
            <w:pPr>
              <w:spacing w:after="0" w:line="240" w:lineRule="auto"/>
              <w:ind w:left="113" w:hanging="113"/>
              <w:rPr>
                <w:rFonts w:ascii="Arial" w:hAnsi="Arial" w:cs="Arial"/>
                <w:b/>
                <w:sz w:val="18"/>
                <w:szCs w:val="18"/>
              </w:rPr>
            </w:pPr>
            <w:r w:rsidRPr="00F20C94">
              <w:rPr>
                <w:rFonts w:ascii="Arial" w:hAnsi="Arial" w:cs="Arial"/>
                <w:sz w:val="18"/>
                <w:szCs w:val="18"/>
              </w:rPr>
              <w:t>• Tłumaczenie na język polski specyfikacji olejów silnikowych na wskazanych stronach internetowych ich producentów</w:t>
            </w:r>
          </w:p>
          <w:p w:rsidR="002036B8" w:rsidRPr="00F20C94" w:rsidRDefault="002036B8" w:rsidP="0033510A">
            <w:pPr>
              <w:spacing w:after="0" w:line="240" w:lineRule="auto"/>
              <w:rPr>
                <w:rFonts w:ascii="Arial" w:hAnsi="Arial" w:cs="Arial"/>
                <w:b/>
                <w:sz w:val="18"/>
                <w:szCs w:val="18"/>
              </w:rPr>
            </w:pPr>
          </w:p>
        </w:tc>
        <w:tc>
          <w:tcPr>
            <w:tcW w:w="1701" w:type="dxa"/>
            <w:vMerge w:val="restart"/>
          </w:tcPr>
          <w:p w:rsidR="002036B8" w:rsidRPr="00F20C94" w:rsidRDefault="002036B8" w:rsidP="0033510A">
            <w:pPr>
              <w:spacing w:before="40" w:after="0" w:line="240" w:lineRule="auto"/>
              <w:rPr>
                <w:rFonts w:ascii="Arial" w:hAnsi="Arial" w:cs="Arial"/>
                <w:sz w:val="18"/>
                <w:szCs w:val="18"/>
              </w:rPr>
            </w:pPr>
            <w:r w:rsidRPr="00F20C94">
              <w:rPr>
                <w:rFonts w:ascii="Arial" w:hAnsi="Arial" w:cs="Arial"/>
                <w:sz w:val="18"/>
                <w:szCs w:val="18"/>
              </w:rPr>
              <w:t>Podręczniki „</w:t>
            </w:r>
            <w:r w:rsidRPr="00F20C94">
              <w:rPr>
                <w:rFonts w:ascii="Arial" w:hAnsi="Arial" w:cs="Arial"/>
                <w:b/>
                <w:sz w:val="18"/>
                <w:szCs w:val="18"/>
              </w:rPr>
              <w:t>Język angielski w branży samochodowej</w:t>
            </w:r>
            <w:r w:rsidRPr="00F20C94">
              <w:rPr>
                <w:rFonts w:ascii="Arial" w:hAnsi="Arial" w:cs="Arial"/>
                <w:sz w:val="18"/>
                <w:szCs w:val="18"/>
              </w:rPr>
              <w:t>”</w:t>
            </w:r>
          </w:p>
          <w:p w:rsidR="002036B8" w:rsidRPr="00F20C94" w:rsidRDefault="002036B8" w:rsidP="0033510A">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2036B8" w:rsidRPr="00F20C94" w:rsidRDefault="002036B8" w:rsidP="0033510A">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t>lub</w:t>
            </w:r>
            <w:r w:rsidRPr="00F20C94">
              <w:rPr>
                <w:rFonts w:ascii="Arial" w:hAnsi="Arial" w:cs="Arial"/>
                <w:sz w:val="18"/>
                <w:szCs w:val="18"/>
              </w:rPr>
              <w:br/>
              <w:t>„</w:t>
            </w:r>
            <w:r w:rsidRPr="00F20C94">
              <w:rPr>
                <w:rFonts w:ascii="Arial" w:hAnsi="Arial" w:cs="Arial"/>
                <w:b/>
                <w:sz w:val="18"/>
                <w:szCs w:val="18"/>
              </w:rPr>
              <w:t>Język niemiecki w branży samochodowej”</w:t>
            </w:r>
            <w:r w:rsidRPr="00F20C94">
              <w:rPr>
                <w:rFonts w:ascii="Arial" w:hAnsi="Arial" w:cs="Arial"/>
                <w:b/>
                <w:sz w:val="18"/>
                <w:szCs w:val="18"/>
              </w:rPr>
              <w:br/>
            </w:r>
            <w:r w:rsidRPr="00F20C94">
              <w:rPr>
                <w:rFonts w:ascii="Arial" w:hAnsi="Arial" w:cs="Arial"/>
                <w:sz w:val="18"/>
                <w:szCs w:val="18"/>
              </w:rPr>
              <w:t>(</w:t>
            </w:r>
            <w:r w:rsidRPr="00F20C94">
              <w:rPr>
                <w:rFonts w:ascii="Arial" w:hAnsi="Arial" w:cs="Arial"/>
                <w:i/>
                <w:sz w:val="18"/>
                <w:szCs w:val="18"/>
              </w:rPr>
              <w:t>P. Rochowski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2036B8" w:rsidRPr="00F20C94" w:rsidTr="0033510A">
        <w:trPr>
          <w:trHeight w:val="3052"/>
        </w:trPr>
        <w:tc>
          <w:tcPr>
            <w:tcW w:w="3544" w:type="dxa"/>
          </w:tcPr>
          <w:p w:rsidR="003E255E" w:rsidRPr="00F20C94" w:rsidRDefault="003E255E" w:rsidP="003E255E">
            <w:pPr>
              <w:spacing w:after="0" w:line="240" w:lineRule="auto"/>
              <w:rPr>
                <w:rFonts w:ascii="Arial" w:hAnsi="Arial" w:cs="Arial"/>
                <w:sz w:val="18"/>
                <w:szCs w:val="18"/>
              </w:rPr>
            </w:pPr>
            <w:r w:rsidRPr="00F20C94">
              <w:rPr>
                <w:rFonts w:ascii="Arial" w:hAnsi="Arial" w:cs="Arial"/>
                <w:sz w:val="18"/>
                <w:szCs w:val="18"/>
              </w:rPr>
              <w:t>MOT.0</w:t>
            </w:r>
            <w:r w:rsidR="00E959C0">
              <w:rPr>
                <w:rFonts w:ascii="Arial" w:hAnsi="Arial" w:cs="Arial"/>
                <w:sz w:val="18"/>
                <w:szCs w:val="18"/>
              </w:rPr>
              <w:t>2</w:t>
            </w:r>
            <w:r w:rsidRPr="00F20C94">
              <w:rPr>
                <w:rFonts w:ascii="Arial" w:hAnsi="Arial" w:cs="Arial"/>
                <w:sz w:val="18"/>
                <w:szCs w:val="18"/>
              </w:rPr>
              <w:t>.6 / MOT.06.7</w:t>
            </w:r>
          </w:p>
          <w:p w:rsidR="002036B8" w:rsidRPr="00F20C94" w:rsidRDefault="002036B8" w:rsidP="003E255E">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2036B8" w:rsidRPr="00F20C94" w:rsidRDefault="002036B8" w:rsidP="002036B8">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r>
            <w:r w:rsidR="007408D5">
              <w:rPr>
                <w:rFonts w:ascii="Arial" w:hAnsi="Arial" w:cs="Arial"/>
                <w:sz w:val="18"/>
                <w:szCs w:val="18"/>
              </w:rPr>
              <w:t xml:space="preserve"> </w:t>
            </w:r>
            <w:r w:rsidRPr="00F20C94">
              <w:rPr>
                <w:rFonts w:ascii="Arial" w:hAnsi="Arial" w:cs="Arial"/>
                <w:sz w:val="18"/>
                <w:szCs w:val="18"/>
              </w:rPr>
              <w:t>wykorzystuje techniki samodzielnej</w:t>
            </w:r>
            <w:r w:rsidR="007408D5">
              <w:rPr>
                <w:rFonts w:ascii="Arial" w:hAnsi="Arial" w:cs="Arial"/>
                <w:sz w:val="18"/>
                <w:szCs w:val="18"/>
              </w:rPr>
              <w:br/>
            </w:r>
            <w:r w:rsidRPr="00F20C94">
              <w:rPr>
                <w:rFonts w:ascii="Arial" w:hAnsi="Arial" w:cs="Arial"/>
                <w:sz w:val="18"/>
                <w:szCs w:val="18"/>
              </w:rPr>
              <w:t xml:space="preserve"> pracy nad nauką języka</w:t>
            </w:r>
            <w:r w:rsidR="007408D5">
              <w:rPr>
                <w:rFonts w:ascii="Arial" w:hAnsi="Arial" w:cs="Arial"/>
                <w:sz w:val="18"/>
                <w:szCs w:val="18"/>
              </w:rPr>
              <w:t>,</w:t>
            </w:r>
          </w:p>
          <w:p w:rsidR="002036B8" w:rsidRPr="00F20C94" w:rsidRDefault="002036B8" w:rsidP="002036B8">
            <w:pPr>
              <w:spacing w:after="0" w:line="240" w:lineRule="auto"/>
              <w:ind w:left="459" w:hanging="175"/>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r>
            <w:r w:rsidR="007408D5">
              <w:rPr>
                <w:rFonts w:ascii="Arial" w:hAnsi="Arial" w:cs="Arial"/>
                <w:sz w:val="18"/>
                <w:szCs w:val="18"/>
              </w:rPr>
              <w:t xml:space="preserve"> </w:t>
            </w:r>
            <w:r w:rsidRPr="00F20C94">
              <w:rPr>
                <w:rFonts w:ascii="Arial" w:hAnsi="Arial" w:cs="Arial"/>
                <w:sz w:val="18"/>
                <w:szCs w:val="18"/>
              </w:rPr>
              <w:t>współdziała w grupie</w:t>
            </w:r>
            <w:r w:rsidR="007408D5">
              <w:rPr>
                <w:rFonts w:ascii="Arial" w:hAnsi="Arial" w:cs="Arial"/>
                <w:sz w:val="18"/>
                <w:szCs w:val="18"/>
              </w:rPr>
              <w:t>,</w:t>
            </w:r>
          </w:p>
          <w:p w:rsidR="002036B8" w:rsidRPr="00F20C94" w:rsidRDefault="002036B8" w:rsidP="002036B8">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r>
            <w:r w:rsidR="007408D5">
              <w:rPr>
                <w:rFonts w:ascii="Arial" w:hAnsi="Arial" w:cs="Arial"/>
                <w:sz w:val="18"/>
                <w:szCs w:val="18"/>
              </w:rPr>
              <w:t xml:space="preserve"> </w:t>
            </w:r>
            <w:r w:rsidRPr="00F20C94">
              <w:rPr>
                <w:rFonts w:ascii="Arial" w:hAnsi="Arial" w:cs="Arial"/>
                <w:sz w:val="18"/>
                <w:szCs w:val="18"/>
              </w:rPr>
              <w:t xml:space="preserve">korzysta ze źródeł informacji </w:t>
            </w:r>
            <w:r w:rsidR="007408D5">
              <w:rPr>
                <w:rFonts w:ascii="Arial" w:hAnsi="Arial" w:cs="Arial"/>
                <w:sz w:val="18"/>
                <w:szCs w:val="18"/>
              </w:rPr>
              <w:br/>
              <w:t xml:space="preserve"> </w:t>
            </w:r>
            <w:r w:rsidRPr="00F20C94">
              <w:rPr>
                <w:rFonts w:ascii="Arial" w:hAnsi="Arial" w:cs="Arial"/>
                <w:sz w:val="18"/>
                <w:szCs w:val="18"/>
              </w:rPr>
              <w:t>w języku obcym nowożytnym</w:t>
            </w:r>
            <w:r w:rsidR="007408D5">
              <w:rPr>
                <w:rFonts w:ascii="Arial" w:hAnsi="Arial" w:cs="Arial"/>
                <w:sz w:val="18"/>
                <w:szCs w:val="18"/>
              </w:rPr>
              <w:t>,</w:t>
            </w:r>
          </w:p>
          <w:p w:rsidR="002036B8" w:rsidRPr="00F20C94" w:rsidRDefault="002036B8" w:rsidP="007408D5">
            <w:pPr>
              <w:spacing w:after="0" w:line="240" w:lineRule="auto"/>
              <w:ind w:left="459" w:hanging="175"/>
              <w:rPr>
                <w:rFonts w:ascii="Arial" w:hAnsi="Arial" w:cs="Arial"/>
                <w:sz w:val="18"/>
                <w:szCs w:val="18"/>
              </w:rPr>
            </w:pPr>
            <w:r w:rsidRPr="00F20C94">
              <w:rPr>
                <w:rFonts w:ascii="Arial" w:hAnsi="Arial" w:cs="Arial"/>
                <w:sz w:val="18"/>
                <w:szCs w:val="18"/>
              </w:rPr>
              <w:t>d)</w:t>
            </w:r>
            <w:r w:rsidR="007408D5">
              <w:rPr>
                <w:rFonts w:ascii="Arial" w:hAnsi="Arial" w:cs="Arial"/>
                <w:sz w:val="18"/>
                <w:szCs w:val="18"/>
              </w:rPr>
              <w:t xml:space="preserve"> </w:t>
            </w:r>
            <w:r w:rsidRPr="00F20C94">
              <w:rPr>
                <w:rFonts w:ascii="Arial" w:hAnsi="Arial" w:cs="Arial"/>
                <w:sz w:val="18"/>
                <w:szCs w:val="18"/>
              </w:rPr>
              <w:t xml:space="preserve">stosuje strategie komunikacyjne </w:t>
            </w:r>
            <w:r w:rsidR="007408D5">
              <w:rPr>
                <w:rFonts w:ascii="Arial" w:hAnsi="Arial" w:cs="Arial"/>
                <w:sz w:val="18"/>
                <w:szCs w:val="18"/>
              </w:rPr>
              <w:br/>
            </w:r>
            <w:r w:rsidRPr="00F20C94">
              <w:rPr>
                <w:rFonts w:ascii="Arial" w:hAnsi="Arial" w:cs="Arial"/>
                <w:sz w:val="18"/>
                <w:szCs w:val="18"/>
              </w:rPr>
              <w:t>i kompensacyjne</w:t>
            </w:r>
          </w:p>
        </w:tc>
        <w:tc>
          <w:tcPr>
            <w:tcW w:w="3544" w:type="dxa"/>
          </w:tcPr>
          <w:p w:rsidR="002036B8" w:rsidRPr="00F20C94" w:rsidRDefault="002036B8"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2D5C5A" w:rsidRPr="00F20C94" w:rsidRDefault="002036B8"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2D5C5A" w:rsidRPr="00F20C94">
              <w:rPr>
                <w:rFonts w:ascii="Arial" w:hAnsi="Arial" w:cs="Arial"/>
                <w:sz w:val="18"/>
                <w:szCs w:val="18"/>
                <w:lang w:val="pl-PL"/>
              </w:rPr>
              <w:t>korzysta ze słownika dwujęzycznego i jednojęzycznego</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współdziała z innymi osobami, realizując zadania językowe</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korzysta z tekstów w języku obcym</w:t>
            </w:r>
            <w:r w:rsidR="000D7025">
              <w:rPr>
                <w:rFonts w:ascii="Arial" w:hAnsi="Arial" w:cs="Arial"/>
                <w:sz w:val="18"/>
                <w:szCs w:val="18"/>
                <w:lang w:val="pl-PL"/>
              </w:rPr>
              <w:t xml:space="preserve"> nowożytnym</w:t>
            </w:r>
            <w:r w:rsidRPr="00F20C94">
              <w:rPr>
                <w:rFonts w:ascii="Arial" w:hAnsi="Arial" w:cs="Arial"/>
                <w:sz w:val="18"/>
                <w:szCs w:val="18"/>
                <w:lang w:val="pl-PL"/>
              </w:rPr>
              <w:t>, również za pomocą technologii informacyjno-komunikacyjnych</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identyfikuje słowa klucze, internacjonalizmy</w:t>
            </w:r>
            <w:r w:rsidR="000D7025">
              <w:rPr>
                <w:rFonts w:ascii="Arial" w:hAnsi="Arial" w:cs="Arial"/>
                <w:sz w:val="18"/>
                <w:szCs w:val="18"/>
                <w:lang w:val="pl-PL"/>
              </w:rPr>
              <w:t>,</w:t>
            </w:r>
          </w:p>
          <w:p w:rsidR="002D5C5A"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wykorzystuje kontekst (tam</w:t>
            </w:r>
            <w:r w:rsidR="000D7025">
              <w:rPr>
                <w:rFonts w:ascii="Arial" w:hAnsi="Arial" w:cs="Arial"/>
                <w:sz w:val="18"/>
                <w:szCs w:val="18"/>
                <w:lang w:val="pl-PL"/>
              </w:rPr>
              <w:t>,</w:t>
            </w:r>
            <w:r w:rsidRPr="00F20C94">
              <w:rPr>
                <w:rFonts w:ascii="Arial" w:hAnsi="Arial" w:cs="Arial"/>
                <w:sz w:val="18"/>
                <w:szCs w:val="18"/>
                <w:lang w:val="pl-PL"/>
              </w:rPr>
              <w:t xml:space="preserve"> gdzie to możliwe), aby w przybliżeniu określić znaczenie słowa</w:t>
            </w:r>
            <w:r w:rsidR="000D7025">
              <w:rPr>
                <w:rFonts w:ascii="Arial" w:hAnsi="Arial" w:cs="Arial"/>
                <w:sz w:val="18"/>
                <w:szCs w:val="18"/>
                <w:lang w:val="pl-PL"/>
              </w:rPr>
              <w:t>,</w:t>
            </w:r>
          </w:p>
          <w:p w:rsidR="002036B8" w:rsidRPr="00F20C94" w:rsidRDefault="002D5C5A"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upraszcza (jeżeli to konieczne) wypowiedź, zastępuje nieznane słowa innymi, wykorzystuje opis, środki niewerbalne</w:t>
            </w:r>
          </w:p>
          <w:p w:rsidR="002036B8" w:rsidRPr="00F20C94" w:rsidRDefault="002036B8" w:rsidP="0033510A">
            <w:pPr>
              <w:pStyle w:val="Akapitzlist"/>
              <w:spacing w:after="0" w:line="240" w:lineRule="auto"/>
              <w:ind w:left="175" w:hanging="141"/>
              <w:rPr>
                <w:rFonts w:ascii="Arial" w:hAnsi="Arial" w:cs="Arial"/>
                <w:sz w:val="18"/>
                <w:szCs w:val="18"/>
                <w:lang w:val="pl-PL"/>
              </w:rPr>
            </w:pPr>
          </w:p>
        </w:tc>
        <w:tc>
          <w:tcPr>
            <w:tcW w:w="3402" w:type="dxa"/>
            <w:vMerge/>
          </w:tcPr>
          <w:p w:rsidR="002036B8" w:rsidRPr="00F20C94" w:rsidRDefault="002036B8" w:rsidP="0033510A">
            <w:pPr>
              <w:spacing w:after="0" w:line="240" w:lineRule="auto"/>
              <w:ind w:left="113" w:hanging="113"/>
              <w:rPr>
                <w:rFonts w:ascii="Arial" w:hAnsi="Arial" w:cs="Arial"/>
                <w:sz w:val="18"/>
                <w:szCs w:val="18"/>
              </w:rPr>
            </w:pPr>
          </w:p>
        </w:tc>
        <w:tc>
          <w:tcPr>
            <w:tcW w:w="3118" w:type="dxa"/>
            <w:vMerge/>
          </w:tcPr>
          <w:p w:rsidR="002036B8" w:rsidRPr="00F20C94" w:rsidRDefault="002036B8" w:rsidP="0033510A">
            <w:pPr>
              <w:spacing w:after="0" w:line="240" w:lineRule="auto"/>
              <w:ind w:left="113" w:hanging="113"/>
              <w:rPr>
                <w:rFonts w:ascii="Arial" w:hAnsi="Arial" w:cs="Arial"/>
                <w:sz w:val="18"/>
                <w:szCs w:val="18"/>
              </w:rPr>
            </w:pPr>
          </w:p>
        </w:tc>
        <w:tc>
          <w:tcPr>
            <w:tcW w:w="1701" w:type="dxa"/>
            <w:vMerge/>
          </w:tcPr>
          <w:p w:rsidR="002036B8" w:rsidRPr="00F20C94" w:rsidRDefault="002036B8" w:rsidP="0033510A">
            <w:pPr>
              <w:spacing w:before="40" w:after="0" w:line="240" w:lineRule="auto"/>
              <w:rPr>
                <w:rFonts w:ascii="Arial" w:hAnsi="Arial" w:cs="Arial"/>
                <w:sz w:val="18"/>
                <w:szCs w:val="18"/>
              </w:rPr>
            </w:pPr>
          </w:p>
        </w:tc>
      </w:tr>
    </w:tbl>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621F96" w:rsidRPr="00F20C94" w:rsidRDefault="00621F96" w:rsidP="003010A8">
      <w:pPr>
        <w:spacing w:after="0" w:line="240" w:lineRule="auto"/>
        <w:rPr>
          <w:rFonts w:ascii="Arial" w:hAnsi="Arial" w:cs="Arial"/>
          <w:sz w:val="8"/>
          <w:szCs w:val="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81124" w:rsidRPr="00F20C94" w:rsidTr="00F66276">
        <w:tc>
          <w:tcPr>
            <w:tcW w:w="15309" w:type="dxa"/>
            <w:shd w:val="clear" w:color="auto" w:fill="auto"/>
          </w:tcPr>
          <w:p w:rsidR="00B81124" w:rsidRPr="00F20C94" w:rsidRDefault="00B81124" w:rsidP="00FB55AF">
            <w:pPr>
              <w:spacing w:after="0" w:line="240" w:lineRule="auto"/>
              <w:rPr>
                <w:rFonts w:ascii="Arial" w:hAnsi="Arial" w:cs="Arial"/>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Kryteria oceny i metody sprawdzania osiągnięć</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głównie poprzez przeprowadzenie pomiaru dydaktycznego przy zastosowaniu narzędzi (testów) przygotowanych przez nauczyciela oraz obserwację ucznia podczas wykonywania przez niego ćwiczeń. Przygotowując scenariusze ćwiczeń, nauczyciele powinni opracować wskazówki do oceniania osiągnięć uczniów. We wszystkich ćwiczeniach wystąpi możliwość obserwowania i oceniania działania uczniów. </w:t>
            </w: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rPr>
                <w:rFonts w:ascii="Arial" w:hAnsi="Arial" w:cs="Arial"/>
                <w:sz w:val="18"/>
                <w:szCs w:val="18"/>
              </w:rPr>
            </w:pPr>
            <w:r w:rsidRPr="00F20C94">
              <w:rPr>
                <w:rFonts w:ascii="Arial" w:hAnsi="Arial" w:cs="Arial"/>
                <w:b/>
                <w:sz w:val="18"/>
                <w:szCs w:val="18"/>
              </w:rPr>
              <w:t>Zalecane środki dydaktyczne</w:t>
            </w:r>
          </w:p>
          <w:p w:rsidR="00AB5A7F" w:rsidRPr="00F20C94" w:rsidRDefault="00AB5A7F" w:rsidP="00AB5A7F">
            <w:pPr>
              <w:pStyle w:val="Default"/>
              <w:spacing w:line="276" w:lineRule="auto"/>
              <w:jc w:val="both"/>
              <w:rPr>
                <w:color w:val="auto"/>
                <w:sz w:val="18"/>
                <w:szCs w:val="18"/>
              </w:rPr>
            </w:pPr>
            <w:r w:rsidRPr="00F20C94">
              <w:rPr>
                <w:color w:val="auto"/>
                <w:sz w:val="18"/>
                <w:szCs w:val="18"/>
              </w:rPr>
              <w:t xml:space="preserve">Zajęcia powinny odbywać się w pracowni języka obcego zawodowego wyposażonej w niezbędne środki dydaktyczne, w tym stanowisko komputerowe z rzutnikiem multimedialnym dla nauczyciela oraz filmy dydaktyczne i instruktażowe w języku obcym. Zajęcia powinny być realizowane w podziale na grupy, uwzględniając przepisy szczegółowe stosowane do nauki języków obcych, przy czym przy stosowaniu inscenizacji lub gier dydaktycznych można tworzyć zespoły 2-4-osobowe. W sali powinny być umieszczone plansze z typowymi zwrotami technicznymi w języku obcym, wskazane są też plansze z rysunkami technicznymi opisanymi w języku obcym, katalogi części zamiennych w języku obcym, słowniki techniczne (także ilustrowane), normy, katalogi oraz prasa specjalistyczna w języku obcym itp.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Zalecane metody kształcenia</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W tym przedmiocie należy zastosować metody typowe dla nauczania języków obcych. Dominującą metodą powinna być metoda ćwiczeń. Niezbędne jest stosowanie aktywizujących metod nauczania oraz systematyczne ocenianie osiągnięć uczniów i bieżące korygowanie błędów.</w:t>
            </w: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Formy organizacyjne</w:t>
            </w:r>
          </w:p>
          <w:p w:rsidR="00AB5A7F" w:rsidRPr="00F20C94" w:rsidRDefault="00AB5A7F" w:rsidP="00AB5A7F">
            <w:pPr>
              <w:spacing w:after="0"/>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B5A7F" w:rsidRPr="00F20C94" w:rsidRDefault="00AB5A7F" w:rsidP="00AB5A7F">
            <w:pPr>
              <w:spacing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B5A7F" w:rsidRPr="00F20C94" w:rsidRDefault="00AB5A7F" w:rsidP="00AB5A7F">
            <w:pPr>
              <w:spacing w:after="0"/>
              <w:rPr>
                <w:rFonts w:ascii="Arial" w:hAnsi="Arial" w:cs="Arial"/>
                <w:b/>
                <w:sz w:val="18"/>
                <w:szCs w:val="18"/>
              </w:rPr>
            </w:pPr>
            <w:r w:rsidRPr="00F20C94">
              <w:rPr>
                <w:rFonts w:ascii="Arial" w:hAnsi="Arial" w:cs="Arial"/>
                <w:sz w:val="18"/>
                <w:szCs w:val="18"/>
              </w:rPr>
              <w:t>– możliwości ucznia.</w:t>
            </w:r>
          </w:p>
          <w:p w:rsidR="00B81124" w:rsidRPr="00F20C94" w:rsidRDefault="00B81124" w:rsidP="00FB55AF">
            <w:pPr>
              <w:spacing w:after="0" w:line="240" w:lineRule="auto"/>
              <w:rPr>
                <w:rFonts w:ascii="Arial" w:hAnsi="Arial" w:cs="Arial"/>
              </w:rPr>
            </w:pPr>
          </w:p>
        </w:tc>
      </w:tr>
    </w:tbl>
    <w:p w:rsidR="00B81124" w:rsidRPr="00F20C94" w:rsidRDefault="00B81124" w:rsidP="003010A8">
      <w:pPr>
        <w:spacing w:after="0" w:line="240" w:lineRule="auto"/>
        <w:rPr>
          <w:rFonts w:ascii="Arial" w:hAnsi="Arial" w:cs="Arial"/>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9326B1" w:rsidRPr="00F20C94" w:rsidRDefault="0003466E" w:rsidP="009326B1">
      <w:pPr>
        <w:pStyle w:val="Akapitzlist"/>
        <w:spacing w:after="0"/>
        <w:ind w:left="0"/>
        <w:jc w:val="both"/>
        <w:rPr>
          <w:rFonts w:ascii="Arial" w:hAnsi="Arial" w:cs="Arial"/>
          <w:b/>
          <w:sz w:val="28"/>
          <w:szCs w:val="28"/>
          <w:lang w:val="pl-PL"/>
        </w:rPr>
      </w:pPr>
      <w:r>
        <w:rPr>
          <w:rFonts w:ascii="Arial" w:hAnsi="Arial" w:cs="Arial"/>
          <w:b/>
          <w:sz w:val="28"/>
          <w:szCs w:val="28"/>
          <w:lang w:val="pl-PL"/>
        </w:rPr>
        <w:lastRenderedPageBreak/>
        <w:t>9</w:t>
      </w:r>
      <w:r w:rsidR="009326B1" w:rsidRPr="00F20C94">
        <w:rPr>
          <w:rFonts w:ascii="Arial" w:hAnsi="Arial" w:cs="Arial"/>
          <w:b/>
          <w:sz w:val="28"/>
          <w:szCs w:val="28"/>
          <w:lang w:val="pl-PL"/>
        </w:rPr>
        <w:t>.</w:t>
      </w:r>
      <w:r w:rsidR="009326B1" w:rsidRPr="00F20C94">
        <w:rPr>
          <w:rFonts w:ascii="Arial" w:hAnsi="Arial" w:cs="Arial"/>
          <w:b/>
          <w:sz w:val="28"/>
          <w:szCs w:val="28"/>
          <w:lang w:val="pl-PL"/>
        </w:rPr>
        <w:tab/>
        <w:t>Kompetencje personalne i społeczne</w:t>
      </w: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03466E" w:rsidP="009326B1">
      <w:pPr>
        <w:spacing w:after="120" w:line="240" w:lineRule="auto"/>
        <w:rPr>
          <w:rFonts w:ascii="Arial" w:hAnsi="Arial" w:cs="Arial"/>
          <w:sz w:val="22"/>
          <w:szCs w:val="22"/>
        </w:rPr>
      </w:pPr>
      <w:r>
        <w:rPr>
          <w:rFonts w:ascii="Arial" w:hAnsi="Arial" w:cs="Arial"/>
          <w:sz w:val="22"/>
          <w:szCs w:val="22"/>
        </w:rPr>
        <w:tab/>
        <w:t>9</w:t>
      </w:r>
      <w:r w:rsidR="009326B1" w:rsidRPr="00F20C94">
        <w:rPr>
          <w:rFonts w:ascii="Arial" w:hAnsi="Arial" w:cs="Arial"/>
          <w:sz w:val="22"/>
          <w:szCs w:val="22"/>
        </w:rPr>
        <w:t>.1.</w:t>
      </w:r>
      <w:r w:rsidR="009326B1" w:rsidRPr="00F20C94">
        <w:rPr>
          <w:rFonts w:ascii="Arial" w:hAnsi="Arial" w:cs="Arial"/>
          <w:sz w:val="22"/>
          <w:szCs w:val="22"/>
        </w:rPr>
        <w:tab/>
        <w:t>Postępowanie i jego przyczyny</w:t>
      </w:r>
    </w:p>
    <w:p w:rsidR="009326B1" w:rsidRPr="00F20C94" w:rsidRDefault="0003466E" w:rsidP="009326B1">
      <w:pPr>
        <w:spacing w:after="120" w:line="240" w:lineRule="auto"/>
        <w:ind w:firstLine="708"/>
        <w:rPr>
          <w:rFonts w:ascii="Arial" w:hAnsi="Arial" w:cs="Arial"/>
          <w:sz w:val="22"/>
          <w:szCs w:val="22"/>
        </w:rPr>
      </w:pPr>
      <w:r>
        <w:rPr>
          <w:rFonts w:ascii="Arial" w:hAnsi="Arial" w:cs="Arial"/>
          <w:sz w:val="22"/>
          <w:szCs w:val="22"/>
        </w:rPr>
        <w:t>9</w:t>
      </w:r>
      <w:r w:rsidR="009326B1" w:rsidRPr="00F20C94">
        <w:rPr>
          <w:rFonts w:ascii="Arial" w:hAnsi="Arial" w:cs="Arial"/>
          <w:sz w:val="22"/>
          <w:szCs w:val="22"/>
        </w:rPr>
        <w:t>.2.</w:t>
      </w:r>
      <w:r w:rsidR="009326B1" w:rsidRPr="00F20C94">
        <w:rPr>
          <w:rFonts w:ascii="Arial" w:hAnsi="Arial" w:cs="Arial"/>
          <w:sz w:val="22"/>
          <w:szCs w:val="22"/>
        </w:rPr>
        <w:tab/>
        <w:t>Decyzje i działania</w:t>
      </w:r>
    </w:p>
    <w:p w:rsidR="009326B1" w:rsidRPr="00F20C94" w:rsidRDefault="0003466E" w:rsidP="009326B1">
      <w:pPr>
        <w:spacing w:after="120" w:line="240" w:lineRule="auto"/>
        <w:ind w:firstLine="708"/>
        <w:rPr>
          <w:rFonts w:ascii="Arial" w:hAnsi="Arial" w:cs="Arial"/>
          <w:sz w:val="22"/>
          <w:szCs w:val="22"/>
        </w:rPr>
      </w:pPr>
      <w:r>
        <w:rPr>
          <w:rFonts w:ascii="Arial" w:hAnsi="Arial" w:cs="Arial"/>
          <w:sz w:val="22"/>
          <w:szCs w:val="22"/>
        </w:rPr>
        <w:t>9</w:t>
      </w:r>
      <w:r w:rsidR="009326B1" w:rsidRPr="00F20C94">
        <w:rPr>
          <w:rFonts w:ascii="Arial" w:hAnsi="Arial" w:cs="Arial"/>
          <w:sz w:val="22"/>
          <w:szCs w:val="22"/>
        </w:rPr>
        <w:t>.3.</w:t>
      </w:r>
      <w:r w:rsidR="009326B1" w:rsidRPr="00F20C94">
        <w:rPr>
          <w:rFonts w:ascii="Arial" w:hAnsi="Arial" w:cs="Arial"/>
          <w:sz w:val="22"/>
          <w:szCs w:val="22"/>
        </w:rPr>
        <w:tab/>
        <w:t>Porozumiewanie się ludzi</w:t>
      </w:r>
    </w:p>
    <w:p w:rsidR="009326B1" w:rsidRPr="00F20C94" w:rsidRDefault="009326B1" w:rsidP="009326B1">
      <w:pPr>
        <w:spacing w:after="120" w:line="240" w:lineRule="auto"/>
        <w:ind w:firstLine="708"/>
        <w:rPr>
          <w:rFonts w:ascii="Arial" w:hAnsi="Arial" w:cs="Arial"/>
          <w:sz w:val="22"/>
          <w:szCs w:val="22"/>
        </w:rPr>
      </w:pPr>
    </w:p>
    <w:p w:rsidR="009326B1" w:rsidRPr="00F20C94" w:rsidRDefault="009326B1" w:rsidP="009326B1">
      <w:pPr>
        <w:spacing w:after="0" w:line="240" w:lineRule="auto"/>
        <w:ind w:firstLine="709"/>
        <w:rPr>
          <w:rFonts w:ascii="Arial" w:hAnsi="Arial" w:cs="Arial"/>
          <w:sz w:val="22"/>
          <w:szCs w:val="22"/>
        </w:rPr>
      </w:pPr>
      <w:r w:rsidRPr="00F20C94">
        <w:rPr>
          <w:rFonts w:ascii="Arial" w:hAnsi="Arial" w:cs="Arial"/>
          <w:sz w:val="22"/>
          <w:szCs w:val="22"/>
        </w:rPr>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b/>
                <w:sz w:val="28"/>
                <w:szCs w:val="28"/>
              </w:rPr>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9C5C6C"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MOT.02</w:t>
            </w:r>
            <w:r w:rsidR="009326B1" w:rsidRPr="00F20C94">
              <w:rPr>
                <w:rFonts w:ascii="Arial" w:eastAsia="Times New Roman" w:hAnsi="Arial" w:cs="Arial"/>
                <w:sz w:val="18"/>
                <w:szCs w:val="18"/>
                <w:lang w:eastAsia="pl-PL"/>
              </w:rPr>
              <w:t>.7 / MOT.06.8</w:t>
            </w:r>
          </w:p>
          <w:p w:rsidR="009326B1" w:rsidRPr="00F20C94" w:rsidRDefault="009326B1" w:rsidP="00753923">
            <w:pPr>
              <w:spacing w:after="0" w:line="240" w:lineRule="auto"/>
              <w:rPr>
                <w:rFonts w:ascii="Arial" w:hAnsi="Arial" w:cs="Arial"/>
                <w:sz w:val="18"/>
                <w:szCs w:val="18"/>
              </w:rPr>
            </w:pPr>
            <w:r w:rsidRPr="00F20C94">
              <w:rPr>
                <w:rFonts w:ascii="Arial" w:eastAsia="Times New Roman" w:hAnsi="Arial" w:cs="Arial"/>
                <w:sz w:val="18"/>
                <w:szCs w:val="18"/>
                <w:lang w:eastAsia="pl-PL"/>
              </w:rPr>
              <w:t>(1) przestrzega zas</w:t>
            </w:r>
            <w:r w:rsidR="00127897">
              <w:rPr>
                <w:rFonts w:ascii="Arial" w:eastAsia="Times New Roman" w:hAnsi="Arial" w:cs="Arial"/>
                <w:sz w:val="18"/>
                <w:szCs w:val="18"/>
                <w:lang w:eastAsia="pl-PL"/>
              </w:rPr>
              <w:t>ad kultury i etyki zawodowej;</w:t>
            </w:r>
            <w:r w:rsidR="00127897">
              <w:rPr>
                <w:rFonts w:ascii="Arial" w:eastAsia="Times New Roman" w:hAnsi="Arial" w:cs="Arial"/>
                <w:sz w:val="18"/>
                <w:szCs w:val="18"/>
                <w:lang w:eastAsia="pl-PL"/>
              </w:rPr>
              <w:br/>
              <w:t>(4</w:t>
            </w:r>
            <w:r w:rsidRPr="00F20C94">
              <w:rPr>
                <w:rFonts w:ascii="Arial" w:eastAsia="Times New Roman" w:hAnsi="Arial" w:cs="Arial"/>
                <w:sz w:val="18"/>
                <w:szCs w:val="18"/>
                <w:lang w:eastAsia="pl-PL"/>
              </w:rPr>
              <w:t>) wykazuje się kreatywnością i otwartością na zmiany;</w:t>
            </w:r>
            <w:r w:rsidRPr="00F20C94">
              <w:rPr>
                <w:rFonts w:ascii="Arial" w:eastAsia="Times New Roman" w:hAnsi="Arial" w:cs="Arial"/>
                <w:sz w:val="18"/>
                <w:szCs w:val="18"/>
                <w:lang w:eastAsia="pl-PL"/>
              </w:rPr>
              <w:br/>
            </w:r>
          </w:p>
        </w:tc>
        <w:tc>
          <w:tcPr>
            <w:tcW w:w="11907" w:type="dxa"/>
            <w:gridSpan w:val="3"/>
          </w:tcPr>
          <w:p w:rsidR="009326B1" w:rsidRPr="00F20C94" w:rsidRDefault="0003466E" w:rsidP="00753923">
            <w:pPr>
              <w:spacing w:before="40" w:after="40" w:line="240" w:lineRule="auto"/>
              <w:jc w:val="center"/>
              <w:rPr>
                <w:rFonts w:ascii="Arial" w:hAnsi="Arial" w:cs="Arial"/>
                <w:b/>
                <w:sz w:val="18"/>
                <w:szCs w:val="18"/>
              </w:rPr>
            </w:pPr>
            <w:r>
              <w:rPr>
                <w:rFonts w:ascii="Arial" w:hAnsi="Arial" w:cs="Arial"/>
                <w:b/>
                <w:sz w:val="18"/>
                <w:szCs w:val="18"/>
              </w:rPr>
              <w:t>9</w:t>
            </w:r>
            <w:r w:rsidR="009326B1" w:rsidRPr="00F20C94">
              <w:rPr>
                <w:rFonts w:ascii="Arial" w:hAnsi="Arial" w:cs="Arial"/>
                <w:b/>
                <w:sz w:val="18"/>
                <w:szCs w:val="18"/>
              </w:rPr>
              <w:t>.1. Postępowanie i jego przyczyny</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zasady etyki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czym jest zasada (norma, reguła) moralna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zasad (norm, reguł) moralnych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na czym polega zachowanie etyczne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wskazuje przykłady </w:t>
            </w:r>
            <w:proofErr w:type="spellStart"/>
            <w:r w:rsidRPr="00F20C94">
              <w:rPr>
                <w:rFonts w:ascii="Arial" w:eastAsia="Times New Roman" w:hAnsi="Arial" w:cs="Arial"/>
                <w:sz w:val="18"/>
                <w:szCs w:val="18"/>
                <w:lang w:eastAsia="pl-PL"/>
              </w:rPr>
              <w:t>zachowań</w:t>
            </w:r>
            <w:proofErr w:type="spellEnd"/>
            <w:r w:rsidRPr="00F20C94">
              <w:rPr>
                <w:rFonts w:ascii="Arial" w:eastAsia="Times New Roman" w:hAnsi="Arial" w:cs="Arial"/>
                <w:sz w:val="18"/>
                <w:szCs w:val="18"/>
                <w:lang w:eastAsia="pl-PL"/>
              </w:rPr>
              <w:t xml:space="preserve"> etycznych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okazuje szacunek innym osobom oraz szacunek dla ich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zasady kultury osobistej i ogólnie przyjęte normy zachowania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przestrzega tajemnicy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Podstawowe zasady etyki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reguły postępowania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Godność osoby i dobra wspólnego</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nauki  wiedzy jako wartości w życiu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Etyka zawodowa pracownika i pracodawcy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Oryginalność dzieła i ocena moralna plagiatu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Zagrożenia w sieciach komputerowych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normy właściwego zachowania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Twórcze rozwiązywanie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Metody twórczego rozwiązywania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Procesy zmian w życiu człowieka i ich znaczenie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Przykłady zmian organizacyjnych i ich wpływ na życie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Czynniki inspirujące i hamujące wprowadzanie zmian</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Istota zmian organizacyjnych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Stres i techniki radzenia sobie ze stresem</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Sytuacje stresowe na stanowisku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Metody eliminowania sytuacji stresowych w pracy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Skutki oddziaływania stresu na organizm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podnoszenia wiedzy i kwalifikacji w życiu osobistym i zawodowym we współczesnym świecie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wiedzy na postęp cywilizacyjny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własnego rozwoju osobistego i zawodowego</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Rozróżnienie praw i obowiązków ucznia w kontekście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Rozpoznanie trzech przypadków naruszania praw ucznia i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zasad moralnych w życiu codziennym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właściwego i niewłaściwego wykorzystania współczesnych technologii informacyjnych</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Dokonanie analizy własnej kreatywności i otwartości na innowacyjne zmiany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trzech przykładów zmian, które miały istotne znaczenie dla rozwoju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xml:space="preserve">• Podanie kilku przykładów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hamujących wprowadzanie zmian</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Podanie co najmniej trzech metod twórczego rozwiązania konkretnych problemów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Opisanie kilku metod radzenia sobie ze stresem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Wskazanie najczęstszych przyczyn sytuacji stresowych w pracy zawodowej</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Scharakteryzowanie zestawu umiejętności i kompetencji niezbędnych w wybranym zawodzie</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obrazujących wartość wiedzy jako podstawowego czynnika umożliwiającego osiągnięcie postępu cywilizacyjnego</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Default="009326B1" w:rsidP="009326B1">
      <w:pPr>
        <w:pStyle w:val="Akapitzlist"/>
        <w:spacing w:after="0"/>
        <w:ind w:left="0"/>
        <w:jc w:val="both"/>
        <w:rPr>
          <w:rFonts w:ascii="Arial" w:hAnsi="Arial" w:cs="Arial"/>
          <w:b/>
          <w:sz w:val="28"/>
          <w:szCs w:val="28"/>
          <w:lang w:val="pl-PL"/>
        </w:rPr>
      </w:pPr>
    </w:p>
    <w:p w:rsidR="0096599E" w:rsidRPr="00F20C94" w:rsidRDefault="0096599E"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9C5C6C" w:rsidP="00753923">
            <w:pPr>
              <w:spacing w:after="0" w:line="240" w:lineRule="auto"/>
              <w:rPr>
                <w:rFonts w:ascii="Arial" w:hAnsi="Arial" w:cs="Arial"/>
                <w:sz w:val="18"/>
                <w:szCs w:val="18"/>
              </w:rPr>
            </w:pPr>
            <w:r>
              <w:rPr>
                <w:rFonts w:ascii="Arial" w:hAnsi="Arial" w:cs="Arial"/>
                <w:sz w:val="18"/>
                <w:szCs w:val="18"/>
              </w:rPr>
              <w:t>MOT.02</w:t>
            </w:r>
            <w:r w:rsidR="009326B1" w:rsidRPr="00F20C94">
              <w:rPr>
                <w:rFonts w:ascii="Arial" w:hAnsi="Arial" w:cs="Arial"/>
                <w:sz w:val="18"/>
                <w:szCs w:val="18"/>
              </w:rPr>
              <w:t>.7 / MOT.06.8</w:t>
            </w:r>
          </w:p>
          <w:p w:rsidR="009326B1" w:rsidRDefault="009326B1" w:rsidP="00753923">
            <w:pPr>
              <w:spacing w:after="0" w:line="240" w:lineRule="auto"/>
              <w:rPr>
                <w:rFonts w:ascii="Arial" w:hAnsi="Arial" w:cs="Arial"/>
                <w:sz w:val="18"/>
                <w:szCs w:val="18"/>
              </w:rPr>
            </w:pPr>
            <w:r w:rsidRPr="00F20C94">
              <w:rPr>
                <w:rFonts w:ascii="Arial" w:hAnsi="Arial" w:cs="Arial"/>
                <w:sz w:val="18"/>
                <w:szCs w:val="18"/>
              </w:rPr>
              <w:t>(2) planuje wykonanie zadania;</w:t>
            </w:r>
          </w:p>
          <w:p w:rsidR="00127897" w:rsidRPr="00F20C94" w:rsidRDefault="00127897" w:rsidP="00753923">
            <w:pPr>
              <w:spacing w:after="0" w:line="240" w:lineRule="auto"/>
              <w:rPr>
                <w:rFonts w:ascii="Arial" w:hAnsi="Arial" w:cs="Arial"/>
                <w:sz w:val="18"/>
                <w:szCs w:val="18"/>
              </w:rPr>
            </w:pPr>
            <w:r>
              <w:rPr>
                <w:rFonts w:ascii="Arial" w:hAnsi="Arial" w:cs="Arial"/>
                <w:sz w:val="18"/>
                <w:szCs w:val="18"/>
              </w:rPr>
              <w:t>(3) wykazuje gotowość do ponoszenia odpowiedzialności za podejmowane działania;</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(4</w:t>
            </w:r>
            <w:r w:rsidR="009326B1" w:rsidRPr="00F20C94">
              <w:rPr>
                <w:rFonts w:ascii="Arial" w:hAnsi="Arial" w:cs="Arial"/>
                <w:sz w:val="18"/>
                <w:szCs w:val="18"/>
              </w:rPr>
              <w:t>) wykazuje się kreatywnością i otwartością na zmiany;</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(5</w:t>
            </w:r>
            <w:r w:rsidR="009326B1" w:rsidRPr="00F20C94">
              <w:rPr>
                <w:rFonts w:ascii="Arial" w:hAnsi="Arial" w:cs="Arial"/>
                <w:sz w:val="18"/>
                <w:szCs w:val="18"/>
              </w:rPr>
              <w:t>) stosuje techniki radzenia sobie ze stresem;</w:t>
            </w:r>
          </w:p>
          <w:p w:rsidR="009326B1" w:rsidRDefault="003516F6" w:rsidP="00753923">
            <w:pPr>
              <w:spacing w:after="0" w:line="240" w:lineRule="auto"/>
              <w:rPr>
                <w:rFonts w:ascii="Arial" w:hAnsi="Arial" w:cs="Arial"/>
                <w:sz w:val="18"/>
                <w:szCs w:val="18"/>
              </w:rPr>
            </w:pPr>
            <w:r>
              <w:rPr>
                <w:rFonts w:ascii="Arial" w:hAnsi="Arial" w:cs="Arial"/>
                <w:sz w:val="18"/>
                <w:szCs w:val="18"/>
              </w:rPr>
              <w:t xml:space="preserve">(6) </w:t>
            </w:r>
            <w:r w:rsidR="009326B1" w:rsidRPr="00F20C94">
              <w:rPr>
                <w:rFonts w:ascii="Arial" w:hAnsi="Arial" w:cs="Arial"/>
                <w:sz w:val="18"/>
                <w:szCs w:val="18"/>
              </w:rPr>
              <w:t>doskonali umiejętności zawodowe;</w:t>
            </w:r>
          </w:p>
          <w:p w:rsidR="00AE7AA5" w:rsidRPr="00F20C94" w:rsidRDefault="00AE7AA5" w:rsidP="00753923">
            <w:pPr>
              <w:spacing w:after="0" w:line="240" w:lineRule="auto"/>
              <w:rPr>
                <w:rFonts w:ascii="Arial" w:hAnsi="Arial" w:cs="Arial"/>
                <w:sz w:val="18"/>
                <w:szCs w:val="18"/>
              </w:rPr>
            </w:pPr>
            <w:r>
              <w:rPr>
                <w:rFonts w:ascii="Arial" w:hAnsi="Arial" w:cs="Arial"/>
                <w:sz w:val="18"/>
                <w:szCs w:val="18"/>
              </w:rPr>
              <w:t>MOT.0</w:t>
            </w:r>
            <w:r w:rsidR="009C5C6C">
              <w:rPr>
                <w:rFonts w:ascii="Arial" w:hAnsi="Arial" w:cs="Arial"/>
                <w:sz w:val="18"/>
                <w:szCs w:val="18"/>
              </w:rPr>
              <w:t>2</w:t>
            </w:r>
            <w:r>
              <w:rPr>
                <w:rFonts w:ascii="Arial" w:hAnsi="Arial" w:cs="Arial"/>
                <w:sz w:val="18"/>
                <w:szCs w:val="18"/>
              </w:rPr>
              <w:t>.7</w:t>
            </w:r>
          </w:p>
          <w:p w:rsidR="009326B1"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r w:rsidR="00AE7AA5">
              <w:rPr>
                <w:rFonts w:ascii="Arial" w:hAnsi="Arial" w:cs="Arial"/>
                <w:sz w:val="18"/>
                <w:szCs w:val="18"/>
              </w:rPr>
              <w:t>;</w:t>
            </w:r>
          </w:p>
          <w:p w:rsidR="00AE7AA5" w:rsidRDefault="00AE7AA5" w:rsidP="00753923">
            <w:pPr>
              <w:spacing w:after="0" w:line="240" w:lineRule="auto"/>
              <w:rPr>
                <w:rFonts w:ascii="Arial" w:hAnsi="Arial" w:cs="Arial"/>
                <w:sz w:val="18"/>
                <w:szCs w:val="18"/>
              </w:rPr>
            </w:pPr>
            <w:r>
              <w:rPr>
                <w:rFonts w:ascii="Arial" w:hAnsi="Arial" w:cs="Arial"/>
                <w:sz w:val="18"/>
                <w:szCs w:val="18"/>
              </w:rPr>
              <w:t>MOT.06.8</w:t>
            </w:r>
          </w:p>
          <w:p w:rsidR="00AE7AA5" w:rsidRDefault="00AE7AA5" w:rsidP="00AE7AA5">
            <w:pPr>
              <w:spacing w:after="0" w:line="240" w:lineRule="auto"/>
              <w:rPr>
                <w:rFonts w:ascii="Arial" w:hAnsi="Arial" w:cs="Arial"/>
                <w:sz w:val="18"/>
                <w:szCs w:val="18"/>
              </w:rPr>
            </w:pPr>
            <w:r>
              <w:rPr>
                <w:rFonts w:ascii="Arial" w:hAnsi="Arial" w:cs="Arial"/>
                <w:sz w:val="18"/>
                <w:szCs w:val="18"/>
              </w:rPr>
              <w:t>(9</w:t>
            </w:r>
            <w:r w:rsidRPr="00F20C94">
              <w:rPr>
                <w:rFonts w:ascii="Arial" w:hAnsi="Arial" w:cs="Arial"/>
                <w:sz w:val="18"/>
                <w:szCs w:val="18"/>
              </w:rPr>
              <w:t>) stosuje metody i techniki rozwiązywania problemów</w:t>
            </w:r>
            <w:r>
              <w:rPr>
                <w:rFonts w:ascii="Arial" w:hAnsi="Arial" w:cs="Arial"/>
                <w:sz w:val="18"/>
                <w:szCs w:val="18"/>
              </w:rPr>
              <w:t>;</w:t>
            </w:r>
          </w:p>
          <w:p w:rsidR="00AE7AA5" w:rsidRPr="00F20C94" w:rsidRDefault="00AE7AA5" w:rsidP="00753923">
            <w:pPr>
              <w:spacing w:after="0" w:line="240" w:lineRule="auto"/>
              <w:rPr>
                <w:rFonts w:ascii="Arial" w:hAnsi="Arial" w:cs="Arial"/>
                <w:sz w:val="18"/>
                <w:szCs w:val="18"/>
              </w:rPr>
            </w:pPr>
          </w:p>
        </w:tc>
        <w:tc>
          <w:tcPr>
            <w:tcW w:w="11907" w:type="dxa"/>
            <w:gridSpan w:val="3"/>
          </w:tcPr>
          <w:p w:rsidR="009326B1" w:rsidRPr="00F20C94" w:rsidRDefault="0003466E" w:rsidP="00753923">
            <w:pPr>
              <w:spacing w:before="40" w:after="40" w:line="240" w:lineRule="auto"/>
              <w:jc w:val="center"/>
              <w:rPr>
                <w:rFonts w:ascii="Arial" w:hAnsi="Arial" w:cs="Arial"/>
                <w:b/>
                <w:sz w:val="18"/>
                <w:szCs w:val="18"/>
              </w:rPr>
            </w:pPr>
            <w:r>
              <w:rPr>
                <w:rFonts w:ascii="Arial" w:hAnsi="Arial" w:cs="Arial"/>
                <w:b/>
                <w:sz w:val="18"/>
                <w:szCs w:val="18"/>
              </w:rPr>
              <w:t>9</w:t>
            </w:r>
            <w:r w:rsidR="009326B1" w:rsidRPr="00F20C94">
              <w:rPr>
                <w:rFonts w:ascii="Arial" w:hAnsi="Arial" w:cs="Arial"/>
                <w:b/>
                <w:sz w:val="18"/>
                <w:szCs w:val="18"/>
              </w:rPr>
              <w:t>.2. Decyzje i działania</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czynności w ramach czasu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czas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realizuje działania w wyznaczonym czasie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monitoruje realizację zaplanowanych działań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modyfikacji zaplanowanych działań</w:t>
            </w:r>
          </w:p>
          <w:p w:rsidR="009326B1" w:rsidRDefault="009326B1"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samooceny</w:t>
            </w:r>
            <w:r w:rsidR="00127897">
              <w:rPr>
                <w:rFonts w:ascii="Arial" w:eastAsia="Times New Roman" w:hAnsi="Arial" w:cs="Arial"/>
                <w:sz w:val="18"/>
                <w:szCs w:val="18"/>
                <w:lang w:val="pl-PL" w:eastAsia="pl-PL"/>
              </w:rPr>
              <w:t xml:space="preserve"> wykonanej pracy</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skutki podejmowanych działań, w tym skutki prawne</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sidR="00701EE7">
              <w:rPr>
                <w:rFonts w:ascii="Arial" w:hAnsi="Arial" w:cs="Arial"/>
                <w:sz w:val="18"/>
                <w:szCs w:val="18"/>
                <w:lang w:val="pl-PL"/>
              </w:rPr>
              <w:t>wykazuje świadomość odpowiedzialności za wykonywaną pracę</w:t>
            </w:r>
          </w:p>
          <w:p w:rsidR="00701EE7" w:rsidRDefault="00DC24A9"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ocenia podejmowane działania</w:t>
            </w:r>
          </w:p>
          <w:p w:rsidR="00DC24A9" w:rsidRPr="00DC24A9" w:rsidRDefault="00DC24A9"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konsekwencje niewłaściwego wykonywania czynności zawodowych na stanowisku pracy, w tym posługiwania się niebezpiecznymi substancjami i niewłaściwej eksploatacji maszyn i urządzeń na stanowisku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przedstawia różne formy </w:t>
            </w:r>
            <w:proofErr w:type="spellStart"/>
            <w:r w:rsidRPr="00F20C94">
              <w:rPr>
                <w:rFonts w:ascii="Arial" w:eastAsia="Times New Roman" w:hAnsi="Arial" w:cs="Arial"/>
                <w:sz w:val="18"/>
                <w:szCs w:val="18"/>
                <w:lang w:eastAsia="pl-PL"/>
              </w:rPr>
              <w:t>zachowań</w:t>
            </w:r>
            <w:proofErr w:type="spellEnd"/>
            <w:r w:rsidRPr="00F20C94">
              <w:rPr>
                <w:rFonts w:ascii="Arial" w:eastAsia="Times New Roman" w:hAnsi="Arial" w:cs="Arial"/>
                <w:sz w:val="18"/>
                <w:szCs w:val="18"/>
                <w:lang w:eastAsia="pl-PL"/>
              </w:rPr>
              <w:t xml:space="preserve">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lastRenderedPageBreak/>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przedstawia różne formy </w:t>
            </w:r>
            <w:proofErr w:type="spellStart"/>
            <w:r w:rsidRPr="00F20C94">
              <w:rPr>
                <w:rFonts w:ascii="Arial" w:eastAsia="Times New Roman" w:hAnsi="Arial" w:cs="Arial"/>
                <w:sz w:val="18"/>
                <w:szCs w:val="18"/>
                <w:lang w:eastAsia="pl-PL"/>
              </w:rPr>
              <w:t>zachowań</w:t>
            </w:r>
            <w:proofErr w:type="spellEnd"/>
            <w:r w:rsidRPr="00F20C94">
              <w:rPr>
                <w:rFonts w:ascii="Arial" w:eastAsia="Times New Roman" w:hAnsi="Arial" w:cs="Arial"/>
                <w:sz w:val="18"/>
                <w:szCs w:val="18"/>
                <w:lang w:eastAsia="pl-PL"/>
              </w:rPr>
              <w:t xml:space="preserve">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umiejętności i kompetencje niezbędne w swoim środowisku pracy w zawodzie technika pojazdów samochodowych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podkreślające wartość wiedzy dla osiągnięcia sukcesu zawodowego i postępu cywilizacyjnego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możliwą dalszą ścieżkę rozwoju i awansu zawodowego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inicjuje nowe zadania zawodowe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DC24A9" w:rsidRDefault="009326B1" w:rsidP="00DC24A9">
            <w:pPr>
              <w:pStyle w:val="Akapitzlist"/>
              <w:spacing w:after="12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Analiza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Próba zaplanowania dalszej drogi edukacji z uwzględnieniem własnych zainteresowań i sytuacji na rynku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Wskazanie przykładów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etycznych w wybranym zawodzie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Opisanie kilku metod organizacji czasu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Określanie czasu realizacji kilku zadań z uwzględnieniem ich złożoności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Zaplanowanie pracy zespołu trzy- i pięcioosobowego realizującego wskazane zadanie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Stworzenie harmonogramu realizacji wskazanego zadania w określonym czasie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Skontrolowanie realizacji zaplanowanego wcześniej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Dokonanie analizy i oceny działań podejmowanych podczas realizacji wskazanego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Przeanalizowanie skutków niewłaściwych działań na stanowisku pracy podczas wykonywania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Ocena konsekwencji nieprawidłowego posługiwania się sprzętem na stanowisku pracy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złamania tajemnicy zawodowej w wybranej branży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kilku przykładów nieuczciwej konkurencji we wskazanej branży</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AE7AA5"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w:t>
            </w:r>
            <w:r w:rsidR="009C5C6C">
              <w:rPr>
                <w:rFonts w:ascii="Arial" w:eastAsia="Times New Roman" w:hAnsi="Arial" w:cs="Arial"/>
                <w:sz w:val="18"/>
                <w:szCs w:val="18"/>
                <w:lang w:eastAsia="pl-PL"/>
              </w:rPr>
              <w:t>2</w:t>
            </w:r>
            <w:r>
              <w:rPr>
                <w:rFonts w:ascii="Arial" w:eastAsia="Times New Roman" w:hAnsi="Arial" w:cs="Arial"/>
                <w:sz w:val="18"/>
                <w:szCs w:val="18"/>
                <w:lang w:eastAsia="pl-PL"/>
              </w:rPr>
              <w:t>.7</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(7</w:t>
            </w:r>
            <w:r w:rsidR="009326B1" w:rsidRPr="00F20C94">
              <w:rPr>
                <w:rFonts w:ascii="Arial" w:hAnsi="Arial" w:cs="Arial"/>
                <w:sz w:val="18"/>
                <w:szCs w:val="18"/>
              </w:rPr>
              <w:t>) stosuje zasady komunikacji interpersonalnej;</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p>
          <w:p w:rsidR="009326B1" w:rsidRDefault="003516F6" w:rsidP="00753923">
            <w:pPr>
              <w:spacing w:after="0" w:line="240" w:lineRule="auto"/>
              <w:rPr>
                <w:rFonts w:ascii="Arial" w:hAnsi="Arial" w:cs="Arial"/>
                <w:sz w:val="18"/>
                <w:szCs w:val="18"/>
              </w:rPr>
            </w:pPr>
            <w:r>
              <w:rPr>
                <w:rFonts w:ascii="Arial" w:hAnsi="Arial" w:cs="Arial"/>
                <w:sz w:val="18"/>
                <w:szCs w:val="18"/>
              </w:rPr>
              <w:t>(9</w:t>
            </w:r>
            <w:r w:rsidR="009326B1" w:rsidRPr="00F20C94">
              <w:rPr>
                <w:rFonts w:ascii="Arial" w:hAnsi="Arial" w:cs="Arial"/>
                <w:sz w:val="18"/>
                <w:szCs w:val="18"/>
              </w:rPr>
              <w:t>) współpracuje w zespole</w:t>
            </w:r>
          </w:p>
          <w:p w:rsidR="00AE7AA5" w:rsidRPr="00F20C94" w:rsidRDefault="00AE7AA5" w:rsidP="00753923">
            <w:pPr>
              <w:spacing w:after="0" w:line="240" w:lineRule="auto"/>
              <w:rPr>
                <w:rFonts w:ascii="Arial" w:hAnsi="Arial" w:cs="Arial"/>
                <w:sz w:val="18"/>
                <w:szCs w:val="18"/>
              </w:rPr>
            </w:pPr>
          </w:p>
          <w:p w:rsidR="009326B1" w:rsidRDefault="00AE7AA5"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MOT.06.8</w:t>
            </w:r>
          </w:p>
          <w:p w:rsidR="00AE7AA5" w:rsidRDefault="00AE7AA5" w:rsidP="00AE7AA5">
            <w:pPr>
              <w:spacing w:after="0" w:line="240" w:lineRule="auto"/>
              <w:rPr>
                <w:rFonts w:ascii="Arial" w:hAnsi="Arial" w:cs="Arial"/>
                <w:sz w:val="18"/>
                <w:szCs w:val="18"/>
              </w:rPr>
            </w:pPr>
            <w:r>
              <w:rPr>
                <w:rFonts w:ascii="Arial" w:hAnsi="Arial" w:cs="Arial"/>
                <w:sz w:val="18"/>
                <w:szCs w:val="18"/>
              </w:rPr>
              <w:t>(7</w:t>
            </w:r>
            <w:r w:rsidRPr="00F20C94">
              <w:rPr>
                <w:rFonts w:ascii="Arial" w:hAnsi="Arial" w:cs="Arial"/>
                <w:sz w:val="18"/>
                <w:szCs w:val="18"/>
              </w:rPr>
              <w:t>) stosuje zasady komunikacji interpersonalnej;</w:t>
            </w:r>
          </w:p>
          <w:p w:rsidR="00AE7AA5" w:rsidRPr="00F20C94" w:rsidRDefault="00AE7AA5" w:rsidP="00AE7AA5">
            <w:pPr>
              <w:spacing w:after="0" w:line="240" w:lineRule="auto"/>
              <w:rPr>
                <w:rFonts w:ascii="Arial" w:hAnsi="Arial" w:cs="Arial"/>
                <w:sz w:val="18"/>
                <w:szCs w:val="18"/>
              </w:rPr>
            </w:pPr>
            <w:r>
              <w:rPr>
                <w:rFonts w:ascii="Arial" w:hAnsi="Arial" w:cs="Arial"/>
                <w:sz w:val="18"/>
                <w:szCs w:val="18"/>
              </w:rPr>
              <w:t>(8) negocjuje warunki porozumień;</w:t>
            </w:r>
          </w:p>
          <w:p w:rsidR="00AE7AA5" w:rsidRPr="00F20C94" w:rsidRDefault="00AE7AA5" w:rsidP="00AE7AA5">
            <w:pPr>
              <w:spacing w:after="0" w:line="240" w:lineRule="auto"/>
              <w:rPr>
                <w:rFonts w:ascii="Arial" w:hAnsi="Arial" w:cs="Arial"/>
                <w:sz w:val="18"/>
                <w:szCs w:val="18"/>
              </w:rPr>
            </w:pPr>
            <w:r>
              <w:rPr>
                <w:rFonts w:ascii="Arial" w:hAnsi="Arial" w:cs="Arial"/>
                <w:sz w:val="18"/>
                <w:szCs w:val="18"/>
              </w:rPr>
              <w:t>(9</w:t>
            </w:r>
            <w:r w:rsidRPr="00F20C94">
              <w:rPr>
                <w:rFonts w:ascii="Arial" w:hAnsi="Arial" w:cs="Arial"/>
                <w:sz w:val="18"/>
                <w:szCs w:val="18"/>
              </w:rPr>
              <w:t>) stosuje metody i techniki rozwiązywania problemów;</w:t>
            </w:r>
          </w:p>
          <w:p w:rsidR="00AE7AA5" w:rsidRPr="00F20C94" w:rsidRDefault="00AE7AA5" w:rsidP="00AE7AA5">
            <w:pPr>
              <w:spacing w:after="0" w:line="240" w:lineRule="auto"/>
              <w:rPr>
                <w:rFonts w:ascii="Arial" w:hAnsi="Arial" w:cs="Arial"/>
                <w:sz w:val="18"/>
                <w:szCs w:val="18"/>
              </w:rPr>
            </w:pPr>
            <w:r>
              <w:rPr>
                <w:rFonts w:ascii="Arial" w:hAnsi="Arial" w:cs="Arial"/>
                <w:sz w:val="18"/>
                <w:szCs w:val="18"/>
              </w:rPr>
              <w:t>(10</w:t>
            </w:r>
            <w:r w:rsidRPr="00F20C94">
              <w:rPr>
                <w:rFonts w:ascii="Arial" w:hAnsi="Arial" w:cs="Arial"/>
                <w:sz w:val="18"/>
                <w:szCs w:val="18"/>
              </w:rPr>
              <w:t>) współpracuje w zespole</w:t>
            </w:r>
          </w:p>
          <w:p w:rsidR="00AE7AA5" w:rsidRPr="00F20C94" w:rsidRDefault="00AE7AA5" w:rsidP="00753923">
            <w:pPr>
              <w:spacing w:after="0" w:line="240" w:lineRule="auto"/>
              <w:rPr>
                <w:rFonts w:ascii="Arial" w:hAnsi="Arial" w:cs="Arial"/>
                <w:sz w:val="18"/>
                <w:szCs w:val="18"/>
              </w:rPr>
            </w:pPr>
          </w:p>
        </w:tc>
        <w:tc>
          <w:tcPr>
            <w:tcW w:w="11907" w:type="dxa"/>
            <w:gridSpan w:val="3"/>
          </w:tcPr>
          <w:p w:rsidR="009326B1" w:rsidRPr="00F20C94" w:rsidRDefault="0003466E" w:rsidP="00753923">
            <w:pPr>
              <w:spacing w:before="40" w:after="40" w:line="240" w:lineRule="auto"/>
              <w:jc w:val="center"/>
              <w:rPr>
                <w:rFonts w:ascii="Arial" w:hAnsi="Arial" w:cs="Arial"/>
                <w:b/>
                <w:sz w:val="18"/>
                <w:szCs w:val="18"/>
              </w:rPr>
            </w:pPr>
            <w:r>
              <w:rPr>
                <w:rFonts w:ascii="Arial" w:hAnsi="Arial" w:cs="Arial"/>
                <w:b/>
                <w:sz w:val="18"/>
                <w:szCs w:val="18"/>
              </w:rPr>
              <w:t>9</w:t>
            </w:r>
            <w:r w:rsidR="009326B1" w:rsidRPr="00F20C94">
              <w:rPr>
                <w:rFonts w:ascii="Arial" w:hAnsi="Arial" w:cs="Arial"/>
                <w:b/>
                <w:sz w:val="18"/>
                <w:szCs w:val="18"/>
              </w:rPr>
              <w:t>.3. Porozumiewanie się ludzi</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bariery komunikacyjne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nazywa rodzaje komunikatów zastosowane w zaobserwowanych sytuacjach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różne rodzaje komunikatów</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zasady poprawnej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jak rozpoznać emocje innych ludzi wyrażone gestem, mimiką, postawą ciała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sposoby eliminowania barier powstałych w procesie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styl komunikacji interpersonalnej na podstawie zaobserwowanych sytuacji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prezentuje własne stanowisko</w:t>
            </w:r>
            <w:r w:rsidRPr="00F20C94">
              <w:rPr>
                <w:rFonts w:ascii="Arial" w:eastAsia="Times New Roman" w:hAnsi="Arial" w:cs="Arial"/>
                <w:sz w:val="18"/>
                <w:szCs w:val="18"/>
                <w:lang w:val="pl-PL" w:eastAsia="pl-PL"/>
              </w:rPr>
              <w:t>,</w:t>
            </w:r>
            <w:r w:rsidRPr="00F20C94">
              <w:rPr>
                <w:rFonts w:ascii="Arial" w:eastAsia="Times New Roman" w:hAnsi="Arial" w:cs="Arial"/>
                <w:sz w:val="18"/>
                <w:szCs w:val="18"/>
                <w:lang w:eastAsia="pl-PL"/>
              </w:rPr>
              <w:t xml:space="preserve"> stosując różne środki komunikacji niewerbalnej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 w celu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dobiera osoby do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wspiera członków zespołu w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wykorzystuje opinie i pomysły innych członków zespołu w celu usprawnienia pracy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kieruje wykonaniem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ocenia jakość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wprowadza rozwiązania techniczne i organizacyjne wpływające na poprawę warunków i jakość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komunikuje się ze współpracownikami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Analiza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Przedstawienie kilku form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asertywnych we wskazanych sytuacjach jako sposobów radzenia sobie ze stresem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Wskazanie przykładów różnych </w:t>
            </w:r>
            <w:proofErr w:type="spellStart"/>
            <w:r w:rsidRPr="00F20C94">
              <w:rPr>
                <w:rFonts w:ascii="Arial" w:hAnsi="Arial" w:cs="Arial"/>
                <w:sz w:val="18"/>
                <w:szCs w:val="18"/>
              </w:rPr>
              <w:t>zachowań</w:t>
            </w:r>
            <w:proofErr w:type="spellEnd"/>
            <w:r w:rsidRPr="00F20C94">
              <w:rPr>
                <w:rFonts w:ascii="Arial" w:hAnsi="Arial" w:cs="Arial"/>
                <w:sz w:val="18"/>
                <w:szCs w:val="18"/>
              </w:rPr>
              <w:t xml:space="preserve"> człowieka podczas prowadzenia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Przedstawienie własnego sposobu rozwiązania wskazanego problemu związanego z prowadzeniem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Wynegocjowanie warunków umowy we wskazanej dziedzinie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Scharakteryzowanie ogólnych zasad komunikacji międzyludzkiej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Prowadzenie dyskusji na wskazany temat</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zalet i wad trzech wskazanych sposobów rozwiązywania konfliktów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cechy grupy pracowniczej niezbędnych do prawidłowego wykonania wskazanego zadania</w:t>
            </w: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rPr>
          <w:rFonts w:ascii="Arial" w:hAnsi="Arial" w:cs="Arial"/>
          <w:b/>
          <w:sz w:val="28"/>
          <w:szCs w:val="28"/>
        </w:rPr>
      </w:pPr>
    </w:p>
    <w:p w:rsidR="009326B1" w:rsidRPr="00F20C94" w:rsidRDefault="009326B1" w:rsidP="009326B1">
      <w:pPr>
        <w:rPr>
          <w:rFonts w:ascii="Arial" w:hAnsi="Arial" w:cs="Arial"/>
          <w:b/>
          <w:sz w:val="28"/>
          <w:szCs w:val="28"/>
        </w:rPr>
      </w:pPr>
    </w:p>
    <w:p w:rsidR="009326B1" w:rsidRPr="00F20C94" w:rsidRDefault="009326B1" w:rsidP="009326B1">
      <w:pPr>
        <w:rPr>
          <w:rFonts w:ascii="Arial" w:hAnsi="Arial" w:cs="Arial"/>
          <w:b/>
          <w:sz w:val="28"/>
          <w:szCs w:val="28"/>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9326B1" w:rsidRPr="00F20C94" w:rsidTr="007C1F19">
        <w:tc>
          <w:tcPr>
            <w:tcW w:w="15310" w:type="dxa"/>
            <w:shd w:val="clear" w:color="auto" w:fill="auto"/>
          </w:tcPr>
          <w:p w:rsidR="009326B1" w:rsidRPr="00F20C94" w:rsidRDefault="009326B1" w:rsidP="000D4A5F">
            <w:pPr>
              <w:spacing w:before="120" w:after="120" w:line="240" w:lineRule="auto"/>
              <w:rPr>
                <w:rFonts w:ascii="Arial" w:hAnsi="Arial" w:cs="Arial"/>
                <w:b/>
                <w:sz w:val="18"/>
                <w:szCs w:val="18"/>
              </w:rPr>
            </w:pPr>
          </w:p>
          <w:p w:rsidR="009326B1" w:rsidRPr="00F20C94" w:rsidRDefault="009326B1" w:rsidP="000D4A5F">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sz w:val="18"/>
                <w:szCs w:val="18"/>
              </w:rPr>
            </w:pPr>
            <w:r w:rsidRPr="00F20C94">
              <w:rPr>
                <w:rFonts w:ascii="Arial" w:hAnsi="Arial" w:cs="Arial"/>
                <w:b/>
                <w:sz w:val="18"/>
                <w:szCs w:val="18"/>
              </w:rPr>
              <w:t>Zalecane środki dydaktyczne</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Zalecane metody kształcenia</w:t>
            </w:r>
          </w:p>
          <w:p w:rsidR="009326B1" w:rsidRPr="00F20C94" w:rsidRDefault="009326B1" w:rsidP="009326B1">
            <w:pPr>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9326B1" w:rsidRPr="00F20C94" w:rsidRDefault="009326B1" w:rsidP="009326B1">
            <w:pPr>
              <w:rPr>
                <w:rFonts w:ascii="Arial" w:hAnsi="Arial" w:cs="Arial"/>
                <w:sz w:val="18"/>
                <w:szCs w:val="18"/>
              </w:rPr>
            </w:pPr>
          </w:p>
          <w:p w:rsidR="009326B1" w:rsidRPr="00F20C94" w:rsidRDefault="009326B1" w:rsidP="009326B1">
            <w:pPr>
              <w:rPr>
                <w:rFonts w:ascii="Arial" w:hAnsi="Arial" w:cs="Arial"/>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Formy organizacyjne</w:t>
            </w:r>
          </w:p>
          <w:p w:rsidR="009326B1" w:rsidRPr="00F20C94" w:rsidRDefault="009326B1" w:rsidP="009326B1">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326B1" w:rsidRPr="00F20C94" w:rsidRDefault="009326B1" w:rsidP="000D4A5F">
            <w:pPr>
              <w:spacing w:before="60"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326B1" w:rsidRPr="00F20C94" w:rsidRDefault="009326B1" w:rsidP="000D4A5F">
            <w:pPr>
              <w:spacing w:after="0" w:line="240" w:lineRule="auto"/>
              <w:rPr>
                <w:rFonts w:ascii="Arial" w:hAnsi="Arial" w:cs="Arial"/>
                <w:sz w:val="18"/>
                <w:szCs w:val="18"/>
              </w:rPr>
            </w:pPr>
            <w:r w:rsidRPr="00F20C94">
              <w:rPr>
                <w:rFonts w:ascii="Arial" w:hAnsi="Arial" w:cs="Arial"/>
                <w:sz w:val="18"/>
                <w:szCs w:val="18"/>
              </w:rPr>
              <w:t>– możliwości ucznia.</w:t>
            </w:r>
          </w:p>
          <w:p w:rsidR="009326B1" w:rsidRPr="00F20C94" w:rsidRDefault="009326B1" w:rsidP="000D4A5F">
            <w:pPr>
              <w:spacing w:before="120" w:after="120" w:line="240" w:lineRule="auto"/>
              <w:rPr>
                <w:rFonts w:ascii="Arial" w:hAnsi="Arial" w:cs="Arial"/>
                <w:b/>
                <w:sz w:val="18"/>
                <w:szCs w:val="18"/>
              </w:rPr>
            </w:pPr>
          </w:p>
        </w:tc>
      </w:tr>
    </w:tbl>
    <w:p w:rsidR="009326B1" w:rsidRPr="00F20C94" w:rsidRDefault="009326B1" w:rsidP="009326B1">
      <w:pPr>
        <w:spacing w:before="120" w:after="120" w:line="240" w:lineRule="auto"/>
        <w:rPr>
          <w:rFonts w:ascii="Arial" w:hAnsi="Arial" w:cs="Arial"/>
          <w:b/>
          <w:sz w:val="18"/>
          <w:szCs w:val="18"/>
        </w:rPr>
      </w:pPr>
    </w:p>
    <w:p w:rsidR="009326B1" w:rsidRPr="00F20C94" w:rsidRDefault="00002987" w:rsidP="009326B1">
      <w:pPr>
        <w:spacing w:after="120"/>
        <w:rPr>
          <w:rFonts w:ascii="Arial" w:hAnsi="Arial" w:cs="Arial"/>
          <w:b/>
          <w:sz w:val="28"/>
          <w:szCs w:val="28"/>
        </w:rPr>
      </w:pPr>
      <w:r>
        <w:rPr>
          <w:rFonts w:ascii="Arial" w:hAnsi="Arial" w:cs="Arial"/>
          <w:b/>
          <w:sz w:val="28"/>
          <w:szCs w:val="28"/>
        </w:rPr>
        <w:lastRenderedPageBreak/>
        <w:t>10</w:t>
      </w:r>
      <w:r w:rsidR="009326B1" w:rsidRPr="00F20C94">
        <w:rPr>
          <w:rFonts w:ascii="Arial" w:hAnsi="Arial" w:cs="Arial"/>
          <w:b/>
          <w:sz w:val="28"/>
          <w:szCs w:val="28"/>
        </w:rPr>
        <w:t>.</w:t>
      </w:r>
      <w:r w:rsidR="009326B1" w:rsidRPr="00F20C94">
        <w:rPr>
          <w:rFonts w:ascii="Arial" w:hAnsi="Arial" w:cs="Arial"/>
          <w:b/>
          <w:sz w:val="28"/>
          <w:szCs w:val="28"/>
        </w:rPr>
        <w:tab/>
        <w:t>Organizacja pracy małych zespołów</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6042"/>
        </w:trPr>
        <w:tc>
          <w:tcPr>
            <w:tcW w:w="1843" w:type="dxa"/>
          </w:tcPr>
          <w:p w:rsidR="009326B1" w:rsidRPr="00F20C94" w:rsidRDefault="009326B1" w:rsidP="0075392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MOT.06.9</w:t>
            </w:r>
          </w:p>
          <w:p w:rsidR="009326B1" w:rsidRPr="00F20C94" w:rsidRDefault="009326B1"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 </w:t>
            </w:r>
            <w:r w:rsidR="00B50C22">
              <w:rPr>
                <w:rFonts w:ascii="Arial" w:eastAsia="Times New Roman" w:hAnsi="Arial" w:cs="Arial"/>
                <w:sz w:val="18"/>
                <w:szCs w:val="18"/>
                <w:lang w:eastAsia="pl-PL"/>
              </w:rPr>
              <w:t>organiz</w:t>
            </w:r>
            <w:r w:rsidRPr="00F20C94">
              <w:rPr>
                <w:rFonts w:ascii="Arial" w:eastAsia="Times New Roman" w:hAnsi="Arial" w:cs="Arial"/>
                <w:sz w:val="18"/>
                <w:szCs w:val="18"/>
                <w:lang w:eastAsia="pl-PL"/>
              </w:rPr>
              <w:t>uje pracę zespołu w celu wykonania przydzielonych zadań;</w:t>
            </w:r>
          </w:p>
          <w:p w:rsidR="009326B1" w:rsidRPr="00F20C94" w:rsidRDefault="009326B1"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 dobiera osoby do wykonania przydzielonych zadań;</w:t>
            </w:r>
          </w:p>
          <w:p w:rsidR="009326B1" w:rsidRPr="00F20C94" w:rsidRDefault="009326B1" w:rsidP="0075392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(3) kieruje wykonaniem przydzielonych zadań;</w:t>
            </w:r>
          </w:p>
          <w:p w:rsidR="009326B1" w:rsidRPr="00F20C94" w:rsidRDefault="009326B1" w:rsidP="00753923">
            <w:pPr>
              <w:spacing w:after="0" w:line="240" w:lineRule="auto"/>
              <w:rPr>
                <w:rFonts w:ascii="Arial" w:hAnsi="Arial" w:cs="Arial"/>
                <w:sz w:val="18"/>
                <w:szCs w:val="18"/>
              </w:rPr>
            </w:pPr>
            <w:r w:rsidRPr="00F20C94">
              <w:rPr>
                <w:rFonts w:ascii="Arial" w:hAnsi="Arial" w:cs="Arial"/>
                <w:sz w:val="18"/>
                <w:szCs w:val="18"/>
              </w:rPr>
              <w:t>(4) o</w:t>
            </w:r>
            <w:r w:rsidR="00B50C22">
              <w:rPr>
                <w:rFonts w:ascii="Arial" w:hAnsi="Arial" w:cs="Arial"/>
                <w:sz w:val="18"/>
                <w:szCs w:val="18"/>
              </w:rPr>
              <w:t>cenia</w:t>
            </w:r>
            <w:r w:rsidRPr="00F20C94">
              <w:rPr>
                <w:rFonts w:ascii="Arial" w:hAnsi="Arial" w:cs="Arial"/>
                <w:sz w:val="18"/>
                <w:szCs w:val="18"/>
              </w:rPr>
              <w:t xml:space="preserve"> jakość wykonania przydzielonych zadań;</w:t>
            </w:r>
          </w:p>
          <w:p w:rsidR="009326B1" w:rsidRPr="00F20C94" w:rsidRDefault="009326B1" w:rsidP="00753923">
            <w:pPr>
              <w:spacing w:after="0" w:line="240" w:lineRule="auto"/>
              <w:rPr>
                <w:rFonts w:ascii="Arial" w:hAnsi="Arial" w:cs="Arial"/>
                <w:sz w:val="18"/>
                <w:szCs w:val="18"/>
              </w:rPr>
            </w:pPr>
            <w:r w:rsidRPr="00F20C94">
              <w:rPr>
                <w:rFonts w:ascii="Arial" w:hAnsi="Arial" w:cs="Arial"/>
                <w:sz w:val="18"/>
                <w:szCs w:val="18"/>
              </w:rPr>
              <w:t>(5) wprowadza rozwiązania techniczne i organizacyjne wpływające na poprawę warunków i jakości pracy;</w:t>
            </w:r>
          </w:p>
        </w:tc>
        <w:tc>
          <w:tcPr>
            <w:tcW w:w="4111" w:type="dxa"/>
          </w:tcPr>
          <w:p w:rsidR="009326B1" w:rsidRDefault="009326B1" w:rsidP="00753923">
            <w:pPr>
              <w:spacing w:before="40" w:after="0" w:line="240" w:lineRule="auto"/>
              <w:ind w:left="176" w:hanging="176"/>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50C22" w:rsidRPr="00F20C94" w:rsidRDefault="00B50C22"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określa strukturę grupy</w:t>
            </w:r>
          </w:p>
          <w:p w:rsidR="009326B1" w:rsidRDefault="009326B1"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przygotowuje zadania zespołu do realizacji</w:t>
            </w:r>
          </w:p>
          <w:p w:rsidR="00B50C22" w:rsidRDefault="00B50C22" w:rsidP="00B50C22">
            <w:pPr>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planuje realizację zadań zapobiegających zagrożeniom bezpieczeństwa i ochrony zdrowia</w:t>
            </w:r>
          </w:p>
          <w:p w:rsidR="00005DB9" w:rsidRDefault="00005DB9" w:rsidP="00B50C22">
            <w:pPr>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oszacowuje czas potrzebny na realizację określonego zadania</w:t>
            </w:r>
          </w:p>
          <w:p w:rsidR="00005DB9" w:rsidRPr="00F20C94" w:rsidRDefault="00005DB9"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rPr>
              <w:t>komunikuje się ze współpracownikami</w:t>
            </w:r>
          </w:p>
          <w:p w:rsidR="009326B1" w:rsidRPr="00F20C94" w:rsidRDefault="009326B1"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00005DB9">
              <w:rPr>
                <w:rFonts w:ascii="Arial" w:hAnsi="Arial" w:cs="Arial"/>
                <w:sz w:val="18"/>
                <w:szCs w:val="18"/>
              </w:rPr>
              <w:t>ws</w:t>
            </w:r>
            <w:r w:rsidRPr="00F20C94">
              <w:rPr>
                <w:rFonts w:ascii="Arial" w:eastAsia="Times New Roman" w:hAnsi="Arial" w:cs="Arial"/>
                <w:sz w:val="18"/>
                <w:szCs w:val="18"/>
                <w:lang w:eastAsia="pl-PL"/>
              </w:rPr>
              <w:t xml:space="preserve">kazuje wzorce </w:t>
            </w:r>
            <w:r w:rsidR="00005DB9">
              <w:rPr>
                <w:rFonts w:ascii="Arial" w:eastAsia="Times New Roman" w:hAnsi="Arial" w:cs="Arial"/>
                <w:sz w:val="18"/>
                <w:szCs w:val="18"/>
                <w:lang w:eastAsia="pl-PL"/>
              </w:rPr>
              <w:t>prawidłowej współpracy w grupie</w:t>
            </w:r>
          </w:p>
          <w:p w:rsidR="009326B1" w:rsidRPr="00F20C94" w:rsidRDefault="009326B1" w:rsidP="00B50C22">
            <w:pPr>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przydziela zadania członkom zespołu</w:t>
            </w:r>
            <w:r w:rsidR="00005DB9">
              <w:rPr>
                <w:rFonts w:ascii="Arial" w:eastAsia="Times New Roman" w:hAnsi="Arial" w:cs="Arial"/>
                <w:sz w:val="18"/>
                <w:szCs w:val="18"/>
                <w:lang w:eastAsia="pl-PL"/>
              </w:rPr>
              <w:t xml:space="preserve"> zgodnie z harmonogramem planowanych prac</w:t>
            </w:r>
          </w:p>
          <w:p w:rsidR="009326B1" w:rsidRPr="00F20C94" w:rsidRDefault="009326B1" w:rsidP="00B50C22">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przydatność poszczególnych członków zespołu do wykonania zadania</w:t>
            </w:r>
          </w:p>
          <w:p w:rsidR="009326B1" w:rsidRPr="00F20C94" w:rsidRDefault="009326B1" w:rsidP="00B50C22">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rozdziela zadania według umiejętności i kompetencji członków zespołu</w:t>
            </w:r>
          </w:p>
          <w:p w:rsidR="009326B1" w:rsidRDefault="009326B1" w:rsidP="00B50C22">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ustala kolejność wykonywania zadań</w:t>
            </w:r>
          </w:p>
          <w:p w:rsidR="00ED714E" w:rsidRDefault="00ED714E" w:rsidP="00B50C22">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formułuje zasady wzajemnej pomocy</w:t>
            </w:r>
          </w:p>
          <w:p w:rsidR="00ED714E" w:rsidRPr="00ED714E" w:rsidRDefault="00ED714E" w:rsidP="00B50C22">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koordynuje realizację zadań zapobiegających zagrożeniom bezpieczeństwa i ochrony zdrowia</w:t>
            </w:r>
          </w:p>
          <w:p w:rsidR="009326B1"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dyspozycje osobom wykonującym poszczególne zadania</w:t>
            </w:r>
          </w:p>
          <w:p w:rsidR="00ED714E" w:rsidRDefault="00ED714E"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monitoruje proces wykonywania zadań</w:t>
            </w:r>
          </w:p>
          <w:p w:rsidR="00ED714E" w:rsidRPr="00ED714E" w:rsidRDefault="00ED714E"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r>
            <w:r>
              <w:rPr>
                <w:rFonts w:ascii="Arial" w:hAnsi="Arial" w:cs="Arial"/>
                <w:sz w:val="18"/>
                <w:szCs w:val="18"/>
                <w:lang w:val="pl-PL"/>
              </w:rPr>
              <w:t>opracowuje dokumentację dotyczącą realizacji zadania według panujących standardów</w:t>
            </w:r>
          </w:p>
          <w:p w:rsidR="009326B1" w:rsidRPr="00F20C94"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kontrol</w:t>
            </w:r>
            <w:r w:rsidR="000625A2">
              <w:rPr>
                <w:rFonts w:ascii="Arial" w:hAnsi="Arial" w:cs="Arial"/>
                <w:sz w:val="18"/>
                <w:szCs w:val="18"/>
                <w:lang w:val="pl-PL"/>
              </w:rPr>
              <w:t>uje efekty</w:t>
            </w:r>
            <w:r w:rsidRPr="00F20C94">
              <w:rPr>
                <w:rFonts w:ascii="Arial" w:hAnsi="Arial" w:cs="Arial"/>
                <w:sz w:val="18"/>
                <w:szCs w:val="18"/>
              </w:rPr>
              <w:t xml:space="preserve"> pracy zespołu</w:t>
            </w:r>
          </w:p>
          <w:p w:rsidR="009326B1" w:rsidRPr="000625A2" w:rsidRDefault="009326B1"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rPr>
              <w:tab/>
              <w:t>ocenia pracę poszczególnych członków zespołu</w:t>
            </w:r>
            <w:r w:rsidR="000625A2">
              <w:rPr>
                <w:rFonts w:ascii="Arial" w:hAnsi="Arial" w:cs="Arial"/>
                <w:sz w:val="18"/>
                <w:szCs w:val="18"/>
                <w:lang w:val="pl-PL"/>
              </w:rPr>
              <w:t xml:space="preserve"> pod kątem zgodności z warunkami technicznymi odbioru prac</w:t>
            </w:r>
          </w:p>
          <w:p w:rsidR="009326B1" w:rsidRPr="00F20C94"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udziela </w:t>
            </w:r>
            <w:r w:rsidR="000625A2">
              <w:rPr>
                <w:rFonts w:ascii="Arial" w:hAnsi="Arial" w:cs="Arial"/>
                <w:sz w:val="18"/>
                <w:szCs w:val="18"/>
                <w:lang w:val="pl-PL"/>
              </w:rPr>
              <w:t>wskazówek</w:t>
            </w:r>
            <w:r w:rsidRPr="00F20C94">
              <w:rPr>
                <w:rFonts w:ascii="Arial" w:hAnsi="Arial" w:cs="Arial"/>
                <w:sz w:val="18"/>
                <w:szCs w:val="18"/>
              </w:rPr>
              <w:t xml:space="preserve"> w celu prawidłowego wykonania przydzielonych zadań</w:t>
            </w:r>
          </w:p>
          <w:p w:rsidR="009326B1" w:rsidRPr="00F20C94" w:rsidRDefault="009326B1" w:rsidP="00753923">
            <w:pPr>
              <w:pStyle w:val="Akapitzlist"/>
              <w:spacing w:after="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dokonuje analizy rozwiązań technicznych i organizacyjnych warunków i jakości pracy</w:t>
            </w:r>
          </w:p>
          <w:p w:rsidR="009326B1" w:rsidRPr="000625A2" w:rsidRDefault="009326B1" w:rsidP="000625A2">
            <w:pPr>
              <w:pStyle w:val="Akapitzlist"/>
              <w:spacing w:after="120" w:line="240" w:lineRule="auto"/>
              <w:ind w:left="176" w:hanging="176"/>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proponuje rozwiązania techniczne i organizacyjne mające na celu poprawę warunków i jakości pracy</w:t>
            </w:r>
          </w:p>
        </w:tc>
        <w:tc>
          <w:tcPr>
            <w:tcW w:w="3685" w:type="dxa"/>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Struktura małych grup</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Funkcjonowanie małych grup</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Współpraca i przywództwo w małym zespole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Metody i techniki pracy grupowej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zadań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Przydział zadań członkom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Podejmowanie decyzji dotyczących sposobu realizacji zadań</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Monitorowanie pracy członków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udzielania wzajemnej pomocy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Udzielanie i przyjmowanie informacji zwrotnej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Podstawowe trudności w osiąganiu efektywności pracy grupy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Właściwa organizacja miejsca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Modernizacja i reorganizacja miejsca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Zasady komunikowania się w zespole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Zasady delegowania uprawnień w zespole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xml:space="preserve">• Konflikty i </w:t>
            </w:r>
            <w:proofErr w:type="spellStart"/>
            <w:r w:rsidRPr="00F20C94">
              <w:rPr>
                <w:rFonts w:ascii="Arial" w:hAnsi="Arial" w:cs="Arial"/>
                <w:sz w:val="18"/>
                <w:szCs w:val="18"/>
              </w:rPr>
              <w:t>mobbing</w:t>
            </w:r>
            <w:proofErr w:type="spellEnd"/>
            <w:r w:rsidRPr="00F20C94">
              <w:rPr>
                <w:rFonts w:ascii="Arial" w:hAnsi="Arial" w:cs="Arial"/>
                <w:sz w:val="18"/>
                <w:szCs w:val="18"/>
              </w:rPr>
              <w:t xml:space="preserve"> w pracy</w:t>
            </w:r>
          </w:p>
        </w:tc>
        <w:tc>
          <w:tcPr>
            <w:tcW w:w="4111" w:type="dxa"/>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Dobranie optymalnej struktury grupy roboczej do wykonania wskazanego zadania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Scharakteryzowanie cech przywódczych</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Opisanie przykładu prawidłowej współpracy w grupie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Zaplanowanie działania zespołu wykonującego wskazaną pracę</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Przydzielenie zadań poszczególnym członkom grupy roboczej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Sformułowanie zasad wzajemnej pomocy członkom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Dokonanie monitorowania pracy zespołu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Przeanalizowanie wykonania zadania ze wskazaniem popełnionych błędów oraz możliwości polepszenia efektywności pracy zespołu</w:t>
            </w:r>
          </w:p>
        </w:tc>
        <w:tc>
          <w:tcPr>
            <w:tcW w:w="1559" w:type="dxa"/>
          </w:tcPr>
          <w:p w:rsidR="009326B1" w:rsidRPr="00F20C94" w:rsidRDefault="009326B1" w:rsidP="00753923">
            <w:pPr>
              <w:spacing w:before="40" w:line="240" w:lineRule="auto"/>
              <w:rPr>
                <w:rFonts w:ascii="Arial" w:hAnsi="Arial" w:cs="Arial"/>
                <w:sz w:val="18"/>
                <w:szCs w:val="18"/>
              </w:rPr>
            </w:pPr>
          </w:p>
        </w:tc>
      </w:tr>
    </w:tbl>
    <w:p w:rsidR="009326B1" w:rsidRDefault="009326B1" w:rsidP="009326B1">
      <w:pPr>
        <w:rPr>
          <w:rFonts w:ascii="Arial" w:hAnsi="Arial" w:cs="Arial"/>
          <w:b/>
          <w:sz w:val="28"/>
          <w:szCs w:val="28"/>
        </w:rPr>
      </w:pPr>
    </w:p>
    <w:p w:rsidR="009326B1" w:rsidRPr="00F20C94" w:rsidRDefault="009326B1" w:rsidP="009326B1">
      <w:pPr>
        <w:spacing w:before="120" w:after="120" w:line="240" w:lineRule="auto"/>
        <w:rPr>
          <w:rFonts w:ascii="Arial" w:hAnsi="Arial" w:cs="Arial"/>
          <w:b/>
          <w:sz w:val="18"/>
          <w:szCs w:val="18"/>
        </w:rPr>
      </w:pPr>
    </w:p>
    <w:tbl>
      <w:tblPr>
        <w:tblW w:w="152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1"/>
      </w:tblGrid>
      <w:tr w:rsidR="009326B1" w:rsidRPr="00F20C94" w:rsidTr="000470F0">
        <w:tc>
          <w:tcPr>
            <w:tcW w:w="15281" w:type="dxa"/>
            <w:shd w:val="clear" w:color="auto" w:fill="auto"/>
          </w:tcPr>
          <w:p w:rsidR="009326B1" w:rsidRPr="00F20C94" w:rsidRDefault="009326B1" w:rsidP="00753923">
            <w:pPr>
              <w:spacing w:before="120" w:after="120" w:line="240" w:lineRule="auto"/>
              <w:rPr>
                <w:rFonts w:ascii="Arial" w:hAnsi="Arial" w:cs="Arial"/>
                <w:b/>
                <w:sz w:val="18"/>
                <w:szCs w:val="18"/>
              </w:rPr>
            </w:pPr>
          </w:p>
          <w:p w:rsidR="009326B1" w:rsidRPr="00F20C94" w:rsidRDefault="009326B1" w:rsidP="00753923">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9326B1" w:rsidRPr="00F20C94" w:rsidRDefault="009326B1" w:rsidP="00753923">
            <w:pPr>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sz w:val="18"/>
                <w:szCs w:val="18"/>
              </w:rPr>
            </w:pPr>
            <w:r w:rsidRPr="00F20C94">
              <w:rPr>
                <w:rFonts w:ascii="Arial" w:hAnsi="Arial" w:cs="Arial"/>
                <w:b/>
                <w:sz w:val="18"/>
                <w:szCs w:val="18"/>
              </w:rPr>
              <w:t>Zalecane środki dydaktyczne</w:t>
            </w:r>
          </w:p>
          <w:p w:rsidR="009326B1" w:rsidRPr="00F20C94" w:rsidRDefault="009326B1" w:rsidP="00753923">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r w:rsidRPr="00F20C94">
              <w:rPr>
                <w:rFonts w:ascii="Arial" w:hAnsi="Arial" w:cs="Arial"/>
                <w:b/>
                <w:sz w:val="18"/>
                <w:szCs w:val="18"/>
              </w:rPr>
              <w:t>Zalecane metody kształcenia</w:t>
            </w:r>
          </w:p>
          <w:p w:rsidR="009326B1" w:rsidRPr="00F20C94" w:rsidRDefault="009326B1" w:rsidP="00753923">
            <w:pPr>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9326B1" w:rsidRPr="00F20C94" w:rsidRDefault="009326B1" w:rsidP="00753923">
            <w:pPr>
              <w:rPr>
                <w:rFonts w:ascii="Arial" w:hAnsi="Arial" w:cs="Arial"/>
                <w:sz w:val="18"/>
                <w:szCs w:val="18"/>
              </w:rPr>
            </w:pPr>
          </w:p>
          <w:p w:rsidR="009326B1" w:rsidRPr="00F20C94" w:rsidRDefault="009326B1" w:rsidP="00753923">
            <w:pPr>
              <w:rPr>
                <w:rFonts w:ascii="Arial" w:hAnsi="Arial" w:cs="Arial"/>
                <w:sz w:val="18"/>
                <w:szCs w:val="18"/>
              </w:rPr>
            </w:pPr>
          </w:p>
          <w:p w:rsidR="009326B1" w:rsidRPr="00F20C94" w:rsidRDefault="009326B1" w:rsidP="00753923">
            <w:pPr>
              <w:spacing w:after="120" w:line="240" w:lineRule="auto"/>
              <w:rPr>
                <w:rFonts w:ascii="Arial" w:hAnsi="Arial" w:cs="Arial"/>
                <w:b/>
                <w:sz w:val="18"/>
                <w:szCs w:val="18"/>
              </w:rPr>
            </w:pPr>
            <w:r w:rsidRPr="00F20C94">
              <w:rPr>
                <w:rFonts w:ascii="Arial" w:hAnsi="Arial" w:cs="Arial"/>
                <w:b/>
                <w:sz w:val="18"/>
                <w:szCs w:val="18"/>
              </w:rPr>
              <w:t>Formy organizacyjne</w:t>
            </w:r>
          </w:p>
          <w:p w:rsidR="009326B1" w:rsidRPr="00F20C94" w:rsidRDefault="009326B1" w:rsidP="00753923">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120" w:line="240" w:lineRule="auto"/>
              <w:rPr>
                <w:rFonts w:ascii="Arial" w:hAnsi="Arial" w:cs="Arial"/>
                <w:b/>
                <w:sz w:val="18"/>
                <w:szCs w:val="18"/>
              </w:rPr>
            </w:pPr>
          </w:p>
          <w:p w:rsidR="009326B1" w:rsidRPr="00F20C94" w:rsidRDefault="009326B1" w:rsidP="00753923">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326B1" w:rsidRPr="00F20C94" w:rsidRDefault="009326B1" w:rsidP="00753923">
            <w:pPr>
              <w:spacing w:before="60"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326B1" w:rsidRPr="00F20C94" w:rsidRDefault="009326B1" w:rsidP="00753923">
            <w:pPr>
              <w:spacing w:after="0" w:line="240" w:lineRule="auto"/>
              <w:rPr>
                <w:rFonts w:ascii="Arial" w:hAnsi="Arial" w:cs="Arial"/>
                <w:sz w:val="18"/>
                <w:szCs w:val="18"/>
              </w:rPr>
            </w:pPr>
            <w:r w:rsidRPr="00F20C94">
              <w:rPr>
                <w:rFonts w:ascii="Arial" w:hAnsi="Arial" w:cs="Arial"/>
                <w:sz w:val="18"/>
                <w:szCs w:val="18"/>
              </w:rPr>
              <w:t>– możliwości ucznia.</w:t>
            </w:r>
          </w:p>
          <w:p w:rsidR="009326B1" w:rsidRPr="00F20C94" w:rsidRDefault="009326B1" w:rsidP="00753923">
            <w:pPr>
              <w:spacing w:before="120" w:after="120" w:line="240" w:lineRule="auto"/>
              <w:rPr>
                <w:rFonts w:ascii="Arial" w:hAnsi="Arial" w:cs="Arial"/>
                <w:b/>
                <w:sz w:val="18"/>
                <w:szCs w:val="18"/>
              </w:rPr>
            </w:pPr>
          </w:p>
        </w:tc>
      </w:tr>
    </w:tbl>
    <w:p w:rsidR="009326B1" w:rsidRDefault="009326B1" w:rsidP="009326B1">
      <w:pPr>
        <w:spacing w:before="120" w:after="120" w:line="240" w:lineRule="auto"/>
        <w:rPr>
          <w:rFonts w:ascii="Arial" w:hAnsi="Arial" w:cs="Arial"/>
          <w:b/>
          <w:sz w:val="18"/>
          <w:szCs w:val="18"/>
        </w:rPr>
      </w:pPr>
    </w:p>
    <w:p w:rsidR="000470F0" w:rsidRDefault="000470F0" w:rsidP="009326B1">
      <w:pPr>
        <w:spacing w:before="120" w:after="120" w:line="240" w:lineRule="auto"/>
        <w:rPr>
          <w:rFonts w:ascii="Arial" w:hAnsi="Arial" w:cs="Arial"/>
          <w:b/>
          <w:sz w:val="18"/>
          <w:szCs w:val="18"/>
        </w:rPr>
      </w:pPr>
    </w:p>
    <w:p w:rsidR="000470F0" w:rsidRPr="00F20C94" w:rsidRDefault="000470F0" w:rsidP="009326B1">
      <w:pPr>
        <w:spacing w:before="120" w:after="120" w:line="240" w:lineRule="auto"/>
        <w:rPr>
          <w:rFonts w:ascii="Arial" w:hAnsi="Arial" w:cs="Arial"/>
          <w:b/>
          <w:sz w:val="18"/>
          <w:szCs w:val="18"/>
        </w:rPr>
      </w:pPr>
    </w:p>
    <w:p w:rsidR="000470F0" w:rsidRPr="00F20C94" w:rsidRDefault="000470F0" w:rsidP="000470F0">
      <w:pPr>
        <w:spacing w:after="120"/>
        <w:rPr>
          <w:rFonts w:ascii="Arial" w:hAnsi="Arial" w:cs="Arial"/>
          <w:b/>
          <w:sz w:val="28"/>
          <w:szCs w:val="28"/>
        </w:rPr>
      </w:pPr>
      <w:r>
        <w:rPr>
          <w:rFonts w:ascii="Arial" w:hAnsi="Arial" w:cs="Arial"/>
          <w:b/>
          <w:sz w:val="28"/>
          <w:szCs w:val="28"/>
        </w:rPr>
        <w:lastRenderedPageBreak/>
        <w:t>11</w:t>
      </w:r>
      <w:r w:rsidRPr="00F20C94">
        <w:rPr>
          <w:rFonts w:ascii="Arial" w:hAnsi="Arial" w:cs="Arial"/>
          <w:b/>
          <w:sz w:val="28"/>
          <w:szCs w:val="28"/>
        </w:rPr>
        <w:t>.</w:t>
      </w:r>
      <w:r w:rsidRPr="00F20C94">
        <w:rPr>
          <w:rFonts w:ascii="Arial" w:hAnsi="Arial" w:cs="Arial"/>
          <w:b/>
          <w:sz w:val="28"/>
          <w:szCs w:val="28"/>
        </w:rPr>
        <w:tab/>
      </w:r>
      <w:r w:rsidRPr="003C6FAD">
        <w:rPr>
          <w:rFonts w:ascii="Arial" w:hAnsi="Arial" w:cs="Arial"/>
          <w:b/>
          <w:sz w:val="28"/>
          <w:szCs w:val="28"/>
        </w:rPr>
        <w:t xml:space="preserve">Diagnozowanie stanu technicznego </w:t>
      </w:r>
      <w:proofErr w:type="spellStart"/>
      <w:r w:rsidRPr="003C6FAD">
        <w:rPr>
          <w:rFonts w:ascii="Arial" w:hAnsi="Arial" w:cs="Arial"/>
          <w:b/>
          <w:sz w:val="28"/>
          <w:szCs w:val="28"/>
        </w:rPr>
        <w:t>mechatronicznych</w:t>
      </w:r>
      <w:proofErr w:type="spellEnd"/>
      <w:r w:rsidRPr="003C6FAD">
        <w:rPr>
          <w:rFonts w:ascii="Arial" w:hAnsi="Arial" w:cs="Arial"/>
          <w:b/>
          <w:sz w:val="28"/>
          <w:szCs w:val="28"/>
        </w:rPr>
        <w:t xml:space="preserve"> </w:t>
      </w:r>
      <w:r>
        <w:rPr>
          <w:rFonts w:ascii="Arial" w:hAnsi="Arial" w:cs="Arial"/>
          <w:b/>
          <w:sz w:val="28"/>
          <w:szCs w:val="28"/>
        </w:rPr>
        <w:t>układ</w:t>
      </w:r>
      <w:r w:rsidRPr="003C6FAD">
        <w:rPr>
          <w:rFonts w:ascii="Arial" w:hAnsi="Arial" w:cs="Arial"/>
          <w:b/>
          <w:sz w:val="28"/>
          <w:szCs w:val="28"/>
        </w:rPr>
        <w:t>ów pojazdów samochodowych</w:t>
      </w:r>
    </w:p>
    <w:p w:rsidR="000470F0" w:rsidRPr="00A93E41" w:rsidRDefault="000470F0" w:rsidP="000470F0">
      <w:pPr>
        <w:spacing w:after="120"/>
        <w:ind w:left="1418" w:hanging="709"/>
        <w:rPr>
          <w:rFonts w:ascii="Arial" w:hAnsi="Arial" w:cs="Arial"/>
          <w:sz w:val="12"/>
          <w:szCs w:val="12"/>
        </w:rPr>
      </w:pPr>
    </w:p>
    <w:p w:rsidR="000470F0" w:rsidRDefault="000470F0" w:rsidP="000470F0">
      <w:pPr>
        <w:spacing w:after="120"/>
        <w:ind w:left="1418" w:hanging="709"/>
        <w:rPr>
          <w:rFonts w:ascii="Arial" w:hAnsi="Arial" w:cs="Arial"/>
        </w:rPr>
      </w:pPr>
      <w:r>
        <w:rPr>
          <w:rFonts w:ascii="Arial" w:hAnsi="Arial" w:cs="Arial"/>
          <w:sz w:val="22"/>
          <w:szCs w:val="22"/>
        </w:rPr>
        <w:t>11</w:t>
      </w:r>
      <w:r w:rsidRPr="002618AF">
        <w:rPr>
          <w:rFonts w:ascii="Arial" w:hAnsi="Arial" w:cs="Arial"/>
          <w:sz w:val="22"/>
          <w:szCs w:val="22"/>
        </w:rPr>
        <w:t xml:space="preserve">.1. </w:t>
      </w:r>
      <w:r>
        <w:rPr>
          <w:rFonts w:ascii="Arial" w:hAnsi="Arial" w:cs="Arial"/>
        </w:rPr>
        <w:tab/>
      </w:r>
      <w:r w:rsidRPr="002618AF">
        <w:rPr>
          <w:rFonts w:ascii="Arial" w:hAnsi="Arial" w:cs="Arial"/>
          <w:sz w:val="22"/>
          <w:szCs w:val="22"/>
        </w:rPr>
        <w:t>Sprawdzanie elementów elektrycznych i elektronicznych</w:t>
      </w:r>
    </w:p>
    <w:p w:rsidR="000470F0" w:rsidRPr="003C4B96" w:rsidRDefault="000470F0" w:rsidP="000470F0">
      <w:pPr>
        <w:spacing w:after="120"/>
        <w:ind w:left="1418" w:hanging="709"/>
        <w:rPr>
          <w:rFonts w:ascii="Arial" w:hAnsi="Arial" w:cs="Arial"/>
          <w:sz w:val="22"/>
          <w:szCs w:val="22"/>
        </w:rPr>
      </w:pPr>
      <w:r>
        <w:rPr>
          <w:rFonts w:ascii="Arial" w:hAnsi="Arial" w:cs="Arial"/>
          <w:sz w:val="22"/>
          <w:szCs w:val="22"/>
        </w:rPr>
        <w:t>11</w:t>
      </w:r>
      <w:r w:rsidRPr="003C4B96">
        <w:rPr>
          <w:rFonts w:ascii="Arial" w:hAnsi="Arial" w:cs="Arial"/>
          <w:sz w:val="22"/>
          <w:szCs w:val="22"/>
        </w:rPr>
        <w:t xml:space="preserve">.2. </w:t>
      </w:r>
      <w:r>
        <w:rPr>
          <w:rFonts w:ascii="Arial" w:hAnsi="Arial" w:cs="Arial"/>
        </w:rPr>
        <w:tab/>
      </w:r>
      <w:r w:rsidRPr="003C4B96">
        <w:rPr>
          <w:rFonts w:ascii="Arial" w:hAnsi="Arial" w:cs="Arial"/>
          <w:sz w:val="22"/>
          <w:szCs w:val="22"/>
        </w:rPr>
        <w:t>Sprawdzanie podzespołów elektrycznych i elektronicznych</w:t>
      </w:r>
    </w:p>
    <w:p w:rsidR="000470F0" w:rsidRPr="00076F17" w:rsidRDefault="000470F0" w:rsidP="000470F0">
      <w:pPr>
        <w:spacing w:after="120"/>
        <w:ind w:left="1418" w:hanging="709"/>
        <w:rPr>
          <w:rFonts w:ascii="Arial" w:hAnsi="Arial" w:cs="Arial"/>
          <w:sz w:val="22"/>
          <w:szCs w:val="22"/>
        </w:rPr>
      </w:pPr>
      <w:r>
        <w:rPr>
          <w:rFonts w:ascii="Arial" w:hAnsi="Arial" w:cs="Arial"/>
          <w:sz w:val="22"/>
          <w:szCs w:val="22"/>
        </w:rPr>
        <w:t>11</w:t>
      </w:r>
      <w:r w:rsidRPr="00076F17">
        <w:rPr>
          <w:rFonts w:ascii="Arial" w:hAnsi="Arial" w:cs="Arial"/>
          <w:sz w:val="22"/>
          <w:szCs w:val="22"/>
        </w:rPr>
        <w:t>.3.</w:t>
      </w:r>
      <w:r>
        <w:rPr>
          <w:rFonts w:ascii="Arial" w:hAnsi="Arial" w:cs="Arial"/>
          <w:sz w:val="22"/>
          <w:szCs w:val="22"/>
        </w:rPr>
        <w:tab/>
      </w:r>
      <w:r w:rsidRPr="00076F17">
        <w:rPr>
          <w:rFonts w:ascii="Arial" w:hAnsi="Arial" w:cs="Arial"/>
          <w:sz w:val="22"/>
          <w:szCs w:val="22"/>
        </w:rPr>
        <w:t xml:space="preserve">Diagnostyka </w:t>
      </w:r>
      <w:proofErr w:type="spellStart"/>
      <w:r>
        <w:rPr>
          <w:rFonts w:ascii="Arial" w:hAnsi="Arial" w:cs="Arial"/>
          <w:sz w:val="22"/>
          <w:szCs w:val="22"/>
        </w:rPr>
        <w:t>mecha</w:t>
      </w:r>
      <w:r w:rsidRPr="00076F17">
        <w:rPr>
          <w:rFonts w:ascii="Arial" w:hAnsi="Arial" w:cs="Arial"/>
          <w:sz w:val="22"/>
          <w:szCs w:val="22"/>
        </w:rPr>
        <w:t>tronicznych</w:t>
      </w:r>
      <w:proofErr w:type="spellEnd"/>
      <w:r w:rsidRPr="00076F17">
        <w:rPr>
          <w:rFonts w:ascii="Arial" w:hAnsi="Arial" w:cs="Arial"/>
          <w:sz w:val="22"/>
          <w:szCs w:val="22"/>
        </w:rPr>
        <w:t xml:space="preserve"> układów pojazdów samochodowych</w:t>
      </w:r>
    </w:p>
    <w:p w:rsidR="000470F0" w:rsidRDefault="000470F0" w:rsidP="000470F0">
      <w:pPr>
        <w:rPr>
          <w:rFonts w:ascii="Arial" w:hAnsi="Arial" w:cs="Arial"/>
        </w:rPr>
      </w:pPr>
    </w:p>
    <w:p w:rsidR="000470F0" w:rsidRDefault="000470F0" w:rsidP="000470F0">
      <w:pPr>
        <w:rPr>
          <w:rFonts w:ascii="Arial" w:hAnsi="Arial" w:cs="Arial"/>
        </w:rPr>
      </w:pPr>
    </w:p>
    <w:p w:rsidR="000470F0" w:rsidRDefault="000470F0" w:rsidP="000470F0">
      <w:pPr>
        <w:rPr>
          <w:rFonts w:ascii="Arial" w:hAnsi="Arial" w:cs="Arial"/>
        </w:rPr>
      </w:pPr>
    </w:p>
    <w:p w:rsidR="000470F0" w:rsidRDefault="000470F0" w:rsidP="000470F0">
      <w:pPr>
        <w:rPr>
          <w:rFonts w:ascii="Arial" w:hAnsi="Arial" w:cs="Arial"/>
        </w:rPr>
      </w:pPr>
    </w:p>
    <w:p w:rsidR="000470F0" w:rsidRDefault="000470F0" w:rsidP="000470F0">
      <w:pPr>
        <w:rPr>
          <w:rFonts w:ascii="Arial" w:hAnsi="Arial" w:cs="Arial"/>
        </w:rPr>
      </w:pPr>
    </w:p>
    <w:p w:rsidR="000470F0" w:rsidRDefault="000470F0" w:rsidP="000470F0">
      <w:pPr>
        <w:rPr>
          <w:rFonts w:ascii="Arial" w:hAnsi="Arial" w:cs="Arial"/>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334"/>
        <w:gridCol w:w="4545"/>
        <w:gridCol w:w="2501"/>
        <w:gridCol w:w="1727"/>
      </w:tblGrid>
      <w:tr w:rsidR="000470F0" w:rsidRPr="00DE29C5" w:rsidTr="000470F0">
        <w:tc>
          <w:tcPr>
            <w:tcW w:w="3061" w:type="dxa"/>
            <w:tcBorders>
              <w:bottom w:val="single" w:sz="4" w:space="0" w:color="auto"/>
            </w:tcBorders>
          </w:tcPr>
          <w:p w:rsidR="000470F0" w:rsidRPr="00DE29C5" w:rsidRDefault="000470F0" w:rsidP="00FC03C5">
            <w:pPr>
              <w:spacing w:after="0" w:line="240" w:lineRule="auto"/>
              <w:rPr>
                <w:rFonts w:ascii="Arial" w:hAnsi="Arial" w:cs="Arial"/>
                <w:sz w:val="18"/>
                <w:szCs w:val="18"/>
              </w:rPr>
            </w:pPr>
            <w:r w:rsidRPr="00DE29C5">
              <w:rPr>
                <w:rFonts w:ascii="Arial" w:hAnsi="Arial" w:cs="Arial"/>
                <w:sz w:val="18"/>
                <w:szCs w:val="18"/>
              </w:rPr>
              <w:lastRenderedPageBreak/>
              <w:t xml:space="preserve">Efekty kształcenia </w:t>
            </w:r>
            <w:r w:rsidRPr="00DE29C5">
              <w:rPr>
                <w:rFonts w:ascii="Arial" w:hAnsi="Arial" w:cs="Arial"/>
                <w:sz w:val="18"/>
                <w:szCs w:val="18"/>
              </w:rPr>
              <w:br/>
              <w:t>wg podstawy programowej</w:t>
            </w:r>
          </w:p>
        </w:tc>
        <w:tc>
          <w:tcPr>
            <w:tcW w:w="3334" w:type="dxa"/>
            <w:tcBorders>
              <w:bottom w:val="single" w:sz="4" w:space="0" w:color="auto"/>
            </w:tcBorders>
          </w:tcPr>
          <w:p w:rsidR="000470F0" w:rsidRPr="00DE29C5" w:rsidRDefault="000470F0" w:rsidP="00FC03C5">
            <w:pPr>
              <w:spacing w:after="0" w:line="240" w:lineRule="auto"/>
              <w:rPr>
                <w:rFonts w:ascii="Arial" w:hAnsi="Arial" w:cs="Arial"/>
                <w:sz w:val="18"/>
                <w:szCs w:val="18"/>
              </w:rPr>
            </w:pPr>
            <w:r w:rsidRPr="00DE29C5">
              <w:rPr>
                <w:rFonts w:ascii="Arial" w:hAnsi="Arial" w:cs="Arial"/>
                <w:sz w:val="18"/>
                <w:szCs w:val="18"/>
              </w:rPr>
              <w:t>Szczegółowe cele kształcenia określające wiadomości i umiejętności stanowiące uszczegółowione efekty kształcenia</w:t>
            </w:r>
          </w:p>
        </w:tc>
        <w:tc>
          <w:tcPr>
            <w:tcW w:w="4545"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Treści kształcenia</w:t>
            </w:r>
          </w:p>
        </w:tc>
        <w:tc>
          <w:tcPr>
            <w:tcW w:w="2501"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Proponowane ćwiczenia</w:t>
            </w:r>
          </w:p>
        </w:tc>
        <w:tc>
          <w:tcPr>
            <w:tcW w:w="1727"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Uwagi</w:t>
            </w:r>
          </w:p>
        </w:tc>
      </w:tr>
      <w:tr w:rsidR="000470F0" w:rsidRPr="00DE29C5" w:rsidTr="000470F0">
        <w:tc>
          <w:tcPr>
            <w:tcW w:w="3061" w:type="dxa"/>
            <w:vMerge w:val="restart"/>
          </w:tcPr>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MOT.02.1</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(5) organizuje stanowisko pracy zgodnie z wymaganiami ergonomii, przepisami bezpieczeństwa i higieny pracy, ochrony przeciwpożarowej i ochrony środowiska;</w:t>
            </w:r>
          </w:p>
          <w:p w:rsidR="000470F0" w:rsidRPr="00F20C94" w:rsidRDefault="000470F0" w:rsidP="00FC03C5">
            <w:pPr>
              <w:spacing w:after="0" w:line="240" w:lineRule="auto"/>
              <w:rPr>
                <w:rFonts w:ascii="Arial" w:hAnsi="Arial" w:cs="Arial"/>
                <w:sz w:val="18"/>
                <w:szCs w:val="18"/>
              </w:rPr>
            </w:pPr>
            <w:r w:rsidRPr="00F20C94">
              <w:rPr>
                <w:rFonts w:ascii="Arial" w:hAnsi="Arial" w:cs="Arial"/>
                <w:sz w:val="18"/>
                <w:szCs w:val="18"/>
              </w:rPr>
              <w:t>MOT.0</w:t>
            </w:r>
            <w:r>
              <w:rPr>
                <w:rFonts w:ascii="Arial" w:hAnsi="Arial" w:cs="Arial"/>
                <w:sz w:val="18"/>
                <w:szCs w:val="18"/>
              </w:rPr>
              <w:t>2</w:t>
            </w:r>
            <w:r w:rsidRPr="00F20C94">
              <w:rPr>
                <w:rFonts w:ascii="Arial" w:hAnsi="Arial" w:cs="Arial"/>
                <w:sz w:val="18"/>
                <w:szCs w:val="18"/>
              </w:rPr>
              <w:t>.4</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r>
            <w:r w:rsidRPr="003C6FAD">
              <w:rPr>
                <w:rFonts w:ascii="Arial" w:hAnsi="Arial" w:cs="Arial"/>
                <w:sz w:val="18"/>
                <w:szCs w:val="18"/>
              </w:rPr>
              <w:t>dobiera metody diagnostyki elektrycznych i elektronicznych układów pojazdów samochodowych</w:t>
            </w:r>
            <w:r>
              <w:rPr>
                <w:rFonts w:ascii="Arial" w:hAnsi="Arial" w:cs="Arial"/>
                <w:sz w:val="18"/>
                <w:szCs w:val="18"/>
              </w:rPr>
              <w:t>;</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r>
            <w:r w:rsidRPr="003C6FAD">
              <w:rPr>
                <w:rFonts w:ascii="Arial" w:hAnsi="Arial" w:cs="Arial"/>
                <w:sz w:val="18"/>
                <w:szCs w:val="18"/>
              </w:rPr>
              <w:t>ustala zakres diagnostyki elektrycznych i elektronicznych układów pojazdów samochodowych</w:t>
            </w:r>
            <w:r>
              <w:rPr>
                <w:rFonts w:ascii="Arial" w:hAnsi="Arial" w:cs="Arial"/>
                <w:sz w:val="18"/>
                <w:szCs w:val="18"/>
              </w:rPr>
              <w:t>;</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r>
            <w:r w:rsidRPr="00BC394F">
              <w:rPr>
                <w:rFonts w:ascii="Arial" w:hAnsi="Arial" w:cs="Arial"/>
                <w:sz w:val="18"/>
                <w:szCs w:val="18"/>
              </w:rPr>
              <w:t>przygotowuje pojazdy samochodowe do diagnostyki elektrycznych i elektronicznych układów</w:t>
            </w:r>
            <w:r>
              <w:rPr>
                <w:rFonts w:ascii="Arial" w:hAnsi="Arial" w:cs="Arial"/>
                <w:sz w:val="18"/>
                <w:szCs w:val="18"/>
              </w:rPr>
              <w:t>;</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r>
            <w:r w:rsidRPr="00BC394F">
              <w:rPr>
                <w:rFonts w:ascii="Arial" w:hAnsi="Arial" w:cs="Arial"/>
                <w:sz w:val="18"/>
                <w:szCs w:val="18"/>
              </w:rPr>
              <w:t>stosuje specjalistyczne programy komputerowe do diagnostyki elektrycznych i</w:t>
            </w:r>
            <w:r>
              <w:rPr>
                <w:rFonts w:ascii="Arial" w:hAnsi="Arial" w:cs="Arial"/>
                <w:sz w:val="18"/>
                <w:szCs w:val="18"/>
              </w:rPr>
              <w:t xml:space="preserve"> </w:t>
            </w:r>
            <w:r w:rsidRPr="00BC394F">
              <w:rPr>
                <w:rFonts w:ascii="Arial" w:hAnsi="Arial" w:cs="Arial"/>
                <w:sz w:val="18"/>
                <w:szCs w:val="18"/>
              </w:rPr>
              <w:t>elektronicznych układów pojazdów samochodowych</w:t>
            </w:r>
            <w:r>
              <w:rPr>
                <w:rFonts w:ascii="Arial" w:hAnsi="Arial" w:cs="Arial"/>
                <w:sz w:val="18"/>
                <w:szCs w:val="18"/>
              </w:rPr>
              <w:t>;</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r>
            <w:r w:rsidRPr="00BC394F">
              <w:rPr>
                <w:rFonts w:ascii="Arial" w:hAnsi="Arial" w:cs="Arial"/>
                <w:sz w:val="18"/>
                <w:szCs w:val="18"/>
              </w:rPr>
              <w:t>wykonuje badania diagnostyczne elektrycznych i elektronicznych układów pojazdów samochodowych</w:t>
            </w:r>
            <w:r>
              <w:rPr>
                <w:rFonts w:ascii="Arial" w:hAnsi="Arial" w:cs="Arial"/>
                <w:sz w:val="18"/>
                <w:szCs w:val="18"/>
              </w:rPr>
              <w:t>;</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r>
            <w:r w:rsidRPr="00BC394F">
              <w:rPr>
                <w:rFonts w:ascii="Arial" w:hAnsi="Arial" w:cs="Arial"/>
                <w:sz w:val="18"/>
                <w:szCs w:val="18"/>
              </w:rPr>
              <w:t>wskazuje przyczyny uszkodzeń oraz nadmiernego zużycia elektrycznych i elektronicznych układów pojazdów samochodowych</w:t>
            </w:r>
            <w:r>
              <w:rPr>
                <w:rFonts w:ascii="Arial" w:hAnsi="Arial" w:cs="Arial"/>
                <w:sz w:val="18"/>
                <w:szCs w:val="18"/>
              </w:rPr>
              <w:t>;</w:t>
            </w:r>
          </w:p>
          <w:p w:rsidR="000470F0" w:rsidRPr="00F20C94" w:rsidRDefault="000470F0" w:rsidP="00FC03C5">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r>
            <w:r w:rsidRPr="00BC394F">
              <w:rPr>
                <w:rFonts w:ascii="Arial" w:hAnsi="Arial" w:cs="Arial"/>
                <w:sz w:val="18"/>
                <w:szCs w:val="18"/>
              </w:rPr>
              <w:t>wypełnia dokumentację diagnostyki elektrycznych i elektronicznych układów pojazdów samochodowych</w:t>
            </w:r>
            <w:r>
              <w:rPr>
                <w:rFonts w:ascii="Arial" w:hAnsi="Arial" w:cs="Arial"/>
                <w:sz w:val="18"/>
                <w:szCs w:val="18"/>
              </w:rPr>
              <w:t>;</w:t>
            </w:r>
          </w:p>
          <w:p w:rsidR="00386DC2" w:rsidRPr="00386DC2" w:rsidRDefault="00386DC2" w:rsidP="00386DC2">
            <w:pPr>
              <w:spacing w:after="0" w:line="240" w:lineRule="auto"/>
              <w:rPr>
                <w:rFonts w:ascii="Arial" w:eastAsia="Times New Roman" w:hAnsi="Arial" w:cs="Arial"/>
                <w:sz w:val="18"/>
                <w:szCs w:val="18"/>
                <w:lang w:eastAsia="pl-PL"/>
              </w:rPr>
            </w:pPr>
            <w:r w:rsidRPr="00386DC2">
              <w:rPr>
                <w:rFonts w:ascii="Arial" w:eastAsia="Times New Roman" w:hAnsi="Arial" w:cs="Arial"/>
                <w:sz w:val="18"/>
                <w:szCs w:val="18"/>
                <w:lang w:eastAsia="pl-PL"/>
              </w:rPr>
              <w:t>MOT.06.1</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(1)</w:t>
            </w:r>
            <w:r w:rsidRPr="00386DC2">
              <w:rPr>
                <w:rFonts w:ascii="Arial" w:eastAsia="Times New Roman" w:hAnsi="Arial" w:cs="Arial"/>
                <w:sz w:val="18"/>
                <w:szCs w:val="18"/>
                <w:lang w:eastAsia="pl-PL"/>
              </w:rPr>
              <w:tab/>
              <w:t>identyfikuje zagrożenia dla zdrowia i życia człowieka oraz mienia i środowiska związane z wykonywaniem zadań zawodowych;</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lastRenderedPageBreak/>
              <w:t>(2)</w:t>
            </w:r>
            <w:r w:rsidRPr="00386DC2">
              <w:rPr>
                <w:rFonts w:ascii="Arial" w:eastAsia="Times New Roman" w:hAnsi="Arial" w:cs="Arial"/>
                <w:sz w:val="18"/>
                <w:szCs w:val="18"/>
                <w:lang w:eastAsia="pl-PL"/>
              </w:rPr>
              <w:tab/>
              <w:t>przestrzega zasad bezpieczeństwa i higieny pracy oraz przepisów prawa dotyczących ochrony przeciwpożarowej i ochrony środowiska obowiązujące w motoryzacji;</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(3)</w:t>
            </w:r>
            <w:r w:rsidRPr="00386DC2">
              <w:rPr>
                <w:rFonts w:ascii="Arial" w:eastAsia="Times New Roman" w:hAnsi="Arial" w:cs="Arial"/>
                <w:sz w:val="18"/>
                <w:szCs w:val="18"/>
                <w:lang w:eastAsia="pl-PL"/>
              </w:rPr>
              <w:tab/>
              <w:t>organizuje stanowisko pracy zgodnie z wymaganiami ergonomii, przepisami bezpieczeństwa i higieny pracy, ochrony przeciwpożarowej i ochrony środowiska;</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(4)</w:t>
            </w:r>
            <w:r w:rsidRPr="00386DC2">
              <w:rPr>
                <w:rFonts w:ascii="Arial" w:eastAsia="Times New Roman" w:hAnsi="Arial" w:cs="Arial"/>
                <w:sz w:val="18"/>
                <w:szCs w:val="18"/>
                <w:lang w:eastAsia="pl-PL"/>
              </w:rPr>
              <w:tab/>
              <w:t>stosuje środki ochrony indywidualnej i zbiorowej podczas wykonywania zadań zawodowych;</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(5)</w:t>
            </w:r>
            <w:r w:rsidRPr="00386DC2">
              <w:rPr>
                <w:rFonts w:ascii="Arial" w:eastAsia="Times New Roman" w:hAnsi="Arial" w:cs="Arial"/>
                <w:sz w:val="18"/>
                <w:szCs w:val="18"/>
                <w:lang w:eastAsia="pl-PL"/>
              </w:rPr>
              <w:tab/>
              <w:t>udziela pierwszej pomocy w stanach nagłego zagrożenia zdrowotnego;</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MOT.06.3</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(1)</w:t>
            </w:r>
            <w:r w:rsidRPr="00386DC2">
              <w:rPr>
                <w:rFonts w:ascii="Arial" w:eastAsia="Times New Roman" w:hAnsi="Arial" w:cs="Arial"/>
                <w:sz w:val="18"/>
                <w:szCs w:val="18"/>
                <w:lang w:eastAsia="pl-PL"/>
              </w:rPr>
              <w:tab/>
              <w:t>określa podzespoły i zespoły pojazdów samochodowych;</w:t>
            </w:r>
          </w:p>
          <w:p w:rsidR="00386DC2" w:rsidRPr="00386DC2"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(2)</w:t>
            </w:r>
            <w:r w:rsidRPr="00386DC2">
              <w:rPr>
                <w:rFonts w:ascii="Arial" w:eastAsia="Times New Roman" w:hAnsi="Arial" w:cs="Arial"/>
                <w:sz w:val="18"/>
                <w:szCs w:val="18"/>
                <w:lang w:eastAsia="pl-PL"/>
              </w:rPr>
              <w:tab/>
              <w:t>określa zasady działania podzespołów i zespołów stosowanych w pojazdach samochodowych;</w:t>
            </w:r>
          </w:p>
          <w:p w:rsidR="000470F0" w:rsidRDefault="00386DC2" w:rsidP="00386DC2">
            <w:pPr>
              <w:spacing w:after="0" w:line="240" w:lineRule="auto"/>
              <w:ind w:left="346" w:hanging="346"/>
              <w:rPr>
                <w:rFonts w:ascii="Arial" w:eastAsia="Times New Roman" w:hAnsi="Arial" w:cs="Arial"/>
                <w:sz w:val="18"/>
                <w:szCs w:val="18"/>
                <w:lang w:eastAsia="pl-PL"/>
              </w:rPr>
            </w:pPr>
            <w:r w:rsidRPr="00386DC2">
              <w:rPr>
                <w:rFonts w:ascii="Arial" w:eastAsia="Times New Roman" w:hAnsi="Arial" w:cs="Arial"/>
                <w:sz w:val="18"/>
                <w:szCs w:val="18"/>
                <w:lang w:eastAsia="pl-PL"/>
              </w:rPr>
              <w:t>(3)</w:t>
            </w:r>
            <w:r w:rsidRPr="00386DC2">
              <w:rPr>
                <w:rFonts w:ascii="Arial" w:eastAsia="Times New Roman" w:hAnsi="Arial" w:cs="Arial"/>
                <w:sz w:val="18"/>
                <w:szCs w:val="18"/>
                <w:lang w:eastAsia="pl-PL"/>
              </w:rPr>
              <w:tab/>
              <w:t>określa zasady eksploatacji pojazdów samochodowych</w:t>
            </w:r>
          </w:p>
          <w:p w:rsidR="000470F0" w:rsidRPr="00DE29C5" w:rsidRDefault="000470F0" w:rsidP="00FC03C5">
            <w:pPr>
              <w:spacing w:after="0" w:line="240" w:lineRule="auto"/>
              <w:rPr>
                <w:rFonts w:ascii="Arial" w:hAnsi="Arial" w:cs="Arial"/>
                <w:sz w:val="18"/>
                <w:szCs w:val="18"/>
              </w:rPr>
            </w:pPr>
          </w:p>
        </w:tc>
        <w:tc>
          <w:tcPr>
            <w:tcW w:w="10380" w:type="dxa"/>
            <w:gridSpan w:val="3"/>
            <w:tcBorders>
              <w:bottom w:val="single" w:sz="4" w:space="0" w:color="auto"/>
            </w:tcBorders>
          </w:tcPr>
          <w:p w:rsidR="000470F0" w:rsidRPr="00DE29C5" w:rsidRDefault="000470F0" w:rsidP="00FC03C5">
            <w:pPr>
              <w:spacing w:before="40" w:after="40" w:line="240" w:lineRule="auto"/>
              <w:jc w:val="center"/>
              <w:rPr>
                <w:rFonts w:ascii="Arial" w:hAnsi="Arial" w:cs="Arial"/>
                <w:sz w:val="18"/>
                <w:szCs w:val="18"/>
              </w:rPr>
            </w:pPr>
            <w:r>
              <w:rPr>
                <w:rFonts w:ascii="Arial" w:hAnsi="Arial" w:cs="Arial"/>
                <w:b/>
                <w:sz w:val="18"/>
                <w:szCs w:val="18"/>
              </w:rPr>
              <w:lastRenderedPageBreak/>
              <w:t>11.1. Sprawdzanie elementów elektrycznych i elektronicznych</w:t>
            </w:r>
          </w:p>
        </w:tc>
        <w:tc>
          <w:tcPr>
            <w:tcW w:w="1727" w:type="dxa"/>
            <w:vMerge w:val="restart"/>
          </w:tcPr>
          <w:p w:rsidR="000470F0" w:rsidRPr="00DE29C5" w:rsidRDefault="000470F0" w:rsidP="00FC03C5">
            <w:pPr>
              <w:spacing w:after="0"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 xml:space="preserve">i elektronicznych układów pojazdów samochodowych. </w:t>
            </w:r>
            <w:r w:rsidRPr="00125A63">
              <w:rPr>
                <w:rFonts w:ascii="Arial" w:hAnsi="Arial" w:cs="Arial"/>
                <w:sz w:val="18"/>
                <w:szCs w:val="18"/>
              </w:rPr>
              <w:t>Część 1</w:t>
            </w:r>
            <w:r w:rsidR="00125A63">
              <w:rPr>
                <w:rFonts w:ascii="Arial" w:hAnsi="Arial" w:cs="Arial"/>
                <w:sz w:val="18"/>
                <w:szCs w:val="18"/>
              </w:rPr>
              <w:t>”</w:t>
            </w:r>
            <w:r w:rsidR="00125A63">
              <w:rPr>
                <w:rFonts w:ascii="Arial" w:hAnsi="Arial" w:cs="Arial"/>
                <w:sz w:val="18"/>
                <w:szCs w:val="18"/>
              </w:rPr>
              <w:br/>
              <w:t xml:space="preserve">Wydawnictwa Komunikacji </w:t>
            </w:r>
            <w:r w:rsidR="00125A63">
              <w:rPr>
                <w:rFonts w:ascii="Arial" w:hAnsi="Arial" w:cs="Arial"/>
                <w:sz w:val="18"/>
                <w:szCs w:val="18"/>
              </w:rPr>
              <w:br/>
              <w:t>i Łączności</w:t>
            </w:r>
          </w:p>
        </w:tc>
      </w:tr>
      <w:tr w:rsidR="000470F0" w:rsidRPr="00DE29C5" w:rsidTr="000470F0">
        <w:tc>
          <w:tcPr>
            <w:tcW w:w="3061" w:type="dxa"/>
            <w:vMerge/>
            <w:tcBorders>
              <w:bottom w:val="single" w:sz="4" w:space="0" w:color="auto"/>
            </w:tcBorders>
          </w:tcPr>
          <w:p w:rsidR="000470F0" w:rsidRPr="00DE29C5" w:rsidRDefault="000470F0" w:rsidP="00FC03C5">
            <w:pPr>
              <w:spacing w:after="0" w:line="240" w:lineRule="auto"/>
              <w:rPr>
                <w:rFonts w:ascii="Arial" w:hAnsi="Arial" w:cs="Arial"/>
                <w:sz w:val="18"/>
                <w:szCs w:val="18"/>
              </w:rPr>
            </w:pPr>
          </w:p>
        </w:tc>
        <w:tc>
          <w:tcPr>
            <w:tcW w:w="3334" w:type="dxa"/>
            <w:tcBorders>
              <w:top w:val="single" w:sz="4" w:space="0" w:color="auto"/>
              <w:bottom w:val="single" w:sz="4" w:space="0" w:color="auto"/>
              <w:right w:val="single" w:sz="4" w:space="0" w:color="auto"/>
            </w:tcBorders>
          </w:tcPr>
          <w:p w:rsidR="000470F0" w:rsidRPr="00310726" w:rsidRDefault="000470F0" w:rsidP="00FC03C5">
            <w:pPr>
              <w:spacing w:before="40" w:after="0" w:line="240" w:lineRule="auto"/>
              <w:ind w:left="113" w:hanging="113"/>
              <w:rPr>
                <w:rFonts w:ascii="Arial" w:eastAsia="Times New Roman" w:hAnsi="Arial" w:cs="Arial"/>
                <w:sz w:val="18"/>
                <w:szCs w:val="18"/>
                <w:lang w:eastAsia="pl-PL"/>
              </w:rPr>
            </w:pPr>
            <w:r w:rsidRPr="00310726">
              <w:rPr>
                <w:rFonts w:ascii="Arial" w:eastAsia="Times New Roman" w:hAnsi="Arial" w:cs="Arial"/>
                <w:sz w:val="18"/>
                <w:szCs w:val="18"/>
                <w:lang w:eastAsia="pl-PL"/>
              </w:rPr>
              <w:t>Uczeń:</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objaśnia</w:t>
            </w:r>
            <w:r w:rsidRPr="007F4ABE">
              <w:rPr>
                <w:rFonts w:ascii="Arial" w:hAnsi="Arial" w:cs="Arial"/>
                <w:sz w:val="18"/>
                <w:szCs w:val="18"/>
              </w:rPr>
              <w:t xml:space="preserve"> zasady </w:t>
            </w:r>
            <w:r>
              <w:rPr>
                <w:rFonts w:ascii="Arial" w:hAnsi="Arial" w:cs="Arial"/>
                <w:sz w:val="18"/>
                <w:szCs w:val="18"/>
                <w:lang w:val="pl-PL"/>
              </w:rPr>
              <w:t>bezpieczeństwa i higieny pracy</w:t>
            </w:r>
            <w:r>
              <w:rPr>
                <w:rFonts w:ascii="Arial" w:hAnsi="Arial" w:cs="Arial"/>
                <w:sz w:val="18"/>
                <w:szCs w:val="18"/>
              </w:rPr>
              <w:t xml:space="preserve"> obowiązujące podczas obsługi układów elektrycznych i elektronicznych</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rozpoznaje elementy obwodu elektrycznego</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objaśnia oznaczenia ele</w:t>
            </w:r>
            <w:r>
              <w:rPr>
                <w:rFonts w:ascii="Arial" w:hAnsi="Arial" w:cs="Arial"/>
                <w:sz w:val="18"/>
                <w:szCs w:val="18"/>
              </w:rPr>
              <w:t>mentów elektrycznych i elektronicznych</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buduje obwód </w:t>
            </w:r>
            <w:r>
              <w:rPr>
                <w:rFonts w:ascii="Arial" w:hAnsi="Arial" w:cs="Arial"/>
                <w:sz w:val="18"/>
                <w:szCs w:val="18"/>
              </w:rPr>
              <w:t>elektryczny z wykorzystaniem odpowiedniego elementu na postawie schematu</w:t>
            </w:r>
            <w:r w:rsidRPr="007F4ABE">
              <w:rPr>
                <w:rFonts w:ascii="Arial" w:hAnsi="Arial" w:cs="Arial"/>
                <w:sz w:val="18"/>
                <w:szCs w:val="18"/>
              </w:rPr>
              <w:t xml:space="preserve"> ideowego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w:t>
            </w:r>
            <w:r w:rsidRPr="007F4ABE">
              <w:rPr>
                <w:rFonts w:ascii="Arial" w:hAnsi="Arial" w:cs="Arial"/>
                <w:sz w:val="18"/>
                <w:szCs w:val="18"/>
              </w:rPr>
              <w:t>kreśla parametry obwodu na postawie wartości elementów i podstawowych praw elektrotechniki</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podłącza do obwodu mierniki elektryczne</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objaśnia podstawowe dane </w:t>
            </w:r>
            <w:r>
              <w:rPr>
                <w:rFonts w:ascii="Arial" w:hAnsi="Arial" w:cs="Arial"/>
                <w:sz w:val="18"/>
                <w:szCs w:val="18"/>
              </w:rPr>
              <w:t>za</w:t>
            </w:r>
            <w:r w:rsidRPr="007F4ABE">
              <w:rPr>
                <w:rFonts w:ascii="Arial" w:hAnsi="Arial" w:cs="Arial"/>
                <w:sz w:val="18"/>
                <w:szCs w:val="18"/>
              </w:rPr>
              <w:t xml:space="preserve">stosowanego miernika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d</w:t>
            </w:r>
            <w:r w:rsidRPr="007F4ABE">
              <w:rPr>
                <w:rFonts w:ascii="Arial" w:hAnsi="Arial" w:cs="Arial"/>
                <w:sz w:val="18"/>
                <w:szCs w:val="18"/>
              </w:rPr>
              <w:t xml:space="preserve">obiera rodzaj i zakres pomiarowy miernika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określa dokładność pomiaru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stosuje podstawowe prawa elektrotechniki do określeni</w:t>
            </w:r>
            <w:r>
              <w:rPr>
                <w:rFonts w:ascii="Arial" w:hAnsi="Arial" w:cs="Arial"/>
                <w:sz w:val="18"/>
                <w:szCs w:val="18"/>
              </w:rPr>
              <w:t>a</w:t>
            </w:r>
            <w:r w:rsidRPr="007F4ABE">
              <w:rPr>
                <w:rFonts w:ascii="Arial" w:hAnsi="Arial" w:cs="Arial"/>
                <w:sz w:val="18"/>
                <w:szCs w:val="18"/>
              </w:rPr>
              <w:t xml:space="preserve"> rozpływu prądu i rozkładu napięć</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w:t>
            </w:r>
            <w:r>
              <w:rPr>
                <w:rFonts w:ascii="Arial" w:hAnsi="Arial" w:cs="Arial"/>
                <w:sz w:val="18"/>
                <w:szCs w:val="18"/>
              </w:rPr>
              <w:t>działanie</w:t>
            </w:r>
            <w:r w:rsidRPr="007F4ABE">
              <w:rPr>
                <w:rFonts w:ascii="Arial" w:hAnsi="Arial" w:cs="Arial"/>
                <w:sz w:val="18"/>
                <w:szCs w:val="18"/>
              </w:rPr>
              <w:t xml:space="preserve"> elementów w obwodzie elektrycznym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w:t>
            </w:r>
            <w:r>
              <w:rPr>
                <w:rFonts w:ascii="Arial" w:hAnsi="Arial" w:cs="Arial"/>
                <w:sz w:val="18"/>
                <w:szCs w:val="18"/>
              </w:rPr>
              <w:t>działanie elementów w układzie</w:t>
            </w:r>
            <w:r w:rsidRPr="007F4ABE">
              <w:rPr>
                <w:rFonts w:ascii="Arial" w:hAnsi="Arial" w:cs="Arial"/>
                <w:sz w:val="18"/>
                <w:szCs w:val="18"/>
              </w:rPr>
              <w:t xml:space="preserve"> elektroniczny</w:t>
            </w:r>
            <w:r>
              <w:rPr>
                <w:rFonts w:ascii="Arial" w:hAnsi="Arial" w:cs="Arial"/>
                <w:sz w:val="18"/>
                <w:szCs w:val="18"/>
              </w:rPr>
              <w:t>m</w:t>
            </w:r>
            <w:r w:rsidRPr="007F4ABE">
              <w:rPr>
                <w:rFonts w:ascii="Arial" w:hAnsi="Arial" w:cs="Arial"/>
                <w:sz w:val="18"/>
                <w:szCs w:val="18"/>
              </w:rPr>
              <w:t xml:space="preserve">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rysuje i objaśnia charakterystyki elementów półprzewodnikowych</w:t>
            </w:r>
          </w:p>
          <w:p w:rsidR="000470F0" w:rsidRPr="00A16E31"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zaznacza punkty pracy elementów</w:t>
            </w:r>
            <w:r>
              <w:rPr>
                <w:rFonts w:ascii="Arial" w:hAnsi="Arial" w:cs="Arial"/>
                <w:sz w:val="18"/>
                <w:szCs w:val="18"/>
              </w:rPr>
              <w:t xml:space="preserve"> półprzewodnikowych</w:t>
            </w:r>
            <w:r w:rsidRPr="007F4ABE">
              <w:rPr>
                <w:rFonts w:ascii="Arial" w:hAnsi="Arial" w:cs="Arial"/>
                <w:sz w:val="18"/>
                <w:szCs w:val="18"/>
              </w:rPr>
              <w:t xml:space="preserve"> na ich charakterystykach </w:t>
            </w:r>
          </w:p>
          <w:p w:rsidR="000470F0" w:rsidRPr="00AD66B4"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podaje parametry elementów RLC i</w:t>
            </w:r>
            <w:r w:rsidRPr="007F4ABE">
              <w:rPr>
                <w:rFonts w:ascii="Arial" w:hAnsi="Arial" w:cs="Arial"/>
                <w:sz w:val="18"/>
                <w:szCs w:val="18"/>
              </w:rPr>
              <w:t xml:space="preserve"> półprzewodnik</w:t>
            </w:r>
            <w:r>
              <w:rPr>
                <w:rFonts w:ascii="Arial" w:hAnsi="Arial" w:cs="Arial"/>
                <w:sz w:val="18"/>
                <w:szCs w:val="18"/>
              </w:rPr>
              <w:t>owych</w:t>
            </w:r>
          </w:p>
          <w:p w:rsidR="000470F0" w:rsidRPr="00633157"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rozpoznaje oznac</w:t>
            </w:r>
            <w:r>
              <w:rPr>
                <w:rFonts w:ascii="Arial" w:hAnsi="Arial" w:cs="Arial"/>
                <w:sz w:val="18"/>
                <w:szCs w:val="18"/>
              </w:rPr>
              <w:t xml:space="preserve">zenia graficzne elementów </w:t>
            </w:r>
            <w:r w:rsidRPr="007F4ABE">
              <w:rPr>
                <w:rFonts w:ascii="Arial" w:hAnsi="Arial" w:cs="Arial"/>
                <w:sz w:val="18"/>
                <w:szCs w:val="18"/>
              </w:rPr>
              <w:t>elektryczn</w:t>
            </w:r>
            <w:r>
              <w:rPr>
                <w:rFonts w:ascii="Arial" w:hAnsi="Arial" w:cs="Arial"/>
                <w:sz w:val="18"/>
                <w:szCs w:val="18"/>
              </w:rPr>
              <w:t>ych</w:t>
            </w:r>
            <w:r w:rsidRPr="007F4ABE">
              <w:rPr>
                <w:rFonts w:ascii="Arial" w:hAnsi="Arial" w:cs="Arial"/>
                <w:sz w:val="18"/>
                <w:szCs w:val="18"/>
              </w:rPr>
              <w:t xml:space="preserve"> i elektroniczn</w:t>
            </w:r>
            <w:r>
              <w:rPr>
                <w:rFonts w:ascii="Arial" w:hAnsi="Arial" w:cs="Arial"/>
                <w:sz w:val="18"/>
                <w:szCs w:val="18"/>
              </w:rPr>
              <w:t>ych</w:t>
            </w:r>
          </w:p>
          <w:p w:rsidR="000470F0" w:rsidRDefault="000470F0" w:rsidP="00FC03C5">
            <w:pPr>
              <w:spacing w:after="0" w:line="240" w:lineRule="auto"/>
              <w:rPr>
                <w:rFonts w:ascii="Arial" w:hAnsi="Arial" w:cs="Arial"/>
                <w:sz w:val="18"/>
                <w:szCs w:val="18"/>
              </w:rPr>
            </w:pPr>
          </w:p>
          <w:p w:rsidR="000470F0" w:rsidRDefault="000470F0" w:rsidP="00FC03C5">
            <w:pPr>
              <w:spacing w:after="0" w:line="240" w:lineRule="auto"/>
              <w:rPr>
                <w:rFonts w:ascii="Arial" w:hAnsi="Arial" w:cs="Arial"/>
                <w:sz w:val="18"/>
                <w:szCs w:val="18"/>
              </w:rPr>
            </w:pPr>
          </w:p>
          <w:p w:rsidR="000470F0" w:rsidRPr="00633157" w:rsidRDefault="000470F0" w:rsidP="00FC03C5">
            <w:pPr>
              <w:spacing w:after="0" w:line="240" w:lineRule="auto"/>
              <w:rPr>
                <w:rFonts w:ascii="Arial" w:hAnsi="Arial" w:cs="Arial"/>
                <w:sz w:val="18"/>
                <w:szCs w:val="18"/>
              </w:rPr>
            </w:pPr>
          </w:p>
          <w:p w:rsidR="000470F0" w:rsidRPr="00633157"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lastRenderedPageBreak/>
              <w:t>określa</w:t>
            </w:r>
            <w:r>
              <w:rPr>
                <w:rFonts w:ascii="Arial" w:hAnsi="Arial" w:cs="Arial"/>
                <w:sz w:val="18"/>
                <w:szCs w:val="18"/>
              </w:rPr>
              <w:t xml:space="preserve"> zastępczą</w:t>
            </w:r>
            <w:r w:rsidRPr="007F4ABE">
              <w:rPr>
                <w:rFonts w:ascii="Arial" w:hAnsi="Arial" w:cs="Arial"/>
                <w:sz w:val="18"/>
                <w:szCs w:val="18"/>
              </w:rPr>
              <w:t xml:space="preserve"> wartość</w:t>
            </w:r>
            <w:r>
              <w:rPr>
                <w:rFonts w:ascii="Arial" w:hAnsi="Arial" w:cs="Arial"/>
                <w:sz w:val="18"/>
                <w:szCs w:val="18"/>
              </w:rPr>
              <w:t xml:space="preserve"> elementów RLC</w:t>
            </w:r>
            <w:r w:rsidRPr="007F4ABE">
              <w:rPr>
                <w:rFonts w:ascii="Arial" w:hAnsi="Arial" w:cs="Arial"/>
                <w:sz w:val="18"/>
                <w:szCs w:val="18"/>
              </w:rPr>
              <w:t xml:space="preserve"> połącz</w:t>
            </w:r>
            <w:r>
              <w:rPr>
                <w:rFonts w:ascii="Arial" w:hAnsi="Arial" w:cs="Arial"/>
                <w:sz w:val="18"/>
                <w:szCs w:val="18"/>
              </w:rPr>
              <w:t>onych</w:t>
            </w:r>
            <w:r w:rsidRPr="007F4ABE">
              <w:rPr>
                <w:rFonts w:ascii="Arial" w:hAnsi="Arial" w:cs="Arial"/>
                <w:sz w:val="18"/>
                <w:szCs w:val="18"/>
              </w:rPr>
              <w:t xml:space="preserve"> szeregow</w:t>
            </w:r>
            <w:r>
              <w:rPr>
                <w:rFonts w:ascii="Arial" w:hAnsi="Arial" w:cs="Arial"/>
                <w:sz w:val="18"/>
                <w:szCs w:val="18"/>
              </w:rPr>
              <w:t>o,</w:t>
            </w:r>
            <w:r w:rsidRPr="007F4ABE">
              <w:rPr>
                <w:rFonts w:ascii="Arial" w:hAnsi="Arial" w:cs="Arial"/>
                <w:sz w:val="18"/>
                <w:szCs w:val="18"/>
              </w:rPr>
              <w:t xml:space="preserve"> równoleg</w:t>
            </w:r>
            <w:r>
              <w:rPr>
                <w:rFonts w:ascii="Arial" w:hAnsi="Arial" w:cs="Arial"/>
                <w:sz w:val="18"/>
                <w:szCs w:val="18"/>
              </w:rPr>
              <w:t>le</w:t>
            </w:r>
            <w:r w:rsidRPr="007F4ABE">
              <w:rPr>
                <w:rFonts w:ascii="Arial" w:hAnsi="Arial" w:cs="Arial"/>
                <w:sz w:val="18"/>
                <w:szCs w:val="18"/>
              </w:rPr>
              <w:t xml:space="preserve"> i</w:t>
            </w:r>
            <w:r>
              <w:rPr>
                <w:rFonts w:ascii="Arial" w:hAnsi="Arial" w:cs="Arial"/>
                <w:sz w:val="18"/>
                <w:szCs w:val="18"/>
              </w:rPr>
              <w:t xml:space="preserve"> w sposób mieszany</w:t>
            </w:r>
          </w:p>
          <w:p w:rsidR="000470F0" w:rsidRPr="007F4ABE" w:rsidRDefault="000470F0" w:rsidP="00F276CE">
            <w:pPr>
              <w:pStyle w:val="Akapitzlist"/>
              <w:numPr>
                <w:ilvl w:val="0"/>
                <w:numId w:val="311"/>
              </w:numPr>
              <w:spacing w:before="40"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a sposób po</w:t>
            </w:r>
            <w:r>
              <w:rPr>
                <w:rFonts w:ascii="Arial" w:hAnsi="Arial" w:cs="Arial"/>
                <w:sz w:val="18"/>
                <w:szCs w:val="18"/>
              </w:rPr>
              <w:t>d</w:t>
            </w:r>
            <w:r w:rsidRPr="007F4ABE">
              <w:rPr>
                <w:rFonts w:ascii="Arial" w:hAnsi="Arial" w:cs="Arial"/>
                <w:sz w:val="18"/>
                <w:szCs w:val="18"/>
              </w:rPr>
              <w:t xml:space="preserve">łączenia do obwodu oscyloskopu </w:t>
            </w:r>
          </w:p>
          <w:p w:rsidR="000470F0" w:rsidRPr="008D05DF"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dobiera parametry pracy oscyloskopu w </w:t>
            </w:r>
            <w:r>
              <w:rPr>
                <w:rFonts w:ascii="Arial" w:hAnsi="Arial" w:cs="Arial"/>
                <w:sz w:val="18"/>
                <w:szCs w:val="18"/>
              </w:rPr>
              <w:t>obwodzie</w:t>
            </w:r>
            <w:r w:rsidRPr="007F4ABE">
              <w:rPr>
                <w:rFonts w:ascii="Arial" w:hAnsi="Arial" w:cs="Arial"/>
                <w:sz w:val="18"/>
                <w:szCs w:val="18"/>
              </w:rPr>
              <w:t xml:space="preserve">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przebiegi sygnałów zaobserwowane na ekranie oscyloskopu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o</w:t>
            </w:r>
            <w:r>
              <w:rPr>
                <w:rFonts w:ascii="Arial" w:hAnsi="Arial" w:cs="Arial"/>
                <w:sz w:val="18"/>
                <w:szCs w:val="18"/>
              </w:rPr>
              <w:t>bjaśni</w:t>
            </w:r>
            <w:r w:rsidRPr="007F4ABE">
              <w:rPr>
                <w:rFonts w:ascii="Arial" w:hAnsi="Arial" w:cs="Arial"/>
                <w:sz w:val="18"/>
                <w:szCs w:val="18"/>
              </w:rPr>
              <w:t xml:space="preserve">a parametry sygnału zaobserwowanego na ekranie oscyloskopu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 xml:space="preserve">a parametry pracy </w:t>
            </w:r>
            <w:r>
              <w:rPr>
                <w:rFonts w:ascii="Arial" w:hAnsi="Arial" w:cs="Arial"/>
                <w:sz w:val="18"/>
                <w:szCs w:val="18"/>
              </w:rPr>
              <w:t>obwo</w:t>
            </w:r>
            <w:r w:rsidRPr="007F4ABE">
              <w:rPr>
                <w:rFonts w:ascii="Arial" w:hAnsi="Arial" w:cs="Arial"/>
                <w:sz w:val="18"/>
                <w:szCs w:val="18"/>
              </w:rPr>
              <w:t>du przy różnych wartościach sygnału wejściowego</w:t>
            </w:r>
          </w:p>
          <w:p w:rsidR="000470F0" w:rsidRPr="00A16E31" w:rsidRDefault="000470F0" w:rsidP="00F276CE">
            <w:pPr>
              <w:pStyle w:val="Akapitzlist"/>
              <w:numPr>
                <w:ilvl w:val="0"/>
                <w:numId w:val="311"/>
              </w:numPr>
              <w:spacing w:after="40" w:line="240" w:lineRule="auto"/>
              <w:ind w:left="113" w:hanging="113"/>
              <w:rPr>
                <w:rFonts w:ascii="Arial" w:hAnsi="Arial" w:cs="Arial"/>
                <w:sz w:val="18"/>
                <w:szCs w:val="18"/>
              </w:rPr>
            </w:pPr>
            <w:r>
              <w:rPr>
                <w:rFonts w:ascii="Arial" w:hAnsi="Arial" w:cs="Arial"/>
                <w:sz w:val="18"/>
                <w:szCs w:val="18"/>
              </w:rPr>
              <w:t>opisuje</w:t>
            </w:r>
            <w:r w:rsidRPr="007F4ABE">
              <w:rPr>
                <w:rFonts w:ascii="Arial" w:hAnsi="Arial" w:cs="Arial"/>
                <w:sz w:val="18"/>
                <w:szCs w:val="18"/>
              </w:rPr>
              <w:t xml:space="preserve"> zadania i przeznaczenie elementu w instalacji </w:t>
            </w:r>
            <w:r>
              <w:rPr>
                <w:rFonts w:ascii="Arial" w:hAnsi="Arial" w:cs="Arial"/>
                <w:sz w:val="18"/>
                <w:szCs w:val="18"/>
              </w:rPr>
              <w:t>pojazdu samochodowego</w:t>
            </w:r>
          </w:p>
        </w:tc>
        <w:tc>
          <w:tcPr>
            <w:tcW w:w="4545" w:type="dxa"/>
            <w:tcBorders>
              <w:top w:val="single" w:sz="4" w:space="0" w:color="auto"/>
              <w:left w:val="single" w:sz="4" w:space="0" w:color="auto"/>
              <w:bottom w:val="single" w:sz="4" w:space="0" w:color="auto"/>
              <w:right w:val="single" w:sz="4" w:space="0" w:color="auto"/>
            </w:tcBorders>
          </w:tcPr>
          <w:p w:rsidR="000470F0" w:rsidRDefault="000470F0" w:rsidP="00F276CE">
            <w:pPr>
              <w:pStyle w:val="Akapitzlist"/>
              <w:numPr>
                <w:ilvl w:val="0"/>
                <w:numId w:val="312"/>
              </w:numPr>
              <w:spacing w:before="40" w:after="0" w:line="240" w:lineRule="auto"/>
              <w:ind w:left="113" w:hanging="113"/>
              <w:rPr>
                <w:rFonts w:ascii="Arial" w:hAnsi="Arial" w:cs="Arial"/>
                <w:sz w:val="18"/>
                <w:szCs w:val="18"/>
              </w:rPr>
            </w:pPr>
            <w:r>
              <w:rPr>
                <w:rFonts w:ascii="Arial" w:hAnsi="Arial" w:cs="Arial"/>
                <w:sz w:val="18"/>
                <w:szCs w:val="18"/>
              </w:rPr>
              <w:lastRenderedPageBreak/>
              <w:t>Z</w:t>
            </w:r>
            <w:r w:rsidRPr="007F4ABE">
              <w:rPr>
                <w:rFonts w:ascii="Arial" w:hAnsi="Arial" w:cs="Arial"/>
                <w:sz w:val="18"/>
                <w:szCs w:val="18"/>
              </w:rPr>
              <w:t>asady BHP</w:t>
            </w:r>
            <w:r>
              <w:rPr>
                <w:rFonts w:ascii="Arial" w:hAnsi="Arial" w:cs="Arial"/>
                <w:sz w:val="18"/>
                <w:szCs w:val="18"/>
              </w:rPr>
              <w:t xml:space="preserve"> obowiązujące podczas obsługi układów elektrycznych i elektronicznych</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Pomiary miernikiem uniwersalnym</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Prawo Ohma w obwodzie elektrycznym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Prawa Kirchhoffa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Połączenia rezystorów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Rezystory PTC i NTC</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Pojemność kondensatora </w:t>
            </w:r>
          </w:p>
          <w:p w:rsidR="000470F0" w:rsidRPr="000C1315"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Ładowanie i rozładowanie kondensatora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Pr>
                <w:rFonts w:ascii="Arial" w:hAnsi="Arial" w:cs="Arial"/>
                <w:sz w:val="18"/>
                <w:szCs w:val="18"/>
                <w:lang w:val="pl-PL"/>
              </w:rPr>
              <w:t>Połączenia kondensatorów</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Samoindukcyjność cewki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Transformator jednofazowy i autotransformator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Dzielnik napięcia obciążony i nieobciążony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proofErr w:type="spellStart"/>
            <w:r>
              <w:rPr>
                <w:rFonts w:ascii="Arial" w:hAnsi="Arial" w:cs="Arial"/>
                <w:sz w:val="18"/>
                <w:szCs w:val="18"/>
              </w:rPr>
              <w:t>Przeka</w:t>
            </w:r>
            <w:r>
              <w:rPr>
                <w:rFonts w:ascii="Arial" w:hAnsi="Arial" w:cs="Arial"/>
                <w:sz w:val="18"/>
                <w:szCs w:val="18"/>
                <w:lang w:val="pl-PL"/>
              </w:rPr>
              <w:t>ź</w:t>
            </w:r>
            <w:r w:rsidRPr="008D18C7">
              <w:rPr>
                <w:rFonts w:ascii="Arial" w:hAnsi="Arial" w:cs="Arial"/>
                <w:sz w:val="18"/>
                <w:szCs w:val="18"/>
              </w:rPr>
              <w:t>nik</w:t>
            </w:r>
            <w:proofErr w:type="spellEnd"/>
            <w:r w:rsidRPr="008D18C7">
              <w:rPr>
                <w:rFonts w:ascii="Arial" w:hAnsi="Arial" w:cs="Arial"/>
                <w:sz w:val="18"/>
                <w:szCs w:val="18"/>
              </w:rPr>
              <w:t xml:space="preserve"> elektromagnetyczny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Czujnik hallotronowy</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proofErr w:type="spellStart"/>
            <w:r>
              <w:rPr>
                <w:rFonts w:ascii="Arial" w:hAnsi="Arial" w:cs="Arial"/>
                <w:sz w:val="18"/>
                <w:szCs w:val="18"/>
              </w:rPr>
              <w:t>Przeka</w:t>
            </w:r>
            <w:r>
              <w:rPr>
                <w:rFonts w:ascii="Arial" w:hAnsi="Arial" w:cs="Arial"/>
                <w:sz w:val="18"/>
                <w:szCs w:val="18"/>
                <w:lang w:val="pl-PL"/>
              </w:rPr>
              <w:t>ź</w:t>
            </w:r>
            <w:r w:rsidRPr="008D18C7">
              <w:rPr>
                <w:rFonts w:ascii="Arial" w:hAnsi="Arial" w:cs="Arial"/>
                <w:sz w:val="18"/>
                <w:szCs w:val="18"/>
              </w:rPr>
              <w:t>nik</w:t>
            </w:r>
            <w:proofErr w:type="spellEnd"/>
            <w:r w:rsidRPr="008D18C7">
              <w:rPr>
                <w:rFonts w:ascii="Arial" w:hAnsi="Arial" w:cs="Arial"/>
                <w:sz w:val="18"/>
                <w:szCs w:val="18"/>
              </w:rPr>
              <w:t xml:space="preserve"> kontaktronowy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Dioda prostownicza</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Dioda </w:t>
            </w:r>
            <w:proofErr w:type="spellStart"/>
            <w:r w:rsidRPr="008D18C7">
              <w:rPr>
                <w:rFonts w:ascii="Arial" w:hAnsi="Arial" w:cs="Arial"/>
                <w:sz w:val="18"/>
                <w:szCs w:val="18"/>
              </w:rPr>
              <w:t>Zenera</w:t>
            </w:r>
            <w:proofErr w:type="spellEnd"/>
            <w:r w:rsidRPr="008D18C7">
              <w:rPr>
                <w:rFonts w:ascii="Arial" w:hAnsi="Arial" w:cs="Arial"/>
                <w:sz w:val="18"/>
                <w:szCs w:val="18"/>
              </w:rPr>
              <w:t xml:space="preserve">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Dioda świecąca LED</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Tranzystor bipolarny</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Tranzystor unipolarny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Fotodioda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Fototranzystor </w:t>
            </w:r>
          </w:p>
          <w:p w:rsidR="000470F0" w:rsidRPr="00441A05" w:rsidRDefault="000470F0" w:rsidP="00F276CE">
            <w:pPr>
              <w:pStyle w:val="Akapitzlist"/>
              <w:numPr>
                <w:ilvl w:val="0"/>
                <w:numId w:val="312"/>
              </w:numPr>
              <w:spacing w:after="0" w:line="240" w:lineRule="auto"/>
              <w:ind w:left="113" w:hanging="113"/>
              <w:rPr>
                <w:rFonts w:ascii="Arial" w:hAnsi="Arial" w:cs="Arial"/>
                <w:sz w:val="18"/>
                <w:szCs w:val="18"/>
              </w:rPr>
            </w:pPr>
            <w:r w:rsidRPr="008D18C7">
              <w:rPr>
                <w:rFonts w:ascii="Arial" w:hAnsi="Arial" w:cs="Arial"/>
                <w:sz w:val="18"/>
                <w:szCs w:val="18"/>
              </w:rPr>
              <w:t xml:space="preserve">Tranzystor jako wzmacniacz </w:t>
            </w:r>
          </w:p>
          <w:p w:rsidR="000470F0" w:rsidRPr="008D18C7" w:rsidRDefault="000470F0" w:rsidP="00F276CE">
            <w:pPr>
              <w:pStyle w:val="Akapitzlist"/>
              <w:numPr>
                <w:ilvl w:val="0"/>
                <w:numId w:val="312"/>
              </w:numPr>
              <w:spacing w:after="0" w:line="240" w:lineRule="auto"/>
              <w:ind w:left="113" w:hanging="113"/>
              <w:rPr>
                <w:rFonts w:ascii="Arial" w:hAnsi="Arial" w:cs="Arial"/>
                <w:sz w:val="18"/>
                <w:szCs w:val="18"/>
              </w:rPr>
            </w:pPr>
            <w:r>
              <w:rPr>
                <w:rFonts w:ascii="Arial" w:hAnsi="Arial" w:cs="Arial"/>
                <w:sz w:val="18"/>
                <w:szCs w:val="18"/>
                <w:lang w:val="pl-PL"/>
              </w:rPr>
              <w:t>Pomiary oscyloskopem</w:t>
            </w:r>
          </w:p>
          <w:p w:rsidR="000470F0" w:rsidRPr="00DE29C5" w:rsidRDefault="000470F0" w:rsidP="00FC03C5">
            <w:pPr>
              <w:spacing w:after="0" w:line="240" w:lineRule="auto"/>
              <w:rPr>
                <w:rFonts w:ascii="Arial" w:hAnsi="Arial" w:cs="Arial"/>
                <w:sz w:val="18"/>
                <w:szCs w:val="18"/>
              </w:rPr>
            </w:pPr>
          </w:p>
        </w:tc>
        <w:tc>
          <w:tcPr>
            <w:tcW w:w="2501" w:type="dxa"/>
            <w:tcBorders>
              <w:top w:val="single" w:sz="4" w:space="0" w:color="auto"/>
              <w:left w:val="single" w:sz="4" w:space="0" w:color="auto"/>
              <w:bottom w:val="single" w:sz="4" w:space="0" w:color="auto"/>
            </w:tcBorders>
          </w:tcPr>
          <w:p w:rsidR="000470F0" w:rsidRPr="008D18C7" w:rsidRDefault="000470F0" w:rsidP="00F276CE">
            <w:pPr>
              <w:pStyle w:val="Akapitzlist"/>
              <w:numPr>
                <w:ilvl w:val="0"/>
                <w:numId w:val="313"/>
              </w:numPr>
              <w:spacing w:before="40" w:after="0" w:line="240" w:lineRule="auto"/>
              <w:ind w:left="113" w:hanging="113"/>
              <w:rPr>
                <w:rFonts w:ascii="Arial" w:hAnsi="Arial" w:cs="Arial"/>
                <w:sz w:val="18"/>
                <w:szCs w:val="18"/>
              </w:rPr>
            </w:pPr>
            <w:r w:rsidRPr="008D18C7">
              <w:rPr>
                <w:rFonts w:ascii="Arial" w:hAnsi="Arial" w:cs="Arial"/>
                <w:sz w:val="18"/>
                <w:szCs w:val="18"/>
              </w:rPr>
              <w:t>Objaśnia</w:t>
            </w:r>
            <w:r>
              <w:rPr>
                <w:rFonts w:ascii="Arial" w:hAnsi="Arial" w:cs="Arial"/>
                <w:sz w:val="18"/>
                <w:szCs w:val="18"/>
              </w:rPr>
              <w:t>nie</w:t>
            </w:r>
            <w:r w:rsidRPr="008D18C7">
              <w:rPr>
                <w:rFonts w:ascii="Arial" w:hAnsi="Arial" w:cs="Arial"/>
                <w:sz w:val="18"/>
                <w:szCs w:val="18"/>
              </w:rPr>
              <w:t xml:space="preserve"> rodzaj</w:t>
            </w:r>
            <w:r>
              <w:rPr>
                <w:rFonts w:ascii="Arial" w:hAnsi="Arial" w:cs="Arial"/>
                <w:sz w:val="18"/>
                <w:szCs w:val="18"/>
              </w:rPr>
              <w:t>u</w:t>
            </w:r>
            <w:r w:rsidRPr="008D18C7">
              <w:rPr>
                <w:rFonts w:ascii="Arial" w:hAnsi="Arial" w:cs="Arial"/>
                <w:sz w:val="18"/>
                <w:szCs w:val="18"/>
              </w:rPr>
              <w:t xml:space="preserve"> elementów </w:t>
            </w:r>
            <w:r>
              <w:rPr>
                <w:rFonts w:ascii="Arial" w:hAnsi="Arial" w:cs="Arial"/>
                <w:sz w:val="18"/>
                <w:szCs w:val="18"/>
              </w:rPr>
              <w:t>na podstawie ich  oznaczenia</w:t>
            </w:r>
          </w:p>
          <w:p w:rsidR="000470F0" w:rsidRPr="008D18C7" w:rsidRDefault="000470F0" w:rsidP="00F276CE">
            <w:pPr>
              <w:pStyle w:val="Akapitzlist"/>
              <w:numPr>
                <w:ilvl w:val="0"/>
                <w:numId w:val="313"/>
              </w:numPr>
              <w:spacing w:after="0" w:line="240" w:lineRule="auto"/>
              <w:ind w:left="113" w:hanging="113"/>
              <w:rPr>
                <w:rFonts w:ascii="Arial" w:hAnsi="Arial" w:cs="Arial"/>
                <w:sz w:val="18"/>
                <w:szCs w:val="18"/>
              </w:rPr>
            </w:pPr>
            <w:r w:rsidRPr="008D18C7">
              <w:rPr>
                <w:rFonts w:ascii="Arial" w:hAnsi="Arial" w:cs="Arial"/>
                <w:sz w:val="18"/>
                <w:szCs w:val="18"/>
              </w:rPr>
              <w:t>Określa</w:t>
            </w:r>
            <w:r>
              <w:rPr>
                <w:rFonts w:ascii="Arial" w:hAnsi="Arial" w:cs="Arial"/>
                <w:sz w:val="18"/>
                <w:szCs w:val="18"/>
              </w:rPr>
              <w:t>nie</w:t>
            </w:r>
            <w:r w:rsidRPr="008D18C7">
              <w:rPr>
                <w:rFonts w:ascii="Arial" w:hAnsi="Arial" w:cs="Arial"/>
                <w:sz w:val="18"/>
                <w:szCs w:val="18"/>
              </w:rPr>
              <w:t xml:space="preserve"> parametr</w:t>
            </w:r>
            <w:r>
              <w:rPr>
                <w:rFonts w:ascii="Arial" w:hAnsi="Arial" w:cs="Arial"/>
                <w:sz w:val="18"/>
                <w:szCs w:val="18"/>
              </w:rPr>
              <w:t>ów</w:t>
            </w:r>
            <w:r w:rsidRPr="008D18C7">
              <w:rPr>
                <w:rFonts w:ascii="Arial" w:hAnsi="Arial" w:cs="Arial"/>
                <w:sz w:val="18"/>
                <w:szCs w:val="18"/>
              </w:rPr>
              <w:t xml:space="preserve"> elementów obwodu na podstawie katalogu</w:t>
            </w:r>
          </w:p>
          <w:p w:rsidR="000470F0" w:rsidRPr="008D18C7" w:rsidRDefault="000470F0" w:rsidP="00F276CE">
            <w:pPr>
              <w:pStyle w:val="Akapitzlist"/>
              <w:numPr>
                <w:ilvl w:val="0"/>
                <w:numId w:val="313"/>
              </w:numPr>
              <w:spacing w:after="0" w:line="240" w:lineRule="auto"/>
              <w:ind w:left="113" w:hanging="113"/>
              <w:rPr>
                <w:rFonts w:ascii="Arial" w:hAnsi="Arial" w:cs="Arial"/>
                <w:sz w:val="18"/>
                <w:szCs w:val="18"/>
              </w:rPr>
            </w:pPr>
            <w:r w:rsidRPr="008D18C7">
              <w:rPr>
                <w:rFonts w:ascii="Arial" w:hAnsi="Arial" w:cs="Arial"/>
                <w:sz w:val="18"/>
                <w:szCs w:val="18"/>
              </w:rPr>
              <w:t>Określa</w:t>
            </w:r>
            <w:r>
              <w:rPr>
                <w:rFonts w:ascii="Arial" w:hAnsi="Arial" w:cs="Arial"/>
                <w:sz w:val="18"/>
                <w:szCs w:val="18"/>
              </w:rPr>
              <w:t>nie</w:t>
            </w:r>
            <w:r w:rsidRPr="008D18C7">
              <w:rPr>
                <w:rFonts w:ascii="Arial" w:hAnsi="Arial" w:cs="Arial"/>
                <w:sz w:val="18"/>
                <w:szCs w:val="18"/>
              </w:rPr>
              <w:t xml:space="preserve"> </w:t>
            </w:r>
            <w:r>
              <w:rPr>
                <w:rFonts w:ascii="Arial" w:hAnsi="Arial" w:cs="Arial"/>
                <w:sz w:val="18"/>
                <w:szCs w:val="18"/>
              </w:rPr>
              <w:t xml:space="preserve">zastępczej </w:t>
            </w:r>
            <w:r w:rsidRPr="008D18C7">
              <w:rPr>
                <w:rFonts w:ascii="Arial" w:hAnsi="Arial" w:cs="Arial"/>
                <w:sz w:val="18"/>
                <w:szCs w:val="18"/>
              </w:rPr>
              <w:t>wartoś</w:t>
            </w:r>
            <w:r>
              <w:rPr>
                <w:rFonts w:ascii="Arial" w:hAnsi="Arial" w:cs="Arial"/>
                <w:sz w:val="18"/>
                <w:szCs w:val="18"/>
              </w:rPr>
              <w:t>ci elementów RLC</w:t>
            </w:r>
            <w:r w:rsidRPr="008D18C7">
              <w:rPr>
                <w:rFonts w:ascii="Arial" w:hAnsi="Arial" w:cs="Arial"/>
                <w:sz w:val="18"/>
                <w:szCs w:val="18"/>
              </w:rPr>
              <w:t xml:space="preserve"> połącz</w:t>
            </w:r>
            <w:r>
              <w:rPr>
                <w:rFonts w:ascii="Arial" w:hAnsi="Arial" w:cs="Arial"/>
                <w:sz w:val="18"/>
                <w:szCs w:val="18"/>
              </w:rPr>
              <w:t>onych</w:t>
            </w:r>
            <w:r w:rsidRPr="008D18C7">
              <w:rPr>
                <w:rFonts w:ascii="Arial" w:hAnsi="Arial" w:cs="Arial"/>
                <w:sz w:val="18"/>
                <w:szCs w:val="18"/>
              </w:rPr>
              <w:t xml:space="preserve"> szeregow</w:t>
            </w:r>
            <w:r>
              <w:rPr>
                <w:rFonts w:ascii="Arial" w:hAnsi="Arial" w:cs="Arial"/>
                <w:sz w:val="18"/>
                <w:szCs w:val="18"/>
              </w:rPr>
              <w:t>o</w:t>
            </w:r>
            <w:r w:rsidRPr="008D18C7">
              <w:rPr>
                <w:rFonts w:ascii="Arial" w:hAnsi="Arial" w:cs="Arial"/>
                <w:sz w:val="18"/>
                <w:szCs w:val="18"/>
              </w:rPr>
              <w:t>, równoleg</w:t>
            </w:r>
            <w:r>
              <w:rPr>
                <w:rFonts w:ascii="Arial" w:hAnsi="Arial" w:cs="Arial"/>
                <w:sz w:val="18"/>
                <w:szCs w:val="18"/>
              </w:rPr>
              <w:t>le</w:t>
            </w:r>
            <w:r w:rsidRPr="008D18C7">
              <w:rPr>
                <w:rFonts w:ascii="Arial" w:hAnsi="Arial" w:cs="Arial"/>
                <w:sz w:val="18"/>
                <w:szCs w:val="18"/>
              </w:rPr>
              <w:t xml:space="preserve"> i </w:t>
            </w:r>
            <w:r>
              <w:rPr>
                <w:rFonts w:ascii="Arial" w:hAnsi="Arial" w:cs="Arial"/>
                <w:sz w:val="18"/>
                <w:szCs w:val="18"/>
              </w:rPr>
              <w:t>w sposób mieszany</w:t>
            </w:r>
          </w:p>
          <w:p w:rsidR="000470F0" w:rsidRPr="008D18C7" w:rsidRDefault="000470F0" w:rsidP="00F276CE">
            <w:pPr>
              <w:pStyle w:val="Akapitzlist"/>
              <w:numPr>
                <w:ilvl w:val="0"/>
                <w:numId w:val="313"/>
              </w:numPr>
              <w:spacing w:after="0" w:line="240" w:lineRule="auto"/>
              <w:ind w:left="113" w:hanging="113"/>
              <w:rPr>
                <w:rFonts w:ascii="Arial" w:hAnsi="Arial" w:cs="Arial"/>
                <w:sz w:val="18"/>
                <w:szCs w:val="18"/>
              </w:rPr>
            </w:pPr>
            <w:r w:rsidRPr="008D18C7">
              <w:rPr>
                <w:rFonts w:ascii="Arial" w:hAnsi="Arial" w:cs="Arial"/>
                <w:sz w:val="18"/>
                <w:szCs w:val="18"/>
              </w:rPr>
              <w:t>Bud</w:t>
            </w:r>
            <w:r>
              <w:rPr>
                <w:rFonts w:ascii="Arial" w:hAnsi="Arial" w:cs="Arial"/>
                <w:sz w:val="18"/>
                <w:szCs w:val="18"/>
              </w:rPr>
              <w:t>owanie</w:t>
            </w:r>
            <w:r w:rsidRPr="008D18C7">
              <w:rPr>
                <w:rFonts w:ascii="Arial" w:hAnsi="Arial" w:cs="Arial"/>
                <w:sz w:val="18"/>
                <w:szCs w:val="18"/>
              </w:rPr>
              <w:t xml:space="preserve"> obw</w:t>
            </w:r>
            <w:r>
              <w:rPr>
                <w:rFonts w:ascii="Arial" w:hAnsi="Arial" w:cs="Arial"/>
                <w:sz w:val="18"/>
                <w:szCs w:val="18"/>
              </w:rPr>
              <w:t>odu</w:t>
            </w:r>
            <w:r w:rsidRPr="008D18C7">
              <w:rPr>
                <w:rFonts w:ascii="Arial" w:hAnsi="Arial" w:cs="Arial"/>
                <w:sz w:val="18"/>
                <w:szCs w:val="18"/>
              </w:rPr>
              <w:t xml:space="preserve"> elektryczn</w:t>
            </w:r>
            <w:r>
              <w:rPr>
                <w:rFonts w:ascii="Arial" w:hAnsi="Arial" w:cs="Arial"/>
                <w:sz w:val="18"/>
                <w:szCs w:val="18"/>
              </w:rPr>
              <w:t>ego</w:t>
            </w:r>
            <w:r w:rsidRPr="008D18C7">
              <w:rPr>
                <w:rFonts w:ascii="Arial" w:hAnsi="Arial" w:cs="Arial"/>
                <w:sz w:val="18"/>
                <w:szCs w:val="18"/>
              </w:rPr>
              <w:t xml:space="preserve"> na podstawie schematu ideowego </w:t>
            </w:r>
          </w:p>
          <w:p w:rsidR="000470F0" w:rsidRPr="008D18C7" w:rsidRDefault="000470F0" w:rsidP="00F276CE">
            <w:pPr>
              <w:pStyle w:val="Akapitzlist"/>
              <w:numPr>
                <w:ilvl w:val="0"/>
                <w:numId w:val="313"/>
              </w:numPr>
              <w:spacing w:after="0" w:line="240" w:lineRule="auto"/>
              <w:ind w:left="113" w:hanging="113"/>
              <w:rPr>
                <w:rFonts w:ascii="Arial" w:hAnsi="Arial" w:cs="Arial"/>
                <w:sz w:val="18"/>
                <w:szCs w:val="18"/>
              </w:rPr>
            </w:pPr>
            <w:r>
              <w:rPr>
                <w:rFonts w:ascii="Arial" w:hAnsi="Arial" w:cs="Arial"/>
                <w:sz w:val="18"/>
                <w:szCs w:val="18"/>
              </w:rPr>
              <w:t>Podłączanie do obwodu miernika pomiarowego oraz d</w:t>
            </w:r>
            <w:r w:rsidRPr="008D18C7">
              <w:rPr>
                <w:rFonts w:ascii="Arial" w:hAnsi="Arial" w:cs="Arial"/>
                <w:sz w:val="18"/>
                <w:szCs w:val="18"/>
              </w:rPr>
              <w:t>obiera</w:t>
            </w:r>
            <w:r>
              <w:rPr>
                <w:rFonts w:ascii="Arial" w:hAnsi="Arial" w:cs="Arial"/>
                <w:sz w:val="18"/>
                <w:szCs w:val="18"/>
              </w:rPr>
              <w:t>nie</w:t>
            </w:r>
            <w:r w:rsidRPr="008D18C7">
              <w:rPr>
                <w:rFonts w:ascii="Arial" w:hAnsi="Arial" w:cs="Arial"/>
                <w:sz w:val="18"/>
                <w:szCs w:val="18"/>
              </w:rPr>
              <w:t xml:space="preserve"> </w:t>
            </w:r>
            <w:r>
              <w:rPr>
                <w:rFonts w:ascii="Arial" w:hAnsi="Arial" w:cs="Arial"/>
                <w:sz w:val="18"/>
                <w:szCs w:val="18"/>
              </w:rPr>
              <w:t>jego zakresu pomiarowego</w:t>
            </w:r>
          </w:p>
          <w:p w:rsidR="000470F0" w:rsidRPr="008D18C7" w:rsidRDefault="000470F0" w:rsidP="00F276CE">
            <w:pPr>
              <w:pStyle w:val="Akapitzlist"/>
              <w:numPr>
                <w:ilvl w:val="0"/>
                <w:numId w:val="313"/>
              </w:numPr>
              <w:spacing w:after="0" w:line="240" w:lineRule="auto"/>
              <w:ind w:left="113" w:hanging="113"/>
              <w:rPr>
                <w:rFonts w:ascii="Arial" w:hAnsi="Arial" w:cs="Arial"/>
                <w:sz w:val="18"/>
                <w:szCs w:val="18"/>
              </w:rPr>
            </w:pPr>
            <w:r>
              <w:rPr>
                <w:rFonts w:ascii="Arial" w:hAnsi="Arial" w:cs="Arial"/>
                <w:sz w:val="18"/>
                <w:szCs w:val="18"/>
              </w:rPr>
              <w:t>O</w:t>
            </w:r>
            <w:r w:rsidRPr="008D18C7">
              <w:rPr>
                <w:rFonts w:ascii="Arial" w:hAnsi="Arial" w:cs="Arial"/>
                <w:sz w:val="18"/>
                <w:szCs w:val="18"/>
              </w:rPr>
              <w:t>dczyt</w:t>
            </w:r>
            <w:r>
              <w:rPr>
                <w:rFonts w:ascii="Arial" w:hAnsi="Arial" w:cs="Arial"/>
                <w:sz w:val="18"/>
                <w:szCs w:val="18"/>
              </w:rPr>
              <w:t>ywanie</w:t>
            </w:r>
            <w:r w:rsidRPr="008D18C7">
              <w:rPr>
                <w:rFonts w:ascii="Arial" w:hAnsi="Arial" w:cs="Arial"/>
                <w:sz w:val="18"/>
                <w:szCs w:val="18"/>
              </w:rPr>
              <w:t xml:space="preserve"> wskaza</w:t>
            </w:r>
            <w:r>
              <w:rPr>
                <w:rFonts w:ascii="Arial" w:hAnsi="Arial" w:cs="Arial"/>
                <w:sz w:val="18"/>
                <w:szCs w:val="18"/>
              </w:rPr>
              <w:t>ń</w:t>
            </w:r>
            <w:r w:rsidRPr="008D18C7">
              <w:rPr>
                <w:rFonts w:ascii="Arial" w:hAnsi="Arial" w:cs="Arial"/>
                <w:sz w:val="18"/>
                <w:szCs w:val="18"/>
              </w:rPr>
              <w:t xml:space="preserve"> mierników i określa</w:t>
            </w:r>
            <w:r>
              <w:rPr>
                <w:rFonts w:ascii="Arial" w:hAnsi="Arial" w:cs="Arial"/>
                <w:sz w:val="18"/>
                <w:szCs w:val="18"/>
              </w:rPr>
              <w:t>nie</w:t>
            </w:r>
            <w:r w:rsidRPr="008D18C7">
              <w:rPr>
                <w:rFonts w:ascii="Arial" w:hAnsi="Arial" w:cs="Arial"/>
                <w:sz w:val="18"/>
                <w:szCs w:val="18"/>
              </w:rPr>
              <w:t xml:space="preserve"> bł</w:t>
            </w:r>
            <w:r>
              <w:rPr>
                <w:rFonts w:ascii="Arial" w:hAnsi="Arial" w:cs="Arial"/>
                <w:sz w:val="18"/>
                <w:szCs w:val="18"/>
              </w:rPr>
              <w:t xml:space="preserve">ędu </w:t>
            </w:r>
            <w:r w:rsidRPr="008D18C7">
              <w:rPr>
                <w:rFonts w:ascii="Arial" w:hAnsi="Arial" w:cs="Arial"/>
                <w:sz w:val="18"/>
                <w:szCs w:val="18"/>
              </w:rPr>
              <w:t>pomiaru</w:t>
            </w:r>
          </w:p>
          <w:p w:rsidR="000470F0" w:rsidRPr="008D18C7" w:rsidRDefault="000470F0" w:rsidP="00F276CE">
            <w:pPr>
              <w:pStyle w:val="Akapitzlist"/>
              <w:numPr>
                <w:ilvl w:val="0"/>
                <w:numId w:val="313"/>
              </w:numPr>
              <w:spacing w:after="0" w:line="240" w:lineRule="auto"/>
              <w:ind w:left="113" w:hanging="113"/>
            </w:pPr>
            <w:r>
              <w:rPr>
                <w:rFonts w:ascii="Arial" w:hAnsi="Arial" w:cs="Arial"/>
                <w:sz w:val="18"/>
                <w:szCs w:val="18"/>
              </w:rPr>
              <w:t>O</w:t>
            </w:r>
            <w:r w:rsidRPr="008D18C7">
              <w:rPr>
                <w:rFonts w:ascii="Arial" w:hAnsi="Arial" w:cs="Arial"/>
                <w:sz w:val="18"/>
                <w:szCs w:val="18"/>
              </w:rPr>
              <w:t>bserw</w:t>
            </w:r>
            <w:r>
              <w:rPr>
                <w:rFonts w:ascii="Arial" w:hAnsi="Arial" w:cs="Arial"/>
                <w:sz w:val="18"/>
                <w:szCs w:val="18"/>
              </w:rPr>
              <w:t>owanie</w:t>
            </w:r>
            <w:r w:rsidRPr="008D18C7">
              <w:rPr>
                <w:rFonts w:ascii="Arial" w:hAnsi="Arial" w:cs="Arial"/>
                <w:sz w:val="18"/>
                <w:szCs w:val="18"/>
              </w:rPr>
              <w:t xml:space="preserve"> przebieg</w:t>
            </w:r>
            <w:r>
              <w:rPr>
                <w:rFonts w:ascii="Arial" w:hAnsi="Arial" w:cs="Arial"/>
                <w:sz w:val="18"/>
                <w:szCs w:val="18"/>
              </w:rPr>
              <w:t>u</w:t>
            </w:r>
            <w:r w:rsidRPr="008D18C7">
              <w:rPr>
                <w:rFonts w:ascii="Arial" w:hAnsi="Arial" w:cs="Arial"/>
                <w:sz w:val="18"/>
                <w:szCs w:val="18"/>
              </w:rPr>
              <w:t xml:space="preserve"> sygnałów elektrycznych na ekran</w:t>
            </w:r>
            <w:r>
              <w:rPr>
                <w:rFonts w:ascii="Arial" w:hAnsi="Arial" w:cs="Arial"/>
                <w:sz w:val="18"/>
                <w:szCs w:val="18"/>
              </w:rPr>
              <w:t>ie</w:t>
            </w:r>
            <w:r w:rsidRPr="008D18C7">
              <w:rPr>
                <w:rFonts w:ascii="Arial" w:hAnsi="Arial" w:cs="Arial"/>
                <w:sz w:val="18"/>
                <w:szCs w:val="18"/>
              </w:rPr>
              <w:t xml:space="preserve"> oscyloskopu</w:t>
            </w:r>
            <w:r w:rsidRPr="008D18C7">
              <w:t xml:space="preserve"> </w:t>
            </w:r>
          </w:p>
          <w:p w:rsidR="000470F0" w:rsidRPr="00AD66B4" w:rsidRDefault="000470F0" w:rsidP="00FC03C5">
            <w:pPr>
              <w:spacing w:after="0" w:line="240" w:lineRule="auto"/>
              <w:rPr>
                <w:rFonts w:ascii="Arial" w:hAnsi="Arial" w:cs="Arial"/>
                <w:sz w:val="18"/>
                <w:szCs w:val="18"/>
                <w:lang w:val="x-none"/>
              </w:rPr>
            </w:pPr>
          </w:p>
        </w:tc>
        <w:tc>
          <w:tcPr>
            <w:tcW w:w="1727" w:type="dxa"/>
            <w:vMerge/>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p>
        </w:tc>
      </w:tr>
    </w:tbl>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332"/>
        <w:gridCol w:w="4544"/>
        <w:gridCol w:w="2508"/>
        <w:gridCol w:w="1727"/>
      </w:tblGrid>
      <w:tr w:rsidR="000470F0" w:rsidRPr="00DE29C5" w:rsidTr="00FC03C5">
        <w:tc>
          <w:tcPr>
            <w:tcW w:w="3057" w:type="dxa"/>
            <w:tcBorders>
              <w:bottom w:val="single" w:sz="4" w:space="0" w:color="auto"/>
            </w:tcBorders>
          </w:tcPr>
          <w:p w:rsidR="000470F0" w:rsidRPr="00DE29C5" w:rsidRDefault="000470F0" w:rsidP="00FC03C5">
            <w:pPr>
              <w:spacing w:after="0" w:line="240" w:lineRule="auto"/>
              <w:rPr>
                <w:rFonts w:ascii="Arial" w:hAnsi="Arial" w:cs="Arial"/>
                <w:sz w:val="18"/>
                <w:szCs w:val="18"/>
              </w:rPr>
            </w:pPr>
            <w:r w:rsidRPr="00DE29C5">
              <w:rPr>
                <w:rFonts w:ascii="Arial" w:hAnsi="Arial" w:cs="Arial"/>
                <w:sz w:val="18"/>
                <w:szCs w:val="18"/>
              </w:rPr>
              <w:lastRenderedPageBreak/>
              <w:t xml:space="preserve">Efekty kształcenia </w:t>
            </w:r>
            <w:r w:rsidRPr="00DE29C5">
              <w:rPr>
                <w:rFonts w:ascii="Arial" w:hAnsi="Arial" w:cs="Arial"/>
                <w:sz w:val="18"/>
                <w:szCs w:val="18"/>
              </w:rPr>
              <w:br/>
              <w:t>wg podstawy programowej</w:t>
            </w:r>
          </w:p>
        </w:tc>
        <w:tc>
          <w:tcPr>
            <w:tcW w:w="3332" w:type="dxa"/>
            <w:tcBorders>
              <w:bottom w:val="single" w:sz="4" w:space="0" w:color="auto"/>
            </w:tcBorders>
          </w:tcPr>
          <w:p w:rsidR="000470F0" w:rsidRPr="00DE29C5" w:rsidRDefault="000470F0" w:rsidP="00FC03C5">
            <w:pPr>
              <w:spacing w:after="0" w:line="240" w:lineRule="auto"/>
              <w:rPr>
                <w:rFonts w:ascii="Arial" w:hAnsi="Arial" w:cs="Arial"/>
                <w:sz w:val="18"/>
                <w:szCs w:val="18"/>
              </w:rPr>
            </w:pPr>
            <w:r w:rsidRPr="00DE29C5">
              <w:rPr>
                <w:rFonts w:ascii="Arial" w:hAnsi="Arial" w:cs="Arial"/>
                <w:sz w:val="18"/>
                <w:szCs w:val="18"/>
              </w:rPr>
              <w:t>Szczegółowe cele kształcenia określające wiadomości i umiejętności stanowiące uszczegółowione efekty kształcenia</w:t>
            </w:r>
          </w:p>
        </w:tc>
        <w:tc>
          <w:tcPr>
            <w:tcW w:w="4544"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Treści kształcenia</w:t>
            </w:r>
          </w:p>
        </w:tc>
        <w:tc>
          <w:tcPr>
            <w:tcW w:w="2508"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Proponowane ćwiczenia</w:t>
            </w:r>
          </w:p>
        </w:tc>
        <w:tc>
          <w:tcPr>
            <w:tcW w:w="1727"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Uwagi</w:t>
            </w:r>
          </w:p>
        </w:tc>
      </w:tr>
      <w:tr w:rsidR="000470F0" w:rsidRPr="00DE29C5" w:rsidTr="00FC03C5">
        <w:tc>
          <w:tcPr>
            <w:tcW w:w="3057" w:type="dxa"/>
            <w:vMerge w:val="restart"/>
            <w:tcBorders>
              <w:top w:val="single" w:sz="4" w:space="0" w:color="auto"/>
              <w:left w:val="single" w:sz="4" w:space="0" w:color="auto"/>
              <w:right w:val="single" w:sz="4" w:space="0" w:color="auto"/>
            </w:tcBorders>
          </w:tcPr>
          <w:p w:rsidR="000470F0" w:rsidRPr="00AC2AAF" w:rsidRDefault="000470F0" w:rsidP="00FC03C5">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MOT.02.1</w:t>
            </w:r>
          </w:p>
          <w:p w:rsidR="000470F0" w:rsidRPr="00AC2AAF" w:rsidRDefault="000470F0"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(5</w:t>
            </w:r>
            <w:r w:rsidRPr="00AC2AAF">
              <w:rPr>
                <w:rFonts w:ascii="Arial" w:eastAsia="Times New Roman" w:hAnsi="Arial" w:cs="Arial"/>
                <w:sz w:val="18"/>
                <w:szCs w:val="18"/>
                <w:lang w:eastAsia="pl-PL"/>
              </w:rPr>
              <w:t xml:space="preserve">) </w:t>
            </w:r>
            <w:r w:rsidRPr="00AA060F">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r>
              <w:rPr>
                <w:rFonts w:ascii="Arial" w:eastAsia="Times New Roman" w:hAnsi="Arial" w:cs="Arial"/>
                <w:sz w:val="18"/>
                <w:szCs w:val="18"/>
                <w:lang w:eastAsia="pl-PL"/>
              </w:rPr>
              <w:t>;</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MOT.02.4</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(2)</w:t>
            </w:r>
            <w:r>
              <w:rPr>
                <w:rFonts w:ascii="Arial" w:hAnsi="Arial" w:cs="Arial"/>
                <w:sz w:val="18"/>
                <w:szCs w:val="18"/>
              </w:rPr>
              <w:t xml:space="preserve"> </w:t>
            </w:r>
            <w:r w:rsidRPr="00AE47A2">
              <w:rPr>
                <w:rFonts w:ascii="Arial" w:hAnsi="Arial" w:cs="Arial"/>
                <w:sz w:val="18"/>
                <w:szCs w:val="18"/>
              </w:rPr>
              <w:t>dobiera metody diagnostyki elektrycznych i elektronicznych układów pojazdów samochodowych;</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(3)</w:t>
            </w:r>
            <w:r>
              <w:rPr>
                <w:rFonts w:ascii="Arial" w:hAnsi="Arial" w:cs="Arial"/>
                <w:sz w:val="18"/>
                <w:szCs w:val="18"/>
              </w:rPr>
              <w:t xml:space="preserve"> </w:t>
            </w:r>
            <w:r w:rsidRPr="00AE47A2">
              <w:rPr>
                <w:rFonts w:ascii="Arial" w:hAnsi="Arial" w:cs="Arial"/>
                <w:sz w:val="18"/>
                <w:szCs w:val="18"/>
              </w:rPr>
              <w:t>ustala zakres diagnostyki elektrycznych i elektronicznych układów pojazdów samochodowych;</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(4)</w:t>
            </w:r>
            <w:r>
              <w:rPr>
                <w:rFonts w:ascii="Arial" w:hAnsi="Arial" w:cs="Arial"/>
                <w:sz w:val="18"/>
                <w:szCs w:val="18"/>
              </w:rPr>
              <w:t xml:space="preserve"> </w:t>
            </w:r>
            <w:r w:rsidRPr="00AE47A2">
              <w:rPr>
                <w:rFonts w:ascii="Arial" w:hAnsi="Arial" w:cs="Arial"/>
                <w:sz w:val="18"/>
                <w:szCs w:val="18"/>
              </w:rPr>
              <w:t>przygotowuje pojazdy samochodowe do diagnostyki elektrycznych i elektronicznych układów;</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(5)</w:t>
            </w:r>
            <w:r>
              <w:rPr>
                <w:rFonts w:ascii="Arial" w:hAnsi="Arial" w:cs="Arial"/>
                <w:sz w:val="18"/>
                <w:szCs w:val="18"/>
              </w:rPr>
              <w:t xml:space="preserve"> </w:t>
            </w:r>
            <w:r w:rsidRPr="00AE47A2">
              <w:rPr>
                <w:rFonts w:ascii="Arial" w:hAnsi="Arial" w:cs="Arial"/>
                <w:sz w:val="18"/>
                <w:szCs w:val="18"/>
              </w:rPr>
              <w:t>stosuje specjalistyczne programy komputerowe do diagnostyki elektrycznych i elektronicznych układów pojazdów samochodowych;</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(6)</w:t>
            </w:r>
            <w:r>
              <w:rPr>
                <w:rFonts w:ascii="Arial" w:hAnsi="Arial" w:cs="Arial"/>
                <w:sz w:val="18"/>
                <w:szCs w:val="18"/>
              </w:rPr>
              <w:t xml:space="preserve"> </w:t>
            </w:r>
            <w:r w:rsidRPr="00AE47A2">
              <w:rPr>
                <w:rFonts w:ascii="Arial" w:hAnsi="Arial" w:cs="Arial"/>
                <w:sz w:val="18"/>
                <w:szCs w:val="18"/>
              </w:rPr>
              <w:t>wykonuje badania diagnostyczne elektrycznych i elektronicznych układów pojazdów samochodowych;</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(7)</w:t>
            </w:r>
            <w:r>
              <w:rPr>
                <w:rFonts w:ascii="Arial" w:hAnsi="Arial" w:cs="Arial"/>
                <w:sz w:val="18"/>
                <w:szCs w:val="18"/>
              </w:rPr>
              <w:t xml:space="preserve"> </w:t>
            </w:r>
            <w:r w:rsidRPr="00AE47A2">
              <w:rPr>
                <w:rFonts w:ascii="Arial" w:hAnsi="Arial" w:cs="Arial"/>
                <w:sz w:val="18"/>
                <w:szCs w:val="18"/>
              </w:rPr>
              <w:t>wskazuje przyczyny uszkodzeń oraz nadmiernego zużycia elektrycznych i elektronicznych układów pojazdów samochodowych;</w:t>
            </w:r>
          </w:p>
          <w:p w:rsidR="000470F0" w:rsidRPr="00AE47A2" w:rsidRDefault="000470F0" w:rsidP="00FC03C5">
            <w:pPr>
              <w:spacing w:after="0" w:line="240" w:lineRule="auto"/>
              <w:rPr>
                <w:rFonts w:ascii="Arial" w:hAnsi="Arial" w:cs="Arial"/>
                <w:sz w:val="18"/>
                <w:szCs w:val="18"/>
              </w:rPr>
            </w:pPr>
            <w:r w:rsidRPr="00AE47A2">
              <w:rPr>
                <w:rFonts w:ascii="Arial" w:hAnsi="Arial" w:cs="Arial"/>
                <w:sz w:val="18"/>
                <w:szCs w:val="18"/>
              </w:rPr>
              <w:t>(8)</w:t>
            </w:r>
            <w:r>
              <w:rPr>
                <w:rFonts w:ascii="Arial" w:hAnsi="Arial" w:cs="Arial"/>
                <w:sz w:val="18"/>
                <w:szCs w:val="18"/>
              </w:rPr>
              <w:t xml:space="preserve"> </w:t>
            </w:r>
            <w:r w:rsidRPr="00AE47A2">
              <w:rPr>
                <w:rFonts w:ascii="Arial" w:hAnsi="Arial" w:cs="Arial"/>
                <w:sz w:val="18"/>
                <w:szCs w:val="18"/>
              </w:rPr>
              <w:t>wypełnia dokumentację diagnostyki elektrycznych i elektronicznych układów pojazdów samochodowych;</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MOT.06.1</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MOT.06.3</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0470F0" w:rsidRPr="005E47DE" w:rsidRDefault="00386DC2" w:rsidP="00386DC2">
            <w:pPr>
              <w:spacing w:after="0" w:line="240" w:lineRule="auto"/>
              <w:ind w:left="346" w:hanging="346"/>
              <w:rPr>
                <w:rFonts w:ascii="Arial" w:eastAsia="Times New Roman" w:hAnsi="Arial" w:cs="Arial"/>
                <w:sz w:val="18"/>
                <w:szCs w:val="18"/>
                <w:lang w:eastAsia="pl-PL"/>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p>
        </w:tc>
        <w:tc>
          <w:tcPr>
            <w:tcW w:w="10384" w:type="dxa"/>
            <w:gridSpan w:val="3"/>
            <w:tcBorders>
              <w:top w:val="single" w:sz="4" w:space="0" w:color="auto"/>
              <w:left w:val="single" w:sz="4" w:space="0" w:color="auto"/>
              <w:bottom w:val="single" w:sz="4" w:space="0" w:color="auto"/>
              <w:right w:val="single" w:sz="4" w:space="0" w:color="auto"/>
            </w:tcBorders>
          </w:tcPr>
          <w:p w:rsidR="000470F0" w:rsidRPr="00DE29C5" w:rsidRDefault="000470F0" w:rsidP="00FC03C5">
            <w:pPr>
              <w:spacing w:before="40" w:after="40" w:line="240" w:lineRule="auto"/>
              <w:jc w:val="center"/>
              <w:rPr>
                <w:rFonts w:ascii="Arial" w:hAnsi="Arial" w:cs="Arial"/>
                <w:sz w:val="18"/>
                <w:szCs w:val="18"/>
              </w:rPr>
            </w:pPr>
            <w:r>
              <w:rPr>
                <w:rFonts w:ascii="Arial" w:hAnsi="Arial" w:cs="Arial"/>
                <w:b/>
                <w:sz w:val="18"/>
                <w:szCs w:val="18"/>
              </w:rPr>
              <w:lastRenderedPageBreak/>
              <w:t>11.2. Sprawdzanie podzespołów elektrycznych i elektronicznych</w:t>
            </w:r>
          </w:p>
        </w:tc>
        <w:tc>
          <w:tcPr>
            <w:tcW w:w="1727" w:type="dxa"/>
            <w:vMerge w:val="restart"/>
            <w:tcBorders>
              <w:top w:val="single" w:sz="4" w:space="0" w:color="auto"/>
              <w:left w:val="single" w:sz="4" w:space="0" w:color="auto"/>
              <w:right w:val="single" w:sz="4" w:space="0" w:color="auto"/>
            </w:tcBorders>
          </w:tcPr>
          <w:p w:rsidR="000470F0" w:rsidRPr="00DE29C5" w:rsidRDefault="00125A63" w:rsidP="00FC03C5">
            <w:pPr>
              <w:spacing w:after="0"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 xml:space="preserve">i elektronicznych układów pojazdów samochodowych. </w:t>
            </w:r>
            <w:r w:rsidRPr="00125A63">
              <w:rPr>
                <w:rFonts w:ascii="Arial" w:hAnsi="Arial" w:cs="Arial"/>
                <w:sz w:val="18"/>
                <w:szCs w:val="18"/>
              </w:rPr>
              <w:t>Część 1</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0470F0" w:rsidRPr="00DE29C5" w:rsidTr="00FC03C5">
        <w:tc>
          <w:tcPr>
            <w:tcW w:w="3057" w:type="dxa"/>
            <w:vMerge/>
            <w:tcBorders>
              <w:left w:val="single" w:sz="4" w:space="0" w:color="auto"/>
              <w:bottom w:val="single" w:sz="4" w:space="0" w:color="auto"/>
              <w:right w:val="single" w:sz="4" w:space="0" w:color="auto"/>
            </w:tcBorders>
          </w:tcPr>
          <w:p w:rsidR="000470F0" w:rsidRPr="00DE29C5" w:rsidRDefault="000470F0" w:rsidP="00FC03C5">
            <w:pPr>
              <w:spacing w:after="0" w:line="240" w:lineRule="auto"/>
              <w:rPr>
                <w:rFonts w:ascii="Arial" w:hAnsi="Arial" w:cs="Arial"/>
                <w:sz w:val="18"/>
                <w:szCs w:val="18"/>
              </w:rPr>
            </w:pPr>
          </w:p>
        </w:tc>
        <w:tc>
          <w:tcPr>
            <w:tcW w:w="3332" w:type="dxa"/>
            <w:tcBorders>
              <w:top w:val="single" w:sz="4" w:space="0" w:color="auto"/>
              <w:left w:val="single" w:sz="4" w:space="0" w:color="auto"/>
              <w:bottom w:val="single" w:sz="4" w:space="0" w:color="auto"/>
              <w:right w:val="single" w:sz="4" w:space="0" w:color="auto"/>
            </w:tcBorders>
          </w:tcPr>
          <w:p w:rsidR="000470F0" w:rsidRPr="00310726" w:rsidRDefault="000470F0" w:rsidP="00FC03C5">
            <w:pPr>
              <w:spacing w:before="40" w:after="0" w:line="240" w:lineRule="auto"/>
              <w:ind w:left="113" w:hanging="113"/>
              <w:rPr>
                <w:rFonts w:ascii="Arial" w:eastAsia="Times New Roman" w:hAnsi="Arial" w:cs="Arial"/>
                <w:sz w:val="18"/>
                <w:szCs w:val="18"/>
                <w:lang w:eastAsia="pl-PL"/>
              </w:rPr>
            </w:pPr>
            <w:r w:rsidRPr="00310726">
              <w:rPr>
                <w:rFonts w:ascii="Arial" w:eastAsia="Times New Roman" w:hAnsi="Arial" w:cs="Arial"/>
                <w:sz w:val="18"/>
                <w:szCs w:val="18"/>
                <w:lang w:eastAsia="pl-PL"/>
              </w:rPr>
              <w:t>Uczeń:</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rozpoznaje elementy obwodu elektrycznego</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objaśnia oznaczenia ele</w:t>
            </w:r>
            <w:r>
              <w:rPr>
                <w:rFonts w:ascii="Arial" w:hAnsi="Arial" w:cs="Arial"/>
                <w:sz w:val="18"/>
                <w:szCs w:val="18"/>
              </w:rPr>
              <w:t>mentów</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analizuje prac</w:t>
            </w:r>
            <w:r>
              <w:rPr>
                <w:rFonts w:ascii="Arial" w:hAnsi="Arial" w:cs="Arial"/>
                <w:sz w:val="18"/>
                <w:szCs w:val="18"/>
              </w:rPr>
              <w:t>ę</w:t>
            </w:r>
            <w:r w:rsidRPr="007F4ABE">
              <w:rPr>
                <w:rFonts w:ascii="Arial" w:hAnsi="Arial" w:cs="Arial"/>
                <w:sz w:val="18"/>
                <w:szCs w:val="18"/>
              </w:rPr>
              <w:t xml:space="preserve"> układu elektrycznego</w:t>
            </w:r>
            <w:r>
              <w:rPr>
                <w:rFonts w:ascii="Arial" w:hAnsi="Arial" w:cs="Arial"/>
                <w:sz w:val="18"/>
                <w:szCs w:val="18"/>
              </w:rPr>
              <w:t xml:space="preserve"> lub</w:t>
            </w:r>
            <w:r w:rsidRPr="007F4ABE">
              <w:rPr>
                <w:rFonts w:ascii="Arial" w:hAnsi="Arial" w:cs="Arial"/>
                <w:sz w:val="18"/>
                <w:szCs w:val="18"/>
              </w:rPr>
              <w:t xml:space="preserve"> elektronicznego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określa prze</w:t>
            </w:r>
            <w:r w:rsidRPr="007F4ABE">
              <w:rPr>
                <w:rFonts w:ascii="Arial" w:hAnsi="Arial" w:cs="Arial"/>
                <w:sz w:val="18"/>
                <w:szCs w:val="18"/>
              </w:rPr>
              <w:t xml:space="preserve">biegi elektryczne na wejściu  i wyjściu układu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stosuje podstawowe prawa elektrotechniki do określeni</w:t>
            </w:r>
            <w:r>
              <w:rPr>
                <w:rFonts w:ascii="Arial" w:hAnsi="Arial" w:cs="Arial"/>
                <w:sz w:val="18"/>
                <w:szCs w:val="18"/>
              </w:rPr>
              <w:t>a</w:t>
            </w:r>
            <w:r w:rsidRPr="007F4ABE">
              <w:rPr>
                <w:rFonts w:ascii="Arial" w:hAnsi="Arial" w:cs="Arial"/>
                <w:sz w:val="18"/>
                <w:szCs w:val="18"/>
              </w:rPr>
              <w:t xml:space="preserve"> rozpływu prądu i rozkładu napięć</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podłącza do obwodu mierniki elektryczne</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określa dokładność pomiaru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d</w:t>
            </w:r>
            <w:r w:rsidRPr="007F4ABE">
              <w:rPr>
                <w:rFonts w:ascii="Arial" w:hAnsi="Arial" w:cs="Arial"/>
                <w:sz w:val="18"/>
                <w:szCs w:val="18"/>
              </w:rPr>
              <w:t xml:space="preserve">obiera rodzaj i zakres pomiarowy miernika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objaśnia podstawowe dane </w:t>
            </w:r>
            <w:r>
              <w:rPr>
                <w:rFonts w:ascii="Arial" w:hAnsi="Arial" w:cs="Arial"/>
                <w:sz w:val="18"/>
                <w:szCs w:val="18"/>
              </w:rPr>
              <w:t>za</w:t>
            </w:r>
            <w:r w:rsidRPr="007F4ABE">
              <w:rPr>
                <w:rFonts w:ascii="Arial" w:hAnsi="Arial" w:cs="Arial"/>
                <w:sz w:val="18"/>
                <w:szCs w:val="18"/>
              </w:rPr>
              <w:t xml:space="preserve">stosowanego miernika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w:t>
            </w:r>
            <w:r>
              <w:rPr>
                <w:rFonts w:ascii="Arial" w:hAnsi="Arial" w:cs="Arial"/>
                <w:sz w:val="18"/>
                <w:szCs w:val="18"/>
              </w:rPr>
              <w:t>działanie</w:t>
            </w:r>
            <w:r w:rsidRPr="007F4ABE">
              <w:rPr>
                <w:rFonts w:ascii="Arial" w:hAnsi="Arial" w:cs="Arial"/>
                <w:sz w:val="18"/>
                <w:szCs w:val="18"/>
              </w:rPr>
              <w:t xml:space="preserve"> elementów w obwodzie elektrycznym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rozpoznaje oznac</w:t>
            </w:r>
            <w:r>
              <w:rPr>
                <w:rFonts w:ascii="Arial" w:hAnsi="Arial" w:cs="Arial"/>
                <w:sz w:val="18"/>
                <w:szCs w:val="18"/>
              </w:rPr>
              <w:t xml:space="preserve">zenia graficzne elementów </w:t>
            </w:r>
            <w:r w:rsidRPr="007F4ABE">
              <w:rPr>
                <w:rFonts w:ascii="Arial" w:hAnsi="Arial" w:cs="Arial"/>
                <w:sz w:val="18"/>
                <w:szCs w:val="18"/>
              </w:rPr>
              <w:t>elektryczn</w:t>
            </w:r>
            <w:r>
              <w:rPr>
                <w:rFonts w:ascii="Arial" w:hAnsi="Arial" w:cs="Arial"/>
                <w:sz w:val="18"/>
                <w:szCs w:val="18"/>
              </w:rPr>
              <w:t>ych</w:t>
            </w:r>
            <w:r w:rsidRPr="007F4ABE">
              <w:rPr>
                <w:rFonts w:ascii="Arial" w:hAnsi="Arial" w:cs="Arial"/>
                <w:sz w:val="18"/>
                <w:szCs w:val="18"/>
              </w:rPr>
              <w:t xml:space="preserve"> i elektroniczn</w:t>
            </w:r>
            <w:r>
              <w:rPr>
                <w:rFonts w:ascii="Arial" w:hAnsi="Arial" w:cs="Arial"/>
                <w:sz w:val="18"/>
                <w:szCs w:val="18"/>
              </w:rPr>
              <w:t>ych</w:t>
            </w:r>
            <w:r w:rsidRPr="007F4ABE">
              <w:rPr>
                <w:rFonts w:ascii="Arial" w:hAnsi="Arial" w:cs="Arial"/>
                <w:sz w:val="18"/>
                <w:szCs w:val="18"/>
              </w:rPr>
              <w:t xml:space="preserve">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a sposób po</w:t>
            </w:r>
            <w:r>
              <w:rPr>
                <w:rFonts w:ascii="Arial" w:hAnsi="Arial" w:cs="Arial"/>
                <w:sz w:val="18"/>
                <w:szCs w:val="18"/>
              </w:rPr>
              <w:t>d</w:t>
            </w:r>
            <w:r w:rsidRPr="007F4ABE">
              <w:rPr>
                <w:rFonts w:ascii="Arial" w:hAnsi="Arial" w:cs="Arial"/>
                <w:sz w:val="18"/>
                <w:szCs w:val="18"/>
              </w:rPr>
              <w:t xml:space="preserve">łączenia do obwodu oscyloskopu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 xml:space="preserve">dobiera parametry pracy oscyloskopu w </w:t>
            </w:r>
            <w:r>
              <w:rPr>
                <w:rFonts w:ascii="Arial" w:hAnsi="Arial" w:cs="Arial"/>
                <w:sz w:val="18"/>
                <w:szCs w:val="18"/>
              </w:rPr>
              <w:t>obwodzie</w:t>
            </w:r>
            <w:r w:rsidRPr="007F4ABE">
              <w:rPr>
                <w:rFonts w:ascii="Arial" w:hAnsi="Arial" w:cs="Arial"/>
                <w:sz w:val="18"/>
                <w:szCs w:val="18"/>
              </w:rPr>
              <w:t xml:space="preserve"> </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przebiegi sygnałów zaobserwowane na ekranie oscyloskopu </w:t>
            </w:r>
          </w:p>
          <w:p w:rsidR="000470F0" w:rsidRDefault="000470F0" w:rsidP="00F276CE">
            <w:pPr>
              <w:pStyle w:val="Akapitzlist"/>
              <w:numPr>
                <w:ilvl w:val="0"/>
                <w:numId w:val="311"/>
              </w:numPr>
              <w:spacing w:after="0" w:line="240" w:lineRule="auto"/>
              <w:ind w:left="113" w:hanging="113"/>
              <w:rPr>
                <w:rFonts w:ascii="Arial" w:hAnsi="Arial" w:cs="Arial"/>
                <w:sz w:val="18"/>
                <w:szCs w:val="18"/>
              </w:rPr>
            </w:pPr>
            <w:r w:rsidRPr="007F4ABE">
              <w:rPr>
                <w:rFonts w:ascii="Arial" w:hAnsi="Arial" w:cs="Arial"/>
                <w:sz w:val="18"/>
                <w:szCs w:val="18"/>
              </w:rPr>
              <w:t>o</w:t>
            </w:r>
            <w:r>
              <w:rPr>
                <w:rFonts w:ascii="Arial" w:hAnsi="Arial" w:cs="Arial"/>
                <w:sz w:val="18"/>
                <w:szCs w:val="18"/>
              </w:rPr>
              <w:t>bjaśni</w:t>
            </w:r>
            <w:r w:rsidRPr="007F4ABE">
              <w:rPr>
                <w:rFonts w:ascii="Arial" w:hAnsi="Arial" w:cs="Arial"/>
                <w:sz w:val="18"/>
                <w:szCs w:val="18"/>
              </w:rPr>
              <w:t xml:space="preserve">a parametry sygnału zaobserwowanego na ekranie oscyloskopu </w:t>
            </w:r>
          </w:p>
          <w:p w:rsidR="000470F0" w:rsidRPr="00FA4B8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a parametry pracy układu przy różnych wartościach sygnału wejściowego</w:t>
            </w:r>
          </w:p>
          <w:p w:rsidR="000470F0" w:rsidRPr="007F4ABE"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opisuje</w:t>
            </w:r>
            <w:r w:rsidRPr="007F4ABE">
              <w:rPr>
                <w:rFonts w:ascii="Arial" w:hAnsi="Arial" w:cs="Arial"/>
                <w:sz w:val="18"/>
                <w:szCs w:val="18"/>
              </w:rPr>
              <w:t xml:space="preserve"> zadania i przeznaczenie układu lub elementu w instalacji </w:t>
            </w:r>
            <w:r>
              <w:rPr>
                <w:rFonts w:ascii="Arial" w:hAnsi="Arial" w:cs="Arial"/>
                <w:sz w:val="18"/>
                <w:szCs w:val="18"/>
              </w:rPr>
              <w:t xml:space="preserve">pojazdu </w:t>
            </w:r>
            <w:r w:rsidRPr="007F4ABE">
              <w:rPr>
                <w:rFonts w:ascii="Arial" w:hAnsi="Arial" w:cs="Arial"/>
                <w:sz w:val="18"/>
                <w:szCs w:val="18"/>
              </w:rPr>
              <w:t>samochod</w:t>
            </w:r>
            <w:r>
              <w:rPr>
                <w:rFonts w:ascii="Arial" w:hAnsi="Arial" w:cs="Arial"/>
                <w:sz w:val="18"/>
                <w:szCs w:val="18"/>
              </w:rPr>
              <w:t>owego</w:t>
            </w:r>
          </w:p>
          <w:p w:rsidR="000470F0" w:rsidRPr="00DE29C5" w:rsidRDefault="000470F0" w:rsidP="00FC03C5">
            <w:pPr>
              <w:spacing w:after="0" w:line="240" w:lineRule="auto"/>
              <w:rPr>
                <w:rFonts w:ascii="Arial" w:hAnsi="Arial" w:cs="Arial"/>
                <w:sz w:val="18"/>
                <w:szCs w:val="18"/>
              </w:rPr>
            </w:pPr>
          </w:p>
        </w:tc>
        <w:tc>
          <w:tcPr>
            <w:tcW w:w="4544" w:type="dxa"/>
            <w:tcBorders>
              <w:top w:val="single" w:sz="4" w:space="0" w:color="auto"/>
              <w:left w:val="single" w:sz="4" w:space="0" w:color="auto"/>
              <w:bottom w:val="single" w:sz="4" w:space="0" w:color="auto"/>
              <w:right w:val="single" w:sz="4" w:space="0" w:color="auto"/>
            </w:tcBorders>
          </w:tcPr>
          <w:p w:rsidR="000470F0" w:rsidRPr="00CA4533" w:rsidRDefault="000470F0" w:rsidP="00F276CE">
            <w:pPr>
              <w:pStyle w:val="Akapitzlist"/>
              <w:numPr>
                <w:ilvl w:val="0"/>
                <w:numId w:val="314"/>
              </w:numPr>
              <w:spacing w:before="40" w:after="0" w:line="240" w:lineRule="auto"/>
              <w:ind w:left="113" w:hanging="113"/>
              <w:rPr>
                <w:rFonts w:ascii="Arial" w:hAnsi="Arial" w:cs="Arial"/>
                <w:sz w:val="18"/>
                <w:szCs w:val="18"/>
              </w:rPr>
            </w:pPr>
            <w:r>
              <w:rPr>
                <w:rFonts w:ascii="Arial" w:hAnsi="Arial" w:cs="Arial"/>
                <w:sz w:val="18"/>
                <w:szCs w:val="18"/>
              </w:rPr>
              <w:t>Wtórnik</w:t>
            </w:r>
            <w:r w:rsidRPr="00CA4533">
              <w:rPr>
                <w:rFonts w:ascii="Arial" w:hAnsi="Arial" w:cs="Arial"/>
                <w:sz w:val="18"/>
                <w:szCs w:val="18"/>
              </w:rPr>
              <w:t xml:space="preserve"> emiterowy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U</w:t>
            </w:r>
            <w:r w:rsidRPr="00CA4533">
              <w:rPr>
                <w:rFonts w:ascii="Arial" w:hAnsi="Arial" w:cs="Arial"/>
                <w:sz w:val="18"/>
                <w:szCs w:val="18"/>
              </w:rPr>
              <w:t xml:space="preserve">kład </w:t>
            </w:r>
            <w:proofErr w:type="spellStart"/>
            <w:r>
              <w:rPr>
                <w:rFonts w:ascii="Arial" w:hAnsi="Arial" w:cs="Arial"/>
                <w:sz w:val="18"/>
                <w:szCs w:val="18"/>
              </w:rPr>
              <w:t>D</w:t>
            </w:r>
            <w:r w:rsidRPr="00CA4533">
              <w:rPr>
                <w:rFonts w:ascii="Arial" w:hAnsi="Arial" w:cs="Arial"/>
                <w:sz w:val="18"/>
                <w:szCs w:val="18"/>
              </w:rPr>
              <w:t>arlin</w:t>
            </w:r>
            <w:r>
              <w:rPr>
                <w:rFonts w:ascii="Arial" w:hAnsi="Arial" w:cs="Arial"/>
                <w:sz w:val="18"/>
                <w:szCs w:val="18"/>
              </w:rPr>
              <w:t>g</w:t>
            </w:r>
            <w:r w:rsidRPr="00CA4533">
              <w:rPr>
                <w:rFonts w:ascii="Arial" w:hAnsi="Arial" w:cs="Arial"/>
                <w:sz w:val="18"/>
                <w:szCs w:val="18"/>
              </w:rPr>
              <w:t>tona</w:t>
            </w:r>
            <w:proofErr w:type="spellEnd"/>
            <w:r w:rsidRPr="00CA4533">
              <w:rPr>
                <w:rFonts w:ascii="Arial" w:hAnsi="Arial" w:cs="Arial"/>
                <w:sz w:val="18"/>
                <w:szCs w:val="18"/>
              </w:rPr>
              <w:t xml:space="preserve">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P</w:t>
            </w:r>
            <w:r w:rsidRPr="00CA4533">
              <w:rPr>
                <w:rFonts w:ascii="Arial" w:hAnsi="Arial" w:cs="Arial"/>
                <w:sz w:val="18"/>
                <w:szCs w:val="18"/>
              </w:rPr>
              <w:t xml:space="preserve">rostownik diodowy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S</w:t>
            </w:r>
            <w:r w:rsidRPr="00CA4533">
              <w:rPr>
                <w:rFonts w:ascii="Arial" w:hAnsi="Arial" w:cs="Arial"/>
                <w:sz w:val="18"/>
                <w:szCs w:val="18"/>
              </w:rPr>
              <w:t xml:space="preserve">tabilizator napięcia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proofErr w:type="spellStart"/>
            <w:r>
              <w:rPr>
                <w:rFonts w:ascii="Arial" w:hAnsi="Arial" w:cs="Arial"/>
                <w:sz w:val="18"/>
                <w:szCs w:val="18"/>
              </w:rPr>
              <w:t>B</w:t>
            </w:r>
            <w:r w:rsidRPr="00CA4533">
              <w:rPr>
                <w:rFonts w:ascii="Arial" w:hAnsi="Arial" w:cs="Arial"/>
                <w:sz w:val="18"/>
                <w:szCs w:val="18"/>
              </w:rPr>
              <w:t>istabilny</w:t>
            </w:r>
            <w:proofErr w:type="spellEnd"/>
            <w:r w:rsidRPr="00CA4533">
              <w:rPr>
                <w:rFonts w:ascii="Arial" w:hAnsi="Arial" w:cs="Arial"/>
                <w:sz w:val="18"/>
                <w:szCs w:val="18"/>
              </w:rPr>
              <w:t xml:space="preserve"> układ relaksacyjny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M</w:t>
            </w:r>
            <w:r w:rsidRPr="00CA4533">
              <w:rPr>
                <w:rFonts w:ascii="Arial" w:hAnsi="Arial" w:cs="Arial"/>
                <w:sz w:val="18"/>
                <w:szCs w:val="18"/>
              </w:rPr>
              <w:t xml:space="preserve">onostabilny układ relaksacyjny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N</w:t>
            </w:r>
            <w:r w:rsidRPr="00CA4533">
              <w:rPr>
                <w:rFonts w:ascii="Arial" w:hAnsi="Arial" w:cs="Arial"/>
                <w:sz w:val="18"/>
                <w:szCs w:val="18"/>
              </w:rPr>
              <w:t>iestabilny układ relaksacyjny</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P</w:t>
            </w:r>
            <w:r w:rsidRPr="00CA4533">
              <w:rPr>
                <w:rFonts w:ascii="Arial" w:hAnsi="Arial" w:cs="Arial"/>
                <w:sz w:val="18"/>
                <w:szCs w:val="18"/>
              </w:rPr>
              <w:t>rze</w:t>
            </w:r>
            <w:r>
              <w:rPr>
                <w:rFonts w:ascii="Arial" w:hAnsi="Arial" w:cs="Arial"/>
                <w:sz w:val="18"/>
                <w:szCs w:val="18"/>
              </w:rPr>
              <w:t>rzu</w:t>
            </w:r>
            <w:r w:rsidRPr="00CA4533">
              <w:rPr>
                <w:rFonts w:ascii="Arial" w:hAnsi="Arial" w:cs="Arial"/>
                <w:sz w:val="18"/>
                <w:szCs w:val="18"/>
              </w:rPr>
              <w:t xml:space="preserve">tnik </w:t>
            </w:r>
            <w:r>
              <w:rPr>
                <w:rFonts w:ascii="Arial" w:hAnsi="Arial" w:cs="Arial"/>
                <w:sz w:val="18"/>
                <w:szCs w:val="18"/>
              </w:rPr>
              <w:t>Schmitta</w:t>
            </w:r>
            <w:r w:rsidRPr="00CA4533">
              <w:rPr>
                <w:rFonts w:ascii="Arial" w:hAnsi="Arial" w:cs="Arial"/>
                <w:sz w:val="18"/>
                <w:szCs w:val="18"/>
              </w:rPr>
              <w:t xml:space="preserve">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B</w:t>
            </w:r>
            <w:r w:rsidRPr="00CA4533">
              <w:rPr>
                <w:rFonts w:ascii="Arial" w:hAnsi="Arial" w:cs="Arial"/>
                <w:sz w:val="18"/>
                <w:szCs w:val="18"/>
              </w:rPr>
              <w:t xml:space="preserve">ramki logiczne – podstawowe funkcje logiczne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O</w:t>
            </w:r>
            <w:r w:rsidRPr="00CA4533">
              <w:rPr>
                <w:rFonts w:ascii="Arial" w:hAnsi="Arial" w:cs="Arial"/>
                <w:sz w:val="18"/>
                <w:szCs w:val="18"/>
              </w:rPr>
              <w:t xml:space="preserve">scyloskop warsztatowy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O</w:t>
            </w:r>
            <w:r w:rsidRPr="00CA4533">
              <w:rPr>
                <w:rFonts w:ascii="Arial" w:hAnsi="Arial" w:cs="Arial"/>
                <w:sz w:val="18"/>
                <w:szCs w:val="18"/>
              </w:rPr>
              <w:t>bw</w:t>
            </w:r>
            <w:r>
              <w:rPr>
                <w:rFonts w:ascii="Arial" w:hAnsi="Arial" w:cs="Arial"/>
                <w:sz w:val="18"/>
                <w:szCs w:val="18"/>
              </w:rPr>
              <w:t>ó</w:t>
            </w:r>
            <w:r w:rsidRPr="00CA4533">
              <w:rPr>
                <w:rFonts w:ascii="Arial" w:hAnsi="Arial" w:cs="Arial"/>
                <w:sz w:val="18"/>
                <w:szCs w:val="18"/>
              </w:rPr>
              <w:t>d szeregowy RLC</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O</w:t>
            </w:r>
            <w:r w:rsidRPr="00CA4533">
              <w:rPr>
                <w:rFonts w:ascii="Arial" w:hAnsi="Arial" w:cs="Arial"/>
                <w:sz w:val="18"/>
                <w:szCs w:val="18"/>
              </w:rPr>
              <w:t>bw</w:t>
            </w:r>
            <w:r>
              <w:rPr>
                <w:rFonts w:ascii="Arial" w:hAnsi="Arial" w:cs="Arial"/>
                <w:sz w:val="18"/>
                <w:szCs w:val="18"/>
              </w:rPr>
              <w:t>ó</w:t>
            </w:r>
            <w:r w:rsidRPr="00CA4533">
              <w:rPr>
                <w:rFonts w:ascii="Arial" w:hAnsi="Arial" w:cs="Arial"/>
                <w:sz w:val="18"/>
                <w:szCs w:val="18"/>
              </w:rPr>
              <w:t>d równoległy RLC</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proofErr w:type="spellStart"/>
            <w:r>
              <w:rPr>
                <w:rFonts w:ascii="Arial" w:hAnsi="Arial" w:cs="Arial"/>
                <w:sz w:val="18"/>
                <w:szCs w:val="18"/>
              </w:rPr>
              <w:t>R</w:t>
            </w:r>
            <w:r w:rsidRPr="00CA4533">
              <w:rPr>
                <w:rFonts w:ascii="Arial" w:hAnsi="Arial" w:cs="Arial"/>
                <w:sz w:val="18"/>
                <w:szCs w:val="18"/>
              </w:rPr>
              <w:t>ezonas</w:t>
            </w:r>
            <w:proofErr w:type="spellEnd"/>
            <w:r w:rsidRPr="00CA4533">
              <w:rPr>
                <w:rFonts w:ascii="Arial" w:hAnsi="Arial" w:cs="Arial"/>
                <w:sz w:val="18"/>
                <w:szCs w:val="18"/>
              </w:rPr>
              <w:t xml:space="preserve"> napię</w:t>
            </w:r>
            <w:r>
              <w:rPr>
                <w:rFonts w:ascii="Arial" w:hAnsi="Arial" w:cs="Arial"/>
                <w:sz w:val="18"/>
                <w:szCs w:val="18"/>
              </w:rPr>
              <w:t>ć</w:t>
            </w:r>
            <w:r w:rsidRPr="00CA4533">
              <w:rPr>
                <w:rFonts w:ascii="Arial" w:hAnsi="Arial" w:cs="Arial"/>
                <w:sz w:val="18"/>
                <w:szCs w:val="18"/>
              </w:rPr>
              <w:t xml:space="preserve"> </w:t>
            </w:r>
          </w:p>
          <w:p w:rsidR="000470F0" w:rsidRPr="00CA4533" w:rsidRDefault="000470F0" w:rsidP="00F276CE">
            <w:pPr>
              <w:pStyle w:val="Akapitzlist"/>
              <w:numPr>
                <w:ilvl w:val="0"/>
                <w:numId w:val="314"/>
              </w:numPr>
              <w:spacing w:after="0" w:line="240" w:lineRule="auto"/>
              <w:ind w:left="113" w:hanging="113"/>
              <w:rPr>
                <w:rFonts w:ascii="Arial" w:hAnsi="Arial" w:cs="Arial"/>
                <w:sz w:val="18"/>
                <w:szCs w:val="18"/>
              </w:rPr>
            </w:pPr>
            <w:r>
              <w:rPr>
                <w:rFonts w:ascii="Arial" w:hAnsi="Arial" w:cs="Arial"/>
                <w:sz w:val="18"/>
                <w:szCs w:val="18"/>
              </w:rPr>
              <w:t>R</w:t>
            </w:r>
            <w:r w:rsidRPr="00CA4533">
              <w:rPr>
                <w:rFonts w:ascii="Arial" w:hAnsi="Arial" w:cs="Arial"/>
                <w:sz w:val="18"/>
                <w:szCs w:val="18"/>
              </w:rPr>
              <w:t xml:space="preserve">ezonans prądów </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S</w:t>
            </w:r>
            <w:r w:rsidRPr="00DF74D8">
              <w:rPr>
                <w:rFonts w:ascii="Arial" w:hAnsi="Arial" w:cs="Arial"/>
                <w:sz w:val="18"/>
                <w:szCs w:val="18"/>
              </w:rPr>
              <w:t xml:space="preserve">ilnik szeregowy prądu stałego </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S</w:t>
            </w:r>
            <w:r w:rsidRPr="00DF74D8">
              <w:rPr>
                <w:rFonts w:ascii="Arial" w:hAnsi="Arial" w:cs="Arial"/>
                <w:sz w:val="18"/>
                <w:szCs w:val="18"/>
              </w:rPr>
              <w:t>ilnik szeregowo</w:t>
            </w:r>
            <w:r>
              <w:rPr>
                <w:rFonts w:ascii="Arial" w:hAnsi="Arial" w:cs="Arial"/>
                <w:sz w:val="18"/>
                <w:szCs w:val="18"/>
              </w:rPr>
              <w:t>-</w:t>
            </w:r>
            <w:r w:rsidRPr="00DF74D8">
              <w:rPr>
                <w:rFonts w:ascii="Arial" w:hAnsi="Arial" w:cs="Arial"/>
                <w:sz w:val="18"/>
                <w:szCs w:val="18"/>
              </w:rPr>
              <w:t xml:space="preserve">bocznikowy prądu stałego </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A</w:t>
            </w:r>
            <w:r w:rsidRPr="00DF74D8">
              <w:rPr>
                <w:rFonts w:ascii="Arial" w:hAnsi="Arial" w:cs="Arial"/>
                <w:sz w:val="18"/>
                <w:szCs w:val="18"/>
              </w:rPr>
              <w:t>lternator</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U</w:t>
            </w:r>
            <w:r w:rsidRPr="00DF74D8">
              <w:rPr>
                <w:rFonts w:ascii="Arial" w:hAnsi="Arial" w:cs="Arial"/>
                <w:sz w:val="18"/>
                <w:szCs w:val="18"/>
              </w:rPr>
              <w:t>kład trójfazowy z odbiornikiem gwiazdowym</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U</w:t>
            </w:r>
            <w:r w:rsidRPr="00DF74D8">
              <w:rPr>
                <w:rFonts w:ascii="Arial" w:hAnsi="Arial" w:cs="Arial"/>
                <w:sz w:val="18"/>
                <w:szCs w:val="18"/>
              </w:rPr>
              <w:t>kład trójfazowy z odbiornikiem tr</w:t>
            </w:r>
            <w:r>
              <w:rPr>
                <w:rFonts w:ascii="Arial" w:hAnsi="Arial" w:cs="Arial"/>
                <w:sz w:val="18"/>
                <w:szCs w:val="18"/>
              </w:rPr>
              <w:t>ó</w:t>
            </w:r>
            <w:r w:rsidRPr="00DF74D8">
              <w:rPr>
                <w:rFonts w:ascii="Arial" w:hAnsi="Arial" w:cs="Arial"/>
                <w:sz w:val="18"/>
                <w:szCs w:val="18"/>
              </w:rPr>
              <w:t>jkątowym</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S</w:t>
            </w:r>
            <w:r w:rsidRPr="00DF74D8">
              <w:rPr>
                <w:rFonts w:ascii="Arial" w:hAnsi="Arial" w:cs="Arial"/>
                <w:sz w:val="18"/>
                <w:szCs w:val="18"/>
              </w:rPr>
              <w:t>ilnik trójfazowy</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A</w:t>
            </w:r>
            <w:r w:rsidRPr="00DF74D8">
              <w:rPr>
                <w:rFonts w:ascii="Arial" w:hAnsi="Arial" w:cs="Arial"/>
                <w:sz w:val="18"/>
                <w:szCs w:val="18"/>
              </w:rPr>
              <w:t xml:space="preserve">kumulator </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Czujniki pomiarowe stosowane w układach zapłonowych</w:t>
            </w:r>
          </w:p>
          <w:p w:rsidR="000470F0"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 xml:space="preserve">Czujniki </w:t>
            </w:r>
            <w:r>
              <w:rPr>
                <w:rFonts w:ascii="Arial" w:hAnsi="Arial" w:cs="Arial"/>
                <w:sz w:val="18"/>
                <w:szCs w:val="18"/>
                <w:lang w:val="pl-PL"/>
              </w:rPr>
              <w:t xml:space="preserve">pomiarowe </w:t>
            </w:r>
            <w:r w:rsidRPr="00DF74D8">
              <w:rPr>
                <w:rFonts w:ascii="Arial" w:hAnsi="Arial" w:cs="Arial"/>
                <w:sz w:val="18"/>
                <w:szCs w:val="18"/>
              </w:rPr>
              <w:t>układ</w:t>
            </w:r>
            <w:r>
              <w:rPr>
                <w:rFonts w:ascii="Arial" w:hAnsi="Arial" w:cs="Arial"/>
                <w:sz w:val="18"/>
                <w:szCs w:val="18"/>
              </w:rPr>
              <w:t>ów zasilania silników o zapłonie iskrowym</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Czujniki</w:t>
            </w:r>
            <w:r>
              <w:rPr>
                <w:rFonts w:ascii="Arial" w:hAnsi="Arial" w:cs="Arial"/>
                <w:sz w:val="18"/>
                <w:szCs w:val="18"/>
                <w:lang w:val="pl-PL"/>
              </w:rPr>
              <w:t xml:space="preserve"> pomiarowe</w:t>
            </w:r>
            <w:r>
              <w:rPr>
                <w:rFonts w:ascii="Arial" w:hAnsi="Arial" w:cs="Arial"/>
                <w:sz w:val="18"/>
                <w:szCs w:val="18"/>
              </w:rPr>
              <w:t xml:space="preserve"> układów zasilania silników o zapłonie samoczynnym</w:t>
            </w:r>
          </w:p>
          <w:p w:rsidR="000470F0"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 xml:space="preserve">Sterowniki  układów wtryskowych </w:t>
            </w:r>
          </w:p>
          <w:p w:rsidR="000470F0"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Urządzenia wykonawcze układów wtryskowych silników o zapłonie iskrowym</w:t>
            </w:r>
          </w:p>
          <w:p w:rsidR="000470F0"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Urządzenia wykonawcze układów wtryskowych silników o zapłonie samoczynnym</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rPr>
              <w:t xml:space="preserve">Czujniki </w:t>
            </w:r>
            <w:r>
              <w:rPr>
                <w:rFonts w:ascii="Arial" w:hAnsi="Arial" w:cs="Arial"/>
                <w:sz w:val="18"/>
                <w:szCs w:val="18"/>
                <w:lang w:val="pl-PL"/>
              </w:rPr>
              <w:t xml:space="preserve">pomiarowe </w:t>
            </w:r>
            <w:r>
              <w:rPr>
                <w:rFonts w:ascii="Arial" w:hAnsi="Arial" w:cs="Arial"/>
                <w:sz w:val="18"/>
                <w:szCs w:val="18"/>
              </w:rPr>
              <w:t>układów wylotowych spalin</w:t>
            </w:r>
          </w:p>
          <w:p w:rsidR="000470F0"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Symulacja sondy lambda układach LPG</w:t>
            </w:r>
          </w:p>
          <w:p w:rsidR="000470F0" w:rsidRPr="00D70D33"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Czujniki prędkości obrotowej kół</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Pr>
                <w:rFonts w:ascii="Arial" w:hAnsi="Arial" w:cs="Arial"/>
                <w:sz w:val="18"/>
                <w:szCs w:val="18"/>
                <w:lang w:val="pl-PL"/>
              </w:rPr>
              <w:t>E</w:t>
            </w:r>
            <w:proofErr w:type="spellStart"/>
            <w:r w:rsidRPr="00DF74D8">
              <w:rPr>
                <w:rFonts w:ascii="Arial" w:hAnsi="Arial" w:cs="Arial"/>
                <w:sz w:val="18"/>
                <w:szCs w:val="18"/>
              </w:rPr>
              <w:t>lektrozawory</w:t>
            </w:r>
            <w:proofErr w:type="spellEnd"/>
            <w:r w:rsidRPr="00DF74D8">
              <w:rPr>
                <w:rFonts w:ascii="Arial" w:hAnsi="Arial" w:cs="Arial"/>
                <w:sz w:val="18"/>
                <w:szCs w:val="18"/>
              </w:rPr>
              <w:t xml:space="preserve"> hydrauliczne </w:t>
            </w:r>
          </w:p>
          <w:p w:rsidR="000470F0" w:rsidRPr="00191572"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Czujniki instalacji alarmowej</w:t>
            </w:r>
          </w:p>
          <w:p w:rsidR="000470F0" w:rsidRPr="00DF74D8" w:rsidRDefault="000470F0" w:rsidP="00F276CE">
            <w:pPr>
              <w:pStyle w:val="Akapitzlist"/>
              <w:numPr>
                <w:ilvl w:val="0"/>
                <w:numId w:val="315"/>
              </w:numPr>
              <w:spacing w:after="0" w:line="240" w:lineRule="auto"/>
              <w:ind w:left="113" w:hanging="113"/>
              <w:rPr>
                <w:rFonts w:ascii="Arial" w:hAnsi="Arial" w:cs="Arial"/>
                <w:sz w:val="18"/>
                <w:szCs w:val="18"/>
              </w:rPr>
            </w:pPr>
            <w:r w:rsidRPr="00DF74D8">
              <w:rPr>
                <w:rFonts w:ascii="Arial" w:hAnsi="Arial" w:cs="Arial"/>
                <w:sz w:val="18"/>
                <w:szCs w:val="18"/>
              </w:rPr>
              <w:t>Nast</w:t>
            </w:r>
            <w:r>
              <w:rPr>
                <w:rFonts w:ascii="Arial" w:hAnsi="Arial" w:cs="Arial"/>
                <w:sz w:val="18"/>
                <w:szCs w:val="18"/>
              </w:rPr>
              <w:t>a</w:t>
            </w:r>
            <w:r w:rsidRPr="00DF74D8">
              <w:rPr>
                <w:rFonts w:ascii="Arial" w:hAnsi="Arial" w:cs="Arial"/>
                <w:sz w:val="18"/>
                <w:szCs w:val="18"/>
              </w:rPr>
              <w:t>wniki centralnego zamka</w:t>
            </w:r>
          </w:p>
          <w:p w:rsidR="000470F0" w:rsidRPr="00DE29C5" w:rsidRDefault="000470F0" w:rsidP="00FC03C5">
            <w:pPr>
              <w:spacing w:after="0" w:line="240" w:lineRule="auto"/>
              <w:rPr>
                <w:rFonts w:ascii="Arial" w:hAnsi="Arial" w:cs="Arial"/>
                <w:sz w:val="18"/>
                <w:szCs w:val="18"/>
              </w:rPr>
            </w:pPr>
          </w:p>
        </w:tc>
        <w:tc>
          <w:tcPr>
            <w:tcW w:w="2508" w:type="dxa"/>
            <w:tcBorders>
              <w:top w:val="single" w:sz="4" w:space="0" w:color="auto"/>
              <w:left w:val="single" w:sz="4" w:space="0" w:color="auto"/>
              <w:bottom w:val="single" w:sz="4" w:space="0" w:color="auto"/>
              <w:right w:val="single" w:sz="4" w:space="0" w:color="auto"/>
            </w:tcBorders>
          </w:tcPr>
          <w:p w:rsidR="000470F0" w:rsidRPr="008D18C7" w:rsidRDefault="000470F0" w:rsidP="00F276CE">
            <w:pPr>
              <w:pStyle w:val="Akapitzlist"/>
              <w:numPr>
                <w:ilvl w:val="0"/>
                <w:numId w:val="313"/>
              </w:numPr>
              <w:spacing w:before="40" w:after="0" w:line="240" w:lineRule="auto"/>
              <w:ind w:left="113" w:hanging="113"/>
              <w:rPr>
                <w:rFonts w:ascii="Arial" w:hAnsi="Arial" w:cs="Arial"/>
                <w:sz w:val="18"/>
                <w:szCs w:val="18"/>
              </w:rPr>
            </w:pPr>
            <w:r w:rsidRPr="008D18C7">
              <w:rPr>
                <w:rFonts w:ascii="Arial" w:hAnsi="Arial" w:cs="Arial"/>
                <w:sz w:val="18"/>
                <w:szCs w:val="18"/>
              </w:rPr>
              <w:t>Bud</w:t>
            </w:r>
            <w:r>
              <w:rPr>
                <w:rFonts w:ascii="Arial" w:hAnsi="Arial" w:cs="Arial"/>
                <w:sz w:val="18"/>
                <w:szCs w:val="18"/>
              </w:rPr>
              <w:t>owanie</w:t>
            </w:r>
            <w:r w:rsidRPr="008D18C7">
              <w:rPr>
                <w:rFonts w:ascii="Arial" w:hAnsi="Arial" w:cs="Arial"/>
                <w:sz w:val="18"/>
                <w:szCs w:val="18"/>
              </w:rPr>
              <w:t xml:space="preserve"> </w:t>
            </w:r>
            <w:r>
              <w:rPr>
                <w:rFonts w:ascii="Arial" w:hAnsi="Arial" w:cs="Arial"/>
                <w:sz w:val="18"/>
                <w:szCs w:val="18"/>
              </w:rPr>
              <w:t>układu</w:t>
            </w:r>
            <w:r w:rsidRPr="008D18C7">
              <w:rPr>
                <w:rFonts w:ascii="Arial" w:hAnsi="Arial" w:cs="Arial"/>
                <w:sz w:val="18"/>
                <w:szCs w:val="18"/>
              </w:rPr>
              <w:t xml:space="preserve"> elektryczn</w:t>
            </w:r>
            <w:r>
              <w:rPr>
                <w:rFonts w:ascii="Arial" w:hAnsi="Arial" w:cs="Arial"/>
                <w:sz w:val="18"/>
                <w:szCs w:val="18"/>
              </w:rPr>
              <w:t>ego</w:t>
            </w:r>
            <w:r w:rsidRPr="008D18C7">
              <w:rPr>
                <w:rFonts w:ascii="Arial" w:hAnsi="Arial" w:cs="Arial"/>
                <w:sz w:val="18"/>
                <w:szCs w:val="18"/>
              </w:rPr>
              <w:t xml:space="preserve"> na podstawie schematu ideowego </w:t>
            </w:r>
          </w:p>
          <w:p w:rsidR="000470F0" w:rsidRPr="008D18C7" w:rsidRDefault="000470F0" w:rsidP="00F276CE">
            <w:pPr>
              <w:pStyle w:val="Akapitzlist"/>
              <w:numPr>
                <w:ilvl w:val="0"/>
                <w:numId w:val="313"/>
              </w:numPr>
              <w:spacing w:after="0" w:line="240" w:lineRule="auto"/>
              <w:ind w:left="113" w:hanging="113"/>
              <w:rPr>
                <w:rFonts w:ascii="Arial" w:hAnsi="Arial" w:cs="Arial"/>
                <w:sz w:val="18"/>
                <w:szCs w:val="18"/>
              </w:rPr>
            </w:pPr>
            <w:r>
              <w:rPr>
                <w:rFonts w:ascii="Arial" w:hAnsi="Arial" w:cs="Arial"/>
                <w:sz w:val="18"/>
                <w:szCs w:val="18"/>
              </w:rPr>
              <w:t>Podłączanie do układu miernika pomiarowego oraz d</w:t>
            </w:r>
            <w:r w:rsidRPr="008D18C7">
              <w:rPr>
                <w:rFonts w:ascii="Arial" w:hAnsi="Arial" w:cs="Arial"/>
                <w:sz w:val="18"/>
                <w:szCs w:val="18"/>
              </w:rPr>
              <w:t>obiera</w:t>
            </w:r>
            <w:r>
              <w:rPr>
                <w:rFonts w:ascii="Arial" w:hAnsi="Arial" w:cs="Arial"/>
                <w:sz w:val="18"/>
                <w:szCs w:val="18"/>
              </w:rPr>
              <w:t>nie</w:t>
            </w:r>
            <w:r w:rsidRPr="008D18C7">
              <w:rPr>
                <w:rFonts w:ascii="Arial" w:hAnsi="Arial" w:cs="Arial"/>
                <w:sz w:val="18"/>
                <w:szCs w:val="18"/>
              </w:rPr>
              <w:t xml:space="preserve"> </w:t>
            </w:r>
            <w:r>
              <w:rPr>
                <w:rFonts w:ascii="Arial" w:hAnsi="Arial" w:cs="Arial"/>
                <w:sz w:val="18"/>
                <w:szCs w:val="18"/>
              </w:rPr>
              <w:t>jego zakresu pomiarowego</w:t>
            </w:r>
          </w:p>
          <w:p w:rsidR="000470F0" w:rsidRPr="008D18C7" w:rsidRDefault="000470F0" w:rsidP="00F276CE">
            <w:pPr>
              <w:pStyle w:val="Akapitzlist"/>
              <w:numPr>
                <w:ilvl w:val="0"/>
                <w:numId w:val="313"/>
              </w:numPr>
              <w:spacing w:after="0" w:line="240" w:lineRule="auto"/>
              <w:ind w:left="113" w:hanging="113"/>
            </w:pPr>
            <w:r>
              <w:rPr>
                <w:rFonts w:ascii="Arial" w:hAnsi="Arial" w:cs="Arial"/>
                <w:sz w:val="18"/>
                <w:szCs w:val="18"/>
              </w:rPr>
              <w:t>O</w:t>
            </w:r>
            <w:r w:rsidRPr="008D18C7">
              <w:rPr>
                <w:rFonts w:ascii="Arial" w:hAnsi="Arial" w:cs="Arial"/>
                <w:sz w:val="18"/>
                <w:szCs w:val="18"/>
              </w:rPr>
              <w:t>bserw</w:t>
            </w:r>
            <w:r>
              <w:rPr>
                <w:rFonts w:ascii="Arial" w:hAnsi="Arial" w:cs="Arial"/>
                <w:sz w:val="18"/>
                <w:szCs w:val="18"/>
              </w:rPr>
              <w:t>owanie</w:t>
            </w:r>
            <w:r w:rsidRPr="008D18C7">
              <w:rPr>
                <w:rFonts w:ascii="Arial" w:hAnsi="Arial" w:cs="Arial"/>
                <w:sz w:val="18"/>
                <w:szCs w:val="18"/>
              </w:rPr>
              <w:t xml:space="preserve"> na ekran</w:t>
            </w:r>
            <w:r>
              <w:rPr>
                <w:rFonts w:ascii="Arial" w:hAnsi="Arial" w:cs="Arial"/>
                <w:sz w:val="18"/>
                <w:szCs w:val="18"/>
              </w:rPr>
              <w:t>ie</w:t>
            </w:r>
            <w:r w:rsidRPr="008D18C7">
              <w:rPr>
                <w:rFonts w:ascii="Arial" w:hAnsi="Arial" w:cs="Arial"/>
                <w:sz w:val="18"/>
                <w:szCs w:val="18"/>
              </w:rPr>
              <w:t xml:space="preserve"> oscyloskopu</w:t>
            </w:r>
            <w:r w:rsidRPr="008D18C7">
              <w:t xml:space="preserve"> </w:t>
            </w:r>
            <w:r w:rsidRPr="008D18C7">
              <w:rPr>
                <w:rFonts w:ascii="Arial" w:hAnsi="Arial" w:cs="Arial"/>
                <w:sz w:val="18"/>
                <w:szCs w:val="18"/>
              </w:rPr>
              <w:t>przebieg</w:t>
            </w:r>
            <w:r>
              <w:rPr>
                <w:rFonts w:ascii="Arial" w:hAnsi="Arial" w:cs="Arial"/>
                <w:sz w:val="18"/>
                <w:szCs w:val="18"/>
              </w:rPr>
              <w:t>u</w:t>
            </w:r>
            <w:r w:rsidRPr="008D18C7">
              <w:rPr>
                <w:rFonts w:ascii="Arial" w:hAnsi="Arial" w:cs="Arial"/>
                <w:sz w:val="18"/>
                <w:szCs w:val="18"/>
              </w:rPr>
              <w:t xml:space="preserve"> sygnałów elektrycznych</w:t>
            </w:r>
            <w:r>
              <w:rPr>
                <w:rFonts w:ascii="Arial" w:hAnsi="Arial" w:cs="Arial"/>
                <w:sz w:val="18"/>
                <w:szCs w:val="18"/>
              </w:rPr>
              <w:t xml:space="preserve"> występujących w układzie</w:t>
            </w:r>
            <w:r w:rsidRPr="008D18C7">
              <w:rPr>
                <w:rFonts w:ascii="Arial" w:hAnsi="Arial" w:cs="Arial"/>
                <w:sz w:val="18"/>
                <w:szCs w:val="18"/>
              </w:rPr>
              <w:t xml:space="preserve"> </w:t>
            </w:r>
          </w:p>
          <w:p w:rsidR="000470F0" w:rsidRPr="00265878" w:rsidRDefault="000470F0" w:rsidP="00FC03C5">
            <w:pPr>
              <w:spacing w:after="0" w:line="240" w:lineRule="auto"/>
              <w:rPr>
                <w:rFonts w:ascii="Arial" w:hAnsi="Arial" w:cs="Arial"/>
                <w:sz w:val="18"/>
                <w:szCs w:val="18"/>
                <w:lang w:val="x-none"/>
              </w:rPr>
            </w:pPr>
          </w:p>
        </w:tc>
        <w:tc>
          <w:tcPr>
            <w:tcW w:w="1727" w:type="dxa"/>
            <w:vMerge/>
            <w:tcBorders>
              <w:left w:val="single" w:sz="4" w:space="0" w:color="auto"/>
              <w:bottom w:val="single" w:sz="4" w:space="0" w:color="auto"/>
              <w:right w:val="single" w:sz="4" w:space="0" w:color="auto"/>
            </w:tcBorders>
          </w:tcPr>
          <w:p w:rsidR="000470F0" w:rsidRPr="00DE29C5" w:rsidRDefault="000470F0" w:rsidP="00FC03C5">
            <w:pPr>
              <w:spacing w:after="0" w:line="240" w:lineRule="auto"/>
              <w:jc w:val="center"/>
              <w:rPr>
                <w:rFonts w:ascii="Arial" w:hAnsi="Arial" w:cs="Arial"/>
                <w:sz w:val="18"/>
                <w:szCs w:val="18"/>
              </w:rPr>
            </w:pPr>
          </w:p>
        </w:tc>
      </w:tr>
    </w:tbl>
    <w:p w:rsidR="000470F0" w:rsidRPr="002D1AE9" w:rsidRDefault="000470F0" w:rsidP="000470F0">
      <w:pPr>
        <w:spacing w:after="0" w:line="240" w:lineRule="auto"/>
        <w:rPr>
          <w:rFonts w:ascii="Arial" w:hAnsi="Arial" w:cs="Arial"/>
          <w:b/>
          <w:sz w:val="8"/>
          <w:szCs w:val="8"/>
        </w:rPr>
      </w:pPr>
    </w:p>
    <w:p w:rsidR="000470F0" w:rsidRDefault="000470F0" w:rsidP="000470F0">
      <w:pPr>
        <w:spacing w:after="0" w:line="240" w:lineRule="auto"/>
        <w:rPr>
          <w:rFonts w:ascii="Arial" w:hAnsi="Arial" w:cs="Arial"/>
          <w:b/>
          <w:sz w:val="4"/>
          <w:szCs w:val="4"/>
        </w:rPr>
      </w:pPr>
    </w:p>
    <w:p w:rsidR="000470F0" w:rsidRDefault="000470F0" w:rsidP="000470F0">
      <w:pPr>
        <w:spacing w:after="0" w:line="240" w:lineRule="auto"/>
        <w:rPr>
          <w:rFonts w:ascii="Arial" w:hAnsi="Arial" w:cs="Arial"/>
          <w:b/>
          <w:sz w:val="4"/>
          <w:szCs w:val="4"/>
        </w:rPr>
      </w:pPr>
    </w:p>
    <w:p w:rsidR="000470F0" w:rsidRDefault="000470F0" w:rsidP="000470F0">
      <w:pPr>
        <w:spacing w:after="0" w:line="240" w:lineRule="auto"/>
        <w:rPr>
          <w:rFonts w:ascii="Arial" w:hAnsi="Arial" w:cs="Arial"/>
          <w:b/>
          <w:sz w:val="4"/>
          <w:szCs w:val="4"/>
        </w:rPr>
      </w:pPr>
    </w:p>
    <w:p w:rsidR="000470F0" w:rsidRDefault="000470F0" w:rsidP="000470F0">
      <w:pPr>
        <w:spacing w:after="0" w:line="240" w:lineRule="auto"/>
        <w:rPr>
          <w:rFonts w:ascii="Arial" w:hAnsi="Arial" w:cs="Arial"/>
          <w:b/>
          <w:sz w:val="4"/>
          <w:szCs w:val="4"/>
        </w:rPr>
      </w:pPr>
      <w:r>
        <w:rPr>
          <w:rFonts w:ascii="Arial" w:hAnsi="Arial" w:cs="Arial"/>
          <w:b/>
          <w:sz w:val="4"/>
          <w:szCs w:val="4"/>
        </w:rPr>
        <w:br w:type="page"/>
      </w: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1"/>
        <w:gridCol w:w="3268"/>
        <w:gridCol w:w="134"/>
        <w:gridCol w:w="4411"/>
        <w:gridCol w:w="2509"/>
        <w:gridCol w:w="1727"/>
      </w:tblGrid>
      <w:tr w:rsidR="000470F0" w:rsidRPr="00DE29C5" w:rsidTr="00FC03C5">
        <w:tc>
          <w:tcPr>
            <w:tcW w:w="3058" w:type="dxa"/>
            <w:tcBorders>
              <w:bottom w:val="single" w:sz="4" w:space="0" w:color="auto"/>
            </w:tcBorders>
          </w:tcPr>
          <w:p w:rsidR="000470F0" w:rsidRPr="00DE29C5" w:rsidRDefault="000470F0" w:rsidP="00FC03C5">
            <w:pPr>
              <w:spacing w:after="0" w:line="240" w:lineRule="auto"/>
              <w:rPr>
                <w:rFonts w:ascii="Arial" w:hAnsi="Arial" w:cs="Arial"/>
                <w:sz w:val="18"/>
                <w:szCs w:val="18"/>
              </w:rPr>
            </w:pPr>
            <w:r w:rsidRPr="00DE29C5">
              <w:rPr>
                <w:rFonts w:ascii="Arial" w:hAnsi="Arial" w:cs="Arial"/>
                <w:sz w:val="18"/>
                <w:szCs w:val="18"/>
              </w:rPr>
              <w:lastRenderedPageBreak/>
              <w:t xml:space="preserve">Efekty kształcenia </w:t>
            </w:r>
            <w:r w:rsidRPr="00DE29C5">
              <w:rPr>
                <w:rFonts w:ascii="Arial" w:hAnsi="Arial" w:cs="Arial"/>
                <w:sz w:val="18"/>
                <w:szCs w:val="18"/>
              </w:rPr>
              <w:br/>
              <w:t>wg podstawy programowej</w:t>
            </w:r>
          </w:p>
        </w:tc>
        <w:tc>
          <w:tcPr>
            <w:tcW w:w="3329" w:type="dxa"/>
            <w:gridSpan w:val="2"/>
            <w:tcBorders>
              <w:bottom w:val="single" w:sz="4" w:space="0" w:color="auto"/>
            </w:tcBorders>
          </w:tcPr>
          <w:p w:rsidR="000470F0" w:rsidRPr="00DE29C5" w:rsidRDefault="000470F0" w:rsidP="00FC03C5">
            <w:pPr>
              <w:spacing w:after="0" w:line="240" w:lineRule="auto"/>
              <w:rPr>
                <w:rFonts w:ascii="Arial" w:hAnsi="Arial" w:cs="Arial"/>
                <w:sz w:val="18"/>
                <w:szCs w:val="18"/>
              </w:rPr>
            </w:pPr>
            <w:r w:rsidRPr="00DE29C5">
              <w:rPr>
                <w:rFonts w:ascii="Arial" w:hAnsi="Arial" w:cs="Arial"/>
                <w:sz w:val="18"/>
                <w:szCs w:val="18"/>
              </w:rPr>
              <w:t>Szczegółowe cele kształcenia określające wiadomości i umiejętności stanowiące uszczegółowione efekty kształcenia</w:t>
            </w:r>
          </w:p>
        </w:tc>
        <w:tc>
          <w:tcPr>
            <w:tcW w:w="4545" w:type="dxa"/>
            <w:gridSpan w:val="2"/>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Treści kształcenia</w:t>
            </w:r>
          </w:p>
        </w:tc>
        <w:tc>
          <w:tcPr>
            <w:tcW w:w="2509"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Proponowane ćwiczenia</w:t>
            </w:r>
          </w:p>
        </w:tc>
        <w:tc>
          <w:tcPr>
            <w:tcW w:w="1727"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r w:rsidRPr="00DE29C5">
              <w:rPr>
                <w:rFonts w:ascii="Arial" w:hAnsi="Arial" w:cs="Arial"/>
                <w:sz w:val="18"/>
                <w:szCs w:val="18"/>
              </w:rPr>
              <w:t>Uwagi</w:t>
            </w:r>
          </w:p>
        </w:tc>
      </w:tr>
      <w:tr w:rsidR="000470F0" w:rsidRPr="00DE29C5" w:rsidTr="00FC03C5">
        <w:tc>
          <w:tcPr>
            <w:tcW w:w="3058" w:type="dxa"/>
            <w:vMerge w:val="restart"/>
            <w:tcBorders>
              <w:top w:val="single" w:sz="4" w:space="0" w:color="auto"/>
              <w:left w:val="single" w:sz="4" w:space="0" w:color="auto"/>
              <w:right w:val="single" w:sz="4" w:space="0" w:color="auto"/>
            </w:tcBorders>
          </w:tcPr>
          <w:p w:rsidR="000470F0" w:rsidRPr="00AA060F" w:rsidRDefault="000470F0" w:rsidP="00FC03C5">
            <w:pPr>
              <w:spacing w:before="40"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MOT.02.1</w:t>
            </w:r>
          </w:p>
          <w:p w:rsidR="000470F0" w:rsidRPr="00AA060F" w:rsidRDefault="000470F0" w:rsidP="00FC03C5">
            <w:pPr>
              <w:spacing w:before="40"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0470F0" w:rsidRDefault="000470F0" w:rsidP="00FC03C5">
            <w:pPr>
              <w:spacing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(6) stosuje środki ochrony indywidualnej i zbiorowej podczas wykonywania zadań zawodowych;</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MOT.02.4</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(1) przyjmuje pojazd samochodowy do diagnostyki elektrycznych i elektronicznych układów pojazdów samochodowych;</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(2) dobiera metody diagnostyki elektrycznych i elektronicznych układów pojazdów samochodowych;</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(3) ustala zakres diagnostyki elektrycznych i elektronicznych układów pojazdów samochodowych;</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(4) przygotowuje pojazdy samochodowe do diagnostyki elektrycznych i elektronicznych układów;</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(5) stosuje specjalistyczne programy komputerowe do diagnostyki elektrycznych i elektronicznych układów pojazdów samochodowych;</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(6) wykonuje badania diagnostyczne elektrycznych i elektronicznych układów pojazdów samochodowych;</w:t>
            </w:r>
          </w:p>
          <w:p w:rsidR="000470F0" w:rsidRPr="00AA060F" w:rsidRDefault="000470F0" w:rsidP="00FC03C5">
            <w:pPr>
              <w:spacing w:after="0" w:line="240" w:lineRule="auto"/>
              <w:rPr>
                <w:rFonts w:ascii="Arial" w:hAnsi="Arial" w:cs="Arial"/>
                <w:sz w:val="18"/>
                <w:szCs w:val="18"/>
              </w:rPr>
            </w:pPr>
            <w:r w:rsidRPr="00AA060F">
              <w:rPr>
                <w:rFonts w:ascii="Arial" w:hAnsi="Arial" w:cs="Arial"/>
                <w:sz w:val="18"/>
                <w:szCs w:val="18"/>
              </w:rPr>
              <w:t>(7) wskazuje przyczyny uszkodzeń oraz nadmiernego zużycia elektrycznych i elektronicznych układów pojazdów samochodowych;</w:t>
            </w:r>
          </w:p>
          <w:p w:rsidR="000470F0" w:rsidRDefault="000470F0" w:rsidP="00FC03C5">
            <w:pPr>
              <w:spacing w:after="0" w:line="240" w:lineRule="auto"/>
              <w:rPr>
                <w:rFonts w:ascii="Arial" w:hAnsi="Arial" w:cs="Arial"/>
                <w:sz w:val="18"/>
                <w:szCs w:val="18"/>
              </w:rPr>
            </w:pPr>
          </w:p>
          <w:p w:rsidR="000470F0" w:rsidRDefault="000470F0" w:rsidP="00FC03C5">
            <w:pPr>
              <w:spacing w:after="0" w:line="240" w:lineRule="auto"/>
              <w:rPr>
                <w:rFonts w:ascii="Arial" w:hAnsi="Arial" w:cs="Arial"/>
                <w:sz w:val="18"/>
                <w:szCs w:val="18"/>
              </w:rPr>
            </w:pPr>
          </w:p>
          <w:p w:rsidR="000470F0" w:rsidRDefault="000470F0" w:rsidP="00FC03C5">
            <w:pPr>
              <w:spacing w:after="0" w:line="240" w:lineRule="auto"/>
              <w:rPr>
                <w:rFonts w:ascii="Arial" w:hAnsi="Arial" w:cs="Arial"/>
                <w:sz w:val="18"/>
                <w:szCs w:val="18"/>
              </w:rPr>
            </w:pPr>
          </w:p>
          <w:p w:rsidR="000470F0" w:rsidRDefault="000470F0" w:rsidP="00FC03C5">
            <w:pPr>
              <w:spacing w:after="0" w:line="240" w:lineRule="auto"/>
              <w:rPr>
                <w:rFonts w:ascii="Arial" w:hAnsi="Arial" w:cs="Arial"/>
                <w:sz w:val="18"/>
                <w:szCs w:val="18"/>
              </w:rPr>
            </w:pPr>
            <w:r w:rsidRPr="00AA060F">
              <w:rPr>
                <w:rFonts w:ascii="Arial" w:hAnsi="Arial" w:cs="Arial"/>
                <w:sz w:val="18"/>
                <w:szCs w:val="18"/>
              </w:rPr>
              <w:lastRenderedPageBreak/>
              <w:t>(8) wypełnia dokumentację diagnostyki elektrycznych i elektronicznych układów pojazdów samochodowych;</w:t>
            </w:r>
          </w:p>
          <w:p w:rsidR="000470F0" w:rsidRDefault="000470F0" w:rsidP="00FC03C5">
            <w:pPr>
              <w:spacing w:before="40" w:after="0" w:line="240" w:lineRule="auto"/>
              <w:rPr>
                <w:rFonts w:ascii="Arial" w:eastAsia="Times New Roman" w:hAnsi="Arial" w:cs="Arial"/>
                <w:sz w:val="18"/>
                <w:szCs w:val="18"/>
                <w:lang w:eastAsia="pl-PL"/>
              </w:rPr>
            </w:pPr>
            <w:r w:rsidRPr="00AA060F">
              <w:rPr>
                <w:rFonts w:ascii="Arial" w:hAnsi="Arial" w:cs="Arial"/>
                <w:sz w:val="18"/>
                <w:szCs w:val="18"/>
              </w:rPr>
              <w:t>(9) przekazuje pojazd samochodowy po diagnostyce elektrycznych i elektronicznych układów wraz z dokumentacją;</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MOT.06.1</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MOT.06.3</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0470F0" w:rsidRPr="00DE29C5" w:rsidRDefault="00386DC2" w:rsidP="00386DC2">
            <w:pPr>
              <w:spacing w:after="0" w:line="240" w:lineRule="auto"/>
              <w:ind w:left="346" w:hanging="346"/>
              <w:rPr>
                <w:rFonts w:ascii="Arial" w:hAnsi="Arial" w:cs="Arial"/>
                <w:sz w:val="18"/>
                <w:szCs w:val="18"/>
              </w:rPr>
            </w:pPr>
            <w:r>
              <w:rPr>
                <w:rFonts w:ascii="Arial" w:hAnsi="Arial" w:cs="Arial"/>
                <w:sz w:val="18"/>
                <w:szCs w:val="18"/>
              </w:rPr>
              <w:t>(3)</w:t>
            </w:r>
            <w:r>
              <w:rPr>
                <w:rFonts w:ascii="Arial" w:hAnsi="Arial" w:cs="Arial"/>
                <w:sz w:val="18"/>
                <w:szCs w:val="18"/>
              </w:rPr>
              <w:tab/>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p>
        </w:tc>
        <w:tc>
          <w:tcPr>
            <w:tcW w:w="10383" w:type="dxa"/>
            <w:gridSpan w:val="5"/>
            <w:tcBorders>
              <w:top w:val="single" w:sz="4" w:space="0" w:color="auto"/>
              <w:left w:val="single" w:sz="4" w:space="0" w:color="auto"/>
              <w:bottom w:val="single" w:sz="4" w:space="0" w:color="auto"/>
              <w:right w:val="single" w:sz="4" w:space="0" w:color="auto"/>
            </w:tcBorders>
          </w:tcPr>
          <w:p w:rsidR="000470F0" w:rsidRPr="00DE29C5" w:rsidRDefault="000470F0" w:rsidP="00FC03C5">
            <w:pPr>
              <w:spacing w:before="40" w:after="40" w:line="240" w:lineRule="auto"/>
              <w:jc w:val="center"/>
              <w:rPr>
                <w:rFonts w:ascii="Arial" w:hAnsi="Arial" w:cs="Arial"/>
                <w:sz w:val="18"/>
                <w:szCs w:val="18"/>
              </w:rPr>
            </w:pPr>
            <w:r>
              <w:rPr>
                <w:rFonts w:ascii="Arial" w:hAnsi="Arial" w:cs="Arial"/>
                <w:b/>
                <w:sz w:val="18"/>
                <w:szCs w:val="18"/>
              </w:rPr>
              <w:lastRenderedPageBreak/>
              <w:t xml:space="preserve">11.3. Diagnostyka </w:t>
            </w:r>
            <w:proofErr w:type="spellStart"/>
            <w:r>
              <w:rPr>
                <w:rFonts w:ascii="Arial" w:hAnsi="Arial" w:cs="Arial"/>
                <w:b/>
                <w:sz w:val="18"/>
                <w:szCs w:val="18"/>
              </w:rPr>
              <w:t>mechatronicznych</w:t>
            </w:r>
            <w:proofErr w:type="spellEnd"/>
            <w:r>
              <w:rPr>
                <w:rFonts w:ascii="Arial" w:hAnsi="Arial" w:cs="Arial"/>
                <w:b/>
                <w:sz w:val="18"/>
                <w:szCs w:val="18"/>
              </w:rPr>
              <w:t xml:space="preserve"> układów pojazdów samochodowych</w:t>
            </w:r>
          </w:p>
        </w:tc>
        <w:tc>
          <w:tcPr>
            <w:tcW w:w="1727" w:type="dxa"/>
            <w:vMerge w:val="restart"/>
            <w:tcBorders>
              <w:top w:val="single" w:sz="4" w:space="0" w:color="auto"/>
              <w:left w:val="single" w:sz="4" w:space="0" w:color="auto"/>
              <w:right w:val="single" w:sz="4" w:space="0" w:color="auto"/>
            </w:tcBorders>
          </w:tcPr>
          <w:p w:rsidR="000470F0" w:rsidRPr="00DE29C5" w:rsidRDefault="00125A63" w:rsidP="00FC03C5">
            <w:pPr>
              <w:spacing w:after="0"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 xml:space="preserve">i elektronicznych układów pojazdów samochodowych. </w:t>
            </w:r>
            <w:r w:rsidRPr="00125A63">
              <w:rPr>
                <w:rFonts w:ascii="Arial" w:hAnsi="Arial" w:cs="Arial"/>
                <w:sz w:val="18"/>
                <w:szCs w:val="18"/>
              </w:rPr>
              <w:t>Część 1</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0470F0" w:rsidRPr="00DE29C5" w:rsidTr="00FC03C5">
        <w:tc>
          <w:tcPr>
            <w:tcW w:w="3058" w:type="dxa"/>
            <w:vMerge/>
            <w:tcBorders>
              <w:left w:val="single" w:sz="4" w:space="0" w:color="auto"/>
              <w:bottom w:val="single" w:sz="4" w:space="0" w:color="auto"/>
              <w:right w:val="single" w:sz="4" w:space="0" w:color="auto"/>
            </w:tcBorders>
          </w:tcPr>
          <w:p w:rsidR="000470F0" w:rsidRPr="00DE29C5" w:rsidRDefault="000470F0" w:rsidP="00FC03C5">
            <w:pPr>
              <w:spacing w:after="0" w:line="240" w:lineRule="auto"/>
              <w:rPr>
                <w:rFonts w:ascii="Arial" w:hAnsi="Arial" w:cs="Arial"/>
                <w:sz w:val="18"/>
                <w:szCs w:val="18"/>
              </w:rPr>
            </w:pPr>
          </w:p>
        </w:tc>
        <w:tc>
          <w:tcPr>
            <w:tcW w:w="3329" w:type="dxa"/>
            <w:gridSpan w:val="2"/>
            <w:tcBorders>
              <w:top w:val="single" w:sz="4" w:space="0" w:color="auto"/>
              <w:left w:val="single" w:sz="4" w:space="0" w:color="auto"/>
              <w:bottom w:val="single" w:sz="4" w:space="0" w:color="auto"/>
              <w:right w:val="single" w:sz="4" w:space="0" w:color="auto"/>
            </w:tcBorders>
          </w:tcPr>
          <w:p w:rsidR="000470F0" w:rsidRPr="00310726" w:rsidRDefault="000470F0" w:rsidP="00FC03C5">
            <w:pPr>
              <w:spacing w:before="40" w:after="0" w:line="240" w:lineRule="auto"/>
              <w:ind w:left="113" w:hanging="113"/>
              <w:rPr>
                <w:rFonts w:ascii="Arial" w:eastAsia="Times New Roman" w:hAnsi="Arial" w:cs="Arial"/>
                <w:sz w:val="18"/>
                <w:szCs w:val="18"/>
                <w:lang w:eastAsia="pl-PL"/>
              </w:rPr>
            </w:pPr>
            <w:r w:rsidRPr="00310726">
              <w:rPr>
                <w:rFonts w:ascii="Arial" w:eastAsia="Times New Roman" w:hAnsi="Arial" w:cs="Arial"/>
                <w:sz w:val="18"/>
                <w:szCs w:val="18"/>
                <w:lang w:eastAsia="pl-PL"/>
              </w:rPr>
              <w:t>Uczeń:</w:t>
            </w:r>
          </w:p>
          <w:p w:rsidR="000470F0"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przestrzega zasad bezpieczeństwa i higieny pracy</w:t>
            </w:r>
            <w:r w:rsidRPr="00961169">
              <w:rPr>
                <w:rFonts w:ascii="Arial" w:hAnsi="Arial" w:cs="Arial"/>
                <w:sz w:val="18"/>
                <w:szCs w:val="18"/>
              </w:rPr>
              <w:t xml:space="preserve"> obowiązując</w:t>
            </w:r>
            <w:r>
              <w:rPr>
                <w:rFonts w:ascii="Arial" w:hAnsi="Arial" w:cs="Arial"/>
                <w:sz w:val="18"/>
                <w:szCs w:val="18"/>
              </w:rPr>
              <w:t>ych</w:t>
            </w:r>
            <w:r w:rsidRPr="00961169">
              <w:rPr>
                <w:rFonts w:ascii="Arial" w:hAnsi="Arial" w:cs="Arial"/>
                <w:sz w:val="18"/>
                <w:szCs w:val="18"/>
              </w:rPr>
              <w:t xml:space="preserve"> podczas </w:t>
            </w:r>
            <w:r>
              <w:rPr>
                <w:rFonts w:ascii="Arial" w:hAnsi="Arial" w:cs="Arial"/>
                <w:sz w:val="18"/>
                <w:szCs w:val="18"/>
              </w:rPr>
              <w:t>sprawdz</w:t>
            </w:r>
            <w:r w:rsidRPr="00961169">
              <w:rPr>
                <w:rFonts w:ascii="Arial" w:hAnsi="Arial" w:cs="Arial"/>
                <w:sz w:val="18"/>
                <w:szCs w:val="18"/>
              </w:rPr>
              <w:t>ania układów</w:t>
            </w:r>
            <w:r>
              <w:rPr>
                <w:rFonts w:ascii="Arial" w:hAnsi="Arial" w:cs="Arial"/>
                <w:sz w:val="18"/>
                <w:szCs w:val="18"/>
              </w:rPr>
              <w:t xml:space="preserve"> elektrycznych i elektronicznych</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rozróżnia dokumentację przyjęcia pojazdów samochodowych do diagnostyki</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rozróżnia elementy składowe zlecenia serwisowego na wykonanie diagnostyki pojazdu samochodowego</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wypełnia zlecenie serwisowe na wykonanie diagnostyki pojazdu samochodowego</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sporządza kartę oceny stanu pojazdu samochodowego podczas przyjęcia pojazdu samochodowego do diagnostyki</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zapisuje informacje uzyskane od klienta w dokumencie przyjęcia pojazdu samochodowego do diagnostyki</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stosuje procedury serwisowe w trakcie przyjmowania pojazdu samochodowego do diagnostyki</w:t>
            </w:r>
          </w:p>
          <w:p w:rsidR="000470F0" w:rsidRPr="00633157"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określa czas wykonania diagnostyki na podstawie zakresu diagnostyki pojazdu samochodowego w programie komputerowym</w:t>
            </w:r>
          </w:p>
          <w:p w:rsidR="000470F0" w:rsidRPr="004C13D9" w:rsidRDefault="000470F0" w:rsidP="00F276CE">
            <w:pPr>
              <w:numPr>
                <w:ilvl w:val="0"/>
                <w:numId w:val="310"/>
              </w:numPr>
              <w:spacing w:after="0" w:line="240" w:lineRule="auto"/>
              <w:ind w:left="95" w:hanging="95"/>
              <w:rPr>
                <w:rFonts w:ascii="Arial" w:hAnsi="Arial" w:cs="Arial"/>
                <w:sz w:val="18"/>
                <w:szCs w:val="18"/>
              </w:rPr>
            </w:pPr>
            <w:r w:rsidRPr="00633157">
              <w:rPr>
                <w:rFonts w:ascii="Arial" w:hAnsi="Arial" w:cs="Arial"/>
                <w:sz w:val="18"/>
                <w:szCs w:val="18"/>
              </w:rPr>
              <w:t>szacuje koszty diagnostyki pojazdu samochodowego</w:t>
            </w:r>
          </w:p>
          <w:p w:rsidR="000470F0" w:rsidRDefault="000470F0" w:rsidP="00F276CE">
            <w:pPr>
              <w:numPr>
                <w:ilvl w:val="0"/>
                <w:numId w:val="309"/>
              </w:numPr>
              <w:spacing w:after="0" w:line="240" w:lineRule="auto"/>
              <w:ind w:left="113" w:hanging="113"/>
              <w:rPr>
                <w:rFonts w:ascii="Arial" w:hAnsi="Arial" w:cs="Arial"/>
                <w:sz w:val="18"/>
                <w:szCs w:val="18"/>
              </w:rPr>
            </w:pPr>
            <w:r>
              <w:rPr>
                <w:rFonts w:ascii="Arial" w:hAnsi="Arial" w:cs="Arial"/>
                <w:sz w:val="18"/>
                <w:szCs w:val="18"/>
              </w:rPr>
              <w:t>objaśnia działanie danego układu</w:t>
            </w:r>
          </w:p>
          <w:p w:rsidR="000470F0" w:rsidRPr="00220565" w:rsidRDefault="000470F0" w:rsidP="00F276CE">
            <w:pPr>
              <w:numPr>
                <w:ilvl w:val="0"/>
                <w:numId w:val="309"/>
              </w:numPr>
              <w:spacing w:after="0" w:line="240" w:lineRule="auto"/>
              <w:ind w:left="113" w:hanging="113"/>
              <w:rPr>
                <w:rFonts w:ascii="Arial" w:hAnsi="Arial" w:cs="Arial"/>
                <w:sz w:val="18"/>
                <w:szCs w:val="18"/>
              </w:rPr>
            </w:pPr>
            <w:r>
              <w:rPr>
                <w:rFonts w:ascii="Arial" w:hAnsi="Arial" w:cs="Arial"/>
                <w:sz w:val="18"/>
                <w:szCs w:val="18"/>
              </w:rPr>
              <w:t>sprawdza</w:t>
            </w:r>
            <w:r w:rsidRPr="00220565">
              <w:rPr>
                <w:rFonts w:ascii="Arial" w:hAnsi="Arial" w:cs="Arial"/>
                <w:sz w:val="18"/>
                <w:szCs w:val="18"/>
              </w:rPr>
              <w:t xml:space="preserve"> prawidłowość działania danego układu</w:t>
            </w:r>
          </w:p>
          <w:p w:rsidR="000470F0" w:rsidRDefault="000470F0" w:rsidP="00F276CE">
            <w:pPr>
              <w:numPr>
                <w:ilvl w:val="0"/>
                <w:numId w:val="309"/>
              </w:numPr>
              <w:spacing w:after="0" w:line="240" w:lineRule="auto"/>
              <w:ind w:left="113" w:hanging="113"/>
              <w:rPr>
                <w:rFonts w:ascii="Arial" w:hAnsi="Arial" w:cs="Arial"/>
                <w:sz w:val="18"/>
                <w:szCs w:val="18"/>
              </w:rPr>
            </w:pPr>
            <w:r>
              <w:rPr>
                <w:rFonts w:ascii="Arial" w:hAnsi="Arial" w:cs="Arial"/>
                <w:sz w:val="18"/>
                <w:szCs w:val="18"/>
              </w:rPr>
              <w:t>dobiera odpowiednią metodę diagnostyki danego układu</w:t>
            </w:r>
          </w:p>
          <w:p w:rsidR="000470F0" w:rsidRDefault="000470F0" w:rsidP="00F276CE">
            <w:pPr>
              <w:numPr>
                <w:ilvl w:val="0"/>
                <w:numId w:val="309"/>
              </w:numPr>
              <w:spacing w:after="0" w:line="240" w:lineRule="auto"/>
              <w:ind w:left="113" w:hanging="113"/>
              <w:rPr>
                <w:rFonts w:ascii="Arial" w:hAnsi="Arial" w:cs="Arial"/>
                <w:sz w:val="18"/>
                <w:szCs w:val="18"/>
              </w:rPr>
            </w:pPr>
            <w:r>
              <w:rPr>
                <w:rFonts w:ascii="Arial" w:hAnsi="Arial" w:cs="Arial"/>
                <w:sz w:val="18"/>
                <w:szCs w:val="18"/>
              </w:rPr>
              <w:t>określa zakres diagnostyki danego układu</w:t>
            </w:r>
          </w:p>
          <w:p w:rsidR="000470F0" w:rsidRDefault="000470F0" w:rsidP="00F276CE">
            <w:pPr>
              <w:numPr>
                <w:ilvl w:val="0"/>
                <w:numId w:val="309"/>
              </w:numPr>
              <w:spacing w:after="0" w:line="240" w:lineRule="auto"/>
              <w:ind w:left="95" w:hanging="95"/>
              <w:rPr>
                <w:rFonts w:ascii="Arial" w:hAnsi="Arial" w:cs="Arial"/>
                <w:sz w:val="18"/>
                <w:szCs w:val="18"/>
              </w:rPr>
            </w:pPr>
            <w:r w:rsidRPr="004C13D9">
              <w:rPr>
                <w:rFonts w:ascii="Arial" w:hAnsi="Arial" w:cs="Arial"/>
                <w:sz w:val="18"/>
                <w:szCs w:val="18"/>
              </w:rPr>
              <w:t>zabezpiecza pojazd samochodowy przed uszkodzeniem lub przemieszczeniem na stanowisku diagnostycznym</w:t>
            </w:r>
          </w:p>
          <w:p w:rsidR="000470F0" w:rsidRDefault="000470F0" w:rsidP="00F276CE">
            <w:pPr>
              <w:numPr>
                <w:ilvl w:val="0"/>
                <w:numId w:val="309"/>
              </w:numPr>
              <w:spacing w:after="0" w:line="240" w:lineRule="auto"/>
              <w:ind w:left="142" w:hanging="142"/>
              <w:rPr>
                <w:rFonts w:ascii="Arial" w:hAnsi="Arial" w:cs="Arial"/>
                <w:sz w:val="18"/>
                <w:szCs w:val="18"/>
              </w:rPr>
            </w:pPr>
            <w:r w:rsidRPr="004C13D9">
              <w:rPr>
                <w:rFonts w:ascii="Arial" w:hAnsi="Arial" w:cs="Arial"/>
                <w:sz w:val="18"/>
                <w:szCs w:val="18"/>
              </w:rPr>
              <w:lastRenderedPageBreak/>
              <w:t>oczyszcza pojazd samochodowy z zabrudzeń przed diagnostyką elektrycznych i elektronicznych układów</w:t>
            </w:r>
          </w:p>
          <w:p w:rsidR="000470F0" w:rsidRDefault="000470F0" w:rsidP="00F276CE">
            <w:pPr>
              <w:numPr>
                <w:ilvl w:val="0"/>
                <w:numId w:val="309"/>
              </w:numPr>
              <w:spacing w:after="0" w:line="240" w:lineRule="auto"/>
              <w:ind w:left="95" w:hanging="95"/>
              <w:rPr>
                <w:rFonts w:ascii="Arial" w:hAnsi="Arial" w:cs="Arial"/>
                <w:sz w:val="18"/>
                <w:szCs w:val="18"/>
              </w:rPr>
            </w:pPr>
            <w:r w:rsidRPr="004C13D9">
              <w:rPr>
                <w:rFonts w:ascii="Arial" w:hAnsi="Arial" w:cs="Arial"/>
                <w:sz w:val="18"/>
                <w:szCs w:val="18"/>
              </w:rPr>
              <w:t>dobiera specjalistyczne programy komputerowe wspomagające diagnostykę elektrycznych</w:t>
            </w:r>
            <w:r>
              <w:rPr>
                <w:rFonts w:ascii="Arial" w:hAnsi="Arial" w:cs="Arial"/>
                <w:sz w:val="18"/>
                <w:szCs w:val="18"/>
              </w:rPr>
              <w:t xml:space="preserve"> </w:t>
            </w:r>
            <w:r w:rsidRPr="004C13D9">
              <w:rPr>
                <w:rFonts w:ascii="Arial" w:hAnsi="Arial" w:cs="Arial"/>
                <w:sz w:val="18"/>
                <w:szCs w:val="18"/>
              </w:rPr>
              <w:t>i elektronicznych układów pojazdów samochodowych</w:t>
            </w:r>
          </w:p>
          <w:p w:rsidR="000470F0" w:rsidRDefault="000470F0" w:rsidP="00F276CE">
            <w:pPr>
              <w:numPr>
                <w:ilvl w:val="0"/>
                <w:numId w:val="309"/>
              </w:numPr>
              <w:spacing w:after="0" w:line="240" w:lineRule="auto"/>
              <w:ind w:left="113" w:hanging="113"/>
              <w:rPr>
                <w:rFonts w:ascii="Arial" w:hAnsi="Arial" w:cs="Arial"/>
                <w:sz w:val="18"/>
                <w:szCs w:val="18"/>
              </w:rPr>
            </w:pPr>
            <w:r>
              <w:rPr>
                <w:rFonts w:ascii="Arial" w:hAnsi="Arial" w:cs="Arial"/>
                <w:sz w:val="18"/>
                <w:szCs w:val="18"/>
              </w:rPr>
              <w:t>wykonuje pomiary diagnostyczne danego układu</w:t>
            </w:r>
          </w:p>
          <w:p w:rsidR="000470F0" w:rsidRPr="004C13D9" w:rsidRDefault="000470F0" w:rsidP="00F276CE">
            <w:pPr>
              <w:numPr>
                <w:ilvl w:val="0"/>
                <w:numId w:val="309"/>
              </w:numPr>
              <w:spacing w:after="0" w:line="240" w:lineRule="auto"/>
              <w:ind w:left="113" w:hanging="113"/>
              <w:rPr>
                <w:rFonts w:ascii="Arial" w:hAnsi="Arial" w:cs="Arial"/>
                <w:sz w:val="18"/>
                <w:szCs w:val="18"/>
              </w:rPr>
            </w:pPr>
            <w:r>
              <w:rPr>
                <w:rFonts w:ascii="Arial" w:hAnsi="Arial" w:cs="Arial"/>
                <w:sz w:val="18"/>
                <w:szCs w:val="18"/>
              </w:rPr>
              <w:t>interpretuje wyniki pomiarów danego układu</w:t>
            </w:r>
          </w:p>
          <w:p w:rsidR="000470F0" w:rsidRPr="00F83D6F"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ocenia stan techniczny elementów oraz układów na podstawie pomiarów</w:t>
            </w:r>
          </w:p>
          <w:p w:rsidR="000470F0" w:rsidRPr="00220565"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i</w:t>
            </w:r>
            <w:r w:rsidRPr="00220565">
              <w:rPr>
                <w:rFonts w:ascii="Arial" w:hAnsi="Arial" w:cs="Arial"/>
                <w:sz w:val="18"/>
                <w:szCs w:val="18"/>
              </w:rPr>
              <w:t>dentyfikuje usterki układu</w:t>
            </w:r>
          </w:p>
          <w:p w:rsidR="000470F0" w:rsidRPr="00220565"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p</w:t>
            </w:r>
            <w:r w:rsidRPr="00220565">
              <w:rPr>
                <w:rFonts w:ascii="Arial" w:hAnsi="Arial" w:cs="Arial"/>
                <w:sz w:val="18"/>
                <w:szCs w:val="18"/>
              </w:rPr>
              <w:t xml:space="preserve">osługuje się testerem </w:t>
            </w:r>
            <w:r>
              <w:rPr>
                <w:rFonts w:ascii="Arial" w:hAnsi="Arial" w:cs="Arial"/>
                <w:sz w:val="18"/>
                <w:szCs w:val="18"/>
              </w:rPr>
              <w:t>diagnostycznym</w:t>
            </w:r>
            <w:r w:rsidRPr="00220565">
              <w:rPr>
                <w:rFonts w:ascii="Arial" w:hAnsi="Arial" w:cs="Arial"/>
                <w:sz w:val="18"/>
                <w:szCs w:val="18"/>
              </w:rPr>
              <w:t xml:space="preserve"> </w:t>
            </w:r>
          </w:p>
          <w:p w:rsidR="000470F0" w:rsidRPr="00220565"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ustala ewentualne niesprawności</w:t>
            </w:r>
            <w:r w:rsidRPr="00220565">
              <w:rPr>
                <w:rFonts w:ascii="Arial" w:hAnsi="Arial" w:cs="Arial"/>
                <w:sz w:val="18"/>
                <w:szCs w:val="18"/>
              </w:rPr>
              <w:t xml:space="preserve"> na podstawie kod</w:t>
            </w:r>
            <w:r>
              <w:rPr>
                <w:rFonts w:ascii="Arial" w:hAnsi="Arial" w:cs="Arial"/>
                <w:sz w:val="18"/>
                <w:szCs w:val="18"/>
              </w:rPr>
              <w:t xml:space="preserve">ów </w:t>
            </w:r>
            <w:r w:rsidRPr="00220565">
              <w:rPr>
                <w:rFonts w:ascii="Arial" w:hAnsi="Arial" w:cs="Arial"/>
                <w:sz w:val="18"/>
                <w:szCs w:val="18"/>
              </w:rPr>
              <w:t>usterek</w:t>
            </w:r>
            <w:r>
              <w:rPr>
                <w:rFonts w:ascii="Arial" w:hAnsi="Arial" w:cs="Arial"/>
                <w:sz w:val="18"/>
                <w:szCs w:val="18"/>
              </w:rPr>
              <w:t xml:space="preserve"> zarejestrowanych w pamięci diagnostycznej sterownika</w:t>
            </w:r>
          </w:p>
          <w:p w:rsidR="000470F0" w:rsidRPr="00F83D6F"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określa</w:t>
            </w:r>
            <w:r w:rsidRPr="00F83D6F">
              <w:rPr>
                <w:rFonts w:ascii="Arial" w:hAnsi="Arial" w:cs="Arial"/>
                <w:sz w:val="18"/>
                <w:szCs w:val="18"/>
              </w:rPr>
              <w:t xml:space="preserve"> uszkodzony element lub </w:t>
            </w:r>
            <w:r>
              <w:rPr>
                <w:rFonts w:ascii="Arial" w:hAnsi="Arial" w:cs="Arial"/>
                <w:sz w:val="18"/>
                <w:szCs w:val="18"/>
              </w:rPr>
              <w:t>podzespół</w:t>
            </w:r>
          </w:p>
          <w:p w:rsidR="000470F0" w:rsidRPr="00220565"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dobiera</w:t>
            </w:r>
            <w:r w:rsidRPr="00220565">
              <w:rPr>
                <w:rFonts w:ascii="Arial" w:hAnsi="Arial" w:cs="Arial"/>
                <w:sz w:val="18"/>
                <w:szCs w:val="18"/>
              </w:rPr>
              <w:t xml:space="preserve"> przyrządy pomiarowe niezbędne do weryfikacji  uszkodzonej części </w:t>
            </w:r>
          </w:p>
          <w:p w:rsidR="000470F0" w:rsidRPr="00220565"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m</w:t>
            </w:r>
            <w:r w:rsidRPr="00220565">
              <w:rPr>
                <w:rFonts w:ascii="Arial" w:hAnsi="Arial" w:cs="Arial"/>
                <w:sz w:val="18"/>
                <w:szCs w:val="18"/>
              </w:rPr>
              <w:t>ierzy parametry części przyrządami pomiarowymi</w:t>
            </w:r>
          </w:p>
          <w:p w:rsidR="000470F0"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podaje</w:t>
            </w:r>
            <w:r w:rsidRPr="00220565">
              <w:rPr>
                <w:rFonts w:ascii="Arial" w:hAnsi="Arial" w:cs="Arial"/>
                <w:sz w:val="18"/>
                <w:szCs w:val="18"/>
              </w:rPr>
              <w:t xml:space="preserve"> sposób nap</w:t>
            </w:r>
            <w:r>
              <w:rPr>
                <w:rFonts w:ascii="Arial" w:hAnsi="Arial" w:cs="Arial"/>
                <w:sz w:val="18"/>
                <w:szCs w:val="18"/>
              </w:rPr>
              <w:t>rawy uszkodzonego elementu,</w:t>
            </w:r>
            <w:r w:rsidRPr="00220565">
              <w:rPr>
                <w:rFonts w:ascii="Arial" w:hAnsi="Arial" w:cs="Arial"/>
                <w:sz w:val="18"/>
                <w:szCs w:val="18"/>
              </w:rPr>
              <w:t xml:space="preserve"> podzespołu</w:t>
            </w:r>
            <w:r>
              <w:rPr>
                <w:rFonts w:ascii="Arial" w:hAnsi="Arial" w:cs="Arial"/>
                <w:sz w:val="18"/>
                <w:szCs w:val="18"/>
              </w:rPr>
              <w:t xml:space="preserve"> lub układu</w:t>
            </w:r>
          </w:p>
          <w:p w:rsidR="000470F0" w:rsidRDefault="000470F0" w:rsidP="00F276CE">
            <w:pPr>
              <w:numPr>
                <w:ilvl w:val="0"/>
                <w:numId w:val="310"/>
              </w:numPr>
              <w:spacing w:after="0" w:line="240" w:lineRule="auto"/>
              <w:ind w:left="113" w:hanging="113"/>
              <w:rPr>
                <w:rFonts w:ascii="Arial" w:hAnsi="Arial" w:cs="Arial"/>
                <w:sz w:val="18"/>
                <w:szCs w:val="18"/>
              </w:rPr>
            </w:pPr>
            <w:r>
              <w:rPr>
                <w:rFonts w:ascii="Arial" w:hAnsi="Arial" w:cs="Arial"/>
                <w:sz w:val="18"/>
                <w:szCs w:val="18"/>
              </w:rPr>
              <w:t>sporządza dokumentację wykonanych pomiarów diagnostycznych</w:t>
            </w:r>
          </w:p>
          <w:p w:rsidR="000470F0" w:rsidRDefault="000470F0" w:rsidP="00F276CE">
            <w:pPr>
              <w:numPr>
                <w:ilvl w:val="0"/>
                <w:numId w:val="310"/>
              </w:numPr>
              <w:spacing w:after="0" w:line="240" w:lineRule="auto"/>
              <w:ind w:left="95" w:hanging="95"/>
              <w:rPr>
                <w:rFonts w:ascii="Arial" w:hAnsi="Arial" w:cs="Arial"/>
                <w:sz w:val="18"/>
                <w:szCs w:val="18"/>
              </w:rPr>
            </w:pPr>
            <w:r w:rsidRPr="004C13D9">
              <w:rPr>
                <w:rFonts w:ascii="Arial" w:hAnsi="Arial" w:cs="Arial"/>
                <w:sz w:val="18"/>
                <w:szCs w:val="18"/>
              </w:rPr>
              <w:t>sporządza kosztorys diagnostyki elektrycznych i elektronicznych układów pojazdów samochodowych</w:t>
            </w:r>
          </w:p>
          <w:p w:rsidR="000470F0" w:rsidRDefault="000470F0" w:rsidP="00F276CE">
            <w:pPr>
              <w:numPr>
                <w:ilvl w:val="0"/>
                <w:numId w:val="310"/>
              </w:numPr>
              <w:spacing w:after="0" w:line="240" w:lineRule="auto"/>
              <w:ind w:left="95" w:hanging="95"/>
              <w:rPr>
                <w:rFonts w:ascii="Arial" w:hAnsi="Arial" w:cs="Arial"/>
                <w:sz w:val="18"/>
                <w:szCs w:val="18"/>
              </w:rPr>
            </w:pPr>
            <w:r w:rsidRPr="004C13D9">
              <w:rPr>
                <w:rFonts w:ascii="Arial" w:hAnsi="Arial" w:cs="Arial"/>
                <w:sz w:val="18"/>
                <w:szCs w:val="18"/>
              </w:rPr>
              <w:t>wprowadza wyniki badań diagnostycznych elektrycznych i elektronicznych układów pojazdów samochodowych do bazy danych serwisowych</w:t>
            </w:r>
          </w:p>
          <w:p w:rsidR="000470F0" w:rsidRPr="004C13D9" w:rsidRDefault="000470F0" w:rsidP="00F276CE">
            <w:pPr>
              <w:numPr>
                <w:ilvl w:val="0"/>
                <w:numId w:val="310"/>
              </w:numPr>
              <w:spacing w:after="0" w:line="240" w:lineRule="auto"/>
              <w:ind w:left="95" w:hanging="95"/>
              <w:rPr>
                <w:rFonts w:ascii="Arial" w:hAnsi="Arial" w:cs="Arial"/>
                <w:sz w:val="18"/>
                <w:szCs w:val="18"/>
              </w:rPr>
            </w:pPr>
            <w:r w:rsidRPr="004C13D9">
              <w:rPr>
                <w:rFonts w:ascii="Arial" w:hAnsi="Arial" w:cs="Arial"/>
                <w:sz w:val="18"/>
                <w:szCs w:val="18"/>
              </w:rPr>
              <w:t>przekazuje klientowi informacje dotyczące wykonanej diagnostyki elektrycznych i elektronicznych układów pojazdu samochodowego</w:t>
            </w:r>
          </w:p>
        </w:tc>
        <w:tc>
          <w:tcPr>
            <w:tcW w:w="4545" w:type="dxa"/>
            <w:gridSpan w:val="2"/>
            <w:tcBorders>
              <w:top w:val="single" w:sz="4" w:space="0" w:color="auto"/>
              <w:left w:val="single" w:sz="4" w:space="0" w:color="auto"/>
              <w:bottom w:val="single" w:sz="4" w:space="0" w:color="auto"/>
              <w:right w:val="single" w:sz="4" w:space="0" w:color="auto"/>
            </w:tcBorders>
          </w:tcPr>
          <w:p w:rsidR="000470F0" w:rsidRPr="0044520F" w:rsidRDefault="000470F0" w:rsidP="00F276CE">
            <w:pPr>
              <w:numPr>
                <w:ilvl w:val="0"/>
                <w:numId w:val="311"/>
              </w:numPr>
              <w:spacing w:before="40" w:after="0" w:line="240" w:lineRule="auto"/>
              <w:ind w:left="113" w:hanging="113"/>
              <w:rPr>
                <w:rFonts w:ascii="Arial" w:hAnsi="Arial" w:cs="Arial"/>
                <w:sz w:val="18"/>
                <w:szCs w:val="18"/>
              </w:rPr>
            </w:pPr>
            <w:r w:rsidRPr="0044520F">
              <w:rPr>
                <w:rFonts w:ascii="Arial" w:hAnsi="Arial" w:cs="Arial"/>
                <w:sz w:val="18"/>
                <w:szCs w:val="18"/>
              </w:rPr>
              <w:lastRenderedPageBreak/>
              <w:t>Układ</w:t>
            </w:r>
            <w:r>
              <w:rPr>
                <w:rFonts w:ascii="Arial" w:hAnsi="Arial" w:cs="Arial"/>
                <w:sz w:val="18"/>
                <w:szCs w:val="18"/>
              </w:rPr>
              <w:t>y</w:t>
            </w:r>
            <w:r w:rsidRPr="0044520F">
              <w:rPr>
                <w:rFonts w:ascii="Arial" w:hAnsi="Arial" w:cs="Arial"/>
                <w:sz w:val="18"/>
                <w:szCs w:val="18"/>
              </w:rPr>
              <w:t xml:space="preserve"> </w:t>
            </w:r>
            <w:r>
              <w:rPr>
                <w:rFonts w:ascii="Arial" w:hAnsi="Arial" w:cs="Arial"/>
                <w:sz w:val="18"/>
                <w:szCs w:val="18"/>
              </w:rPr>
              <w:t>zasil</w:t>
            </w:r>
            <w:r w:rsidRPr="0044520F">
              <w:rPr>
                <w:rFonts w:ascii="Arial" w:hAnsi="Arial" w:cs="Arial"/>
                <w:sz w:val="18"/>
                <w:szCs w:val="18"/>
              </w:rPr>
              <w:t>ania</w:t>
            </w:r>
            <w:r>
              <w:rPr>
                <w:rFonts w:ascii="Arial" w:hAnsi="Arial" w:cs="Arial"/>
                <w:sz w:val="18"/>
                <w:szCs w:val="18"/>
              </w:rPr>
              <w:t xml:space="preserve"> elektrycznego pojazdów</w:t>
            </w:r>
            <w:r w:rsidRPr="0044520F">
              <w:rPr>
                <w:rFonts w:ascii="Arial" w:hAnsi="Arial" w:cs="Arial"/>
                <w:sz w:val="18"/>
                <w:szCs w:val="18"/>
              </w:rPr>
              <w:t xml:space="preserve"> </w:t>
            </w:r>
            <w:r>
              <w:rPr>
                <w:rFonts w:ascii="Arial" w:hAnsi="Arial" w:cs="Arial"/>
                <w:sz w:val="18"/>
                <w:szCs w:val="18"/>
              </w:rPr>
              <w:t>–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Układ</w:t>
            </w:r>
            <w:r>
              <w:rPr>
                <w:rFonts w:ascii="Arial" w:hAnsi="Arial" w:cs="Arial"/>
                <w:sz w:val="18"/>
                <w:szCs w:val="18"/>
              </w:rPr>
              <w:t>y</w:t>
            </w:r>
            <w:r w:rsidRPr="0044520F">
              <w:rPr>
                <w:rFonts w:ascii="Arial" w:hAnsi="Arial" w:cs="Arial"/>
                <w:sz w:val="18"/>
                <w:szCs w:val="18"/>
              </w:rPr>
              <w:t xml:space="preserve"> rozruchu</w:t>
            </w:r>
            <w:r>
              <w:rPr>
                <w:rFonts w:ascii="Arial" w:hAnsi="Arial" w:cs="Arial"/>
                <w:sz w:val="18"/>
                <w:szCs w:val="18"/>
              </w:rPr>
              <w:t xml:space="preserve"> silników spalinowych –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Elektronicznie sterowane s</w:t>
            </w:r>
            <w:r w:rsidRPr="0044520F">
              <w:rPr>
                <w:rFonts w:ascii="Arial" w:hAnsi="Arial" w:cs="Arial"/>
                <w:sz w:val="18"/>
                <w:szCs w:val="18"/>
              </w:rPr>
              <w:t>ystemy wtryskowo-zapłonowe</w:t>
            </w:r>
            <w:r>
              <w:rPr>
                <w:rFonts w:ascii="Arial" w:hAnsi="Arial" w:cs="Arial"/>
                <w:sz w:val="18"/>
                <w:szCs w:val="18"/>
              </w:rPr>
              <w:t xml:space="preserve"> silników o zapłonie iskrowym –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Elektronicznie sterowane układy wtryskowe silników o zapłonie samoczynnym –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Elektronicznie sterowane układy zasilania gazem LPG silników o zapłonie iskrowym –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 xml:space="preserve">Układ oświetlenia wewnętrznego </w:t>
            </w:r>
            <w:r>
              <w:rPr>
                <w:rFonts w:ascii="Arial" w:hAnsi="Arial" w:cs="Arial"/>
                <w:sz w:val="18"/>
                <w:szCs w:val="18"/>
              </w:rPr>
              <w:t>–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Układ oświetlenia zewnętrznego</w:t>
            </w:r>
            <w:r>
              <w:rPr>
                <w:rFonts w:ascii="Arial" w:hAnsi="Arial" w:cs="Arial"/>
                <w:sz w:val="18"/>
                <w:szCs w:val="18"/>
              </w:rPr>
              <w:t xml:space="preserve"> – budowa, działanie, typowe schematy połączeń elektrycznych, typowe niesprawności i diagnozowanie usterek</w:t>
            </w:r>
          </w:p>
          <w:p w:rsidR="000470F0" w:rsidRDefault="000470F0" w:rsidP="00F276CE">
            <w:pPr>
              <w:numPr>
                <w:ilvl w:val="0"/>
                <w:numId w:val="311"/>
              </w:numPr>
              <w:spacing w:before="40" w:after="0" w:line="240" w:lineRule="auto"/>
              <w:ind w:left="113" w:hanging="113"/>
              <w:rPr>
                <w:rFonts w:ascii="Arial" w:hAnsi="Arial" w:cs="Arial"/>
                <w:sz w:val="18"/>
                <w:szCs w:val="18"/>
              </w:rPr>
            </w:pPr>
            <w:r w:rsidRPr="0044520F">
              <w:rPr>
                <w:rFonts w:ascii="Arial" w:hAnsi="Arial" w:cs="Arial"/>
                <w:sz w:val="18"/>
                <w:szCs w:val="18"/>
              </w:rPr>
              <w:t>Urządzenia pomocnicze (np. szyba ogrzewana, lusterka ogrzewane, siedzenia ogrzewane, świece żarowe)</w:t>
            </w:r>
            <w:r>
              <w:rPr>
                <w:rFonts w:ascii="Arial" w:hAnsi="Arial" w:cs="Arial"/>
                <w:sz w:val="18"/>
                <w:szCs w:val="18"/>
              </w:rPr>
              <w:t xml:space="preserve"> – budowa, działanie, typowe schematy połączeń elektrycznych, typowe niesprawności i diagnozowanie usterek</w:t>
            </w:r>
            <w:r w:rsidRPr="0044520F">
              <w:rPr>
                <w:rFonts w:ascii="Arial" w:hAnsi="Arial" w:cs="Arial"/>
                <w:sz w:val="18"/>
                <w:szCs w:val="18"/>
              </w:rPr>
              <w:t xml:space="preserve"> </w:t>
            </w:r>
          </w:p>
          <w:p w:rsidR="000470F0" w:rsidRDefault="000470F0" w:rsidP="00F276CE">
            <w:pPr>
              <w:numPr>
                <w:ilvl w:val="0"/>
                <w:numId w:val="311"/>
              </w:numPr>
              <w:spacing w:before="40" w:after="0" w:line="240" w:lineRule="auto"/>
              <w:ind w:left="113" w:hanging="113"/>
              <w:rPr>
                <w:rFonts w:ascii="Arial" w:hAnsi="Arial" w:cs="Arial"/>
                <w:sz w:val="18"/>
                <w:szCs w:val="18"/>
              </w:rPr>
            </w:pPr>
            <w:r w:rsidRPr="0044520F">
              <w:rPr>
                <w:rFonts w:ascii="Arial" w:hAnsi="Arial" w:cs="Arial"/>
                <w:sz w:val="18"/>
                <w:szCs w:val="18"/>
              </w:rPr>
              <w:t>Układ chłodzenia silnika (wentylator, czujnik temperatury cieczy chłodzącej)</w:t>
            </w:r>
            <w:r>
              <w:rPr>
                <w:rFonts w:ascii="Arial" w:hAnsi="Arial" w:cs="Arial"/>
                <w:sz w:val="18"/>
                <w:szCs w:val="18"/>
              </w:rPr>
              <w:t xml:space="preserve"> – budowa, działanie, typowe schematy połączeń elektrycznych, typowe niesprawności i diagnozowanie usterek</w:t>
            </w:r>
          </w:p>
          <w:p w:rsidR="000470F0" w:rsidRPr="00AD4216" w:rsidRDefault="000470F0" w:rsidP="00F276CE">
            <w:pPr>
              <w:numPr>
                <w:ilvl w:val="0"/>
                <w:numId w:val="311"/>
              </w:numPr>
              <w:spacing w:before="40" w:after="0" w:line="240" w:lineRule="auto"/>
              <w:ind w:left="113" w:hanging="113"/>
              <w:rPr>
                <w:rFonts w:ascii="Arial" w:hAnsi="Arial" w:cs="Arial"/>
                <w:sz w:val="18"/>
                <w:szCs w:val="18"/>
              </w:rPr>
            </w:pPr>
            <w:r w:rsidRPr="0044520F">
              <w:rPr>
                <w:rFonts w:ascii="Arial" w:hAnsi="Arial" w:cs="Arial"/>
                <w:sz w:val="18"/>
                <w:szCs w:val="18"/>
              </w:rPr>
              <w:t>Układy regulacji i sterowania dynamiki jazdy (ABS/ASR/ESP i in.)</w:t>
            </w:r>
            <w:r>
              <w:rPr>
                <w:rFonts w:ascii="Arial" w:hAnsi="Arial" w:cs="Arial"/>
                <w:sz w:val="18"/>
                <w:szCs w:val="18"/>
              </w:rPr>
              <w:t xml:space="preserve"> – budowa, działanie, typowe schematy •połączeń elektrycznych, typowe niesprawności i diagnozowanie usterek</w:t>
            </w:r>
          </w:p>
          <w:p w:rsidR="000470F0"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Układ diagnostyki pokładowej OBD</w:t>
            </w:r>
            <w:r>
              <w:rPr>
                <w:rFonts w:ascii="Arial" w:hAnsi="Arial" w:cs="Arial"/>
                <w:sz w:val="18"/>
                <w:szCs w:val="18"/>
              </w:rPr>
              <w:t xml:space="preserve"> – budowa, działanie, typowe schematy połączeń elektrycznych, typowe niesprawności i diagnozowanie usterek</w:t>
            </w:r>
          </w:p>
          <w:p w:rsidR="000470F0" w:rsidRDefault="000470F0" w:rsidP="00FC03C5">
            <w:pPr>
              <w:spacing w:after="0" w:line="240" w:lineRule="auto"/>
              <w:rPr>
                <w:rFonts w:ascii="Arial" w:hAnsi="Arial" w:cs="Arial"/>
                <w:sz w:val="18"/>
                <w:szCs w:val="18"/>
              </w:rPr>
            </w:pPr>
          </w:p>
          <w:p w:rsidR="000470F0" w:rsidRDefault="000470F0" w:rsidP="00FC03C5">
            <w:pPr>
              <w:spacing w:after="0" w:line="240" w:lineRule="auto"/>
              <w:rPr>
                <w:rFonts w:ascii="Arial" w:hAnsi="Arial" w:cs="Arial"/>
                <w:sz w:val="18"/>
                <w:szCs w:val="18"/>
              </w:rPr>
            </w:pPr>
          </w:p>
          <w:p w:rsidR="000470F0" w:rsidRPr="009D5AE7" w:rsidRDefault="000470F0" w:rsidP="00F276CE">
            <w:pPr>
              <w:numPr>
                <w:ilvl w:val="0"/>
                <w:numId w:val="311"/>
              </w:numPr>
              <w:spacing w:before="40" w:after="0" w:line="240" w:lineRule="auto"/>
              <w:ind w:left="113" w:hanging="113"/>
              <w:rPr>
                <w:rFonts w:ascii="Arial" w:hAnsi="Arial" w:cs="Arial"/>
                <w:sz w:val="18"/>
                <w:szCs w:val="18"/>
              </w:rPr>
            </w:pPr>
            <w:r>
              <w:rPr>
                <w:rFonts w:ascii="Arial" w:hAnsi="Arial" w:cs="Arial"/>
                <w:sz w:val="18"/>
                <w:szCs w:val="18"/>
              </w:rPr>
              <w:lastRenderedPageBreak/>
              <w:t>Układy bezpieczeństwa biernego w pojazdach</w:t>
            </w:r>
            <w:r w:rsidRPr="0044520F">
              <w:rPr>
                <w:rFonts w:ascii="Arial" w:hAnsi="Arial" w:cs="Arial"/>
                <w:sz w:val="18"/>
                <w:szCs w:val="18"/>
              </w:rPr>
              <w:t xml:space="preserve"> </w:t>
            </w:r>
            <w:r>
              <w:rPr>
                <w:rFonts w:ascii="Arial" w:hAnsi="Arial" w:cs="Arial"/>
                <w:sz w:val="18"/>
                <w:szCs w:val="18"/>
              </w:rPr>
              <w:t>–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Układ elektryczny wycieraczek i spryskiwaczy szyb</w:t>
            </w:r>
            <w:r>
              <w:rPr>
                <w:rFonts w:ascii="Arial" w:hAnsi="Arial" w:cs="Arial"/>
                <w:sz w:val="18"/>
                <w:szCs w:val="18"/>
              </w:rPr>
              <w:t xml:space="preserve"> –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 xml:space="preserve">Układ sygnału dźwiękowego </w:t>
            </w:r>
            <w:r>
              <w:rPr>
                <w:rFonts w:ascii="Arial" w:hAnsi="Arial" w:cs="Arial"/>
                <w:sz w:val="18"/>
                <w:szCs w:val="18"/>
              </w:rPr>
              <w:t>– budowa, działanie, typowe schematy połączeń elektrycznych, typowe niesprawności i diagnozowanie usterek</w:t>
            </w:r>
          </w:p>
          <w:p w:rsidR="000470F0" w:rsidRPr="00AD4216"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Układ zasilania urządzeń dodatkowych (np. radio, zapalniczka)</w:t>
            </w:r>
            <w:r>
              <w:rPr>
                <w:rFonts w:ascii="Arial" w:hAnsi="Arial" w:cs="Arial"/>
                <w:sz w:val="18"/>
                <w:szCs w:val="18"/>
              </w:rPr>
              <w:t xml:space="preserve"> – budowa, działanie, typowe schematy połączeń elektrycznych, typowe niesprawności i diagnozowanie usterek</w:t>
            </w:r>
          </w:p>
          <w:p w:rsidR="000470F0" w:rsidRDefault="000470F0" w:rsidP="00F276CE">
            <w:pPr>
              <w:numPr>
                <w:ilvl w:val="0"/>
                <w:numId w:val="311"/>
              </w:numPr>
              <w:spacing w:after="0" w:line="240" w:lineRule="auto"/>
              <w:ind w:left="113" w:hanging="113"/>
              <w:rPr>
                <w:rFonts w:ascii="Arial" w:hAnsi="Arial" w:cs="Arial"/>
                <w:sz w:val="18"/>
                <w:szCs w:val="18"/>
              </w:rPr>
            </w:pPr>
            <w:r w:rsidRPr="00047146">
              <w:rPr>
                <w:rFonts w:ascii="Arial" w:hAnsi="Arial" w:cs="Arial"/>
                <w:sz w:val="18"/>
                <w:szCs w:val="18"/>
              </w:rPr>
              <w:t>Układ zamka centralnego – budowa, działanie, typowe schematy połączeń elektrycznych, typowe niesp</w:t>
            </w:r>
            <w:r>
              <w:rPr>
                <w:rFonts w:ascii="Arial" w:hAnsi="Arial" w:cs="Arial"/>
                <w:sz w:val="18"/>
                <w:szCs w:val="18"/>
              </w:rPr>
              <w:t>rawności i diagnozowanie usterek</w:t>
            </w:r>
          </w:p>
          <w:p w:rsidR="000470F0" w:rsidRPr="00047146" w:rsidRDefault="000470F0" w:rsidP="00F276CE">
            <w:pPr>
              <w:numPr>
                <w:ilvl w:val="0"/>
                <w:numId w:val="311"/>
              </w:numPr>
              <w:spacing w:after="0" w:line="240" w:lineRule="auto"/>
              <w:ind w:left="113" w:hanging="113"/>
              <w:rPr>
                <w:rFonts w:ascii="Arial" w:hAnsi="Arial" w:cs="Arial"/>
                <w:sz w:val="18"/>
                <w:szCs w:val="18"/>
              </w:rPr>
            </w:pPr>
            <w:r w:rsidRPr="00047146">
              <w:rPr>
                <w:rFonts w:ascii="Arial" w:hAnsi="Arial" w:cs="Arial"/>
                <w:sz w:val="18"/>
                <w:szCs w:val="18"/>
              </w:rPr>
              <w:t>Układy zabezpieczające przed kradzieżą – budowa, działanie, typowe schematy połączeń elektrycznych, typowe niespra</w:t>
            </w:r>
            <w:r>
              <w:rPr>
                <w:rFonts w:ascii="Arial" w:hAnsi="Arial" w:cs="Arial"/>
                <w:sz w:val="18"/>
                <w:szCs w:val="18"/>
              </w:rPr>
              <w:t>wności i diagnozowanie usterek</w:t>
            </w:r>
          </w:p>
          <w:p w:rsidR="000470F0" w:rsidRPr="00AD4216" w:rsidRDefault="000470F0" w:rsidP="00F276CE">
            <w:pPr>
              <w:numPr>
                <w:ilvl w:val="0"/>
                <w:numId w:val="311"/>
              </w:numPr>
              <w:spacing w:before="40" w:after="0" w:line="240" w:lineRule="auto"/>
              <w:ind w:left="113" w:hanging="113"/>
              <w:rPr>
                <w:rFonts w:ascii="Arial" w:hAnsi="Arial" w:cs="Arial"/>
                <w:sz w:val="18"/>
                <w:szCs w:val="18"/>
              </w:rPr>
            </w:pPr>
            <w:r w:rsidRPr="0044520F">
              <w:rPr>
                <w:rFonts w:ascii="Arial" w:hAnsi="Arial" w:cs="Arial"/>
                <w:sz w:val="18"/>
                <w:szCs w:val="18"/>
              </w:rPr>
              <w:t xml:space="preserve">Układ klimatyzacji </w:t>
            </w:r>
            <w:r>
              <w:rPr>
                <w:rFonts w:ascii="Arial" w:hAnsi="Arial" w:cs="Arial"/>
                <w:sz w:val="18"/>
                <w:szCs w:val="18"/>
              </w:rPr>
              <w:t>– budowa, działanie, typowe schematy połączeń elektrycznych, typowe niesprawności i diagnozowanie usterek</w:t>
            </w:r>
          </w:p>
          <w:p w:rsidR="000470F0" w:rsidRDefault="000470F0" w:rsidP="00F276CE">
            <w:pPr>
              <w:numPr>
                <w:ilvl w:val="0"/>
                <w:numId w:val="311"/>
              </w:numPr>
              <w:spacing w:after="0" w:line="240" w:lineRule="auto"/>
              <w:ind w:left="113" w:hanging="113"/>
              <w:rPr>
                <w:rFonts w:ascii="Arial" w:hAnsi="Arial" w:cs="Arial"/>
                <w:sz w:val="18"/>
                <w:szCs w:val="18"/>
              </w:rPr>
            </w:pPr>
            <w:r w:rsidRPr="0044520F">
              <w:rPr>
                <w:rFonts w:ascii="Arial" w:hAnsi="Arial" w:cs="Arial"/>
                <w:sz w:val="18"/>
                <w:szCs w:val="18"/>
              </w:rPr>
              <w:t>Urządzenia zwiększające komfort jazdy (np. sterowane elektrycznie lusterka, siedzenia, szyby drzwi)</w:t>
            </w:r>
            <w:r>
              <w:rPr>
                <w:rFonts w:ascii="Arial" w:hAnsi="Arial" w:cs="Arial"/>
                <w:sz w:val="18"/>
                <w:szCs w:val="18"/>
              </w:rPr>
              <w:t xml:space="preserve"> – budowa, działanie, typowe schematy połączeń elektrycznych, typowe niesprawności i diagnozowanie usterek</w:t>
            </w:r>
          </w:p>
          <w:p w:rsidR="000470F0" w:rsidRDefault="000470F0" w:rsidP="00F276CE">
            <w:pPr>
              <w:numPr>
                <w:ilvl w:val="0"/>
                <w:numId w:val="311"/>
              </w:numPr>
              <w:spacing w:before="40" w:after="0" w:line="240" w:lineRule="auto"/>
              <w:ind w:left="113" w:hanging="113"/>
              <w:rPr>
                <w:rFonts w:ascii="Arial" w:hAnsi="Arial" w:cs="Arial"/>
                <w:sz w:val="18"/>
                <w:szCs w:val="18"/>
              </w:rPr>
            </w:pPr>
            <w:r w:rsidRPr="0044520F">
              <w:rPr>
                <w:rFonts w:ascii="Arial" w:hAnsi="Arial" w:cs="Arial"/>
                <w:sz w:val="18"/>
                <w:szCs w:val="18"/>
              </w:rPr>
              <w:t>Systemy transmisji danych w pojazdach samochodowych</w:t>
            </w:r>
            <w:r>
              <w:rPr>
                <w:rFonts w:ascii="Arial" w:hAnsi="Arial" w:cs="Arial"/>
                <w:sz w:val="18"/>
                <w:szCs w:val="18"/>
              </w:rPr>
              <w:t xml:space="preserve"> – budowa, działanie, typowe schematy połączeń elektrycznych, typowe niesprawności i diagnozowanie usterek</w:t>
            </w:r>
          </w:p>
          <w:p w:rsidR="000470F0" w:rsidRDefault="000470F0" w:rsidP="00FC03C5">
            <w:pPr>
              <w:spacing w:after="0" w:line="240" w:lineRule="auto"/>
              <w:rPr>
                <w:rFonts w:ascii="Arial" w:hAnsi="Arial" w:cs="Arial"/>
                <w:sz w:val="18"/>
                <w:szCs w:val="18"/>
              </w:rPr>
            </w:pPr>
            <w:r w:rsidRPr="0044520F">
              <w:rPr>
                <w:rFonts w:ascii="Arial" w:hAnsi="Arial" w:cs="Arial"/>
                <w:sz w:val="18"/>
                <w:szCs w:val="18"/>
              </w:rPr>
              <w:t>Zintegrowane układy informacyjne kierowcy</w:t>
            </w:r>
            <w:r>
              <w:rPr>
                <w:rFonts w:ascii="Arial" w:hAnsi="Arial" w:cs="Arial"/>
                <w:sz w:val="18"/>
                <w:szCs w:val="18"/>
              </w:rPr>
              <w:t xml:space="preserve"> –   budowa, działanie, typowe schematy połączeń elektrycznych, typowe niesprawności i diagnozowanie usterek</w:t>
            </w:r>
          </w:p>
          <w:p w:rsidR="000470F0" w:rsidRPr="00B10A90"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Układy regulacji prędkości jazdy –</w:t>
            </w:r>
            <w:r w:rsidRPr="0044520F">
              <w:rPr>
                <w:rFonts w:ascii="Arial" w:hAnsi="Arial" w:cs="Arial"/>
                <w:sz w:val="18"/>
                <w:szCs w:val="18"/>
              </w:rPr>
              <w:t xml:space="preserve"> </w:t>
            </w:r>
            <w:r>
              <w:rPr>
                <w:rFonts w:ascii="Arial" w:hAnsi="Arial" w:cs="Arial"/>
                <w:sz w:val="18"/>
                <w:szCs w:val="18"/>
              </w:rPr>
              <w:t>budowa, działanie, typowe schematy połączeń elektrycznych, typowe niesprawności i diagnozowanie usterek</w:t>
            </w:r>
          </w:p>
          <w:p w:rsidR="000470F0" w:rsidRPr="00B10A90"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Układy elektronicznego pomiaru odległości (asystent parkowania) –</w:t>
            </w:r>
            <w:r w:rsidRPr="0044520F">
              <w:rPr>
                <w:rFonts w:ascii="Arial" w:hAnsi="Arial" w:cs="Arial"/>
                <w:sz w:val="18"/>
                <w:szCs w:val="18"/>
              </w:rPr>
              <w:t xml:space="preserve"> </w:t>
            </w:r>
            <w:r>
              <w:rPr>
                <w:rFonts w:ascii="Arial" w:hAnsi="Arial" w:cs="Arial"/>
                <w:sz w:val="18"/>
                <w:szCs w:val="18"/>
              </w:rPr>
              <w:t>budowa, działanie, typowe schematy połączeń elektrycznych, typowe niesprawności i diagnozowanie usterek</w:t>
            </w:r>
          </w:p>
          <w:p w:rsidR="000470F0" w:rsidRDefault="000470F0" w:rsidP="00F276CE">
            <w:pPr>
              <w:numPr>
                <w:ilvl w:val="0"/>
                <w:numId w:val="311"/>
              </w:numPr>
              <w:spacing w:after="0" w:line="240" w:lineRule="auto"/>
              <w:ind w:left="113" w:hanging="113"/>
              <w:rPr>
                <w:rFonts w:ascii="Arial" w:hAnsi="Arial" w:cs="Arial"/>
                <w:sz w:val="18"/>
                <w:szCs w:val="18"/>
              </w:rPr>
            </w:pPr>
            <w:r w:rsidRPr="00047146">
              <w:rPr>
                <w:rFonts w:ascii="Arial" w:hAnsi="Arial" w:cs="Arial"/>
                <w:sz w:val="18"/>
                <w:szCs w:val="18"/>
              </w:rPr>
              <w:t>Układy ogrzewania postojowego – budowa, działanie, typowe schematy połączeń elektrycznych, typowe niespra</w:t>
            </w:r>
            <w:r>
              <w:rPr>
                <w:rFonts w:ascii="Arial" w:hAnsi="Arial" w:cs="Arial"/>
                <w:sz w:val="18"/>
                <w:szCs w:val="18"/>
              </w:rPr>
              <w:t>wności i diagnozowanie usterek</w:t>
            </w:r>
          </w:p>
          <w:p w:rsidR="000470F0" w:rsidRPr="00AA060F" w:rsidRDefault="000470F0" w:rsidP="00FC03C5">
            <w:pPr>
              <w:spacing w:after="0" w:line="240" w:lineRule="auto"/>
              <w:rPr>
                <w:rFonts w:ascii="Arial" w:hAnsi="Arial" w:cs="Arial"/>
                <w:sz w:val="18"/>
                <w:szCs w:val="18"/>
              </w:rPr>
            </w:pPr>
          </w:p>
        </w:tc>
        <w:tc>
          <w:tcPr>
            <w:tcW w:w="2509" w:type="dxa"/>
            <w:tcBorders>
              <w:top w:val="single" w:sz="4" w:space="0" w:color="auto"/>
              <w:left w:val="single" w:sz="4" w:space="0" w:color="auto"/>
              <w:bottom w:val="single" w:sz="4" w:space="0" w:color="auto"/>
              <w:right w:val="single" w:sz="4" w:space="0" w:color="auto"/>
            </w:tcBorders>
          </w:tcPr>
          <w:p w:rsidR="000470F0" w:rsidRDefault="000470F0" w:rsidP="00F276CE">
            <w:pPr>
              <w:pStyle w:val="Akapitzlist"/>
              <w:numPr>
                <w:ilvl w:val="0"/>
                <w:numId w:val="311"/>
              </w:numPr>
              <w:spacing w:before="40" w:after="0" w:line="240" w:lineRule="auto"/>
              <w:ind w:left="113" w:hanging="113"/>
              <w:rPr>
                <w:rFonts w:ascii="Arial" w:hAnsi="Arial" w:cs="Arial"/>
                <w:sz w:val="18"/>
                <w:szCs w:val="18"/>
              </w:rPr>
            </w:pPr>
            <w:r>
              <w:rPr>
                <w:rFonts w:ascii="Arial" w:hAnsi="Arial" w:cs="Arial"/>
                <w:sz w:val="18"/>
                <w:szCs w:val="18"/>
              </w:rPr>
              <w:lastRenderedPageBreak/>
              <w:t>Wykrywanie typowych niesprawności układu zasilania elektrycznego pojazdu na jego modelu</w:t>
            </w:r>
          </w:p>
          <w:p w:rsidR="000470F0"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Pomiar prądu rozruchu sprawnego rozrusznika</w:t>
            </w:r>
          </w:p>
          <w:p w:rsidR="000470F0"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Obserwowanie na oscyloskopie przebiegów prawidłowych sygnałów wskazanych czujników systemu wtryskowo-zapłonowego silnika o zapłonie iskrowym</w:t>
            </w:r>
          </w:p>
          <w:p w:rsidR="000470F0" w:rsidRPr="00A23758"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Analizowanie na oscyloskopie przebiegów prawidłowych sygnałów wskazanych czujników układu wtryskowego silnika o zapłonie samoczynnym</w:t>
            </w:r>
          </w:p>
          <w:p w:rsidR="000470F0" w:rsidRPr="00A23758"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rPr>
              <w:t>Obserwowanie na oscyloskopie przebiegów napięcia sprawnej i zużytej sondy lambda w układzie wylotowym silnika o zapłonie iskrowym</w:t>
            </w:r>
          </w:p>
          <w:p w:rsidR="000470F0" w:rsidRDefault="000470F0" w:rsidP="00F276CE">
            <w:pPr>
              <w:pStyle w:val="Akapitzlist"/>
              <w:numPr>
                <w:ilvl w:val="0"/>
                <w:numId w:val="311"/>
              </w:numPr>
              <w:spacing w:after="0" w:line="240" w:lineRule="auto"/>
              <w:ind w:left="113" w:hanging="113"/>
              <w:rPr>
                <w:rFonts w:ascii="Arial" w:hAnsi="Arial" w:cs="Arial"/>
                <w:sz w:val="18"/>
                <w:szCs w:val="18"/>
              </w:rPr>
            </w:pPr>
            <w:r>
              <w:rPr>
                <w:rFonts w:ascii="Arial" w:hAnsi="Arial" w:cs="Arial"/>
                <w:sz w:val="18"/>
                <w:szCs w:val="18"/>
                <w:lang w:val="pl-PL"/>
              </w:rPr>
              <w:t>Weryfikowanie stanu sprawności sieci CAN za pomocą multimetru</w:t>
            </w:r>
          </w:p>
          <w:p w:rsidR="000470F0" w:rsidRPr="00DE29C5" w:rsidRDefault="000470F0" w:rsidP="00FC03C5">
            <w:pPr>
              <w:spacing w:after="0" w:line="240" w:lineRule="auto"/>
              <w:rPr>
                <w:rFonts w:ascii="Arial" w:hAnsi="Arial" w:cs="Arial"/>
                <w:sz w:val="18"/>
                <w:szCs w:val="18"/>
              </w:rPr>
            </w:pPr>
          </w:p>
        </w:tc>
        <w:tc>
          <w:tcPr>
            <w:tcW w:w="1727" w:type="dxa"/>
            <w:vMerge/>
            <w:tcBorders>
              <w:left w:val="single" w:sz="4" w:space="0" w:color="auto"/>
              <w:bottom w:val="single" w:sz="4" w:space="0" w:color="auto"/>
              <w:right w:val="single" w:sz="4" w:space="0" w:color="auto"/>
            </w:tcBorders>
          </w:tcPr>
          <w:p w:rsidR="000470F0" w:rsidRPr="00DE29C5" w:rsidRDefault="000470F0" w:rsidP="00FC03C5">
            <w:pPr>
              <w:spacing w:after="0" w:line="240" w:lineRule="auto"/>
              <w:jc w:val="center"/>
              <w:rPr>
                <w:rFonts w:ascii="Arial" w:hAnsi="Arial" w:cs="Arial"/>
                <w:sz w:val="18"/>
                <w:szCs w:val="18"/>
              </w:rPr>
            </w:pPr>
          </w:p>
        </w:tc>
      </w:tr>
      <w:tr w:rsidR="000470F0" w:rsidRPr="00DE29C5" w:rsidTr="00FC03C5">
        <w:tc>
          <w:tcPr>
            <w:tcW w:w="3119" w:type="dxa"/>
            <w:gridSpan w:val="2"/>
            <w:tcBorders>
              <w:bottom w:val="single" w:sz="4" w:space="0" w:color="auto"/>
            </w:tcBorders>
          </w:tcPr>
          <w:p w:rsidR="000470F0" w:rsidRPr="00DE29C5" w:rsidRDefault="000470F0" w:rsidP="00FC03C5">
            <w:pPr>
              <w:spacing w:after="40" w:line="240" w:lineRule="auto"/>
              <w:rPr>
                <w:rFonts w:ascii="Arial" w:hAnsi="Arial" w:cs="Arial"/>
                <w:sz w:val="18"/>
                <w:szCs w:val="18"/>
              </w:rPr>
            </w:pPr>
          </w:p>
        </w:tc>
        <w:tc>
          <w:tcPr>
            <w:tcW w:w="3402" w:type="dxa"/>
            <w:gridSpan w:val="2"/>
            <w:tcBorders>
              <w:bottom w:val="single" w:sz="4" w:space="0" w:color="auto"/>
            </w:tcBorders>
          </w:tcPr>
          <w:p w:rsidR="000470F0" w:rsidRDefault="000470F0"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4C13D9">
              <w:rPr>
                <w:rFonts w:ascii="Arial" w:hAnsi="Arial" w:cs="Arial"/>
                <w:sz w:val="18"/>
                <w:szCs w:val="18"/>
              </w:rPr>
              <w:t>wydaje dokumentację wykonanej diagnostyki elektrycznych i elektronicznych układów pojazdu samochodowego</w:t>
            </w:r>
          </w:p>
          <w:p w:rsidR="000470F0" w:rsidRPr="00DE29C5" w:rsidRDefault="000470F0"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4C13D9">
              <w:rPr>
                <w:rFonts w:ascii="Arial" w:hAnsi="Arial" w:cs="Arial"/>
                <w:sz w:val="18"/>
                <w:szCs w:val="18"/>
              </w:rPr>
              <w:t>wydaje pojazd samochodowy po wykonanej diagnostyce układów elektrycznych i elektronicznych</w:t>
            </w:r>
          </w:p>
        </w:tc>
        <w:tc>
          <w:tcPr>
            <w:tcW w:w="4411" w:type="dxa"/>
            <w:tcBorders>
              <w:bottom w:val="single" w:sz="4" w:space="0" w:color="auto"/>
            </w:tcBorders>
          </w:tcPr>
          <w:p w:rsidR="000470F0" w:rsidRDefault="000470F0" w:rsidP="00F276CE">
            <w:pPr>
              <w:numPr>
                <w:ilvl w:val="0"/>
                <w:numId w:val="311"/>
              </w:numPr>
              <w:spacing w:after="0" w:line="240" w:lineRule="auto"/>
              <w:ind w:left="113" w:hanging="113"/>
              <w:rPr>
                <w:rFonts w:ascii="Arial" w:hAnsi="Arial" w:cs="Arial"/>
                <w:sz w:val="18"/>
                <w:szCs w:val="18"/>
              </w:rPr>
            </w:pPr>
            <w:r w:rsidRPr="00047146">
              <w:rPr>
                <w:rFonts w:ascii="Arial" w:hAnsi="Arial" w:cs="Arial"/>
                <w:sz w:val="18"/>
                <w:szCs w:val="18"/>
              </w:rPr>
              <w:t>Samochodowa nawigacja GPS – budowa, działanie, typowe schematy połączeń elek</w:t>
            </w:r>
            <w:r>
              <w:rPr>
                <w:rFonts w:ascii="Arial" w:hAnsi="Arial" w:cs="Arial"/>
                <w:sz w:val="18"/>
                <w:szCs w:val="18"/>
              </w:rPr>
              <w:t>trycznych, typowe niesprawności i</w:t>
            </w:r>
            <w:r w:rsidRPr="00047146">
              <w:rPr>
                <w:rFonts w:ascii="Arial" w:hAnsi="Arial" w:cs="Arial"/>
                <w:sz w:val="18"/>
                <w:szCs w:val="18"/>
              </w:rPr>
              <w:t xml:space="preserve"> diagnozowanie usterek </w:t>
            </w:r>
          </w:p>
          <w:p w:rsidR="000470F0" w:rsidRPr="00047146" w:rsidRDefault="000470F0" w:rsidP="00F276CE">
            <w:pPr>
              <w:numPr>
                <w:ilvl w:val="0"/>
                <w:numId w:val="311"/>
              </w:numPr>
              <w:spacing w:after="0" w:line="240" w:lineRule="auto"/>
              <w:ind w:left="113" w:hanging="113"/>
              <w:rPr>
                <w:rFonts w:ascii="Arial" w:hAnsi="Arial" w:cs="Arial"/>
                <w:sz w:val="18"/>
                <w:szCs w:val="18"/>
              </w:rPr>
            </w:pPr>
            <w:r w:rsidRPr="00047146">
              <w:rPr>
                <w:rFonts w:ascii="Arial" w:hAnsi="Arial" w:cs="Arial"/>
                <w:sz w:val="18"/>
                <w:szCs w:val="18"/>
              </w:rPr>
              <w:t>Samochodowa instalacja telefoniczna – budowa, działanie, typowe schematy połączeń elektrycznych, typowe niespra</w:t>
            </w:r>
            <w:r>
              <w:rPr>
                <w:rFonts w:ascii="Arial" w:hAnsi="Arial" w:cs="Arial"/>
                <w:sz w:val="18"/>
                <w:szCs w:val="18"/>
              </w:rPr>
              <w:t>wności i diagnozowanie usterek</w:t>
            </w:r>
          </w:p>
          <w:p w:rsidR="000470F0"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 xml:space="preserve">Samochodowe układy </w:t>
            </w:r>
            <w:proofErr w:type="spellStart"/>
            <w:r>
              <w:rPr>
                <w:rFonts w:ascii="Arial" w:hAnsi="Arial" w:cs="Arial"/>
                <w:sz w:val="18"/>
                <w:szCs w:val="18"/>
              </w:rPr>
              <w:t>telematyki</w:t>
            </w:r>
            <w:proofErr w:type="spellEnd"/>
            <w:r>
              <w:rPr>
                <w:rFonts w:ascii="Arial" w:hAnsi="Arial" w:cs="Arial"/>
                <w:sz w:val="18"/>
                <w:szCs w:val="18"/>
              </w:rPr>
              <w:t xml:space="preserve"> –</w:t>
            </w:r>
            <w:r w:rsidRPr="0044520F">
              <w:rPr>
                <w:rFonts w:ascii="Arial" w:hAnsi="Arial" w:cs="Arial"/>
                <w:sz w:val="18"/>
                <w:szCs w:val="18"/>
              </w:rPr>
              <w:t xml:space="preserve"> </w:t>
            </w:r>
            <w:r>
              <w:rPr>
                <w:rFonts w:ascii="Arial" w:hAnsi="Arial" w:cs="Arial"/>
                <w:sz w:val="18"/>
                <w:szCs w:val="18"/>
              </w:rPr>
              <w:t>budowa, działanie, typowe schematy połączeń elektrycznych, typowe niesprawności i diagnozowanie usterek</w:t>
            </w:r>
          </w:p>
          <w:p w:rsidR="000470F0" w:rsidRDefault="000470F0" w:rsidP="00F276CE">
            <w:pPr>
              <w:numPr>
                <w:ilvl w:val="0"/>
                <w:numId w:val="311"/>
              </w:numPr>
              <w:spacing w:after="0" w:line="240" w:lineRule="auto"/>
              <w:ind w:left="113" w:hanging="113"/>
              <w:rPr>
                <w:rFonts w:ascii="Arial" w:hAnsi="Arial" w:cs="Arial"/>
                <w:sz w:val="18"/>
                <w:szCs w:val="18"/>
              </w:rPr>
            </w:pPr>
            <w:r>
              <w:rPr>
                <w:rFonts w:ascii="Arial" w:hAnsi="Arial" w:cs="Arial"/>
                <w:sz w:val="18"/>
                <w:szCs w:val="18"/>
              </w:rPr>
              <w:t>Układy zasilania elektrycznego i sterowania pojazdów o napędzie hybrydowym – budowa, działanie, typowe schematy połączeń elektrycznych, typowe niesprawności i diagnozowanie usterek</w:t>
            </w:r>
          </w:p>
          <w:p w:rsidR="000470F0" w:rsidRPr="008148F0" w:rsidRDefault="000470F0" w:rsidP="00F276CE">
            <w:pPr>
              <w:numPr>
                <w:ilvl w:val="0"/>
                <w:numId w:val="311"/>
              </w:numPr>
              <w:spacing w:after="40" w:line="240" w:lineRule="auto"/>
              <w:ind w:left="113" w:hanging="113"/>
              <w:rPr>
                <w:rFonts w:ascii="Arial" w:hAnsi="Arial" w:cs="Arial"/>
                <w:sz w:val="18"/>
                <w:szCs w:val="18"/>
              </w:rPr>
            </w:pPr>
            <w:r>
              <w:rPr>
                <w:rFonts w:ascii="Arial" w:hAnsi="Arial" w:cs="Arial"/>
                <w:sz w:val="18"/>
                <w:szCs w:val="18"/>
              </w:rPr>
              <w:t>Układy zasilania elektrycznego i sterowania pojazdów o napędzie elektrycznym – budowa, działanie, typowe schematy połączeń elektrycznych, typowe niesprawności i diagnozowanie usterek</w:t>
            </w:r>
          </w:p>
        </w:tc>
        <w:tc>
          <w:tcPr>
            <w:tcW w:w="2509"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p>
        </w:tc>
        <w:tc>
          <w:tcPr>
            <w:tcW w:w="1727" w:type="dxa"/>
            <w:tcBorders>
              <w:bottom w:val="single" w:sz="4" w:space="0" w:color="auto"/>
            </w:tcBorders>
          </w:tcPr>
          <w:p w:rsidR="000470F0" w:rsidRPr="00DE29C5" w:rsidRDefault="000470F0" w:rsidP="00FC03C5">
            <w:pPr>
              <w:spacing w:after="0" w:line="240" w:lineRule="auto"/>
              <w:jc w:val="center"/>
              <w:rPr>
                <w:rFonts w:ascii="Arial" w:hAnsi="Arial" w:cs="Arial"/>
                <w:sz w:val="18"/>
                <w:szCs w:val="18"/>
              </w:rPr>
            </w:pPr>
          </w:p>
        </w:tc>
      </w:tr>
    </w:tbl>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p w:rsidR="000470F0" w:rsidRDefault="000470F0" w:rsidP="000470F0">
      <w:pPr>
        <w:spacing w:after="0" w:line="240" w:lineRule="auto"/>
        <w:rPr>
          <w:rFonts w:ascii="Arial" w:hAnsi="Arial" w:cs="Arial"/>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0470F0" w:rsidRPr="00424899" w:rsidTr="00FC03C5">
        <w:tc>
          <w:tcPr>
            <w:tcW w:w="15168" w:type="dxa"/>
          </w:tcPr>
          <w:p w:rsidR="000470F0" w:rsidRPr="00424899" w:rsidRDefault="000470F0" w:rsidP="00FC03C5">
            <w:pPr>
              <w:spacing w:after="0" w:line="240" w:lineRule="auto"/>
              <w:jc w:val="both"/>
              <w:rPr>
                <w:rFonts w:ascii="Arial" w:hAnsi="Arial" w:cs="Arial"/>
                <w:b/>
                <w:sz w:val="18"/>
                <w:szCs w:val="18"/>
              </w:rPr>
            </w:pPr>
          </w:p>
          <w:p w:rsidR="000470F0" w:rsidRPr="00424899" w:rsidRDefault="000470F0" w:rsidP="00FC03C5">
            <w:pPr>
              <w:spacing w:after="0" w:line="240" w:lineRule="auto"/>
              <w:jc w:val="both"/>
              <w:rPr>
                <w:rFonts w:ascii="Arial" w:hAnsi="Arial" w:cs="Arial"/>
                <w:b/>
                <w:sz w:val="18"/>
                <w:szCs w:val="18"/>
              </w:rPr>
            </w:pPr>
            <w:r w:rsidRPr="00424899">
              <w:rPr>
                <w:rFonts w:ascii="Arial" w:hAnsi="Arial" w:cs="Arial"/>
                <w:b/>
                <w:sz w:val="18"/>
                <w:szCs w:val="18"/>
              </w:rPr>
              <w:t>Kryteria oceny i metody sprawdzania osiągnięć</w:t>
            </w:r>
          </w:p>
          <w:p w:rsidR="000470F0" w:rsidRPr="00424899" w:rsidRDefault="000470F0" w:rsidP="00FC03C5">
            <w:pPr>
              <w:spacing w:after="0" w:line="240" w:lineRule="auto"/>
              <w:jc w:val="both"/>
              <w:rPr>
                <w:rFonts w:ascii="Arial" w:hAnsi="Arial" w:cs="Arial"/>
                <w:b/>
                <w:sz w:val="18"/>
                <w:szCs w:val="18"/>
              </w:rPr>
            </w:pPr>
          </w:p>
          <w:p w:rsidR="000470F0" w:rsidRPr="00424899" w:rsidRDefault="000470F0" w:rsidP="00FC03C5">
            <w:pPr>
              <w:spacing w:after="0" w:line="240" w:lineRule="auto"/>
              <w:jc w:val="both"/>
              <w:rPr>
                <w:rFonts w:ascii="Arial" w:hAnsi="Arial" w:cs="Arial"/>
                <w:sz w:val="18"/>
                <w:szCs w:val="18"/>
              </w:rPr>
            </w:pPr>
            <w:r w:rsidRPr="00424899">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sprawdzianów ustnych i pisemnych,</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testów wielokrotnego wyboru,</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obserwacji pracy uczniów podczas wykonywania ćwiczeń,</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pisemnych sprawozdań z realizacji ćwiczenia.</w:t>
            </w:r>
          </w:p>
          <w:p w:rsidR="000470F0" w:rsidRPr="00424899" w:rsidRDefault="000470F0" w:rsidP="00FC03C5">
            <w:pPr>
              <w:spacing w:after="0" w:line="240" w:lineRule="auto"/>
              <w:jc w:val="both"/>
              <w:rPr>
                <w:rFonts w:ascii="Arial" w:hAnsi="Arial" w:cs="Arial"/>
                <w:sz w:val="18"/>
                <w:szCs w:val="18"/>
              </w:rPr>
            </w:pPr>
            <w:r w:rsidRPr="00424899">
              <w:rPr>
                <w:rFonts w:ascii="Arial" w:hAnsi="Arial" w:cs="Arial"/>
                <w:sz w:val="18"/>
                <w:szCs w:val="18"/>
              </w:rPr>
              <w:t>Sprawdziany ustne i pisemne powinny dotyczyć głównie sprawdzenia stopnia przygotowania ucznia do realizacji ćwiczenia oraz stopnia opanowania zrealizowanego ćwiczenia.</w:t>
            </w:r>
            <w:r>
              <w:rPr>
                <w:rFonts w:ascii="Arial" w:hAnsi="Arial" w:cs="Arial"/>
                <w:sz w:val="18"/>
                <w:szCs w:val="18"/>
              </w:rPr>
              <w:t xml:space="preserve"> </w:t>
            </w:r>
            <w:r w:rsidRPr="00424899">
              <w:rPr>
                <w:rFonts w:ascii="Arial" w:hAnsi="Arial" w:cs="Arial"/>
                <w:sz w:val="18"/>
                <w:szCs w:val="18"/>
              </w:rPr>
              <w:t>Do oceny poziomu i zakresu realizacji programu wskazane jest stosowanie testów szkolnych wielokrotnego wyboru. Realizacja ćwiczenia przez ucznia powinna być opisana w sprawozdaniu z danych zająć.</w:t>
            </w:r>
          </w:p>
          <w:p w:rsidR="000470F0" w:rsidRPr="00424899" w:rsidRDefault="000470F0" w:rsidP="00FC03C5">
            <w:pPr>
              <w:spacing w:after="0" w:line="240" w:lineRule="auto"/>
              <w:jc w:val="both"/>
              <w:rPr>
                <w:rFonts w:ascii="Arial" w:hAnsi="Arial" w:cs="Arial"/>
                <w:sz w:val="18"/>
                <w:szCs w:val="18"/>
              </w:rPr>
            </w:pPr>
            <w:r w:rsidRPr="00424899">
              <w:rPr>
                <w:rFonts w:ascii="Arial" w:hAnsi="Arial" w:cs="Arial"/>
                <w:sz w:val="18"/>
                <w:szCs w:val="18"/>
              </w:rPr>
              <w:t>Podczas sprawdzania i oceniania osiągnięć edukacyjnych należy zwracać uwagę na:</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merytoryczną jakość wypowiedzi lub pracy pisemnej,</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stosowanie poprawnej terminologii,</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korzystanie z różnych źródeł informacji,</w:t>
            </w:r>
          </w:p>
          <w:p w:rsidR="000470F0" w:rsidRPr="00424899" w:rsidRDefault="000470F0"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przestrzeganie przepisów bezpieczeństwa i higieny pracy, ochrony przeciwpożarowej oraz ochrony środowiska.</w:t>
            </w:r>
          </w:p>
          <w:p w:rsidR="000470F0" w:rsidRPr="00424899" w:rsidRDefault="000470F0" w:rsidP="00FC03C5">
            <w:pPr>
              <w:spacing w:after="0" w:line="240" w:lineRule="auto"/>
              <w:jc w:val="both"/>
              <w:rPr>
                <w:rFonts w:ascii="Arial" w:hAnsi="Arial" w:cs="Arial"/>
                <w:sz w:val="18"/>
                <w:szCs w:val="18"/>
              </w:rPr>
            </w:pPr>
          </w:p>
          <w:p w:rsidR="000470F0" w:rsidRPr="00424899" w:rsidRDefault="000470F0" w:rsidP="00FC03C5">
            <w:pPr>
              <w:spacing w:after="0" w:line="240" w:lineRule="auto"/>
              <w:jc w:val="both"/>
              <w:rPr>
                <w:rFonts w:ascii="Arial" w:hAnsi="Arial" w:cs="Arial"/>
                <w:sz w:val="18"/>
                <w:szCs w:val="18"/>
              </w:rPr>
            </w:pPr>
          </w:p>
          <w:p w:rsidR="000470F0" w:rsidRPr="00424899" w:rsidRDefault="000470F0" w:rsidP="00FC03C5">
            <w:pPr>
              <w:spacing w:after="0" w:line="240" w:lineRule="auto"/>
              <w:jc w:val="both"/>
              <w:rPr>
                <w:rFonts w:ascii="Arial" w:hAnsi="Arial" w:cs="Arial"/>
                <w:b/>
                <w:sz w:val="18"/>
                <w:szCs w:val="18"/>
              </w:rPr>
            </w:pPr>
            <w:r w:rsidRPr="00424899">
              <w:rPr>
                <w:rFonts w:ascii="Arial" w:hAnsi="Arial" w:cs="Arial"/>
                <w:b/>
                <w:sz w:val="18"/>
                <w:szCs w:val="18"/>
              </w:rPr>
              <w:t>Zalecane środki dydaktyczne</w:t>
            </w:r>
          </w:p>
          <w:p w:rsidR="000470F0" w:rsidRPr="00424899" w:rsidRDefault="000470F0" w:rsidP="00FC03C5">
            <w:pPr>
              <w:spacing w:after="0" w:line="240" w:lineRule="auto"/>
              <w:jc w:val="both"/>
              <w:rPr>
                <w:rFonts w:ascii="Arial" w:hAnsi="Arial" w:cs="Arial"/>
                <w:b/>
                <w:sz w:val="18"/>
                <w:szCs w:val="18"/>
              </w:rPr>
            </w:pPr>
          </w:p>
          <w:p w:rsidR="000470F0" w:rsidRPr="00424899" w:rsidRDefault="000470F0" w:rsidP="00FC03C5">
            <w:pPr>
              <w:spacing w:after="0" w:line="240" w:lineRule="auto"/>
              <w:jc w:val="both"/>
              <w:rPr>
                <w:rFonts w:ascii="Arial" w:hAnsi="Arial" w:cs="Arial"/>
                <w:sz w:val="18"/>
                <w:szCs w:val="18"/>
              </w:rPr>
            </w:pPr>
            <w:r w:rsidRPr="00424899">
              <w:rPr>
                <w:rFonts w:ascii="Arial" w:hAnsi="Arial" w:cs="Arial"/>
                <w:sz w:val="18"/>
                <w:szCs w:val="18"/>
              </w:rPr>
              <w:t>Zajęcia powinny odbywać się w pracowniach mechatroniki samochodowej oraz diagnostyki samochodowej wyposażonych w samochody ćwiczebne oraz modele elektrycznych i elektronicznych układów pojazdów samochodowych, jak również niezbędny sprzęt diagnostyczny umożliwiający realizację treści kształcenia programu nauczania. Ponadto wymagane są instrukcje do realizacji ćwiczeń oraz dokumentacji techniczna pojazdów oraz zespołów. Możliwa jest również realizacja zajęć w pracodawców.</w:t>
            </w:r>
          </w:p>
          <w:p w:rsidR="000470F0" w:rsidRPr="00424899" w:rsidRDefault="000470F0" w:rsidP="00FC03C5">
            <w:pPr>
              <w:spacing w:after="0" w:line="240" w:lineRule="auto"/>
              <w:jc w:val="both"/>
              <w:rPr>
                <w:rFonts w:ascii="Arial" w:hAnsi="Arial" w:cs="Arial"/>
                <w:sz w:val="18"/>
                <w:szCs w:val="18"/>
              </w:rPr>
            </w:pPr>
          </w:p>
          <w:p w:rsidR="000470F0" w:rsidRPr="00424899" w:rsidRDefault="000470F0" w:rsidP="00FC03C5">
            <w:pPr>
              <w:spacing w:after="0" w:line="240" w:lineRule="auto"/>
              <w:jc w:val="both"/>
              <w:rPr>
                <w:rFonts w:ascii="Arial" w:hAnsi="Arial" w:cs="Arial"/>
                <w:sz w:val="18"/>
                <w:szCs w:val="18"/>
              </w:rPr>
            </w:pPr>
          </w:p>
          <w:p w:rsidR="000470F0" w:rsidRPr="00424899" w:rsidRDefault="000470F0" w:rsidP="00FC03C5">
            <w:pPr>
              <w:spacing w:after="0" w:line="240" w:lineRule="auto"/>
              <w:jc w:val="both"/>
              <w:rPr>
                <w:rFonts w:ascii="Arial" w:hAnsi="Arial" w:cs="Arial"/>
                <w:b/>
                <w:sz w:val="18"/>
                <w:szCs w:val="18"/>
              </w:rPr>
            </w:pPr>
            <w:r w:rsidRPr="00424899">
              <w:rPr>
                <w:rFonts w:ascii="Arial" w:hAnsi="Arial" w:cs="Arial"/>
                <w:b/>
                <w:sz w:val="18"/>
                <w:szCs w:val="18"/>
              </w:rPr>
              <w:t>Zalecane metody kształcenia</w:t>
            </w:r>
          </w:p>
          <w:p w:rsidR="000470F0" w:rsidRPr="00424899" w:rsidRDefault="000470F0" w:rsidP="00FC03C5">
            <w:pPr>
              <w:spacing w:after="0" w:line="240" w:lineRule="auto"/>
              <w:jc w:val="both"/>
              <w:rPr>
                <w:rFonts w:ascii="Arial" w:hAnsi="Arial" w:cs="Arial"/>
                <w:sz w:val="18"/>
                <w:szCs w:val="18"/>
                <w:u w:val="single"/>
              </w:rPr>
            </w:pPr>
          </w:p>
          <w:p w:rsidR="000470F0" w:rsidRPr="00424899" w:rsidRDefault="000470F0" w:rsidP="00FC03C5">
            <w:pPr>
              <w:spacing w:after="0" w:line="240" w:lineRule="auto"/>
              <w:jc w:val="both"/>
              <w:rPr>
                <w:rFonts w:ascii="Arial" w:hAnsi="Arial" w:cs="Arial"/>
                <w:sz w:val="18"/>
                <w:szCs w:val="18"/>
              </w:rPr>
            </w:pPr>
            <w:r w:rsidRPr="00424899">
              <w:rPr>
                <w:rFonts w:ascii="Arial" w:hAnsi="Arial" w:cs="Arial"/>
                <w:sz w:val="18"/>
                <w:szCs w:val="18"/>
              </w:rPr>
              <w:t>Do realizacji programu nauczania należy stosować metodę ćwiczeń  w formie zadań praktycznych realizowaną w kilku zespołach liczących 3-4 uczniów.</w:t>
            </w:r>
            <w:r>
              <w:rPr>
                <w:rFonts w:ascii="Arial" w:hAnsi="Arial" w:cs="Arial"/>
                <w:sz w:val="18"/>
                <w:szCs w:val="18"/>
              </w:rPr>
              <w:t xml:space="preserve"> </w:t>
            </w:r>
            <w:r w:rsidRPr="00424899">
              <w:rPr>
                <w:rFonts w:ascii="Arial" w:hAnsi="Arial" w:cs="Arial"/>
                <w:sz w:val="18"/>
                <w:szCs w:val="18"/>
              </w:rPr>
              <w:t>Przed przystąpieniem uczniów do wykonywania zadań praktycznych należy sprawdzić poziom ich wiedzy, dotyczącej prowadzonych badań i pomiarów.</w:t>
            </w:r>
          </w:p>
          <w:p w:rsidR="000470F0" w:rsidRPr="00424899" w:rsidRDefault="000470F0" w:rsidP="00FC03C5">
            <w:pPr>
              <w:spacing w:after="0" w:line="240" w:lineRule="auto"/>
              <w:jc w:val="both"/>
              <w:rPr>
                <w:rFonts w:ascii="Arial" w:hAnsi="Arial" w:cs="Arial"/>
                <w:sz w:val="18"/>
                <w:szCs w:val="18"/>
              </w:rPr>
            </w:pPr>
          </w:p>
          <w:p w:rsidR="000470F0" w:rsidRPr="00424899" w:rsidRDefault="000470F0" w:rsidP="00FC03C5">
            <w:pPr>
              <w:spacing w:after="0" w:line="240" w:lineRule="auto"/>
              <w:rPr>
                <w:rFonts w:ascii="Arial" w:hAnsi="Arial" w:cs="Arial"/>
                <w:b/>
                <w:sz w:val="18"/>
                <w:szCs w:val="18"/>
              </w:rPr>
            </w:pPr>
          </w:p>
          <w:p w:rsidR="000470F0" w:rsidRPr="00424899" w:rsidRDefault="000470F0" w:rsidP="00FC03C5">
            <w:pPr>
              <w:spacing w:after="120" w:line="240" w:lineRule="auto"/>
              <w:rPr>
                <w:rFonts w:ascii="Arial" w:hAnsi="Arial" w:cs="Arial"/>
                <w:b/>
                <w:sz w:val="18"/>
                <w:szCs w:val="18"/>
              </w:rPr>
            </w:pPr>
            <w:r w:rsidRPr="00424899">
              <w:rPr>
                <w:rFonts w:ascii="Arial" w:hAnsi="Arial" w:cs="Arial"/>
                <w:b/>
                <w:sz w:val="18"/>
                <w:szCs w:val="18"/>
              </w:rPr>
              <w:t>Formy organizacyjne</w:t>
            </w:r>
          </w:p>
          <w:p w:rsidR="000470F0" w:rsidRPr="00424899" w:rsidRDefault="000470F0" w:rsidP="00FC03C5">
            <w:pPr>
              <w:spacing w:after="0" w:line="240" w:lineRule="auto"/>
              <w:rPr>
                <w:rFonts w:ascii="Arial" w:hAnsi="Arial" w:cs="Arial"/>
                <w:sz w:val="18"/>
                <w:szCs w:val="18"/>
              </w:rPr>
            </w:pPr>
            <w:r w:rsidRPr="00424899">
              <w:rPr>
                <w:rFonts w:ascii="Arial" w:hAnsi="Arial" w:cs="Arial"/>
                <w:sz w:val="18"/>
                <w:szCs w:val="18"/>
              </w:rPr>
              <w:t xml:space="preserve">Zajęcia powinny być prowadzone z wykorzystaniem zróżnicowanych form: indywidualnie oraz grupowo. </w:t>
            </w:r>
          </w:p>
          <w:p w:rsidR="000470F0" w:rsidRPr="00424899" w:rsidRDefault="000470F0" w:rsidP="00FC03C5">
            <w:pPr>
              <w:spacing w:after="0" w:line="240" w:lineRule="auto"/>
              <w:rPr>
                <w:rFonts w:ascii="Arial" w:hAnsi="Arial" w:cs="Arial"/>
                <w:b/>
                <w:sz w:val="18"/>
                <w:szCs w:val="18"/>
              </w:rPr>
            </w:pPr>
          </w:p>
          <w:p w:rsidR="000470F0" w:rsidRPr="00424899" w:rsidRDefault="000470F0" w:rsidP="00FC03C5">
            <w:pPr>
              <w:spacing w:after="0" w:line="240" w:lineRule="auto"/>
              <w:rPr>
                <w:rFonts w:ascii="Arial" w:hAnsi="Arial" w:cs="Arial"/>
                <w:b/>
                <w:sz w:val="18"/>
                <w:szCs w:val="18"/>
              </w:rPr>
            </w:pPr>
          </w:p>
          <w:p w:rsidR="000470F0" w:rsidRPr="00424899" w:rsidRDefault="000470F0" w:rsidP="00FC03C5">
            <w:pPr>
              <w:spacing w:after="120" w:line="240" w:lineRule="auto"/>
              <w:rPr>
                <w:rFonts w:ascii="Arial" w:hAnsi="Arial" w:cs="Arial"/>
                <w:b/>
                <w:sz w:val="18"/>
                <w:szCs w:val="18"/>
              </w:rPr>
            </w:pPr>
            <w:r w:rsidRPr="00424899">
              <w:rPr>
                <w:rFonts w:ascii="Arial" w:hAnsi="Arial" w:cs="Arial"/>
                <w:b/>
                <w:sz w:val="18"/>
                <w:szCs w:val="18"/>
              </w:rPr>
              <w:t xml:space="preserve">Formy indywidualizacji pracy uczniów </w:t>
            </w:r>
            <w:r w:rsidRPr="00424899">
              <w:rPr>
                <w:rFonts w:ascii="Arial" w:hAnsi="Arial" w:cs="Arial"/>
                <w:sz w:val="18"/>
                <w:szCs w:val="18"/>
              </w:rPr>
              <w:t>powinny uwzględniać dostosowanie warunków, środków, metod i form kształcenia do:</w:t>
            </w:r>
          </w:p>
          <w:p w:rsidR="000470F0" w:rsidRPr="00424899" w:rsidRDefault="000470F0" w:rsidP="00FC03C5">
            <w:pPr>
              <w:spacing w:after="0" w:line="240" w:lineRule="auto"/>
              <w:ind w:left="142" w:hanging="142"/>
              <w:rPr>
                <w:rFonts w:ascii="Arial" w:hAnsi="Arial" w:cs="Arial"/>
                <w:sz w:val="18"/>
                <w:szCs w:val="18"/>
              </w:rPr>
            </w:pPr>
            <w:r w:rsidRPr="00424899">
              <w:rPr>
                <w:rFonts w:ascii="Arial" w:hAnsi="Arial" w:cs="Arial"/>
                <w:sz w:val="18"/>
                <w:szCs w:val="18"/>
              </w:rPr>
              <w:t>–</w:t>
            </w:r>
            <w:r w:rsidRPr="00424899">
              <w:rPr>
                <w:rFonts w:ascii="Arial" w:hAnsi="Arial" w:cs="Arial"/>
                <w:sz w:val="18"/>
                <w:szCs w:val="18"/>
              </w:rPr>
              <w:tab/>
              <w:t>potrzeb ucznia,</w:t>
            </w:r>
          </w:p>
          <w:p w:rsidR="000470F0" w:rsidRPr="00424899" w:rsidRDefault="000470F0" w:rsidP="00FC03C5">
            <w:pPr>
              <w:spacing w:after="0" w:line="240" w:lineRule="auto"/>
              <w:rPr>
                <w:rFonts w:ascii="Arial" w:hAnsi="Arial" w:cs="Arial"/>
                <w:b/>
                <w:sz w:val="18"/>
                <w:szCs w:val="18"/>
              </w:rPr>
            </w:pPr>
            <w:r w:rsidRPr="00424899">
              <w:rPr>
                <w:rFonts w:ascii="Arial" w:hAnsi="Arial" w:cs="Arial"/>
                <w:sz w:val="18"/>
                <w:szCs w:val="18"/>
              </w:rPr>
              <w:t>– możliwości ucznia.</w:t>
            </w:r>
          </w:p>
          <w:p w:rsidR="000470F0" w:rsidRPr="00424899" w:rsidRDefault="000470F0" w:rsidP="00FC03C5">
            <w:pPr>
              <w:spacing w:after="0" w:line="240" w:lineRule="auto"/>
              <w:rPr>
                <w:rFonts w:ascii="Arial" w:hAnsi="Arial" w:cs="Arial"/>
                <w:b/>
                <w:sz w:val="18"/>
                <w:szCs w:val="18"/>
              </w:rPr>
            </w:pPr>
          </w:p>
        </w:tc>
      </w:tr>
    </w:tbl>
    <w:p w:rsidR="000470F0" w:rsidRDefault="000470F0" w:rsidP="00630652">
      <w:pPr>
        <w:spacing w:after="120"/>
        <w:rPr>
          <w:rFonts w:ascii="Arial" w:hAnsi="Arial" w:cs="Arial"/>
          <w:b/>
          <w:sz w:val="28"/>
          <w:szCs w:val="28"/>
        </w:rPr>
      </w:pPr>
      <w:r w:rsidRPr="00704420">
        <w:rPr>
          <w:rFonts w:ascii="Arial" w:hAnsi="Arial" w:cs="Arial"/>
          <w:b/>
          <w:sz w:val="28"/>
          <w:szCs w:val="28"/>
        </w:rPr>
        <w:br w:type="page"/>
      </w:r>
    </w:p>
    <w:p w:rsidR="00FC03C5" w:rsidRPr="009D474C" w:rsidRDefault="00FC03C5" w:rsidP="00FC03C5">
      <w:pPr>
        <w:rPr>
          <w:rFonts w:ascii="Arial" w:hAnsi="Arial" w:cs="Arial"/>
          <w:b/>
          <w:sz w:val="28"/>
          <w:szCs w:val="28"/>
        </w:rPr>
      </w:pPr>
      <w:r>
        <w:rPr>
          <w:rFonts w:ascii="Arial" w:hAnsi="Arial" w:cs="Arial"/>
          <w:b/>
          <w:sz w:val="28"/>
          <w:szCs w:val="28"/>
        </w:rPr>
        <w:lastRenderedPageBreak/>
        <w:t>12</w:t>
      </w:r>
      <w:r w:rsidRPr="009D474C">
        <w:rPr>
          <w:rFonts w:ascii="Arial" w:hAnsi="Arial" w:cs="Arial"/>
          <w:b/>
          <w:sz w:val="28"/>
          <w:szCs w:val="28"/>
        </w:rPr>
        <w:t>.</w:t>
      </w:r>
      <w:r w:rsidRPr="009D474C">
        <w:rPr>
          <w:rFonts w:ascii="Arial" w:hAnsi="Arial" w:cs="Arial"/>
          <w:b/>
          <w:sz w:val="28"/>
          <w:szCs w:val="28"/>
        </w:rPr>
        <w:tab/>
        <w:t>Obsługa i naprawa</w:t>
      </w:r>
      <w:r>
        <w:rPr>
          <w:rFonts w:ascii="Arial" w:hAnsi="Arial" w:cs="Arial"/>
          <w:b/>
          <w:sz w:val="28"/>
          <w:szCs w:val="28"/>
        </w:rPr>
        <w:t xml:space="preserve"> </w:t>
      </w:r>
      <w:proofErr w:type="spellStart"/>
      <w:r>
        <w:rPr>
          <w:rFonts w:ascii="Arial" w:hAnsi="Arial" w:cs="Arial"/>
          <w:b/>
          <w:sz w:val="28"/>
          <w:szCs w:val="28"/>
        </w:rPr>
        <w:t>mechatronicznych</w:t>
      </w:r>
      <w:proofErr w:type="spellEnd"/>
      <w:r>
        <w:rPr>
          <w:rFonts w:ascii="Arial" w:hAnsi="Arial" w:cs="Arial"/>
          <w:b/>
          <w:sz w:val="28"/>
          <w:szCs w:val="28"/>
        </w:rPr>
        <w:t xml:space="preserve"> układów</w:t>
      </w:r>
      <w:r w:rsidRPr="009D474C">
        <w:rPr>
          <w:rFonts w:ascii="Arial" w:hAnsi="Arial" w:cs="Arial"/>
          <w:b/>
          <w:sz w:val="28"/>
          <w:szCs w:val="28"/>
        </w:rPr>
        <w:t xml:space="preserve"> pojazdów samochodowych</w:t>
      </w:r>
    </w:p>
    <w:p w:rsidR="00FC03C5" w:rsidRDefault="00FC03C5" w:rsidP="00FC03C5">
      <w:pPr>
        <w:spacing w:after="120" w:line="240" w:lineRule="auto"/>
        <w:ind w:left="1134" w:hanging="567"/>
        <w:rPr>
          <w:rFonts w:ascii="Arial" w:hAnsi="Arial" w:cs="Arial"/>
          <w:sz w:val="22"/>
          <w:szCs w:val="22"/>
        </w:rPr>
      </w:pPr>
      <w:r>
        <w:rPr>
          <w:rFonts w:ascii="Arial" w:hAnsi="Arial" w:cs="Arial"/>
          <w:sz w:val="22"/>
          <w:szCs w:val="22"/>
        </w:rPr>
        <w:t>12.1.</w:t>
      </w:r>
      <w:r>
        <w:rPr>
          <w:rFonts w:ascii="Arial" w:hAnsi="Arial" w:cs="Arial"/>
          <w:sz w:val="22"/>
          <w:szCs w:val="22"/>
        </w:rPr>
        <w:tab/>
        <w:t>Zasady bezpiecznej pracy</w:t>
      </w:r>
    </w:p>
    <w:p w:rsidR="00FC03C5" w:rsidRDefault="00FC03C5" w:rsidP="00FC03C5">
      <w:pPr>
        <w:spacing w:after="120" w:line="240" w:lineRule="auto"/>
        <w:ind w:left="1134" w:hanging="567"/>
        <w:rPr>
          <w:rFonts w:ascii="Arial" w:hAnsi="Arial" w:cs="Arial"/>
          <w:sz w:val="22"/>
          <w:szCs w:val="22"/>
        </w:rPr>
      </w:pPr>
      <w:r>
        <w:rPr>
          <w:rFonts w:ascii="Arial" w:hAnsi="Arial" w:cs="Arial"/>
          <w:sz w:val="22"/>
          <w:szCs w:val="22"/>
        </w:rPr>
        <w:t>12.2.</w:t>
      </w:r>
      <w:r>
        <w:rPr>
          <w:rFonts w:ascii="Arial" w:hAnsi="Arial" w:cs="Arial"/>
          <w:sz w:val="22"/>
          <w:szCs w:val="22"/>
        </w:rPr>
        <w:tab/>
        <w:t>Ręczna obróbka materiałów</w:t>
      </w:r>
    </w:p>
    <w:p w:rsidR="00FC03C5" w:rsidRPr="006008CD" w:rsidRDefault="00FC03C5" w:rsidP="00FC03C5">
      <w:pPr>
        <w:spacing w:after="120" w:line="240" w:lineRule="auto"/>
        <w:ind w:left="1134" w:hanging="567"/>
        <w:rPr>
          <w:rFonts w:ascii="Arial" w:hAnsi="Arial" w:cs="Arial"/>
          <w:sz w:val="22"/>
          <w:szCs w:val="22"/>
        </w:rPr>
      </w:pPr>
      <w:r>
        <w:rPr>
          <w:rFonts w:ascii="Arial" w:hAnsi="Arial" w:cs="Arial"/>
          <w:sz w:val="22"/>
          <w:szCs w:val="22"/>
        </w:rPr>
        <w:t>12.3.</w:t>
      </w:r>
      <w:r>
        <w:rPr>
          <w:rFonts w:ascii="Arial" w:hAnsi="Arial" w:cs="Arial"/>
          <w:sz w:val="22"/>
          <w:szCs w:val="22"/>
        </w:rPr>
        <w:tab/>
        <w:t>Maszynowa obróbka skrawaniem</w:t>
      </w:r>
    </w:p>
    <w:p w:rsidR="00FC03C5" w:rsidRDefault="00FC03C5" w:rsidP="00FC03C5">
      <w:pPr>
        <w:spacing w:after="120" w:line="240" w:lineRule="auto"/>
        <w:ind w:left="1134" w:hanging="567"/>
        <w:rPr>
          <w:rFonts w:ascii="Arial" w:hAnsi="Arial" w:cs="Arial"/>
          <w:sz w:val="22"/>
          <w:szCs w:val="22"/>
        </w:rPr>
      </w:pPr>
      <w:r>
        <w:rPr>
          <w:rFonts w:ascii="Arial" w:hAnsi="Arial" w:cs="Arial"/>
          <w:sz w:val="22"/>
          <w:szCs w:val="22"/>
        </w:rPr>
        <w:t>12</w:t>
      </w:r>
      <w:r w:rsidRPr="006008CD">
        <w:rPr>
          <w:rFonts w:ascii="Arial" w:hAnsi="Arial" w:cs="Arial"/>
          <w:sz w:val="22"/>
          <w:szCs w:val="22"/>
        </w:rPr>
        <w:t>.</w:t>
      </w:r>
      <w:r>
        <w:rPr>
          <w:rFonts w:ascii="Arial" w:hAnsi="Arial" w:cs="Arial"/>
          <w:sz w:val="22"/>
          <w:szCs w:val="22"/>
        </w:rPr>
        <w:t>4.</w:t>
      </w:r>
      <w:r>
        <w:rPr>
          <w:rFonts w:ascii="Arial" w:hAnsi="Arial" w:cs="Arial"/>
          <w:sz w:val="22"/>
          <w:szCs w:val="22"/>
        </w:rPr>
        <w:tab/>
        <w:t xml:space="preserve">Obsługa </w:t>
      </w:r>
      <w:proofErr w:type="spellStart"/>
      <w:r>
        <w:rPr>
          <w:rFonts w:ascii="Arial" w:hAnsi="Arial" w:cs="Arial"/>
          <w:sz w:val="22"/>
          <w:szCs w:val="22"/>
        </w:rPr>
        <w:t>mechatronicznych</w:t>
      </w:r>
      <w:proofErr w:type="spellEnd"/>
      <w:r w:rsidRPr="000C1315">
        <w:rPr>
          <w:rFonts w:ascii="Arial" w:hAnsi="Arial" w:cs="Arial"/>
          <w:sz w:val="22"/>
          <w:szCs w:val="22"/>
        </w:rPr>
        <w:t xml:space="preserve"> układów pojazdów samochodowych</w:t>
      </w:r>
    </w:p>
    <w:p w:rsidR="00FC03C5" w:rsidRPr="006008CD" w:rsidRDefault="00FC03C5" w:rsidP="00FC03C5">
      <w:pPr>
        <w:spacing w:after="120" w:line="240" w:lineRule="auto"/>
        <w:ind w:left="1134" w:hanging="567"/>
        <w:rPr>
          <w:rFonts w:ascii="Arial" w:hAnsi="Arial" w:cs="Arial"/>
          <w:sz w:val="22"/>
          <w:szCs w:val="22"/>
        </w:rPr>
      </w:pPr>
      <w:r>
        <w:rPr>
          <w:rFonts w:ascii="Arial" w:hAnsi="Arial" w:cs="Arial"/>
          <w:sz w:val="22"/>
          <w:szCs w:val="22"/>
        </w:rPr>
        <w:t>12.5.</w:t>
      </w:r>
      <w:r>
        <w:rPr>
          <w:rFonts w:ascii="Arial" w:hAnsi="Arial" w:cs="Arial"/>
          <w:sz w:val="22"/>
          <w:szCs w:val="22"/>
        </w:rPr>
        <w:tab/>
        <w:t xml:space="preserve">Naprawa </w:t>
      </w:r>
      <w:proofErr w:type="spellStart"/>
      <w:r>
        <w:rPr>
          <w:rFonts w:ascii="Arial" w:hAnsi="Arial" w:cs="Arial"/>
          <w:sz w:val="22"/>
          <w:szCs w:val="22"/>
        </w:rPr>
        <w:t>mecha</w:t>
      </w:r>
      <w:r w:rsidRPr="000C1315">
        <w:rPr>
          <w:rFonts w:ascii="Arial" w:hAnsi="Arial" w:cs="Arial"/>
          <w:sz w:val="22"/>
          <w:szCs w:val="22"/>
        </w:rPr>
        <w:t>tronicznych</w:t>
      </w:r>
      <w:proofErr w:type="spellEnd"/>
      <w:r w:rsidRPr="000C1315">
        <w:rPr>
          <w:rFonts w:ascii="Arial" w:hAnsi="Arial" w:cs="Arial"/>
          <w:sz w:val="22"/>
          <w:szCs w:val="22"/>
        </w:rPr>
        <w:t xml:space="preserve"> układów pojazdów samochodowych</w:t>
      </w: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p w:rsidR="00FC03C5" w:rsidRDefault="00FC03C5" w:rsidP="00FC03C5">
      <w:pPr>
        <w:ind w:left="1134" w:hanging="567"/>
        <w:rPr>
          <w:rFonts w:ascii="Arial" w:hAnsi="Arial" w:cs="Arial"/>
        </w:rPr>
      </w:pPr>
    </w:p>
    <w:tbl>
      <w:tblPr>
        <w:tblW w:w="5011"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898"/>
        <w:gridCol w:w="3474"/>
        <w:gridCol w:w="161"/>
        <w:gridCol w:w="1936"/>
        <w:gridCol w:w="1813"/>
      </w:tblGrid>
      <w:tr w:rsidR="00FC03C5" w:rsidRPr="002953EC" w:rsidTr="00FC03C5">
        <w:tc>
          <w:tcPr>
            <w:tcW w:w="800"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675"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243" w:type="pct"/>
            <w:gridSpan w:val="2"/>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662"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20"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Uwagi</w:t>
            </w:r>
          </w:p>
        </w:tc>
      </w:tr>
      <w:tr w:rsidR="00FC03C5" w:rsidRPr="00EC77BC" w:rsidTr="00FC03C5">
        <w:tblPrEx>
          <w:tblBorders>
            <w:bottom w:val="single" w:sz="4" w:space="0" w:color="auto"/>
          </w:tblBorders>
        </w:tblPrEx>
        <w:trPr>
          <w:trHeight w:val="285"/>
        </w:trPr>
        <w:tc>
          <w:tcPr>
            <w:tcW w:w="800" w:type="pct"/>
            <w:vMerge w:val="restart"/>
          </w:tcPr>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MOT.06.1</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(1)</w:t>
            </w:r>
            <w:r>
              <w:rPr>
                <w:rFonts w:ascii="Arial" w:hAnsi="Arial" w:cs="Arial"/>
                <w:sz w:val="18"/>
                <w:szCs w:val="18"/>
              </w:rPr>
              <w:tab/>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(2)</w:t>
            </w:r>
            <w:r>
              <w:rPr>
                <w:rFonts w:ascii="Arial" w:hAnsi="Arial" w:cs="Arial"/>
                <w:sz w:val="18"/>
                <w:szCs w:val="18"/>
              </w:rPr>
              <w:tab/>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(3)</w:t>
            </w:r>
            <w:r>
              <w:rPr>
                <w:rFonts w:ascii="Arial" w:hAnsi="Arial" w:cs="Arial"/>
                <w:sz w:val="18"/>
                <w:szCs w:val="18"/>
              </w:rPr>
              <w:tab/>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(4)</w:t>
            </w:r>
            <w:r>
              <w:rPr>
                <w:rFonts w:ascii="Arial" w:hAnsi="Arial" w:cs="Arial"/>
                <w:sz w:val="18"/>
                <w:szCs w:val="18"/>
              </w:rPr>
              <w:tab/>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(5)</w:t>
            </w:r>
            <w:r>
              <w:rPr>
                <w:rFonts w:ascii="Arial" w:hAnsi="Arial" w:cs="Arial"/>
                <w:sz w:val="18"/>
                <w:szCs w:val="18"/>
              </w:rPr>
              <w:tab/>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FC03C5" w:rsidRPr="00690B17" w:rsidRDefault="00FC03C5" w:rsidP="00386DC2">
            <w:pPr>
              <w:spacing w:after="0" w:line="240" w:lineRule="auto"/>
              <w:rPr>
                <w:rFonts w:ascii="Arial" w:hAnsi="Arial" w:cs="Arial"/>
                <w:sz w:val="18"/>
                <w:szCs w:val="18"/>
              </w:rPr>
            </w:pPr>
          </w:p>
        </w:tc>
        <w:tc>
          <w:tcPr>
            <w:tcW w:w="3580" w:type="pct"/>
            <w:gridSpan w:val="4"/>
          </w:tcPr>
          <w:p w:rsidR="00FC03C5" w:rsidRPr="00EC77BC" w:rsidRDefault="00FC03C5" w:rsidP="00FC03C5">
            <w:pPr>
              <w:spacing w:before="40" w:after="40" w:line="240" w:lineRule="auto"/>
              <w:jc w:val="center"/>
              <w:rPr>
                <w:rFonts w:ascii="Arial" w:hAnsi="Arial" w:cs="Arial"/>
                <w:b/>
                <w:sz w:val="18"/>
                <w:szCs w:val="18"/>
              </w:rPr>
            </w:pPr>
            <w:r>
              <w:rPr>
                <w:rFonts w:ascii="Arial" w:hAnsi="Arial" w:cs="Arial"/>
                <w:b/>
                <w:sz w:val="18"/>
                <w:szCs w:val="18"/>
              </w:rPr>
              <w:t>12.1. Zasady bezpiecznej pracy</w:t>
            </w:r>
          </w:p>
        </w:tc>
        <w:tc>
          <w:tcPr>
            <w:tcW w:w="620" w:type="pct"/>
            <w:vMerge w:val="restart"/>
          </w:tcPr>
          <w:p w:rsidR="00FC03C5" w:rsidRPr="00EC77BC" w:rsidRDefault="00125A63" w:rsidP="00125A63">
            <w:pPr>
              <w:spacing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 xml:space="preserve">i elektronicznych układów pojazdów samochodowych. </w:t>
            </w:r>
            <w:r>
              <w:rPr>
                <w:rFonts w:ascii="Arial" w:hAnsi="Arial" w:cs="Arial"/>
                <w:sz w:val="18"/>
                <w:szCs w:val="18"/>
              </w:rPr>
              <w:t>Część 2</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FC03C5" w:rsidRPr="00EC77BC" w:rsidTr="00FC03C5">
        <w:tblPrEx>
          <w:tblBorders>
            <w:bottom w:val="single" w:sz="4" w:space="0" w:color="auto"/>
          </w:tblBorders>
        </w:tblPrEx>
        <w:trPr>
          <w:trHeight w:val="3152"/>
        </w:trPr>
        <w:tc>
          <w:tcPr>
            <w:tcW w:w="800" w:type="pct"/>
            <w:vMerge/>
            <w:textDirection w:val="btLr"/>
          </w:tcPr>
          <w:p w:rsidR="00FC03C5" w:rsidRPr="009A13EE" w:rsidRDefault="00FC03C5" w:rsidP="00FC03C5">
            <w:pPr>
              <w:spacing w:line="240" w:lineRule="auto"/>
              <w:ind w:left="113" w:right="113"/>
              <w:rPr>
                <w:rFonts w:ascii="Tahoma" w:eastAsia="Times New Roman" w:hAnsi="Tahoma" w:cs="Tahoma"/>
                <w:lang w:eastAsia="pl-PL"/>
              </w:rPr>
            </w:pPr>
          </w:p>
        </w:tc>
        <w:tc>
          <w:tcPr>
            <w:tcW w:w="1675" w:type="pct"/>
            <w:tcBorders>
              <w:top w:val="single" w:sz="4" w:space="0" w:color="auto"/>
              <w:left w:val="single" w:sz="4" w:space="0" w:color="auto"/>
              <w:right w:val="single" w:sz="4" w:space="0" w:color="auto"/>
            </w:tcBorders>
          </w:tcPr>
          <w:p w:rsidR="00FC03C5" w:rsidRPr="004F2263" w:rsidRDefault="00FC03C5" w:rsidP="00FC03C5">
            <w:pPr>
              <w:spacing w:before="40" w:after="0" w:line="240" w:lineRule="auto"/>
              <w:ind w:left="113" w:hanging="113"/>
              <w:rPr>
                <w:rFonts w:ascii="Arial" w:hAnsi="Arial" w:cs="Arial"/>
                <w:sz w:val="18"/>
                <w:szCs w:val="18"/>
              </w:rPr>
            </w:pPr>
            <w:r w:rsidRPr="004F2263">
              <w:rPr>
                <w:rFonts w:ascii="Arial" w:hAnsi="Arial" w:cs="Arial"/>
                <w:sz w:val="18"/>
                <w:szCs w:val="18"/>
              </w:rPr>
              <w:t>Uczeń:</w:t>
            </w:r>
          </w:p>
          <w:p w:rsidR="00FC03C5" w:rsidRPr="004F2263" w:rsidRDefault="00FC03C5" w:rsidP="00F276CE">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przestrzega zasad bezpieczeństwa podczas wykonywania prac</w:t>
            </w:r>
          </w:p>
          <w:p w:rsidR="00FC03C5" w:rsidRPr="004F2263" w:rsidRDefault="00FC03C5" w:rsidP="00F276CE">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 xml:space="preserve">rozróżnia rodzaje znaków bezpieczeństwa </w:t>
            </w:r>
          </w:p>
          <w:p w:rsidR="00FC03C5" w:rsidRPr="004F2263" w:rsidRDefault="00FC03C5" w:rsidP="00F276CE">
            <w:pPr>
              <w:numPr>
                <w:ilvl w:val="0"/>
                <w:numId w:val="45"/>
              </w:numPr>
              <w:spacing w:after="0" w:line="240" w:lineRule="auto"/>
              <w:ind w:left="113" w:hanging="113"/>
              <w:rPr>
                <w:rFonts w:ascii="Arial" w:hAnsi="Arial" w:cs="Arial"/>
                <w:sz w:val="18"/>
                <w:szCs w:val="18"/>
              </w:rPr>
            </w:pPr>
            <w:r>
              <w:rPr>
                <w:rFonts w:ascii="Arial" w:hAnsi="Arial" w:cs="Arial"/>
                <w:sz w:val="18"/>
                <w:szCs w:val="18"/>
              </w:rPr>
              <w:t>rozpoznaje</w:t>
            </w:r>
            <w:r w:rsidRPr="004F2263">
              <w:rPr>
                <w:rFonts w:ascii="Arial" w:hAnsi="Arial" w:cs="Arial"/>
                <w:sz w:val="18"/>
                <w:szCs w:val="18"/>
              </w:rPr>
              <w:t xml:space="preserve"> znaki zakazu</w:t>
            </w:r>
          </w:p>
          <w:p w:rsidR="00FC03C5" w:rsidRPr="004F2263" w:rsidRDefault="00FC03C5" w:rsidP="00F276CE">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nakazu</w:t>
            </w:r>
          </w:p>
          <w:p w:rsidR="00FC03C5" w:rsidRPr="004F2263" w:rsidRDefault="00FC03C5" w:rsidP="00F276CE">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ostrzegawcze</w:t>
            </w:r>
          </w:p>
          <w:p w:rsidR="00FC03C5" w:rsidRPr="004F2263" w:rsidRDefault="00FC03C5" w:rsidP="00F276CE">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ewakuacyjne</w:t>
            </w:r>
          </w:p>
          <w:p w:rsidR="00FC03C5" w:rsidRPr="004F2263" w:rsidRDefault="00FC03C5" w:rsidP="00F276CE">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ochrony przeciwpożarowej</w:t>
            </w:r>
          </w:p>
          <w:p w:rsidR="00FC03C5" w:rsidRDefault="00FC03C5" w:rsidP="00F276CE">
            <w:pPr>
              <w:numPr>
                <w:ilvl w:val="0"/>
                <w:numId w:val="45"/>
              </w:numPr>
              <w:spacing w:after="0" w:line="240" w:lineRule="auto"/>
              <w:ind w:left="113" w:hanging="113"/>
              <w:rPr>
                <w:rFonts w:ascii="Arial" w:hAnsi="Arial" w:cs="Arial"/>
                <w:sz w:val="18"/>
                <w:szCs w:val="18"/>
              </w:rPr>
            </w:pPr>
            <w:r>
              <w:rPr>
                <w:rFonts w:ascii="Arial" w:hAnsi="Arial" w:cs="Arial"/>
                <w:sz w:val="18"/>
                <w:szCs w:val="18"/>
              </w:rPr>
              <w:t>rozpoznaje</w:t>
            </w:r>
            <w:r w:rsidRPr="004F2263">
              <w:rPr>
                <w:rFonts w:ascii="Arial" w:hAnsi="Arial" w:cs="Arial"/>
                <w:sz w:val="18"/>
                <w:szCs w:val="18"/>
              </w:rPr>
              <w:t xml:space="preserve"> miejsca rozmieszczenia podręcznych środków ochrony przeciwpożarowej</w:t>
            </w:r>
          </w:p>
          <w:p w:rsidR="00FC03C5" w:rsidRPr="004F2263" w:rsidRDefault="00FC03C5" w:rsidP="00F276CE">
            <w:pPr>
              <w:numPr>
                <w:ilvl w:val="0"/>
                <w:numId w:val="45"/>
              </w:numPr>
              <w:spacing w:after="0" w:line="240" w:lineRule="auto"/>
              <w:ind w:left="113" w:hanging="113"/>
              <w:rPr>
                <w:rFonts w:ascii="Arial" w:hAnsi="Arial" w:cs="Arial"/>
                <w:sz w:val="18"/>
                <w:szCs w:val="18"/>
              </w:rPr>
            </w:pPr>
            <w:r>
              <w:rPr>
                <w:rFonts w:ascii="Arial" w:hAnsi="Arial" w:cs="Arial"/>
                <w:sz w:val="18"/>
                <w:szCs w:val="18"/>
              </w:rPr>
              <w:t>rozpoznaje</w:t>
            </w:r>
            <w:r w:rsidRPr="004F2263">
              <w:rPr>
                <w:rFonts w:ascii="Arial" w:hAnsi="Arial" w:cs="Arial"/>
                <w:sz w:val="18"/>
                <w:szCs w:val="18"/>
              </w:rPr>
              <w:t xml:space="preserve"> rozmieszczenie dróg ewakuacyjnych</w:t>
            </w:r>
          </w:p>
        </w:tc>
        <w:tc>
          <w:tcPr>
            <w:tcW w:w="1188" w:type="pct"/>
            <w:tcBorders>
              <w:top w:val="single" w:sz="4" w:space="0" w:color="auto"/>
              <w:left w:val="single" w:sz="4" w:space="0" w:color="auto"/>
              <w:right w:val="single" w:sz="4" w:space="0" w:color="auto"/>
            </w:tcBorders>
          </w:tcPr>
          <w:p w:rsidR="00FC03C5" w:rsidRPr="00EC77BC" w:rsidRDefault="00FC03C5" w:rsidP="00FC03C5">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Zapoznanie uczniów z organizacją pracowni szkolnych i zakładów produkcyjno-naprawczych</w:t>
            </w:r>
            <w:r w:rsidRPr="00EC77BC">
              <w:rPr>
                <w:rFonts w:ascii="Arial" w:hAnsi="Arial" w:cs="Arial"/>
                <w:sz w:val="18"/>
                <w:szCs w:val="18"/>
              </w:rPr>
              <w:t xml:space="preserve"> </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Omówienie regulaminu realizacji zajęć praktycznych oraz wymagań stawianych uczniom</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Wyjaśnienie podstawowych zasad zachowania się w przypadku zagrożeń, które mogą wystąpić podczas realizacji zajęć</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Przypomnienie podstawowych zasad bezpieczeństwa podczas prac obsługowych przy instalacji elektrycznej niskiego i wysokiego napięcia</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Przypomnienie podstawowych zasad udzielania pierwszej pomocy poszkodowanym w wypadkach przy pracy</w:t>
            </w:r>
            <w:r w:rsidRPr="00EC77BC">
              <w:rPr>
                <w:rFonts w:ascii="Arial" w:hAnsi="Arial" w:cs="Arial"/>
                <w:sz w:val="18"/>
                <w:szCs w:val="18"/>
              </w:rPr>
              <w:t xml:space="preserve"> </w:t>
            </w:r>
          </w:p>
          <w:p w:rsidR="00FC03C5" w:rsidRPr="00EC77BC" w:rsidRDefault="00FC03C5" w:rsidP="00FC03C5">
            <w:pPr>
              <w:spacing w:after="0" w:line="240" w:lineRule="auto"/>
              <w:ind w:left="113" w:hanging="113"/>
              <w:rPr>
                <w:b/>
              </w:rPr>
            </w:pPr>
            <w:r w:rsidRPr="00EC77BC">
              <w:rPr>
                <w:rFonts w:ascii="Arial" w:hAnsi="Arial" w:cs="Arial"/>
                <w:sz w:val="18"/>
                <w:szCs w:val="18"/>
              </w:rPr>
              <w:t xml:space="preserve">• </w:t>
            </w:r>
            <w:r>
              <w:rPr>
                <w:rFonts w:ascii="Arial" w:hAnsi="Arial" w:cs="Arial"/>
                <w:sz w:val="18"/>
                <w:szCs w:val="18"/>
              </w:rPr>
              <w:t>Zapoznanie uczniów z drogami ewakuacyjnymi oraz wyłącznikami bezpieczeństwa</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Podział na grupy szkoleniowe</w:t>
            </w:r>
          </w:p>
        </w:tc>
        <w:tc>
          <w:tcPr>
            <w:tcW w:w="716" w:type="pct"/>
            <w:gridSpan w:val="2"/>
            <w:tcBorders>
              <w:top w:val="single" w:sz="4" w:space="0" w:color="auto"/>
              <w:left w:val="single" w:sz="4" w:space="0" w:color="auto"/>
              <w:right w:val="single" w:sz="4" w:space="0" w:color="auto"/>
            </w:tcBorders>
          </w:tcPr>
          <w:p w:rsidR="00FC03C5" w:rsidRDefault="00FC03C5" w:rsidP="00FC03C5">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zakazu)</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nakazu)</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ostrzegawcze)</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ewakuacyjne)</w:t>
            </w:r>
          </w:p>
          <w:p w:rsidR="00FC03C5" w:rsidRPr="00EC77BC" w:rsidRDefault="00FC03C5" w:rsidP="00FC03C5">
            <w:pPr>
              <w:spacing w:after="0" w:line="240" w:lineRule="auto"/>
              <w:ind w:left="113" w:hanging="113"/>
              <w:rPr>
                <w:b/>
              </w:rPr>
            </w:pPr>
            <w:r w:rsidRPr="00EC77BC">
              <w:rPr>
                <w:rFonts w:ascii="Arial" w:hAnsi="Arial" w:cs="Arial"/>
                <w:sz w:val="18"/>
                <w:szCs w:val="18"/>
              </w:rPr>
              <w:t xml:space="preserve">• </w:t>
            </w:r>
            <w:r>
              <w:rPr>
                <w:rFonts w:ascii="Arial" w:hAnsi="Arial" w:cs="Arial"/>
                <w:sz w:val="18"/>
                <w:szCs w:val="18"/>
              </w:rPr>
              <w:t>Rozpoznawanie znaków bezpieczeństwa (znaki ochrony przeciwpożarowej)</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Wyszukiwanie miejsc rozmieszczenia podręcznych środków ochrony przeciwpożarowej</w:t>
            </w:r>
          </w:p>
          <w:p w:rsidR="00FC03C5" w:rsidRPr="00EC77BC" w:rsidRDefault="00FC03C5" w:rsidP="00FC03C5">
            <w:pPr>
              <w:spacing w:after="0" w:line="240" w:lineRule="auto"/>
              <w:ind w:left="113" w:hanging="113"/>
              <w:rPr>
                <w:b/>
              </w:rPr>
            </w:pPr>
          </w:p>
        </w:tc>
        <w:tc>
          <w:tcPr>
            <w:tcW w:w="620" w:type="pct"/>
            <w:vMerge/>
            <w:tcBorders>
              <w:left w:val="single" w:sz="4" w:space="0" w:color="auto"/>
            </w:tcBorders>
          </w:tcPr>
          <w:p w:rsidR="00FC03C5" w:rsidRPr="00EC77BC" w:rsidRDefault="00FC03C5" w:rsidP="00FC03C5">
            <w:pPr>
              <w:spacing w:line="240" w:lineRule="auto"/>
              <w:jc w:val="center"/>
              <w:rPr>
                <w:sz w:val="18"/>
                <w:szCs w:val="18"/>
              </w:rPr>
            </w:pPr>
          </w:p>
        </w:tc>
      </w:tr>
    </w:tbl>
    <w:p w:rsidR="00FC03C5" w:rsidRDefault="00FC03C5" w:rsidP="00FC03C5"/>
    <w:p w:rsidR="00FC03C5" w:rsidRDefault="00FC03C5" w:rsidP="00FC03C5"/>
    <w:p w:rsidR="00FC03C5" w:rsidRDefault="00FC03C5" w:rsidP="00FC03C5"/>
    <w:p w:rsidR="00FC03C5" w:rsidRDefault="00FC03C5" w:rsidP="00FC03C5"/>
    <w:p w:rsidR="00FC03C5" w:rsidRDefault="00FC03C5" w:rsidP="00FC03C5"/>
    <w:tbl>
      <w:tblPr>
        <w:tblW w:w="5014" w:type="pct"/>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852"/>
        <w:gridCol w:w="3453"/>
        <w:gridCol w:w="2142"/>
        <w:gridCol w:w="1773"/>
      </w:tblGrid>
      <w:tr w:rsidR="00FC03C5" w:rsidRPr="002953EC" w:rsidTr="00D05691">
        <w:tc>
          <w:tcPr>
            <w:tcW w:w="824"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658"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180"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32"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07"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Uwagi</w:t>
            </w:r>
          </w:p>
        </w:tc>
      </w:tr>
      <w:tr w:rsidR="00FC03C5" w:rsidRPr="00EC77BC" w:rsidTr="00D05691">
        <w:tblPrEx>
          <w:tblBorders>
            <w:bottom w:val="single" w:sz="4" w:space="0" w:color="auto"/>
          </w:tblBorders>
        </w:tblPrEx>
        <w:trPr>
          <w:trHeight w:val="264"/>
        </w:trPr>
        <w:tc>
          <w:tcPr>
            <w:tcW w:w="824" w:type="pct"/>
            <w:vMerge w:val="restart"/>
          </w:tcPr>
          <w:p w:rsidR="00FC03C5" w:rsidRPr="00DB6F7C" w:rsidRDefault="00FC03C5" w:rsidP="00FC03C5">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MOT.02.1</w:t>
            </w:r>
          </w:p>
          <w:p w:rsidR="00FC03C5" w:rsidRPr="00DB6F7C" w:rsidRDefault="00FC03C5" w:rsidP="00FC03C5">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FC03C5" w:rsidRDefault="00FC03C5" w:rsidP="00FC03C5">
            <w:pPr>
              <w:spacing w:after="0" w:line="240" w:lineRule="auto"/>
              <w:rPr>
                <w:rFonts w:ascii="Arial" w:hAnsi="Arial" w:cs="Arial"/>
                <w:sz w:val="18"/>
                <w:szCs w:val="18"/>
              </w:rPr>
            </w:pPr>
            <w:r w:rsidRPr="00DB6F7C">
              <w:rPr>
                <w:rFonts w:ascii="Arial" w:eastAsia="Times New Roman" w:hAnsi="Arial" w:cs="Arial"/>
                <w:sz w:val="18"/>
                <w:szCs w:val="18"/>
                <w:lang w:eastAsia="pl-PL"/>
              </w:rPr>
              <w:t>(6) stosuje środki ochrony indywidualnej i zbiorowej podczas wykonywania zadań zawodowych;</w:t>
            </w:r>
            <w:r w:rsidRPr="003476C8">
              <w:rPr>
                <w:rFonts w:ascii="Arial" w:eastAsia="Times New Roman" w:hAnsi="Arial" w:cs="Arial"/>
                <w:sz w:val="18"/>
                <w:szCs w:val="18"/>
                <w:lang w:eastAsia="pl-PL"/>
              </w:rPr>
              <w:br/>
            </w:r>
            <w:r>
              <w:rPr>
                <w:rFonts w:ascii="Arial" w:hAnsi="Arial" w:cs="Arial"/>
                <w:sz w:val="18"/>
                <w:szCs w:val="18"/>
              </w:rPr>
              <w:t>MOT.02.2</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(9) </w:t>
            </w:r>
            <w:r w:rsidRPr="006D223B">
              <w:rPr>
                <w:rFonts w:ascii="Arial" w:hAnsi="Arial" w:cs="Arial"/>
                <w:sz w:val="18"/>
                <w:szCs w:val="18"/>
              </w:rPr>
              <w:t>posługuje się dokumentacją techniczną maszyn i urządzeń</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(18) </w:t>
            </w:r>
            <w:r w:rsidRPr="006D223B">
              <w:rPr>
                <w:rFonts w:ascii="Arial" w:hAnsi="Arial" w:cs="Arial"/>
                <w:sz w:val="18"/>
                <w:szCs w:val="18"/>
              </w:rPr>
              <w:t>rozróżnia maszyny, urządzenia i narzędzia do obróbki ręcznej i maszynowej</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(20) </w:t>
            </w:r>
            <w:r w:rsidRPr="006D223B">
              <w:rPr>
                <w:rFonts w:ascii="Arial" w:hAnsi="Arial" w:cs="Arial"/>
                <w:sz w:val="18"/>
                <w:szCs w:val="18"/>
              </w:rPr>
              <w:t>przeprowadza pomiary warsztatowe</w:t>
            </w:r>
            <w:r>
              <w:rPr>
                <w:rFonts w:ascii="Arial" w:hAnsi="Arial" w:cs="Arial"/>
                <w:sz w:val="18"/>
                <w:szCs w:val="18"/>
              </w:rPr>
              <w:t>;</w:t>
            </w:r>
          </w:p>
          <w:p w:rsidR="00386DC2" w:rsidRPr="00386DC2" w:rsidRDefault="00386DC2" w:rsidP="00386DC2">
            <w:pPr>
              <w:spacing w:after="0" w:line="240" w:lineRule="auto"/>
              <w:rPr>
                <w:rFonts w:ascii="Arial" w:hAnsi="Arial" w:cs="Arial"/>
                <w:sz w:val="18"/>
                <w:szCs w:val="18"/>
              </w:rPr>
            </w:pPr>
            <w:r w:rsidRPr="00386DC2">
              <w:rPr>
                <w:rFonts w:ascii="Arial" w:hAnsi="Arial" w:cs="Arial"/>
                <w:sz w:val="18"/>
                <w:szCs w:val="18"/>
              </w:rPr>
              <w:t>MOT.06.1</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(1)</w:t>
            </w:r>
            <w:r>
              <w:rPr>
                <w:rFonts w:ascii="Arial" w:hAnsi="Arial" w:cs="Arial"/>
                <w:sz w:val="18"/>
                <w:szCs w:val="18"/>
              </w:rPr>
              <w:t xml:space="preserve"> </w:t>
            </w:r>
            <w:r w:rsidRPr="00386DC2">
              <w:rPr>
                <w:rFonts w:ascii="Arial" w:hAnsi="Arial" w:cs="Arial"/>
                <w:sz w:val="18"/>
                <w:szCs w:val="18"/>
              </w:rPr>
              <w:t>identyfikuje zagrożenia dla zdrowia i życia człowieka oraz mienia i środowiska związane z wykonywaniem zadań zawodowych;</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(2)</w:t>
            </w:r>
            <w:r>
              <w:rPr>
                <w:rFonts w:ascii="Arial" w:hAnsi="Arial" w:cs="Arial"/>
                <w:sz w:val="18"/>
                <w:szCs w:val="18"/>
              </w:rPr>
              <w:t xml:space="preserve"> </w:t>
            </w:r>
            <w:r w:rsidRPr="00386DC2">
              <w:rPr>
                <w:rFonts w:ascii="Arial" w:hAnsi="Arial" w:cs="Arial"/>
                <w:sz w:val="18"/>
                <w:szCs w:val="18"/>
              </w:rPr>
              <w:t>przestrzega zasad bezpieczeństwa i higieny pracy oraz przepisów prawa dotyczących ochrony przeciwpożarowej i ochrony środowiska obowiązujące w motoryzacji;</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(3)</w:t>
            </w:r>
            <w:r>
              <w:rPr>
                <w:rFonts w:ascii="Arial" w:hAnsi="Arial" w:cs="Arial"/>
                <w:sz w:val="18"/>
                <w:szCs w:val="18"/>
              </w:rPr>
              <w:t xml:space="preserve"> </w:t>
            </w:r>
            <w:r w:rsidRPr="00386DC2">
              <w:rPr>
                <w:rFonts w:ascii="Arial" w:hAnsi="Arial" w:cs="Arial"/>
                <w:sz w:val="18"/>
                <w:szCs w:val="18"/>
              </w:rPr>
              <w:t>organizuje stanowisko pracy zgodnie z wymaganiami ergonomii, przepisami bezpieczeństwa i higieny pracy, ochrony przeciwpożarowej i ochrony środowiska;</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lastRenderedPageBreak/>
              <w:t>(4)</w:t>
            </w:r>
            <w:r>
              <w:rPr>
                <w:rFonts w:ascii="Arial" w:hAnsi="Arial" w:cs="Arial"/>
                <w:sz w:val="18"/>
                <w:szCs w:val="18"/>
              </w:rPr>
              <w:t xml:space="preserve"> </w:t>
            </w:r>
            <w:r w:rsidRPr="00386DC2">
              <w:rPr>
                <w:rFonts w:ascii="Arial" w:hAnsi="Arial" w:cs="Arial"/>
                <w:sz w:val="18"/>
                <w:szCs w:val="18"/>
              </w:rPr>
              <w:t>stosuje środki ochrony indywidualnej i zbiorowej podczas wykonywania zadań zawodowych;</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(5)</w:t>
            </w:r>
            <w:r>
              <w:rPr>
                <w:rFonts w:ascii="Arial" w:hAnsi="Arial" w:cs="Arial"/>
                <w:sz w:val="18"/>
                <w:szCs w:val="18"/>
              </w:rPr>
              <w:t xml:space="preserve"> </w:t>
            </w:r>
            <w:r w:rsidRPr="00386DC2">
              <w:rPr>
                <w:rFonts w:ascii="Arial" w:hAnsi="Arial" w:cs="Arial"/>
                <w:sz w:val="18"/>
                <w:szCs w:val="18"/>
              </w:rPr>
              <w:t>udziela pierwszej pomocy w stanach nagłego zagrożenia zdrowotnego;</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MOT.06.3</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(1)</w:t>
            </w:r>
            <w:r>
              <w:rPr>
                <w:rFonts w:ascii="Arial" w:hAnsi="Arial" w:cs="Arial"/>
                <w:sz w:val="18"/>
                <w:szCs w:val="18"/>
              </w:rPr>
              <w:t xml:space="preserve"> </w:t>
            </w:r>
            <w:r w:rsidRPr="00386DC2">
              <w:rPr>
                <w:rFonts w:ascii="Arial" w:hAnsi="Arial" w:cs="Arial"/>
                <w:sz w:val="18"/>
                <w:szCs w:val="18"/>
              </w:rPr>
              <w:t>określa podzespoły i zespoły pojazdów samochodowych;</w:t>
            </w:r>
          </w:p>
          <w:p w:rsidR="00386DC2" w:rsidRPr="00386DC2"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(2)</w:t>
            </w:r>
            <w:r>
              <w:rPr>
                <w:rFonts w:ascii="Arial" w:hAnsi="Arial" w:cs="Arial"/>
                <w:sz w:val="18"/>
                <w:szCs w:val="18"/>
              </w:rPr>
              <w:t xml:space="preserve"> </w:t>
            </w:r>
            <w:r w:rsidRPr="00386DC2">
              <w:rPr>
                <w:rFonts w:ascii="Arial" w:hAnsi="Arial" w:cs="Arial"/>
                <w:sz w:val="18"/>
                <w:szCs w:val="18"/>
              </w:rPr>
              <w:t>określa zasady działania podzespołów i zespołów stosowanych w pojazdach samochodowych;</w:t>
            </w:r>
          </w:p>
          <w:p w:rsidR="00FC03C5" w:rsidRPr="000440CC" w:rsidRDefault="00386DC2" w:rsidP="00386DC2">
            <w:pPr>
              <w:spacing w:after="0" w:line="240" w:lineRule="auto"/>
              <w:ind w:left="-79" w:firstLine="79"/>
              <w:rPr>
                <w:rFonts w:ascii="Arial" w:hAnsi="Arial" w:cs="Arial"/>
                <w:sz w:val="18"/>
                <w:szCs w:val="18"/>
              </w:rPr>
            </w:pPr>
            <w:r w:rsidRPr="00386DC2">
              <w:rPr>
                <w:rFonts w:ascii="Arial" w:hAnsi="Arial" w:cs="Arial"/>
                <w:sz w:val="18"/>
                <w:szCs w:val="18"/>
              </w:rPr>
              <w:t>(3)</w:t>
            </w:r>
            <w:r>
              <w:rPr>
                <w:rFonts w:ascii="Arial" w:hAnsi="Arial" w:cs="Arial"/>
                <w:sz w:val="18"/>
                <w:szCs w:val="18"/>
              </w:rPr>
              <w:t xml:space="preserve"> </w:t>
            </w:r>
            <w:r w:rsidRPr="00386DC2">
              <w:rPr>
                <w:rFonts w:ascii="Arial" w:hAnsi="Arial" w:cs="Arial"/>
                <w:sz w:val="18"/>
                <w:szCs w:val="18"/>
              </w:rPr>
              <w:t>określa zasady eksploatacji pojazdów samochodowych</w:t>
            </w:r>
          </w:p>
        </w:tc>
        <w:tc>
          <w:tcPr>
            <w:tcW w:w="3569" w:type="pct"/>
            <w:gridSpan w:val="3"/>
          </w:tcPr>
          <w:p w:rsidR="00FC03C5" w:rsidRPr="00EC77BC" w:rsidRDefault="00FC03C5" w:rsidP="00FC03C5">
            <w:pPr>
              <w:spacing w:before="40" w:after="40" w:line="240" w:lineRule="auto"/>
              <w:jc w:val="center"/>
              <w:rPr>
                <w:rFonts w:ascii="Arial" w:hAnsi="Arial" w:cs="Arial"/>
                <w:b/>
                <w:sz w:val="18"/>
                <w:szCs w:val="18"/>
              </w:rPr>
            </w:pPr>
            <w:r>
              <w:rPr>
                <w:rFonts w:ascii="Arial" w:hAnsi="Arial" w:cs="Arial"/>
                <w:b/>
                <w:sz w:val="18"/>
                <w:szCs w:val="18"/>
              </w:rPr>
              <w:lastRenderedPageBreak/>
              <w:t>12.2. Ręczna obróbka materiałów</w:t>
            </w:r>
          </w:p>
        </w:tc>
        <w:tc>
          <w:tcPr>
            <w:tcW w:w="607" w:type="pct"/>
            <w:vMerge w:val="restart"/>
          </w:tcPr>
          <w:p w:rsidR="00FC03C5" w:rsidRPr="00D04E68" w:rsidRDefault="00FC03C5" w:rsidP="00FC03C5">
            <w:pPr>
              <w:spacing w:before="40" w:after="0" w:line="240" w:lineRule="auto"/>
              <w:rPr>
                <w:rFonts w:ascii="Arial" w:hAnsi="Arial" w:cs="Arial"/>
                <w:sz w:val="18"/>
                <w:szCs w:val="18"/>
              </w:rPr>
            </w:pPr>
            <w:r w:rsidRPr="00D04E68">
              <w:rPr>
                <w:rFonts w:ascii="Arial" w:hAnsi="Arial" w:cs="Arial"/>
                <w:sz w:val="18"/>
                <w:szCs w:val="18"/>
              </w:rPr>
              <w:t>Podręcznik</w:t>
            </w:r>
          </w:p>
          <w:p w:rsidR="00FC03C5" w:rsidRPr="008D6B86" w:rsidRDefault="00FC03C5" w:rsidP="00FC03C5">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Naprawa</w:t>
            </w:r>
            <w:r w:rsidRPr="00321D14">
              <w:rPr>
                <w:rFonts w:ascii="Arial" w:hAnsi="Arial" w:cs="Arial"/>
                <w:b/>
                <w:sz w:val="18"/>
                <w:szCs w:val="18"/>
              </w:rPr>
              <w:t xml:space="preserve"> podzespołów </w:t>
            </w:r>
            <w:r>
              <w:rPr>
                <w:rFonts w:ascii="Arial" w:hAnsi="Arial" w:cs="Arial"/>
                <w:b/>
                <w:sz w:val="18"/>
                <w:szCs w:val="18"/>
              </w:rPr>
              <w:br/>
            </w:r>
            <w:r w:rsidRPr="00321D14">
              <w:rPr>
                <w:rFonts w:ascii="Arial" w:hAnsi="Arial" w:cs="Arial"/>
                <w:b/>
                <w:sz w:val="18"/>
                <w:szCs w:val="18"/>
              </w:rPr>
              <w:t>i zespołów pojazdów samochodowych</w:t>
            </w:r>
            <w:r>
              <w:rPr>
                <w:rFonts w:ascii="Arial" w:hAnsi="Arial" w:cs="Arial"/>
                <w:sz w:val="18"/>
                <w:szCs w:val="18"/>
              </w:rPr>
              <w:t>”</w:t>
            </w:r>
            <w:r>
              <w:rPr>
                <w:rFonts w:ascii="Arial" w:hAnsi="Arial" w:cs="Arial"/>
                <w:sz w:val="18"/>
                <w:szCs w:val="18"/>
              </w:rPr>
              <w:br/>
              <w:t>(</w:t>
            </w:r>
            <w:r w:rsidRPr="00A2105C">
              <w:rPr>
                <w:rFonts w:ascii="Arial" w:hAnsi="Arial" w:cs="Arial"/>
                <w:i/>
                <w:sz w:val="18"/>
                <w:szCs w:val="18"/>
              </w:rPr>
              <w:t>P. Wróblewski</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FC03C5" w:rsidRPr="00EC77BC" w:rsidTr="00D05691">
        <w:tblPrEx>
          <w:tblBorders>
            <w:bottom w:val="single" w:sz="4" w:space="0" w:color="auto"/>
          </w:tblBorders>
        </w:tblPrEx>
        <w:trPr>
          <w:trHeight w:val="983"/>
        </w:trPr>
        <w:tc>
          <w:tcPr>
            <w:tcW w:w="824" w:type="pct"/>
            <w:vMerge/>
            <w:textDirection w:val="btLr"/>
          </w:tcPr>
          <w:p w:rsidR="00FC03C5" w:rsidRPr="00EC77BC" w:rsidRDefault="00FC03C5" w:rsidP="00FC03C5">
            <w:pPr>
              <w:spacing w:line="240" w:lineRule="auto"/>
              <w:ind w:left="113" w:right="113"/>
              <w:jc w:val="center"/>
              <w:rPr>
                <w:sz w:val="18"/>
                <w:szCs w:val="18"/>
              </w:rPr>
            </w:pPr>
          </w:p>
        </w:tc>
        <w:tc>
          <w:tcPr>
            <w:tcW w:w="1658" w:type="pct"/>
          </w:tcPr>
          <w:p w:rsidR="00FC03C5" w:rsidRPr="003342C4" w:rsidRDefault="00FC03C5" w:rsidP="00FC03C5">
            <w:pPr>
              <w:spacing w:before="40" w:after="0" w:line="240" w:lineRule="auto"/>
              <w:ind w:left="113" w:hanging="113"/>
              <w:rPr>
                <w:rFonts w:ascii="Arial" w:hAnsi="Arial" w:cs="Arial"/>
                <w:sz w:val="18"/>
                <w:szCs w:val="18"/>
              </w:rPr>
            </w:pPr>
            <w:r w:rsidRPr="003342C4">
              <w:rPr>
                <w:rFonts w:ascii="Arial" w:hAnsi="Arial" w:cs="Arial"/>
                <w:sz w:val="18"/>
                <w:szCs w:val="18"/>
              </w:rPr>
              <w:t>Uczeń:</w:t>
            </w:r>
          </w:p>
          <w:p w:rsidR="00FC03C5" w:rsidRPr="003342C4" w:rsidRDefault="00FC03C5" w:rsidP="00F276CE">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wykonuje pomiary części maszyn za pomocą suwmiarki</w:t>
            </w:r>
          </w:p>
          <w:p w:rsidR="00FC03C5" w:rsidRPr="003342C4" w:rsidRDefault="00FC03C5" w:rsidP="00F276CE">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 xml:space="preserve">wykonuje pomiary części maszyn za pomocą mikrometru </w:t>
            </w:r>
          </w:p>
          <w:p w:rsidR="00FC03C5" w:rsidRPr="003342C4" w:rsidRDefault="00FC03C5" w:rsidP="00F276CE">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wykonuje pomiary części maszyn za pomocą średnicówki</w:t>
            </w:r>
          </w:p>
          <w:p w:rsidR="00FC03C5" w:rsidRPr="003342C4" w:rsidRDefault="00FC03C5" w:rsidP="00F276CE">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wykonuje pomiary części maszyn za pomocą czujnika zegarowego</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trasuje na płaszczyźnie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pręty piłą</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płaskowniki piłą</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kątowniki piłą</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blachę nożycami</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płaskie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równoległe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usytuowane pod kątem prostym</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kształtowe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gnie pręty</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gnie płaskowniki</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prostuje pręty</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prostuje płaskowniki</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prostuje blachy</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gwinty zewnętrzne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gwinty wewnętrzne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otwory przelotowe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otwory nieprzelotowe</w:t>
            </w:r>
          </w:p>
          <w:p w:rsidR="00FC03C5" w:rsidRPr="006300D1"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przestrzega zasad bezpieczeństwa podczas wykonywania prac</w:t>
            </w:r>
          </w:p>
        </w:tc>
        <w:tc>
          <w:tcPr>
            <w:tcW w:w="1180" w:type="pct"/>
          </w:tcPr>
          <w:p w:rsidR="00FC03C5" w:rsidRPr="00EC77BC" w:rsidRDefault="00FC03C5" w:rsidP="00FC03C5">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Przestrzeganie przepisów bhp podczas wykonywania podstawowych operacji ślusarskich</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Dobór odpowiednich przyrządów pomiarowych do wykonania zadań</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Wykonywanie pomiarów wymiarów zewnętrznych, wewnętrznych i mieszanych suwmiarką, mikrometrem i średnicówką</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Trasowanie na płaszczyźnie za pomocą odpowiednich narzędzi i przyrządów</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Cięcie </w:t>
            </w:r>
            <w:r>
              <w:rPr>
                <w:rFonts w:ascii="Times New Roman" w:hAnsi="Times New Roman"/>
                <w:sz w:val="18"/>
                <w:szCs w:val="18"/>
              </w:rPr>
              <w:t>–</w:t>
            </w:r>
            <w:r>
              <w:rPr>
                <w:rFonts w:ascii="Arial" w:hAnsi="Arial" w:cs="Arial"/>
                <w:sz w:val="18"/>
                <w:szCs w:val="18"/>
              </w:rPr>
              <w:t xml:space="preserve"> określanie sposobu cięcia i dobór narzędzi w zależności od rodzaju materiału; cięcie materiałów piłą  i nożycami; cięcie prętów, płaskowników, kątowników oraz blach</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Piłowanie </w:t>
            </w:r>
            <w:r>
              <w:rPr>
                <w:rFonts w:ascii="Times New Roman" w:hAnsi="Times New Roman"/>
                <w:sz w:val="18"/>
                <w:szCs w:val="18"/>
              </w:rPr>
              <w:t>–</w:t>
            </w:r>
            <w:r>
              <w:rPr>
                <w:rFonts w:ascii="Arial" w:hAnsi="Arial" w:cs="Arial"/>
                <w:sz w:val="18"/>
                <w:szCs w:val="18"/>
              </w:rPr>
              <w:t xml:space="preserve"> dobór rodzaju pilnika; piłowanie zgrubne i wykańczające powierzchni płaskich, równoległych i usytuowanych pod kątem prostym; piłowanie powierzchni kształtowych</w:t>
            </w:r>
            <w:r w:rsidRPr="00EC77BC">
              <w:rPr>
                <w:rFonts w:ascii="Arial" w:hAnsi="Arial" w:cs="Arial"/>
                <w:sz w:val="18"/>
                <w:szCs w:val="18"/>
              </w:rPr>
              <w:t xml:space="preserve"> </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Gięcie </w:t>
            </w:r>
            <w:r>
              <w:rPr>
                <w:rFonts w:ascii="Times New Roman" w:hAnsi="Times New Roman"/>
                <w:sz w:val="18"/>
                <w:szCs w:val="18"/>
              </w:rPr>
              <w:t>–</w:t>
            </w:r>
            <w:r>
              <w:rPr>
                <w:rFonts w:ascii="Arial" w:hAnsi="Arial" w:cs="Arial"/>
                <w:sz w:val="18"/>
                <w:szCs w:val="18"/>
              </w:rPr>
              <w:t xml:space="preserve"> dobór narzędzi; gięcie prętów i płaskowników z wykorzystaniem imadła</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Prostowanie </w:t>
            </w:r>
            <w:r>
              <w:rPr>
                <w:rFonts w:ascii="Times New Roman" w:hAnsi="Times New Roman"/>
                <w:sz w:val="18"/>
                <w:szCs w:val="18"/>
              </w:rPr>
              <w:t>–</w:t>
            </w:r>
            <w:r>
              <w:rPr>
                <w:rFonts w:ascii="Arial" w:hAnsi="Arial" w:cs="Arial"/>
                <w:sz w:val="18"/>
                <w:szCs w:val="18"/>
              </w:rPr>
              <w:t xml:space="preserve"> dobór narzędzi; prostowanie prętów, płaskowników i blach </w:t>
            </w:r>
          </w:p>
          <w:p w:rsidR="00FC03C5" w:rsidRPr="00EC77BC" w:rsidRDefault="00FC03C5" w:rsidP="00FC03C5">
            <w:pPr>
              <w:spacing w:after="4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Gwintowanie </w:t>
            </w:r>
            <w:r>
              <w:rPr>
                <w:rFonts w:ascii="Times New Roman" w:hAnsi="Times New Roman"/>
                <w:sz w:val="18"/>
                <w:szCs w:val="18"/>
              </w:rPr>
              <w:t>–</w:t>
            </w:r>
            <w:r>
              <w:rPr>
                <w:rFonts w:ascii="Arial" w:hAnsi="Arial" w:cs="Arial"/>
                <w:sz w:val="18"/>
                <w:szCs w:val="18"/>
              </w:rPr>
              <w:t xml:space="preserve"> rozpoznawanie rodzajów gwintów; dobór pokręteł i oprawek do gwintowników oraz narzynek podczas gwintowania ręcznego; dobór średnicy otworu oraz średnicy pręta do gwintowania; nacinanie gwintu zewnętrznego i wewnętrznego; gwintowanie otworów przelotowych i nieprzelotowych</w:t>
            </w:r>
          </w:p>
        </w:tc>
        <w:tc>
          <w:tcPr>
            <w:tcW w:w="732" w:type="pct"/>
          </w:tcPr>
          <w:p w:rsidR="00FC03C5" w:rsidRDefault="00FC03C5" w:rsidP="00FC03C5">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Pomiar średnicy tłoka według wytycznych producenta silnika za pomocą średnicówki</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Pomiar średnicy cylindra za pomocą średnicówki</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Wykonanie gwintowanego otworu o wskazanej średnicy</w:t>
            </w:r>
          </w:p>
          <w:p w:rsidR="00FC03C5" w:rsidRPr="00DD302A" w:rsidRDefault="00FC03C5" w:rsidP="00FC03C5">
            <w:pPr>
              <w:spacing w:after="0" w:line="240" w:lineRule="auto"/>
              <w:rPr>
                <w:rFonts w:ascii="Arial" w:hAnsi="Arial" w:cs="Arial"/>
                <w:sz w:val="18"/>
                <w:szCs w:val="18"/>
              </w:rPr>
            </w:pPr>
          </w:p>
        </w:tc>
        <w:tc>
          <w:tcPr>
            <w:tcW w:w="607" w:type="pct"/>
            <w:vMerge/>
          </w:tcPr>
          <w:p w:rsidR="00FC03C5" w:rsidRPr="00EC77BC" w:rsidRDefault="00FC03C5" w:rsidP="00FC03C5">
            <w:pPr>
              <w:spacing w:line="240" w:lineRule="auto"/>
              <w:jc w:val="center"/>
              <w:rPr>
                <w:sz w:val="18"/>
                <w:szCs w:val="18"/>
              </w:rPr>
            </w:pPr>
          </w:p>
        </w:tc>
      </w:tr>
    </w:tbl>
    <w:p w:rsidR="00FC03C5" w:rsidRDefault="00FC03C5" w:rsidP="00FC03C5"/>
    <w:p w:rsidR="00FC03C5" w:rsidRDefault="00FC03C5" w:rsidP="00FC03C5"/>
    <w:p w:rsidR="00FC03C5" w:rsidRDefault="00FC03C5" w:rsidP="00FC03C5"/>
    <w:p w:rsidR="00386DC2" w:rsidRDefault="00386DC2" w:rsidP="00FC03C5"/>
    <w:p w:rsidR="00386DC2" w:rsidRDefault="00386DC2" w:rsidP="00FC03C5"/>
    <w:p w:rsidR="00386DC2" w:rsidRDefault="00386DC2" w:rsidP="00FC03C5"/>
    <w:p w:rsidR="00386DC2" w:rsidRDefault="00386DC2" w:rsidP="00FC03C5"/>
    <w:p w:rsidR="00386DC2" w:rsidRDefault="00386DC2" w:rsidP="00FC03C5"/>
    <w:p w:rsidR="00386DC2" w:rsidRDefault="00386DC2" w:rsidP="00FC03C5"/>
    <w:p w:rsidR="00386DC2" w:rsidRDefault="00386DC2" w:rsidP="00FC03C5"/>
    <w:p w:rsidR="00386DC2" w:rsidRDefault="00386DC2" w:rsidP="00FC03C5"/>
    <w:p w:rsidR="00FC03C5" w:rsidRDefault="00FC03C5" w:rsidP="00FC03C5"/>
    <w:p w:rsidR="00FC03C5" w:rsidRPr="002D1AE9" w:rsidRDefault="00FC03C5" w:rsidP="00FC03C5">
      <w:pPr>
        <w:spacing w:after="0" w:line="240" w:lineRule="auto"/>
        <w:rPr>
          <w:sz w:val="8"/>
          <w:szCs w:val="8"/>
        </w:rPr>
      </w:pPr>
    </w:p>
    <w:tbl>
      <w:tblPr>
        <w:tblW w:w="5119" w:type="pct"/>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4860"/>
        <w:gridCol w:w="3465"/>
        <w:gridCol w:w="2145"/>
        <w:gridCol w:w="2052"/>
      </w:tblGrid>
      <w:tr w:rsidR="00FC03C5" w:rsidRPr="002953EC" w:rsidTr="00FC03C5">
        <w:tc>
          <w:tcPr>
            <w:tcW w:w="808"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627"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160"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18"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88"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Uwagi</w:t>
            </w:r>
          </w:p>
        </w:tc>
      </w:tr>
      <w:tr w:rsidR="00FC03C5" w:rsidRPr="00EC77BC" w:rsidTr="00FC03C5">
        <w:tblPrEx>
          <w:tblBorders>
            <w:bottom w:val="single" w:sz="4" w:space="0" w:color="auto"/>
          </w:tblBorders>
        </w:tblPrEx>
        <w:trPr>
          <w:trHeight w:val="285"/>
        </w:trPr>
        <w:tc>
          <w:tcPr>
            <w:tcW w:w="808" w:type="pct"/>
            <w:vMerge w:val="restart"/>
          </w:tcPr>
          <w:p w:rsidR="00FC03C5" w:rsidRPr="00DB6F7C" w:rsidRDefault="00FC03C5" w:rsidP="00FC03C5">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MOT.02.1</w:t>
            </w:r>
          </w:p>
          <w:p w:rsidR="00FC03C5" w:rsidRPr="00DB6F7C" w:rsidRDefault="00FC03C5" w:rsidP="00FC03C5">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FC03C5" w:rsidRDefault="00FC03C5" w:rsidP="00FC03C5">
            <w:pPr>
              <w:spacing w:after="0" w:line="240" w:lineRule="auto"/>
              <w:rPr>
                <w:rFonts w:ascii="Arial" w:hAnsi="Arial" w:cs="Arial"/>
                <w:sz w:val="18"/>
                <w:szCs w:val="18"/>
              </w:rPr>
            </w:pPr>
            <w:r w:rsidRPr="00DB6F7C">
              <w:rPr>
                <w:rFonts w:ascii="Arial" w:eastAsia="Times New Roman" w:hAnsi="Arial" w:cs="Arial"/>
                <w:sz w:val="18"/>
                <w:szCs w:val="18"/>
                <w:lang w:eastAsia="pl-PL"/>
              </w:rPr>
              <w:t>(6) stosuje środki ochrony indywidualnej i zbiorowej podczas wykonywania zadań zawodowych;</w:t>
            </w:r>
            <w:r w:rsidRPr="003476C8">
              <w:rPr>
                <w:rFonts w:ascii="Arial" w:eastAsia="Times New Roman" w:hAnsi="Arial" w:cs="Arial"/>
                <w:sz w:val="18"/>
                <w:szCs w:val="18"/>
                <w:lang w:eastAsia="pl-PL"/>
              </w:rPr>
              <w:br/>
            </w:r>
            <w:r>
              <w:rPr>
                <w:rFonts w:ascii="Arial" w:hAnsi="Arial" w:cs="Arial"/>
                <w:sz w:val="18"/>
                <w:szCs w:val="18"/>
              </w:rPr>
              <w:t>MOT.02.2</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(9) </w:t>
            </w:r>
            <w:r w:rsidRPr="006D223B">
              <w:rPr>
                <w:rFonts w:ascii="Arial" w:hAnsi="Arial" w:cs="Arial"/>
                <w:sz w:val="18"/>
                <w:szCs w:val="18"/>
              </w:rPr>
              <w:t>posługuje się dokumentacją techniczną maszyn i urządzeń</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(18) </w:t>
            </w:r>
            <w:r w:rsidRPr="006D223B">
              <w:rPr>
                <w:rFonts w:ascii="Arial" w:hAnsi="Arial" w:cs="Arial"/>
                <w:sz w:val="18"/>
                <w:szCs w:val="18"/>
              </w:rPr>
              <w:t>rozróżnia maszyny, urządzenia i narzędzia do obróbki ręcznej i maszynowej</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(20) </w:t>
            </w:r>
            <w:r w:rsidRPr="006D223B">
              <w:rPr>
                <w:rFonts w:ascii="Arial" w:hAnsi="Arial" w:cs="Arial"/>
                <w:sz w:val="18"/>
                <w:szCs w:val="18"/>
              </w:rPr>
              <w:t>przeprowadza pomiary warsztatowe</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MOT.06.1</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(1) </w:t>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(2) </w:t>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(3) </w:t>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lastRenderedPageBreak/>
              <w:t>przeciwpożarowej i ochrony środowiska</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(4) </w:t>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FC03C5" w:rsidRPr="00386DC2" w:rsidRDefault="00386DC2" w:rsidP="005E667D">
            <w:pPr>
              <w:spacing w:after="0" w:line="240" w:lineRule="auto"/>
              <w:rPr>
                <w:rFonts w:ascii="Arial" w:hAnsi="Arial" w:cs="Arial"/>
                <w:sz w:val="18"/>
                <w:szCs w:val="18"/>
              </w:rPr>
            </w:pPr>
            <w:r>
              <w:rPr>
                <w:rFonts w:ascii="Arial" w:hAnsi="Arial" w:cs="Arial"/>
                <w:sz w:val="18"/>
                <w:szCs w:val="18"/>
              </w:rPr>
              <w:t xml:space="preserve">(5) </w:t>
            </w:r>
            <w:r w:rsidR="005E667D">
              <w:rPr>
                <w:rFonts w:ascii="Arial" w:hAnsi="Arial" w:cs="Arial"/>
                <w:sz w:val="18"/>
                <w:szCs w:val="18"/>
              </w:rPr>
              <w:t xml:space="preserve">udziela pierwszej </w:t>
            </w:r>
            <w:r w:rsidRPr="00EC42D3">
              <w:rPr>
                <w:rFonts w:ascii="Arial" w:hAnsi="Arial" w:cs="Arial"/>
                <w:sz w:val="18"/>
                <w:szCs w:val="18"/>
              </w:rPr>
              <w:t>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tc>
        <w:tc>
          <w:tcPr>
            <w:tcW w:w="3504" w:type="pct"/>
            <w:gridSpan w:val="3"/>
          </w:tcPr>
          <w:p w:rsidR="00FC03C5" w:rsidRPr="00EC77BC" w:rsidRDefault="00FC03C5" w:rsidP="00FC03C5">
            <w:pPr>
              <w:spacing w:before="40" w:after="40" w:line="240" w:lineRule="auto"/>
              <w:jc w:val="center"/>
              <w:rPr>
                <w:rFonts w:ascii="Arial" w:hAnsi="Arial" w:cs="Arial"/>
                <w:b/>
                <w:sz w:val="18"/>
                <w:szCs w:val="18"/>
              </w:rPr>
            </w:pPr>
            <w:r>
              <w:rPr>
                <w:rFonts w:ascii="Arial" w:hAnsi="Arial" w:cs="Arial"/>
                <w:b/>
                <w:sz w:val="18"/>
                <w:szCs w:val="18"/>
              </w:rPr>
              <w:lastRenderedPageBreak/>
              <w:t>12.3. Maszynowa obróbka skrawaniem</w:t>
            </w:r>
          </w:p>
        </w:tc>
        <w:tc>
          <w:tcPr>
            <w:tcW w:w="688" w:type="pct"/>
            <w:vMerge w:val="restart"/>
          </w:tcPr>
          <w:p w:rsidR="00FC03C5" w:rsidRPr="00D04E68" w:rsidRDefault="00FC03C5" w:rsidP="00FC03C5">
            <w:pPr>
              <w:spacing w:before="40" w:after="0" w:line="240" w:lineRule="auto"/>
              <w:rPr>
                <w:rFonts w:ascii="Arial" w:hAnsi="Arial" w:cs="Arial"/>
                <w:sz w:val="18"/>
                <w:szCs w:val="18"/>
              </w:rPr>
            </w:pPr>
            <w:r w:rsidRPr="00D04E68">
              <w:rPr>
                <w:rFonts w:ascii="Arial" w:hAnsi="Arial" w:cs="Arial"/>
                <w:sz w:val="18"/>
                <w:szCs w:val="18"/>
              </w:rPr>
              <w:t>Podręcznik</w:t>
            </w:r>
          </w:p>
          <w:p w:rsidR="00FC03C5" w:rsidRPr="00EC77BC" w:rsidRDefault="00FC03C5" w:rsidP="00FC03C5">
            <w:pPr>
              <w:spacing w:line="240" w:lineRule="auto"/>
              <w:rPr>
                <w:rFonts w:ascii="Arial" w:hAnsi="Arial" w:cs="Arial"/>
                <w:sz w:val="18"/>
                <w:szCs w:val="18"/>
              </w:rPr>
            </w:pPr>
            <w:r>
              <w:rPr>
                <w:rFonts w:ascii="Arial" w:hAnsi="Arial" w:cs="Arial"/>
                <w:sz w:val="18"/>
                <w:szCs w:val="18"/>
              </w:rPr>
              <w:t>„</w:t>
            </w:r>
            <w:r>
              <w:rPr>
                <w:rFonts w:ascii="Arial" w:hAnsi="Arial" w:cs="Arial"/>
                <w:b/>
                <w:sz w:val="18"/>
                <w:szCs w:val="18"/>
              </w:rPr>
              <w:t>Naprawa</w:t>
            </w:r>
            <w:r w:rsidRPr="00321D14">
              <w:rPr>
                <w:rFonts w:ascii="Arial" w:hAnsi="Arial" w:cs="Arial"/>
                <w:b/>
                <w:sz w:val="18"/>
                <w:szCs w:val="18"/>
              </w:rPr>
              <w:t xml:space="preserve"> podzespołów </w:t>
            </w:r>
            <w:r>
              <w:rPr>
                <w:rFonts w:ascii="Arial" w:hAnsi="Arial" w:cs="Arial"/>
                <w:b/>
                <w:sz w:val="18"/>
                <w:szCs w:val="18"/>
              </w:rPr>
              <w:br/>
            </w:r>
            <w:r w:rsidRPr="00321D14">
              <w:rPr>
                <w:rFonts w:ascii="Arial" w:hAnsi="Arial" w:cs="Arial"/>
                <w:b/>
                <w:sz w:val="18"/>
                <w:szCs w:val="18"/>
              </w:rPr>
              <w:t>i zespołów pojazdów samochodowych</w:t>
            </w:r>
            <w:r>
              <w:rPr>
                <w:rFonts w:ascii="Arial" w:hAnsi="Arial" w:cs="Arial"/>
                <w:sz w:val="18"/>
                <w:szCs w:val="18"/>
              </w:rPr>
              <w:t>”</w:t>
            </w:r>
            <w:r>
              <w:rPr>
                <w:rFonts w:ascii="Arial" w:hAnsi="Arial" w:cs="Arial"/>
                <w:sz w:val="18"/>
                <w:szCs w:val="18"/>
              </w:rPr>
              <w:br/>
              <w:t>(</w:t>
            </w:r>
            <w:r w:rsidRPr="00A2105C">
              <w:rPr>
                <w:rFonts w:ascii="Arial" w:hAnsi="Arial" w:cs="Arial"/>
                <w:i/>
                <w:sz w:val="18"/>
                <w:szCs w:val="18"/>
              </w:rPr>
              <w:t>P. Wróblewski</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FC03C5" w:rsidRPr="00EC77BC" w:rsidTr="00FC03C5">
        <w:tblPrEx>
          <w:tblBorders>
            <w:bottom w:val="single" w:sz="4" w:space="0" w:color="auto"/>
          </w:tblBorders>
        </w:tblPrEx>
        <w:trPr>
          <w:trHeight w:val="3152"/>
        </w:trPr>
        <w:tc>
          <w:tcPr>
            <w:tcW w:w="808" w:type="pct"/>
            <w:vMerge/>
            <w:textDirection w:val="btLr"/>
          </w:tcPr>
          <w:p w:rsidR="00FC03C5" w:rsidRPr="009A13EE" w:rsidRDefault="00FC03C5" w:rsidP="00FC03C5">
            <w:pPr>
              <w:spacing w:line="240" w:lineRule="auto"/>
              <w:ind w:left="113" w:right="113"/>
              <w:rPr>
                <w:rFonts w:ascii="Tahoma" w:eastAsia="Times New Roman" w:hAnsi="Tahoma" w:cs="Tahoma"/>
                <w:lang w:eastAsia="pl-PL"/>
              </w:rPr>
            </w:pPr>
          </w:p>
        </w:tc>
        <w:tc>
          <w:tcPr>
            <w:tcW w:w="1627" w:type="pct"/>
            <w:tcBorders>
              <w:top w:val="single" w:sz="4" w:space="0" w:color="auto"/>
              <w:left w:val="single" w:sz="4" w:space="0" w:color="auto"/>
              <w:right w:val="single" w:sz="4" w:space="0" w:color="auto"/>
            </w:tcBorders>
          </w:tcPr>
          <w:p w:rsidR="00FC03C5" w:rsidRPr="0054605E" w:rsidRDefault="00FC03C5" w:rsidP="00FC03C5">
            <w:pPr>
              <w:spacing w:before="40" w:after="0" w:line="240" w:lineRule="auto"/>
              <w:ind w:left="113" w:hanging="113"/>
              <w:rPr>
                <w:rFonts w:ascii="Arial" w:hAnsi="Arial" w:cs="Arial"/>
                <w:sz w:val="18"/>
                <w:szCs w:val="18"/>
              </w:rPr>
            </w:pPr>
            <w:r w:rsidRPr="0054605E">
              <w:rPr>
                <w:rFonts w:ascii="Arial" w:hAnsi="Arial" w:cs="Arial"/>
                <w:sz w:val="18"/>
                <w:szCs w:val="18"/>
              </w:rPr>
              <w:t>Uczeń:</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wierci otwory przeloto</w:t>
            </w:r>
            <w:r>
              <w:rPr>
                <w:rFonts w:ascii="Arial" w:hAnsi="Arial" w:cs="Arial"/>
                <w:sz w:val="18"/>
                <w:szCs w:val="18"/>
              </w:rPr>
              <w:t>we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wierci otwory nieprzelotowe</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rozwierca otwo</w:t>
            </w:r>
            <w:r>
              <w:rPr>
                <w:rFonts w:ascii="Arial" w:hAnsi="Arial" w:cs="Arial"/>
                <w:sz w:val="18"/>
                <w:szCs w:val="18"/>
              </w:rPr>
              <w:t>ry</w:t>
            </w:r>
          </w:p>
          <w:p w:rsidR="00FC03C5" w:rsidRPr="003342C4" w:rsidRDefault="00FC03C5" w:rsidP="00F276CE">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pogłębia otwory</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noże tokarskie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parametry toczenia</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mocuje przedmiot obrabiany w tokarce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toczy walcowe powierzchnie zewnętrzne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toczy walcowe powierzchnie wewnętrzne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toczy powierzchnie czołowe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frezy</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parametry frezowania</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mocuje przedmiot obrabiany we frezarce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frezuje powierzchnie płaskie</w:t>
            </w:r>
          </w:p>
          <w:p w:rsidR="00FC03C5" w:rsidRPr="0054605E"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frezuje powierzchnie kształtowe</w:t>
            </w:r>
          </w:p>
          <w:p w:rsidR="00FC03C5" w:rsidRPr="006300D1" w:rsidRDefault="00FC03C5" w:rsidP="00F276CE">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przestrzega zasad bezpieczeństwa podczas wykonywania prac</w:t>
            </w:r>
          </w:p>
        </w:tc>
        <w:tc>
          <w:tcPr>
            <w:tcW w:w="1160" w:type="pct"/>
            <w:tcBorders>
              <w:top w:val="single" w:sz="4" w:space="0" w:color="auto"/>
              <w:left w:val="single" w:sz="4" w:space="0" w:color="auto"/>
              <w:right w:val="single" w:sz="4" w:space="0" w:color="auto"/>
            </w:tcBorders>
          </w:tcPr>
          <w:p w:rsidR="00FC03C5" w:rsidRDefault="00FC03C5" w:rsidP="00FC03C5">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Przestrzeganie przepisów bhp podczas wykonywania operacji maszynowej obróbki skrawaniem</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Wiercenie, rozwiercanie i pogłębianie </w:t>
            </w:r>
            <w:r>
              <w:rPr>
                <w:rFonts w:ascii="Times New Roman" w:hAnsi="Times New Roman"/>
                <w:sz w:val="18"/>
                <w:szCs w:val="18"/>
              </w:rPr>
              <w:t>–</w:t>
            </w:r>
            <w:r>
              <w:rPr>
                <w:rFonts w:ascii="Arial" w:hAnsi="Arial" w:cs="Arial"/>
                <w:sz w:val="18"/>
                <w:szCs w:val="18"/>
              </w:rPr>
              <w:t xml:space="preserve"> obsługa wiertarek; dobór wierteł; </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Wiercenie otworów w stali, żeliwie, stopach metali kolorowych, tworzywach sztucznych i drewnie</w:t>
            </w:r>
          </w:p>
          <w:p w:rsidR="00FC03C5" w:rsidRDefault="00FC03C5"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EC77BC">
              <w:rPr>
                <w:rFonts w:ascii="Arial" w:hAnsi="Arial" w:cs="Arial"/>
                <w:sz w:val="18"/>
                <w:szCs w:val="18"/>
              </w:rPr>
              <w:t xml:space="preserve">• </w:t>
            </w:r>
            <w:r>
              <w:rPr>
                <w:rFonts w:ascii="Arial" w:hAnsi="Arial" w:cs="Arial"/>
                <w:sz w:val="18"/>
                <w:szCs w:val="18"/>
              </w:rPr>
              <w:t xml:space="preserve"> Wiercenie otworów przelotowych i nieprzelotowych o zróżnicowanej średnicy; zasady stosowania chłodziwa; pogłębianie i rozwiercanie otworów</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Toczenie i wytaczanie </w:t>
            </w:r>
            <w:r w:rsidRPr="00322FCD">
              <w:rPr>
                <w:rFonts w:ascii="Arial" w:hAnsi="Arial" w:cs="Arial"/>
                <w:sz w:val="18"/>
                <w:szCs w:val="18"/>
              </w:rPr>
              <w:t>– toczenie powierzchni</w:t>
            </w:r>
            <w:r>
              <w:rPr>
                <w:rFonts w:ascii="Arial" w:hAnsi="Arial" w:cs="Arial"/>
                <w:sz w:val="18"/>
                <w:szCs w:val="18"/>
              </w:rPr>
              <w:t xml:space="preserve"> zewnętrznych (</w:t>
            </w:r>
            <w:r w:rsidRPr="00322FCD">
              <w:rPr>
                <w:rFonts w:ascii="Arial" w:hAnsi="Arial" w:cs="Arial"/>
                <w:sz w:val="18"/>
                <w:szCs w:val="18"/>
              </w:rPr>
              <w:t>walcowych</w:t>
            </w:r>
            <w:r>
              <w:rPr>
                <w:rFonts w:ascii="Arial" w:hAnsi="Arial" w:cs="Arial"/>
                <w:sz w:val="18"/>
                <w:szCs w:val="18"/>
              </w:rPr>
              <w:t xml:space="preserve"> i stożkowych) oraz wewnętrznych i czołowych; dobór narzędzi; dobór parametrów toczenia; mocowanie przedmiotu</w:t>
            </w:r>
          </w:p>
          <w:p w:rsidR="00FC03C5" w:rsidRPr="00EC77BC"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Frezowanie </w:t>
            </w:r>
            <w:r>
              <w:rPr>
                <w:rFonts w:ascii="Times New Roman" w:hAnsi="Times New Roman"/>
                <w:sz w:val="18"/>
                <w:szCs w:val="18"/>
              </w:rPr>
              <w:t>–</w:t>
            </w:r>
            <w:r>
              <w:rPr>
                <w:rFonts w:ascii="Arial" w:hAnsi="Arial" w:cs="Arial"/>
                <w:sz w:val="18"/>
                <w:szCs w:val="18"/>
              </w:rPr>
              <w:t xml:space="preserve"> frezowanie powierzchni płaskich i kształtowych; dobór narzędzi; dobór parametrów frezowania; mocowanie przedmiotu</w:t>
            </w:r>
          </w:p>
        </w:tc>
        <w:tc>
          <w:tcPr>
            <w:tcW w:w="718" w:type="pct"/>
            <w:tcBorders>
              <w:top w:val="single" w:sz="4" w:space="0" w:color="auto"/>
              <w:left w:val="single" w:sz="4" w:space="0" w:color="auto"/>
              <w:right w:val="single" w:sz="4" w:space="0" w:color="auto"/>
            </w:tcBorders>
          </w:tcPr>
          <w:p w:rsidR="00FC03C5" w:rsidRDefault="00FC03C5" w:rsidP="00FC03C5">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Wywiercenie otworu przelotowego o wskazanej średnicy</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Wywiercenie otworu nieprzelotowego o wskazanej średnicy</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Rozwiercenie otworu o wskazanej średnicy</w:t>
            </w:r>
          </w:p>
          <w:p w:rsidR="00FC03C5" w:rsidRDefault="00FC03C5" w:rsidP="00FC03C5">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Pogłębienie otworu o wskazaną głębokość</w:t>
            </w:r>
          </w:p>
          <w:p w:rsidR="00FC03C5" w:rsidRPr="00EC77BC" w:rsidRDefault="00FC03C5" w:rsidP="00FC03C5">
            <w:pPr>
              <w:spacing w:after="0" w:line="240" w:lineRule="auto"/>
              <w:ind w:left="113" w:hanging="113"/>
              <w:rPr>
                <w:b/>
              </w:rPr>
            </w:pPr>
            <w:r w:rsidRPr="00EC77BC">
              <w:rPr>
                <w:rFonts w:ascii="Arial" w:hAnsi="Arial" w:cs="Arial"/>
                <w:sz w:val="18"/>
                <w:szCs w:val="18"/>
              </w:rPr>
              <w:t xml:space="preserve">• </w:t>
            </w:r>
            <w:r>
              <w:rPr>
                <w:rFonts w:ascii="Arial" w:hAnsi="Arial" w:cs="Arial"/>
                <w:sz w:val="18"/>
                <w:szCs w:val="18"/>
              </w:rPr>
              <w:t>Wytoczenie wałka o wskazanym kształcie</w:t>
            </w:r>
          </w:p>
        </w:tc>
        <w:tc>
          <w:tcPr>
            <w:tcW w:w="688" w:type="pct"/>
            <w:vMerge/>
            <w:tcBorders>
              <w:left w:val="single" w:sz="4" w:space="0" w:color="auto"/>
            </w:tcBorders>
          </w:tcPr>
          <w:p w:rsidR="00FC03C5" w:rsidRPr="00EC77BC" w:rsidRDefault="00FC03C5" w:rsidP="00FC03C5">
            <w:pPr>
              <w:spacing w:line="240" w:lineRule="auto"/>
              <w:jc w:val="center"/>
              <w:rPr>
                <w:sz w:val="18"/>
                <w:szCs w:val="18"/>
              </w:rPr>
            </w:pPr>
          </w:p>
        </w:tc>
      </w:tr>
    </w:tbl>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386DC2" w:rsidRDefault="00386DC2"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p w:rsidR="00FC03C5" w:rsidRDefault="00FC03C5" w:rsidP="00FC03C5">
      <w:pPr>
        <w:spacing w:after="0" w:line="240" w:lineRule="auto"/>
      </w:pPr>
    </w:p>
    <w:tbl>
      <w:tblPr>
        <w:tblW w:w="5107"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4139"/>
        <w:gridCol w:w="3627"/>
        <w:gridCol w:w="2319"/>
        <w:gridCol w:w="1727"/>
      </w:tblGrid>
      <w:tr w:rsidR="00FC03C5" w:rsidRPr="002953EC" w:rsidTr="00FC03C5">
        <w:tc>
          <w:tcPr>
            <w:tcW w:w="1039"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391"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219"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80"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571"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Uwagi</w:t>
            </w:r>
          </w:p>
        </w:tc>
      </w:tr>
      <w:tr w:rsidR="00FC03C5" w:rsidRPr="00EC77BC" w:rsidTr="00FC03C5">
        <w:tblPrEx>
          <w:tblBorders>
            <w:bottom w:val="single" w:sz="4" w:space="0" w:color="auto"/>
          </w:tblBorders>
        </w:tblPrEx>
        <w:trPr>
          <w:trHeight w:val="285"/>
        </w:trPr>
        <w:tc>
          <w:tcPr>
            <w:tcW w:w="1039" w:type="pct"/>
            <w:vMerge w:val="restart"/>
          </w:tcPr>
          <w:p w:rsidR="00FC03C5" w:rsidRPr="00DB6F7C" w:rsidRDefault="00FC03C5" w:rsidP="00FC03C5">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MOT.02.1</w:t>
            </w:r>
          </w:p>
          <w:p w:rsidR="00FC03C5" w:rsidRPr="00DB6F7C" w:rsidRDefault="00FC03C5" w:rsidP="00FC03C5">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FC03C5" w:rsidRDefault="00FC03C5" w:rsidP="00FC03C5">
            <w:pPr>
              <w:spacing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(6) stosuje środki ochrony indywidualnej i zbiorowej podczas wykonywania zadań zawodowych;</w:t>
            </w:r>
          </w:p>
          <w:p w:rsidR="00FC03C5" w:rsidRDefault="00FC03C5"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MOT.02.3</w:t>
            </w:r>
          </w:p>
          <w:p w:rsidR="00FC03C5" w:rsidRDefault="00FC03C5"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(4) </w:t>
            </w:r>
            <w:r w:rsidRPr="0030405B">
              <w:rPr>
                <w:rFonts w:ascii="Arial" w:eastAsia="Times New Roman" w:hAnsi="Arial" w:cs="Arial"/>
                <w:sz w:val="18"/>
                <w:szCs w:val="18"/>
                <w:lang w:eastAsia="pl-PL"/>
              </w:rPr>
              <w:t xml:space="preserve">wykonuje obsługę i konserwację </w:t>
            </w:r>
            <w:proofErr w:type="spellStart"/>
            <w:r w:rsidRPr="0030405B">
              <w:rPr>
                <w:rFonts w:ascii="Arial" w:eastAsia="Times New Roman" w:hAnsi="Arial" w:cs="Arial"/>
                <w:sz w:val="18"/>
                <w:szCs w:val="18"/>
                <w:lang w:eastAsia="pl-PL"/>
              </w:rPr>
              <w:t>mechatronicznych</w:t>
            </w:r>
            <w:proofErr w:type="spellEnd"/>
            <w:r w:rsidRPr="0030405B">
              <w:rPr>
                <w:rFonts w:ascii="Arial" w:eastAsia="Times New Roman" w:hAnsi="Arial" w:cs="Arial"/>
                <w:sz w:val="18"/>
                <w:szCs w:val="18"/>
                <w:lang w:eastAsia="pl-PL"/>
              </w:rPr>
              <w:t xml:space="preserve"> systemów pojazdów samochodowych z wykorzystaniem urządzeń i narzędzi</w:t>
            </w:r>
            <w:r>
              <w:rPr>
                <w:rFonts w:ascii="Arial" w:eastAsia="Times New Roman" w:hAnsi="Arial" w:cs="Arial"/>
                <w:sz w:val="18"/>
                <w:szCs w:val="18"/>
                <w:lang w:eastAsia="pl-PL"/>
              </w:rPr>
              <w:t>;</w:t>
            </w:r>
          </w:p>
          <w:p w:rsidR="00FC03C5" w:rsidRDefault="00FC03C5"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(5) </w:t>
            </w:r>
            <w:r w:rsidRPr="0030405B">
              <w:rPr>
                <w:rFonts w:ascii="Arial" w:eastAsia="Times New Roman" w:hAnsi="Arial" w:cs="Arial"/>
                <w:sz w:val="18"/>
                <w:szCs w:val="18"/>
                <w:lang w:eastAsia="pl-PL"/>
              </w:rPr>
              <w:t xml:space="preserve">posługuje się dokumentacją serwisową, instrukcją obsługi i konserwacji </w:t>
            </w:r>
            <w:proofErr w:type="spellStart"/>
            <w:r w:rsidRPr="0030405B">
              <w:rPr>
                <w:rFonts w:ascii="Arial" w:eastAsia="Times New Roman" w:hAnsi="Arial" w:cs="Arial"/>
                <w:sz w:val="18"/>
                <w:szCs w:val="18"/>
                <w:lang w:eastAsia="pl-PL"/>
              </w:rPr>
              <w:t>mechatronicznych</w:t>
            </w:r>
            <w:proofErr w:type="spellEnd"/>
            <w:r w:rsidRPr="0030405B">
              <w:rPr>
                <w:rFonts w:ascii="Arial" w:eastAsia="Times New Roman" w:hAnsi="Arial" w:cs="Arial"/>
                <w:sz w:val="18"/>
                <w:szCs w:val="18"/>
                <w:lang w:eastAsia="pl-PL"/>
              </w:rPr>
              <w:t xml:space="preserve"> systemów pojazdów samochodowych</w:t>
            </w:r>
            <w:r>
              <w:rPr>
                <w:rFonts w:ascii="Arial" w:eastAsia="Times New Roman" w:hAnsi="Arial" w:cs="Arial"/>
                <w:sz w:val="18"/>
                <w:szCs w:val="18"/>
                <w:lang w:eastAsia="pl-PL"/>
              </w:rPr>
              <w:t>;</w:t>
            </w:r>
          </w:p>
          <w:p w:rsidR="00FC03C5" w:rsidRDefault="00FC03C5"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(6) </w:t>
            </w:r>
            <w:r w:rsidRPr="0030405B">
              <w:rPr>
                <w:rFonts w:ascii="Arial" w:eastAsia="Times New Roman" w:hAnsi="Arial" w:cs="Arial"/>
                <w:sz w:val="18"/>
                <w:szCs w:val="18"/>
                <w:lang w:eastAsia="pl-PL"/>
              </w:rPr>
              <w:t xml:space="preserve">dobiera części zamienne oraz materiały eksploatacyjne do wykonania obsługi i konserwacji </w:t>
            </w:r>
            <w:proofErr w:type="spellStart"/>
            <w:r w:rsidRPr="0030405B">
              <w:rPr>
                <w:rFonts w:ascii="Arial" w:eastAsia="Times New Roman" w:hAnsi="Arial" w:cs="Arial"/>
                <w:sz w:val="18"/>
                <w:szCs w:val="18"/>
                <w:lang w:eastAsia="pl-PL"/>
              </w:rPr>
              <w:t>mechatronicznych</w:t>
            </w:r>
            <w:proofErr w:type="spellEnd"/>
            <w:r w:rsidRPr="0030405B">
              <w:rPr>
                <w:rFonts w:ascii="Arial" w:eastAsia="Times New Roman" w:hAnsi="Arial" w:cs="Arial"/>
                <w:sz w:val="18"/>
                <w:szCs w:val="18"/>
                <w:lang w:eastAsia="pl-PL"/>
              </w:rPr>
              <w:t xml:space="preserve"> systemów pojazdów samochodowych</w:t>
            </w:r>
            <w:r>
              <w:rPr>
                <w:rFonts w:ascii="Arial" w:eastAsia="Times New Roman" w:hAnsi="Arial" w:cs="Arial"/>
                <w:sz w:val="18"/>
                <w:szCs w:val="18"/>
                <w:lang w:eastAsia="pl-PL"/>
              </w:rPr>
              <w:t>;</w:t>
            </w:r>
          </w:p>
          <w:p w:rsidR="00FC03C5" w:rsidRDefault="00FC03C5"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(7) </w:t>
            </w:r>
            <w:r w:rsidRPr="0030405B">
              <w:rPr>
                <w:rFonts w:ascii="Arial" w:eastAsia="Times New Roman" w:hAnsi="Arial" w:cs="Arial"/>
                <w:sz w:val="18"/>
                <w:szCs w:val="18"/>
                <w:lang w:eastAsia="pl-PL"/>
              </w:rPr>
              <w:t xml:space="preserve">przeprowadza czynności kalibracyjne i konfiguracyjne </w:t>
            </w:r>
            <w:proofErr w:type="spellStart"/>
            <w:r w:rsidRPr="0030405B">
              <w:rPr>
                <w:rFonts w:ascii="Arial" w:eastAsia="Times New Roman" w:hAnsi="Arial" w:cs="Arial"/>
                <w:sz w:val="18"/>
                <w:szCs w:val="18"/>
                <w:lang w:eastAsia="pl-PL"/>
              </w:rPr>
              <w:t>mechatronicznych</w:t>
            </w:r>
            <w:proofErr w:type="spellEnd"/>
            <w:r w:rsidRPr="0030405B">
              <w:rPr>
                <w:rFonts w:ascii="Arial" w:eastAsia="Times New Roman" w:hAnsi="Arial" w:cs="Arial"/>
                <w:sz w:val="18"/>
                <w:szCs w:val="18"/>
                <w:lang w:eastAsia="pl-PL"/>
              </w:rPr>
              <w:t xml:space="preserve"> systemów pojazdów samochodowych za pomocą komputera diagnostycznego i funkcji komputera pokładowego</w:t>
            </w:r>
            <w:r>
              <w:rPr>
                <w:rFonts w:ascii="Arial" w:eastAsia="Times New Roman" w:hAnsi="Arial" w:cs="Arial"/>
                <w:sz w:val="18"/>
                <w:szCs w:val="18"/>
                <w:lang w:eastAsia="pl-PL"/>
              </w:rPr>
              <w:t>;</w:t>
            </w:r>
          </w:p>
          <w:p w:rsidR="00FC03C5" w:rsidRDefault="00FC03C5" w:rsidP="00FC03C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(8) </w:t>
            </w:r>
            <w:r w:rsidRPr="00E3318B">
              <w:rPr>
                <w:rFonts w:ascii="Arial" w:eastAsia="Times New Roman" w:hAnsi="Arial" w:cs="Arial"/>
                <w:sz w:val="18"/>
                <w:szCs w:val="18"/>
                <w:lang w:eastAsia="pl-PL"/>
              </w:rPr>
              <w:t>przeprowadza montaż i konfigurację akcesoriów i osprzętu urządzeń i instalacji elektrycznych oraz elektronicznych pojazdów</w:t>
            </w:r>
            <w:r>
              <w:rPr>
                <w:rFonts w:ascii="Arial" w:eastAsia="Times New Roman" w:hAnsi="Arial" w:cs="Arial"/>
                <w:sz w:val="18"/>
                <w:szCs w:val="18"/>
                <w:lang w:eastAsia="pl-PL"/>
              </w:rPr>
              <w:t xml:space="preserve"> </w:t>
            </w:r>
            <w:r w:rsidRPr="00E3318B">
              <w:rPr>
                <w:rFonts w:ascii="Arial" w:eastAsia="Times New Roman" w:hAnsi="Arial" w:cs="Arial"/>
                <w:sz w:val="18"/>
                <w:szCs w:val="18"/>
                <w:lang w:eastAsia="pl-PL"/>
              </w:rPr>
              <w:t>samochodowych zgodnie z dokumentacją techniczną</w:t>
            </w:r>
            <w:r>
              <w:rPr>
                <w:rFonts w:ascii="Arial" w:eastAsia="Times New Roman" w:hAnsi="Arial" w:cs="Arial"/>
                <w:sz w:val="18"/>
                <w:szCs w:val="18"/>
                <w:lang w:eastAsia="pl-PL"/>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(9) </w:t>
            </w:r>
            <w:r w:rsidRPr="00724399">
              <w:rPr>
                <w:rFonts w:ascii="Arial" w:hAnsi="Arial" w:cs="Arial"/>
                <w:sz w:val="18"/>
                <w:szCs w:val="18"/>
              </w:rPr>
              <w:t>przygotowuje elektryczny i elektroniczny układ pojazdów samochodowych do wykonania prac mechanicznych lub blacharsko-lakierniczych</w:t>
            </w:r>
            <w:r>
              <w:rPr>
                <w:rFonts w:ascii="Arial" w:hAnsi="Arial" w:cs="Arial"/>
                <w:sz w:val="18"/>
                <w:szCs w:val="18"/>
              </w:rPr>
              <w:t>;</w:t>
            </w:r>
          </w:p>
          <w:p w:rsidR="00FC03C5" w:rsidRPr="00690B17" w:rsidRDefault="00FC03C5" w:rsidP="00FC03C5">
            <w:pPr>
              <w:spacing w:after="0" w:line="240" w:lineRule="auto"/>
              <w:rPr>
                <w:rFonts w:ascii="Arial" w:hAnsi="Arial" w:cs="Arial"/>
                <w:sz w:val="18"/>
                <w:szCs w:val="18"/>
              </w:rPr>
            </w:pPr>
          </w:p>
        </w:tc>
        <w:tc>
          <w:tcPr>
            <w:tcW w:w="3390" w:type="pct"/>
            <w:gridSpan w:val="3"/>
          </w:tcPr>
          <w:p w:rsidR="00FC03C5" w:rsidRPr="00EC77BC" w:rsidRDefault="00FC03C5" w:rsidP="00FC03C5">
            <w:pPr>
              <w:spacing w:before="40" w:after="40" w:line="240" w:lineRule="auto"/>
              <w:jc w:val="center"/>
              <w:rPr>
                <w:rFonts w:ascii="Arial" w:hAnsi="Arial" w:cs="Arial"/>
                <w:b/>
                <w:sz w:val="18"/>
                <w:szCs w:val="18"/>
              </w:rPr>
            </w:pPr>
            <w:r>
              <w:rPr>
                <w:rFonts w:ascii="Arial" w:hAnsi="Arial" w:cs="Arial"/>
                <w:b/>
                <w:sz w:val="18"/>
                <w:szCs w:val="18"/>
              </w:rPr>
              <w:t xml:space="preserve">12.4. Obsługa </w:t>
            </w:r>
            <w:proofErr w:type="spellStart"/>
            <w:r>
              <w:rPr>
                <w:rFonts w:ascii="Arial" w:hAnsi="Arial" w:cs="Arial"/>
                <w:b/>
                <w:sz w:val="18"/>
                <w:szCs w:val="18"/>
              </w:rPr>
              <w:t>mechatronicznych</w:t>
            </w:r>
            <w:proofErr w:type="spellEnd"/>
            <w:r>
              <w:rPr>
                <w:rFonts w:ascii="Arial" w:hAnsi="Arial" w:cs="Arial"/>
                <w:b/>
                <w:sz w:val="18"/>
                <w:szCs w:val="18"/>
              </w:rPr>
              <w:t xml:space="preserve"> układów pojazdów samochodowych</w:t>
            </w:r>
          </w:p>
        </w:tc>
        <w:tc>
          <w:tcPr>
            <w:tcW w:w="571" w:type="pct"/>
            <w:vMerge w:val="restart"/>
          </w:tcPr>
          <w:p w:rsidR="00FC03C5" w:rsidRPr="00EC77BC" w:rsidRDefault="00125A63" w:rsidP="00FC03C5">
            <w:pPr>
              <w:spacing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 xml:space="preserve">i elektronicznych układów pojazdów samochodowych. </w:t>
            </w:r>
            <w:r>
              <w:rPr>
                <w:rFonts w:ascii="Arial" w:hAnsi="Arial" w:cs="Arial"/>
                <w:sz w:val="18"/>
                <w:szCs w:val="18"/>
              </w:rPr>
              <w:t>Część 2”</w:t>
            </w:r>
            <w:r>
              <w:rPr>
                <w:rFonts w:ascii="Arial" w:hAnsi="Arial" w:cs="Arial"/>
                <w:sz w:val="18"/>
                <w:szCs w:val="18"/>
              </w:rPr>
              <w:br/>
              <w:t xml:space="preserve">Wydawnictwa Komunikacji </w:t>
            </w:r>
            <w:r>
              <w:rPr>
                <w:rFonts w:ascii="Arial" w:hAnsi="Arial" w:cs="Arial"/>
                <w:sz w:val="18"/>
                <w:szCs w:val="18"/>
              </w:rPr>
              <w:br/>
              <w:t>i Łączności</w:t>
            </w:r>
          </w:p>
        </w:tc>
      </w:tr>
      <w:tr w:rsidR="00FC03C5" w:rsidRPr="00EC77BC" w:rsidTr="00FC03C5">
        <w:tblPrEx>
          <w:tblBorders>
            <w:bottom w:val="single" w:sz="4" w:space="0" w:color="auto"/>
          </w:tblBorders>
        </w:tblPrEx>
        <w:trPr>
          <w:trHeight w:val="1975"/>
        </w:trPr>
        <w:tc>
          <w:tcPr>
            <w:tcW w:w="1039" w:type="pct"/>
            <w:vMerge/>
            <w:textDirection w:val="btLr"/>
          </w:tcPr>
          <w:p w:rsidR="00FC03C5" w:rsidRPr="009A13EE" w:rsidRDefault="00FC03C5" w:rsidP="00FC03C5">
            <w:pPr>
              <w:spacing w:line="240" w:lineRule="auto"/>
              <w:ind w:left="113" w:right="113"/>
              <w:rPr>
                <w:rFonts w:ascii="Tahoma" w:eastAsia="Times New Roman" w:hAnsi="Tahoma" w:cs="Tahoma"/>
                <w:lang w:eastAsia="pl-PL"/>
              </w:rPr>
            </w:pPr>
          </w:p>
        </w:tc>
        <w:tc>
          <w:tcPr>
            <w:tcW w:w="1391" w:type="pct"/>
            <w:tcBorders>
              <w:top w:val="single" w:sz="4" w:space="0" w:color="auto"/>
              <w:left w:val="single" w:sz="4" w:space="0" w:color="auto"/>
              <w:right w:val="single" w:sz="4" w:space="0" w:color="auto"/>
            </w:tcBorders>
          </w:tcPr>
          <w:p w:rsidR="00FC03C5" w:rsidRDefault="00FC03C5" w:rsidP="00FC03C5">
            <w:pPr>
              <w:spacing w:before="40" w:after="0" w:line="240" w:lineRule="auto"/>
              <w:ind w:left="113" w:hanging="113"/>
              <w:rPr>
                <w:rFonts w:ascii="Arial" w:hAnsi="Arial" w:cs="Arial"/>
                <w:sz w:val="18"/>
                <w:szCs w:val="18"/>
              </w:rPr>
            </w:pPr>
            <w:r w:rsidRPr="00220565">
              <w:rPr>
                <w:rFonts w:ascii="Arial" w:hAnsi="Arial" w:cs="Arial"/>
                <w:sz w:val="18"/>
                <w:szCs w:val="18"/>
              </w:rPr>
              <w:t>Uczeń:</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 xml:space="preserve">rozróżnia rodzaje obsługi i konserwacji urządzeń i instalacji </w:t>
            </w:r>
            <w:proofErr w:type="spellStart"/>
            <w:r w:rsidRPr="005F4BAF">
              <w:rPr>
                <w:rFonts w:ascii="Arial" w:hAnsi="Arial" w:cs="Arial"/>
                <w:sz w:val="18"/>
                <w:szCs w:val="18"/>
              </w:rPr>
              <w:t>mechatronicznych</w:t>
            </w:r>
            <w:proofErr w:type="spellEnd"/>
            <w:r w:rsidRPr="005F4BAF">
              <w:rPr>
                <w:rFonts w:ascii="Arial" w:hAnsi="Arial" w:cs="Arial"/>
                <w:sz w:val="18"/>
                <w:szCs w:val="18"/>
              </w:rPr>
              <w:t xml:space="preserve"> systemów pojazdów samochodowych</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 xml:space="preserve">ustala zakres obsługi i konserwacji urządzeń i instalacji </w:t>
            </w:r>
            <w:proofErr w:type="spellStart"/>
            <w:r w:rsidRPr="005F4BAF">
              <w:rPr>
                <w:rFonts w:ascii="Arial" w:hAnsi="Arial" w:cs="Arial"/>
                <w:sz w:val="18"/>
                <w:szCs w:val="18"/>
              </w:rPr>
              <w:t>mechatronicznych</w:t>
            </w:r>
            <w:proofErr w:type="spellEnd"/>
            <w:r w:rsidRPr="005F4BAF">
              <w:rPr>
                <w:rFonts w:ascii="Arial" w:hAnsi="Arial" w:cs="Arial"/>
                <w:sz w:val="18"/>
                <w:szCs w:val="18"/>
              </w:rPr>
              <w:t xml:space="preserve"> systemów pojazdów samochodowych na podstawie dokumentacji serwisowej i danych producenta</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w:t>
            </w:r>
            <w:r w:rsidRPr="005F4BAF">
              <w:rPr>
                <w:rFonts w:ascii="Arial" w:hAnsi="Arial" w:cs="Arial"/>
                <w:sz w:val="18"/>
                <w:szCs w:val="18"/>
              </w:rPr>
              <w:t xml:space="preserve"> dobiera narzędzia, urządzenia i przyrządy do wykonania obsługi i konserwacji urządzeń i instalacji </w:t>
            </w:r>
            <w:proofErr w:type="spellStart"/>
            <w:r w:rsidRPr="005F4BAF">
              <w:rPr>
                <w:rFonts w:ascii="Arial" w:hAnsi="Arial" w:cs="Arial"/>
                <w:sz w:val="18"/>
                <w:szCs w:val="18"/>
              </w:rPr>
              <w:t>mechatronicznych</w:t>
            </w:r>
            <w:proofErr w:type="spellEnd"/>
            <w:r w:rsidRPr="005F4BAF">
              <w:rPr>
                <w:rFonts w:ascii="Arial" w:hAnsi="Arial" w:cs="Arial"/>
                <w:sz w:val="18"/>
                <w:szCs w:val="18"/>
              </w:rPr>
              <w:t xml:space="preserve"> systemów pojazdów samochodowych</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 xml:space="preserve">przygotowuje </w:t>
            </w:r>
            <w:proofErr w:type="spellStart"/>
            <w:r w:rsidRPr="005F4BAF">
              <w:rPr>
                <w:rFonts w:ascii="Arial" w:hAnsi="Arial" w:cs="Arial"/>
                <w:sz w:val="18"/>
                <w:szCs w:val="18"/>
              </w:rPr>
              <w:t>mechatroniczne</w:t>
            </w:r>
            <w:proofErr w:type="spellEnd"/>
            <w:r w:rsidRPr="005F4BAF">
              <w:rPr>
                <w:rFonts w:ascii="Arial" w:hAnsi="Arial" w:cs="Arial"/>
                <w:sz w:val="18"/>
                <w:szCs w:val="18"/>
              </w:rPr>
              <w:t xml:space="preserve"> systemy pojazdów samochodowych do obsługi i konserwacji</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 xml:space="preserve">sprawdza stan narzędzi, urządzeń i przyrządów do wykonywania obsługi i konserwacji </w:t>
            </w:r>
            <w:proofErr w:type="spellStart"/>
            <w:r w:rsidRPr="005F4BAF">
              <w:rPr>
                <w:rFonts w:ascii="Arial" w:hAnsi="Arial" w:cs="Arial"/>
                <w:sz w:val="18"/>
                <w:szCs w:val="18"/>
              </w:rPr>
              <w:t>mechatronicznych</w:t>
            </w:r>
            <w:proofErr w:type="spellEnd"/>
            <w:r w:rsidRPr="005F4BAF">
              <w:rPr>
                <w:rFonts w:ascii="Arial" w:hAnsi="Arial" w:cs="Arial"/>
                <w:sz w:val="18"/>
                <w:szCs w:val="18"/>
              </w:rPr>
              <w:t xml:space="preserve"> systemów pojazdów samochodowych</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 xml:space="preserve">posługuje się narzędziami, urządzeniami i przyrządami do obsługi i konserwacji </w:t>
            </w:r>
            <w:proofErr w:type="spellStart"/>
            <w:r w:rsidRPr="005F4BAF">
              <w:rPr>
                <w:rFonts w:ascii="Arial" w:hAnsi="Arial" w:cs="Arial"/>
                <w:sz w:val="18"/>
                <w:szCs w:val="18"/>
              </w:rPr>
              <w:t>mechatronicznych</w:t>
            </w:r>
            <w:proofErr w:type="spellEnd"/>
            <w:r w:rsidRPr="005F4BAF">
              <w:rPr>
                <w:rFonts w:ascii="Arial" w:hAnsi="Arial" w:cs="Arial"/>
                <w:sz w:val="18"/>
                <w:szCs w:val="18"/>
              </w:rPr>
              <w:t xml:space="preserve"> systemów pojazdów</w:t>
            </w:r>
            <w:r>
              <w:rPr>
                <w:rFonts w:ascii="Arial" w:hAnsi="Arial" w:cs="Arial"/>
                <w:sz w:val="18"/>
                <w:szCs w:val="18"/>
              </w:rPr>
              <w:t xml:space="preserve"> </w:t>
            </w:r>
            <w:r w:rsidRPr="005F4BAF">
              <w:rPr>
                <w:rFonts w:ascii="Arial" w:hAnsi="Arial" w:cs="Arial"/>
                <w:sz w:val="18"/>
                <w:szCs w:val="18"/>
              </w:rPr>
              <w:t>samochodowych zgodnie z instrukcjami użytkowania</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w:t>
            </w:r>
            <w:r>
              <w:rPr>
                <w:rFonts w:ascii="Arial" w:hAnsi="Arial" w:cs="Arial"/>
                <w:sz w:val="18"/>
                <w:szCs w:val="18"/>
              </w:rPr>
              <w:tab/>
            </w:r>
            <w:r w:rsidRPr="005F4BAF">
              <w:rPr>
                <w:rFonts w:ascii="Arial" w:hAnsi="Arial" w:cs="Arial"/>
                <w:sz w:val="18"/>
                <w:szCs w:val="18"/>
              </w:rPr>
              <w:t xml:space="preserve">konserwuje </w:t>
            </w:r>
            <w:proofErr w:type="spellStart"/>
            <w:r w:rsidRPr="005F4BAF">
              <w:rPr>
                <w:rFonts w:ascii="Arial" w:hAnsi="Arial" w:cs="Arial"/>
                <w:sz w:val="18"/>
                <w:szCs w:val="18"/>
              </w:rPr>
              <w:t>mechatroniczne</w:t>
            </w:r>
            <w:proofErr w:type="spellEnd"/>
            <w:r w:rsidRPr="005F4BAF">
              <w:rPr>
                <w:rFonts w:ascii="Arial" w:hAnsi="Arial" w:cs="Arial"/>
                <w:sz w:val="18"/>
                <w:szCs w:val="18"/>
              </w:rPr>
              <w:t xml:space="preserve"> systemy pojazdów samochodowych</w:t>
            </w:r>
          </w:p>
          <w:p w:rsidR="00FC03C5" w:rsidRPr="005F4BAF" w:rsidRDefault="00FC03C5" w:rsidP="00FC03C5">
            <w:pPr>
              <w:spacing w:after="0" w:line="240" w:lineRule="auto"/>
              <w:ind w:left="113" w:hanging="113"/>
              <w:rPr>
                <w:rFonts w:ascii="Arial" w:hAnsi="Arial" w:cs="Arial"/>
                <w:sz w:val="18"/>
                <w:szCs w:val="18"/>
              </w:rPr>
            </w:pPr>
            <w:r>
              <w:rPr>
                <w:rFonts w:ascii="Arial" w:hAnsi="Arial" w:cs="Arial"/>
                <w:sz w:val="18"/>
                <w:szCs w:val="18"/>
              </w:rPr>
              <w:t>•</w:t>
            </w:r>
            <w:r>
              <w:rPr>
                <w:rFonts w:ascii="Arial" w:hAnsi="Arial" w:cs="Arial"/>
                <w:sz w:val="18"/>
                <w:szCs w:val="18"/>
              </w:rPr>
              <w:tab/>
            </w:r>
            <w:r w:rsidRPr="005F4BAF">
              <w:rPr>
                <w:rFonts w:ascii="Arial" w:hAnsi="Arial" w:cs="Arial"/>
                <w:sz w:val="18"/>
                <w:szCs w:val="18"/>
              </w:rPr>
              <w:t>sprawdza prawidłowość wykonanej obsługi i konserwacji</w:t>
            </w:r>
          </w:p>
          <w:p w:rsidR="00FC03C5" w:rsidRPr="00220565" w:rsidRDefault="00FC03C5" w:rsidP="00FC03C5">
            <w:pPr>
              <w:spacing w:after="0" w:line="240" w:lineRule="auto"/>
              <w:ind w:left="113" w:hanging="113"/>
              <w:rPr>
                <w:rFonts w:ascii="Arial" w:hAnsi="Arial" w:cs="Arial"/>
                <w:sz w:val="18"/>
                <w:szCs w:val="18"/>
              </w:rPr>
            </w:pPr>
            <w:r>
              <w:rPr>
                <w:rFonts w:ascii="Arial" w:hAnsi="Arial" w:cs="Arial"/>
                <w:sz w:val="18"/>
                <w:szCs w:val="18"/>
              </w:rPr>
              <w:t>•</w:t>
            </w:r>
            <w:r>
              <w:rPr>
                <w:rFonts w:ascii="Arial" w:hAnsi="Arial" w:cs="Arial"/>
                <w:sz w:val="18"/>
                <w:szCs w:val="18"/>
              </w:rPr>
              <w:tab/>
            </w:r>
            <w:r w:rsidRPr="005F4BAF">
              <w:rPr>
                <w:rFonts w:ascii="Arial" w:hAnsi="Arial" w:cs="Arial"/>
                <w:sz w:val="18"/>
                <w:szCs w:val="18"/>
              </w:rPr>
              <w:t xml:space="preserve">przewiduje skutki niewykonywania obsługi i konserwacji </w:t>
            </w:r>
            <w:proofErr w:type="spellStart"/>
            <w:r w:rsidRPr="005F4BAF">
              <w:rPr>
                <w:rFonts w:ascii="Arial" w:hAnsi="Arial" w:cs="Arial"/>
                <w:sz w:val="18"/>
                <w:szCs w:val="18"/>
              </w:rPr>
              <w:t>mechatronicznych</w:t>
            </w:r>
            <w:proofErr w:type="spellEnd"/>
            <w:r w:rsidRPr="005F4BAF">
              <w:rPr>
                <w:rFonts w:ascii="Arial" w:hAnsi="Arial" w:cs="Arial"/>
                <w:sz w:val="18"/>
                <w:szCs w:val="18"/>
              </w:rPr>
              <w:t xml:space="preserve"> systemów pojazdów samochodowych</w:t>
            </w:r>
          </w:p>
          <w:p w:rsidR="00FC03C5" w:rsidRPr="000359F4" w:rsidRDefault="00FC03C5" w:rsidP="00F276CE">
            <w:pPr>
              <w:numPr>
                <w:ilvl w:val="0"/>
                <w:numId w:val="309"/>
              </w:numPr>
              <w:spacing w:after="0" w:line="240" w:lineRule="auto"/>
              <w:ind w:left="113" w:hanging="113"/>
              <w:rPr>
                <w:rFonts w:ascii="Arial" w:hAnsi="Arial" w:cs="Arial"/>
                <w:sz w:val="18"/>
                <w:szCs w:val="18"/>
              </w:rPr>
            </w:pPr>
            <w:r w:rsidRPr="000359F4">
              <w:rPr>
                <w:rFonts w:ascii="Arial" w:hAnsi="Arial" w:cs="Arial"/>
                <w:sz w:val="18"/>
                <w:szCs w:val="18"/>
              </w:rPr>
              <w:t xml:space="preserve">analizuje dokumentację serwisową, instrukcje obsługi w procesie konserwacji </w:t>
            </w:r>
            <w:proofErr w:type="spellStart"/>
            <w:r w:rsidRPr="000359F4">
              <w:rPr>
                <w:rFonts w:ascii="Arial" w:hAnsi="Arial" w:cs="Arial"/>
                <w:sz w:val="18"/>
                <w:szCs w:val="18"/>
              </w:rPr>
              <w:t>mechatronicznych</w:t>
            </w:r>
            <w:proofErr w:type="spellEnd"/>
            <w:r w:rsidRPr="000359F4">
              <w:rPr>
                <w:rFonts w:ascii="Arial" w:hAnsi="Arial" w:cs="Arial"/>
                <w:sz w:val="18"/>
                <w:szCs w:val="18"/>
              </w:rPr>
              <w:t xml:space="preserve"> systemów pojazdów samochodowych</w:t>
            </w:r>
          </w:p>
          <w:p w:rsidR="00FC03C5" w:rsidRDefault="00FC03C5" w:rsidP="00F276CE">
            <w:pPr>
              <w:numPr>
                <w:ilvl w:val="0"/>
                <w:numId w:val="309"/>
              </w:numPr>
              <w:spacing w:after="0" w:line="240" w:lineRule="auto"/>
              <w:ind w:left="116" w:hanging="116"/>
              <w:rPr>
                <w:rFonts w:ascii="Arial" w:hAnsi="Arial" w:cs="Arial"/>
                <w:sz w:val="18"/>
                <w:szCs w:val="18"/>
              </w:rPr>
            </w:pPr>
            <w:r w:rsidRPr="000359F4">
              <w:rPr>
                <w:rFonts w:ascii="Arial" w:hAnsi="Arial" w:cs="Arial"/>
                <w:sz w:val="18"/>
                <w:szCs w:val="18"/>
              </w:rPr>
              <w:t xml:space="preserve">dobiera dokumentację serwisową, instrukcję obsługi i konserwacji do wykonania obsługi i konserwacji </w:t>
            </w:r>
            <w:proofErr w:type="spellStart"/>
            <w:r w:rsidRPr="000359F4">
              <w:rPr>
                <w:rFonts w:ascii="Arial" w:hAnsi="Arial" w:cs="Arial"/>
                <w:sz w:val="18"/>
                <w:szCs w:val="18"/>
              </w:rPr>
              <w:t>mechatronicznych</w:t>
            </w:r>
            <w:proofErr w:type="spellEnd"/>
            <w:r w:rsidRPr="000359F4">
              <w:rPr>
                <w:rFonts w:ascii="Arial" w:hAnsi="Arial" w:cs="Arial"/>
                <w:sz w:val="18"/>
                <w:szCs w:val="18"/>
              </w:rPr>
              <w:t xml:space="preserve"> systemów pojazdów samochodowych</w:t>
            </w:r>
          </w:p>
          <w:p w:rsidR="00FC03C5" w:rsidRPr="00623E2A" w:rsidRDefault="00FC03C5" w:rsidP="00F276CE">
            <w:pPr>
              <w:numPr>
                <w:ilvl w:val="0"/>
                <w:numId w:val="309"/>
              </w:numPr>
              <w:spacing w:after="0" w:line="240" w:lineRule="auto"/>
              <w:ind w:left="116" w:hanging="116"/>
              <w:rPr>
                <w:rFonts w:ascii="Arial" w:hAnsi="Arial" w:cs="Arial"/>
                <w:sz w:val="18"/>
                <w:szCs w:val="18"/>
              </w:rPr>
            </w:pPr>
            <w:r w:rsidRPr="00623E2A">
              <w:rPr>
                <w:rFonts w:ascii="Arial" w:hAnsi="Arial" w:cs="Arial"/>
                <w:sz w:val="18"/>
                <w:szCs w:val="18"/>
              </w:rPr>
              <w:t>ustala ilość urządzeń elektrycznych i elektronicznych pojazdów samochodowych do zamówienia</w:t>
            </w:r>
          </w:p>
        </w:tc>
        <w:tc>
          <w:tcPr>
            <w:tcW w:w="1219" w:type="pct"/>
            <w:tcBorders>
              <w:top w:val="single" w:sz="4" w:space="0" w:color="auto"/>
              <w:left w:val="single" w:sz="4" w:space="0" w:color="auto"/>
              <w:right w:val="single" w:sz="4" w:space="0" w:color="auto"/>
            </w:tcBorders>
          </w:tcPr>
          <w:p w:rsidR="00FC03C5" w:rsidRPr="0044520F"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w:t>
            </w:r>
            <w:r>
              <w:rPr>
                <w:rFonts w:ascii="Arial" w:hAnsi="Arial" w:cs="Arial"/>
                <w:sz w:val="18"/>
                <w:szCs w:val="18"/>
              </w:rPr>
              <w:t>zasil</w:t>
            </w:r>
            <w:r w:rsidRPr="0044520F">
              <w:rPr>
                <w:rFonts w:ascii="Arial" w:hAnsi="Arial" w:cs="Arial"/>
                <w:sz w:val="18"/>
                <w:szCs w:val="18"/>
              </w:rPr>
              <w:t>ania</w:t>
            </w:r>
            <w:r>
              <w:rPr>
                <w:rFonts w:ascii="Arial" w:hAnsi="Arial" w:cs="Arial"/>
                <w:sz w:val="18"/>
                <w:szCs w:val="18"/>
              </w:rPr>
              <w:t xml:space="preserve"> elektrycznego pojazdów</w:t>
            </w:r>
            <w:r w:rsidRPr="0044520F">
              <w:rPr>
                <w:rFonts w:ascii="Arial" w:hAnsi="Arial" w:cs="Arial"/>
                <w:sz w:val="18"/>
                <w:szCs w:val="18"/>
              </w:rPr>
              <w:t xml:space="preserve"> </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rozruchu</w:t>
            </w:r>
            <w:r>
              <w:rPr>
                <w:rFonts w:ascii="Arial" w:hAnsi="Arial" w:cs="Arial"/>
                <w:sz w:val="18"/>
                <w:szCs w:val="18"/>
              </w:rPr>
              <w:t xml:space="preserve"> silników spalinowych</w:t>
            </w:r>
            <w:r w:rsidRPr="0044520F">
              <w:rPr>
                <w:rFonts w:ascii="Arial" w:hAnsi="Arial" w:cs="Arial"/>
                <w:sz w:val="18"/>
                <w:szCs w:val="18"/>
              </w:rPr>
              <w:t xml:space="preserve"> </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układów zapłonowych</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elektronicznie sterowanych układów</w:t>
            </w:r>
            <w:r w:rsidRPr="0044520F">
              <w:rPr>
                <w:rFonts w:ascii="Arial" w:hAnsi="Arial" w:cs="Arial"/>
                <w:sz w:val="18"/>
                <w:szCs w:val="18"/>
              </w:rPr>
              <w:t xml:space="preserve"> wtryskowo-zapłonowe</w:t>
            </w:r>
            <w:r>
              <w:rPr>
                <w:rFonts w:ascii="Arial" w:hAnsi="Arial" w:cs="Arial"/>
                <w:sz w:val="18"/>
                <w:szCs w:val="18"/>
              </w:rPr>
              <w:t xml:space="preserve"> silników o zapłonie iskrowym</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elektronicznie sterowanych układów wtryskowych silników o zapłonie samoczynnym</w:t>
            </w:r>
          </w:p>
          <w:p w:rsidR="00FC03C5" w:rsidRPr="00486F43"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 oświetlenia pojazdów samochodowych</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elektrycznych u</w:t>
            </w:r>
            <w:r w:rsidRPr="0044520F">
              <w:rPr>
                <w:rFonts w:ascii="Arial" w:hAnsi="Arial" w:cs="Arial"/>
                <w:sz w:val="18"/>
                <w:szCs w:val="18"/>
              </w:rPr>
              <w:t>rządze</w:t>
            </w:r>
            <w:r>
              <w:rPr>
                <w:rFonts w:ascii="Arial" w:hAnsi="Arial" w:cs="Arial"/>
                <w:sz w:val="18"/>
                <w:szCs w:val="18"/>
              </w:rPr>
              <w:t>ń</w:t>
            </w:r>
            <w:r w:rsidRPr="0044520F">
              <w:rPr>
                <w:rFonts w:ascii="Arial" w:hAnsi="Arial" w:cs="Arial"/>
                <w:sz w:val="18"/>
                <w:szCs w:val="18"/>
              </w:rPr>
              <w:t xml:space="preserve"> pomocnicz</w:t>
            </w:r>
            <w:r>
              <w:rPr>
                <w:rFonts w:ascii="Arial" w:hAnsi="Arial" w:cs="Arial"/>
                <w:sz w:val="18"/>
                <w:szCs w:val="18"/>
              </w:rPr>
              <w:t>ych (np. szyby</w:t>
            </w:r>
            <w:r w:rsidRPr="0044520F">
              <w:rPr>
                <w:rFonts w:ascii="Arial" w:hAnsi="Arial" w:cs="Arial"/>
                <w:sz w:val="18"/>
                <w:szCs w:val="18"/>
              </w:rPr>
              <w:t xml:space="preserve"> ogrzewan</w:t>
            </w:r>
            <w:r>
              <w:rPr>
                <w:rFonts w:ascii="Arial" w:hAnsi="Arial" w:cs="Arial"/>
                <w:sz w:val="18"/>
                <w:szCs w:val="18"/>
              </w:rPr>
              <w:t>ej</w:t>
            </w:r>
            <w:r w:rsidRPr="0044520F">
              <w:rPr>
                <w:rFonts w:ascii="Arial" w:hAnsi="Arial" w:cs="Arial"/>
                <w:sz w:val="18"/>
                <w:szCs w:val="18"/>
              </w:rPr>
              <w:t>, luster</w:t>
            </w:r>
            <w:r>
              <w:rPr>
                <w:rFonts w:ascii="Arial" w:hAnsi="Arial" w:cs="Arial"/>
                <w:sz w:val="18"/>
                <w:szCs w:val="18"/>
              </w:rPr>
              <w:t>e</w:t>
            </w:r>
            <w:r w:rsidRPr="0044520F">
              <w:rPr>
                <w:rFonts w:ascii="Arial" w:hAnsi="Arial" w:cs="Arial"/>
                <w:sz w:val="18"/>
                <w:szCs w:val="18"/>
              </w:rPr>
              <w:t>k ogrzewan</w:t>
            </w:r>
            <w:r>
              <w:rPr>
                <w:rFonts w:ascii="Arial" w:hAnsi="Arial" w:cs="Arial"/>
                <w:sz w:val="18"/>
                <w:szCs w:val="18"/>
              </w:rPr>
              <w:t>ych</w:t>
            </w:r>
            <w:r w:rsidRPr="0044520F">
              <w:rPr>
                <w:rFonts w:ascii="Arial" w:hAnsi="Arial" w:cs="Arial"/>
                <w:sz w:val="18"/>
                <w:szCs w:val="18"/>
              </w:rPr>
              <w:t>, siedze</w:t>
            </w:r>
            <w:r>
              <w:rPr>
                <w:rFonts w:ascii="Arial" w:hAnsi="Arial" w:cs="Arial"/>
                <w:sz w:val="18"/>
                <w:szCs w:val="18"/>
              </w:rPr>
              <w:t>ń</w:t>
            </w:r>
            <w:r w:rsidRPr="0044520F">
              <w:rPr>
                <w:rFonts w:ascii="Arial" w:hAnsi="Arial" w:cs="Arial"/>
                <w:sz w:val="18"/>
                <w:szCs w:val="18"/>
              </w:rPr>
              <w:t xml:space="preserve"> ogrzewan</w:t>
            </w:r>
            <w:r>
              <w:rPr>
                <w:rFonts w:ascii="Arial" w:hAnsi="Arial" w:cs="Arial"/>
                <w:sz w:val="18"/>
                <w:szCs w:val="18"/>
              </w:rPr>
              <w:t>ych</w:t>
            </w:r>
            <w:r w:rsidRPr="0044520F">
              <w:rPr>
                <w:rFonts w:ascii="Arial" w:hAnsi="Arial" w:cs="Arial"/>
                <w:sz w:val="18"/>
                <w:szCs w:val="18"/>
              </w:rPr>
              <w:t>, świec żarow</w:t>
            </w:r>
            <w:r>
              <w:rPr>
                <w:rFonts w:ascii="Arial" w:hAnsi="Arial" w:cs="Arial"/>
                <w:sz w:val="18"/>
                <w:szCs w:val="18"/>
              </w:rPr>
              <w:t>ych</w:t>
            </w:r>
            <w:r w:rsidRPr="0044520F">
              <w:rPr>
                <w:rFonts w:ascii="Arial" w:hAnsi="Arial" w:cs="Arial"/>
                <w:sz w:val="18"/>
                <w:szCs w:val="18"/>
              </w:rPr>
              <w:t>)</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sterowania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chłodzenia silnika (wentylator</w:t>
            </w:r>
            <w:r>
              <w:rPr>
                <w:rFonts w:ascii="Arial" w:hAnsi="Arial" w:cs="Arial"/>
                <w:sz w:val="18"/>
                <w:szCs w:val="18"/>
              </w:rPr>
              <w:t>a</w:t>
            </w:r>
            <w:r w:rsidRPr="0044520F">
              <w:rPr>
                <w:rFonts w:ascii="Arial" w:hAnsi="Arial" w:cs="Arial"/>
                <w:sz w:val="18"/>
                <w:szCs w:val="18"/>
              </w:rPr>
              <w:t>, czujnik</w:t>
            </w:r>
            <w:r>
              <w:rPr>
                <w:rFonts w:ascii="Arial" w:hAnsi="Arial" w:cs="Arial"/>
                <w:sz w:val="18"/>
                <w:szCs w:val="18"/>
              </w:rPr>
              <w:t>a</w:t>
            </w:r>
            <w:r w:rsidRPr="0044520F">
              <w:rPr>
                <w:rFonts w:ascii="Arial" w:hAnsi="Arial" w:cs="Arial"/>
                <w:sz w:val="18"/>
                <w:szCs w:val="18"/>
              </w:rPr>
              <w:t xml:space="preserve"> temperatury cieczy chłodzącej)</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regulacji i sterowania dynamiki jazdy (ABS/ASR/ESP i in.)</w:t>
            </w:r>
          </w:p>
          <w:p w:rsidR="00FC03C5" w:rsidRPr="00486F43" w:rsidRDefault="00FC03C5" w:rsidP="00F276CE">
            <w:pPr>
              <w:numPr>
                <w:ilvl w:val="0"/>
                <w:numId w:val="316"/>
              </w:numPr>
              <w:spacing w:after="0" w:line="240" w:lineRule="auto"/>
              <w:ind w:left="113" w:hanging="113"/>
              <w:rPr>
                <w:rFonts w:ascii="Arial" w:hAnsi="Arial" w:cs="Arial"/>
                <w:sz w:val="18"/>
                <w:szCs w:val="18"/>
              </w:rPr>
            </w:pPr>
            <w:r w:rsidRPr="00486F43">
              <w:rPr>
                <w:rFonts w:ascii="Arial" w:hAnsi="Arial" w:cs="Arial"/>
                <w:sz w:val="18"/>
                <w:szCs w:val="18"/>
              </w:rPr>
              <w:t xml:space="preserve">Obsługa </w:t>
            </w:r>
            <w:r>
              <w:rPr>
                <w:rFonts w:ascii="Arial" w:hAnsi="Arial" w:cs="Arial"/>
                <w:sz w:val="18"/>
                <w:szCs w:val="18"/>
              </w:rPr>
              <w:t>u</w:t>
            </w:r>
            <w:r w:rsidRPr="00486F43">
              <w:rPr>
                <w:rFonts w:ascii="Arial" w:hAnsi="Arial" w:cs="Arial"/>
                <w:sz w:val="18"/>
                <w:szCs w:val="18"/>
              </w:rPr>
              <w:t>kład</w:t>
            </w:r>
            <w:r>
              <w:rPr>
                <w:rFonts w:ascii="Arial" w:hAnsi="Arial" w:cs="Arial"/>
                <w:sz w:val="18"/>
                <w:szCs w:val="18"/>
              </w:rPr>
              <w:t>ów</w:t>
            </w:r>
            <w:r w:rsidRPr="00486F43">
              <w:rPr>
                <w:rFonts w:ascii="Arial" w:hAnsi="Arial" w:cs="Arial"/>
                <w:sz w:val="18"/>
                <w:szCs w:val="18"/>
              </w:rPr>
              <w:t xml:space="preserve"> bezpieczeństwa biernego w pojazdach</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elektryczn</w:t>
            </w:r>
            <w:r>
              <w:rPr>
                <w:rFonts w:ascii="Arial" w:hAnsi="Arial" w:cs="Arial"/>
                <w:sz w:val="18"/>
                <w:szCs w:val="18"/>
              </w:rPr>
              <w:t>ego</w:t>
            </w:r>
            <w:r w:rsidRPr="0044520F">
              <w:rPr>
                <w:rFonts w:ascii="Arial" w:hAnsi="Arial" w:cs="Arial"/>
                <w:sz w:val="18"/>
                <w:szCs w:val="18"/>
              </w:rPr>
              <w:t xml:space="preserve"> wycieraczek i spryskiwaczy szyb</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w:t>
            </w:r>
            <w:r>
              <w:rPr>
                <w:rFonts w:ascii="Arial" w:hAnsi="Arial" w:cs="Arial"/>
                <w:sz w:val="18"/>
                <w:szCs w:val="18"/>
              </w:rPr>
              <w:t xml:space="preserve">elektrycznego </w:t>
            </w:r>
            <w:r w:rsidRPr="0044520F">
              <w:rPr>
                <w:rFonts w:ascii="Arial" w:hAnsi="Arial" w:cs="Arial"/>
                <w:sz w:val="18"/>
                <w:szCs w:val="18"/>
              </w:rPr>
              <w:t xml:space="preserve">sygnału dźwiękowego </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zasilania</w:t>
            </w:r>
            <w:r>
              <w:rPr>
                <w:rFonts w:ascii="Arial" w:hAnsi="Arial" w:cs="Arial"/>
                <w:sz w:val="18"/>
                <w:szCs w:val="18"/>
              </w:rPr>
              <w:t xml:space="preserve"> elektrycznego</w:t>
            </w:r>
            <w:r w:rsidRPr="0044520F">
              <w:rPr>
                <w:rFonts w:ascii="Arial" w:hAnsi="Arial" w:cs="Arial"/>
                <w:sz w:val="18"/>
                <w:szCs w:val="18"/>
              </w:rPr>
              <w:t xml:space="preserve"> urządzeń dodatkowych (np. radi</w:t>
            </w:r>
            <w:r>
              <w:rPr>
                <w:rFonts w:ascii="Arial" w:hAnsi="Arial" w:cs="Arial"/>
                <w:sz w:val="18"/>
                <w:szCs w:val="18"/>
              </w:rPr>
              <w:t>a</w:t>
            </w:r>
            <w:r w:rsidRPr="0044520F">
              <w:rPr>
                <w:rFonts w:ascii="Arial" w:hAnsi="Arial" w:cs="Arial"/>
                <w:sz w:val="18"/>
                <w:szCs w:val="18"/>
              </w:rPr>
              <w:t>, zapalniczk</w:t>
            </w:r>
            <w:r>
              <w:rPr>
                <w:rFonts w:ascii="Arial" w:hAnsi="Arial" w:cs="Arial"/>
                <w:sz w:val="18"/>
                <w:szCs w:val="18"/>
              </w:rPr>
              <w:t>i</w:t>
            </w:r>
            <w:r w:rsidRPr="0044520F">
              <w:rPr>
                <w:rFonts w:ascii="Arial" w:hAnsi="Arial" w:cs="Arial"/>
                <w:sz w:val="18"/>
                <w:szCs w:val="18"/>
              </w:rPr>
              <w:t>)</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zamka centralnego</w:t>
            </w:r>
          </w:p>
          <w:p w:rsidR="00FC03C5" w:rsidRPr="00486F43"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układów</w:t>
            </w:r>
            <w:r w:rsidRPr="0044520F">
              <w:rPr>
                <w:rFonts w:ascii="Arial" w:hAnsi="Arial" w:cs="Arial"/>
                <w:sz w:val="18"/>
                <w:szCs w:val="18"/>
              </w:rPr>
              <w:t xml:space="preserve"> zabezpieczając</w:t>
            </w:r>
            <w:r>
              <w:rPr>
                <w:rFonts w:ascii="Arial" w:hAnsi="Arial" w:cs="Arial"/>
                <w:sz w:val="18"/>
                <w:szCs w:val="18"/>
              </w:rPr>
              <w:t>ych</w:t>
            </w:r>
            <w:r w:rsidRPr="0044520F">
              <w:rPr>
                <w:rFonts w:ascii="Arial" w:hAnsi="Arial" w:cs="Arial"/>
                <w:sz w:val="18"/>
                <w:szCs w:val="18"/>
              </w:rPr>
              <w:t xml:space="preserve"> przed kradzieżą</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s</w:t>
            </w:r>
            <w:r w:rsidRPr="0044520F">
              <w:rPr>
                <w:rFonts w:ascii="Arial" w:hAnsi="Arial" w:cs="Arial"/>
                <w:sz w:val="18"/>
                <w:szCs w:val="18"/>
              </w:rPr>
              <w:t>ystem</w:t>
            </w:r>
            <w:r>
              <w:rPr>
                <w:rFonts w:ascii="Arial" w:hAnsi="Arial" w:cs="Arial"/>
                <w:sz w:val="18"/>
                <w:szCs w:val="18"/>
              </w:rPr>
              <w:t>ów</w:t>
            </w:r>
            <w:r w:rsidRPr="0044520F">
              <w:rPr>
                <w:rFonts w:ascii="Arial" w:hAnsi="Arial" w:cs="Arial"/>
                <w:sz w:val="18"/>
                <w:szCs w:val="18"/>
              </w:rPr>
              <w:t xml:space="preserve"> transmisji danych w pojazdach samochodowych</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pojazdów samochodowych z napędem elektrycznym i hybrydowym</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Obsługa samochodowej instalacji telefonicznej</w:t>
            </w:r>
          </w:p>
          <w:p w:rsidR="00FC03C5" w:rsidRPr="00EE7BBA"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Montaż i konfiguracja dodatkowych układów bezpieczeństwa i komfortu jazdy (np. czujników parkowania lub kamery cofania)</w:t>
            </w:r>
          </w:p>
        </w:tc>
        <w:tc>
          <w:tcPr>
            <w:tcW w:w="780" w:type="pct"/>
            <w:tcBorders>
              <w:top w:val="single" w:sz="4" w:space="0" w:color="auto"/>
              <w:left w:val="single" w:sz="4" w:space="0" w:color="auto"/>
              <w:right w:val="single" w:sz="4" w:space="0" w:color="auto"/>
            </w:tcBorders>
          </w:tcPr>
          <w:p w:rsidR="00FC03C5" w:rsidRDefault="00FC03C5" w:rsidP="00F276CE">
            <w:pPr>
              <w:numPr>
                <w:ilvl w:val="0"/>
                <w:numId w:val="317"/>
              </w:numPr>
              <w:spacing w:after="0" w:line="240" w:lineRule="auto"/>
              <w:ind w:left="113" w:hanging="113"/>
              <w:rPr>
                <w:rFonts w:ascii="Arial" w:hAnsi="Arial" w:cs="Arial"/>
                <w:sz w:val="18"/>
                <w:szCs w:val="18"/>
              </w:rPr>
            </w:pPr>
            <w:r>
              <w:rPr>
                <w:rFonts w:ascii="Arial" w:hAnsi="Arial" w:cs="Arial"/>
                <w:sz w:val="18"/>
                <w:szCs w:val="18"/>
              </w:rPr>
              <w:t>Sprawdzanie napięcia zasilania w instalacji elektrycznej pojazdu</w:t>
            </w:r>
          </w:p>
          <w:p w:rsidR="00FC03C5" w:rsidRDefault="00FC03C5" w:rsidP="00F276CE">
            <w:pPr>
              <w:numPr>
                <w:ilvl w:val="0"/>
                <w:numId w:val="317"/>
              </w:numPr>
              <w:spacing w:after="0" w:line="240" w:lineRule="auto"/>
              <w:ind w:left="113" w:hanging="113"/>
              <w:rPr>
                <w:rFonts w:ascii="Arial" w:hAnsi="Arial" w:cs="Arial"/>
                <w:sz w:val="18"/>
                <w:szCs w:val="18"/>
              </w:rPr>
            </w:pPr>
            <w:r>
              <w:rPr>
                <w:rFonts w:ascii="Arial" w:hAnsi="Arial" w:cs="Arial"/>
                <w:sz w:val="18"/>
                <w:szCs w:val="18"/>
              </w:rPr>
              <w:t>Regulacja ustawienia świateł reflektorów po wymianie żarówki</w:t>
            </w:r>
          </w:p>
          <w:p w:rsidR="00FC03C5" w:rsidRDefault="00FC03C5" w:rsidP="00F276CE">
            <w:pPr>
              <w:numPr>
                <w:ilvl w:val="0"/>
                <w:numId w:val="317"/>
              </w:numPr>
              <w:spacing w:before="40" w:after="0" w:line="240" w:lineRule="auto"/>
              <w:ind w:left="113" w:hanging="113"/>
              <w:rPr>
                <w:rFonts w:ascii="Arial" w:hAnsi="Arial" w:cs="Arial"/>
                <w:sz w:val="18"/>
                <w:szCs w:val="18"/>
              </w:rPr>
            </w:pPr>
            <w:r>
              <w:rPr>
                <w:rFonts w:ascii="Arial" w:hAnsi="Arial" w:cs="Arial"/>
                <w:sz w:val="18"/>
                <w:szCs w:val="18"/>
              </w:rPr>
              <w:t>Sprawdzanie zawartości pamięci diagnostycznej poszczególnych układów pojazdu</w:t>
            </w:r>
          </w:p>
          <w:p w:rsidR="00FC03C5" w:rsidRPr="00D159FA" w:rsidRDefault="00FC03C5" w:rsidP="00F276CE">
            <w:pPr>
              <w:numPr>
                <w:ilvl w:val="0"/>
                <w:numId w:val="317"/>
              </w:numPr>
              <w:spacing w:before="40" w:after="0" w:line="240" w:lineRule="auto"/>
              <w:ind w:left="113" w:hanging="113"/>
              <w:rPr>
                <w:rFonts w:ascii="Arial" w:hAnsi="Arial" w:cs="Arial"/>
                <w:sz w:val="18"/>
                <w:szCs w:val="18"/>
              </w:rPr>
            </w:pPr>
            <w:r w:rsidRPr="00D159FA">
              <w:rPr>
                <w:rFonts w:ascii="Arial" w:hAnsi="Arial" w:cs="Arial"/>
                <w:sz w:val="18"/>
                <w:szCs w:val="18"/>
              </w:rPr>
              <w:t>Podłączanie testera diagnostycznego do instalacji pojazdu  i odczytywanie kodów usterek</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 xml:space="preserve">Identyfikowanie usterki na podstawie odczytanego kodu </w:t>
            </w:r>
          </w:p>
          <w:p w:rsidR="00FC03C5" w:rsidRPr="004C60C5"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 xml:space="preserve">Dokonanie obsługi technicznej podzespołu lub układu </w:t>
            </w:r>
          </w:p>
        </w:tc>
        <w:tc>
          <w:tcPr>
            <w:tcW w:w="571" w:type="pct"/>
            <w:vMerge/>
            <w:tcBorders>
              <w:left w:val="single" w:sz="4" w:space="0" w:color="auto"/>
            </w:tcBorders>
          </w:tcPr>
          <w:p w:rsidR="00FC03C5" w:rsidRPr="00EC77BC" w:rsidRDefault="00FC03C5" w:rsidP="00FC03C5">
            <w:pPr>
              <w:spacing w:line="240" w:lineRule="auto"/>
              <w:jc w:val="center"/>
              <w:rPr>
                <w:sz w:val="18"/>
                <w:szCs w:val="18"/>
              </w:rPr>
            </w:pPr>
          </w:p>
        </w:tc>
      </w:tr>
      <w:tr w:rsidR="00FC03C5" w:rsidRPr="002953EC" w:rsidTr="00FC03C5">
        <w:tc>
          <w:tcPr>
            <w:tcW w:w="1039" w:type="pct"/>
            <w:tcBorders>
              <w:top w:val="single" w:sz="4" w:space="0" w:color="auto"/>
              <w:left w:val="single" w:sz="4" w:space="0" w:color="auto"/>
              <w:bottom w:val="single" w:sz="4" w:space="0" w:color="auto"/>
              <w:right w:val="single" w:sz="4" w:space="0" w:color="auto"/>
            </w:tcBorders>
          </w:tcPr>
          <w:p w:rsidR="00FC03C5" w:rsidRDefault="00FC03C5" w:rsidP="00FC03C5">
            <w:pPr>
              <w:spacing w:after="40" w:line="240" w:lineRule="auto"/>
              <w:rPr>
                <w:rFonts w:ascii="Arial" w:hAnsi="Arial" w:cs="Arial"/>
                <w:sz w:val="18"/>
                <w:szCs w:val="18"/>
              </w:rPr>
            </w:pPr>
            <w:r>
              <w:rPr>
                <w:rFonts w:ascii="Arial" w:hAnsi="Arial" w:cs="Arial"/>
                <w:sz w:val="18"/>
                <w:szCs w:val="18"/>
              </w:rPr>
              <w:lastRenderedPageBreak/>
              <w:t xml:space="preserve">(10) </w:t>
            </w:r>
            <w:r w:rsidRPr="00982F62">
              <w:rPr>
                <w:rFonts w:ascii="Arial" w:hAnsi="Arial" w:cs="Arial"/>
                <w:sz w:val="18"/>
                <w:szCs w:val="18"/>
              </w:rPr>
              <w:t>przywraca sprawność elektrycznego i elektronicznego układu pojazdów samochodowych po wykonaniu prac mechanicznych lub blacharsko-lakierniczych</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(11) </w:t>
            </w:r>
            <w:r w:rsidRPr="00982F62">
              <w:rPr>
                <w:rFonts w:ascii="Arial" w:hAnsi="Arial" w:cs="Arial"/>
                <w:sz w:val="18"/>
                <w:szCs w:val="18"/>
              </w:rPr>
              <w:t xml:space="preserve">ocenia jakość wykonanej obsługi i konserwacji </w:t>
            </w:r>
            <w:proofErr w:type="spellStart"/>
            <w:r w:rsidRPr="00982F62">
              <w:rPr>
                <w:rFonts w:ascii="Arial" w:hAnsi="Arial" w:cs="Arial"/>
                <w:sz w:val="18"/>
                <w:szCs w:val="18"/>
              </w:rPr>
              <w:t>mechatronicznych</w:t>
            </w:r>
            <w:proofErr w:type="spellEnd"/>
            <w:r w:rsidRPr="00982F62">
              <w:rPr>
                <w:rFonts w:ascii="Arial" w:hAnsi="Arial" w:cs="Arial"/>
                <w:sz w:val="18"/>
                <w:szCs w:val="18"/>
              </w:rPr>
              <w:t xml:space="preserve"> systemów pojazdów samochodowych</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(12) </w:t>
            </w:r>
            <w:r w:rsidRPr="007179BA">
              <w:rPr>
                <w:rFonts w:ascii="Arial" w:hAnsi="Arial" w:cs="Arial"/>
                <w:sz w:val="18"/>
                <w:szCs w:val="18"/>
              </w:rPr>
              <w:t xml:space="preserve">stosuje specjalistyczne oprogramowanie komputerowe wspomagające obsługę i konserwację </w:t>
            </w:r>
            <w:proofErr w:type="spellStart"/>
            <w:r w:rsidRPr="007179BA">
              <w:rPr>
                <w:rFonts w:ascii="Arial" w:hAnsi="Arial" w:cs="Arial"/>
                <w:sz w:val="18"/>
                <w:szCs w:val="18"/>
              </w:rPr>
              <w:t>mechatronicznych</w:t>
            </w:r>
            <w:proofErr w:type="spellEnd"/>
            <w:r w:rsidRPr="007179BA">
              <w:rPr>
                <w:rFonts w:ascii="Arial" w:hAnsi="Arial" w:cs="Arial"/>
                <w:sz w:val="18"/>
                <w:szCs w:val="18"/>
              </w:rPr>
              <w:t xml:space="preserve"> systemów pojazdów samochodowych</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MOT.06.1</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(1) </w:t>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(2) </w:t>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(3) </w:t>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(4) </w:t>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(5) </w:t>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MOT.06.3</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(1) </w:t>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(2) </w:t>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386DC2" w:rsidRPr="002953EC" w:rsidRDefault="00386DC2" w:rsidP="00386DC2">
            <w:pPr>
              <w:spacing w:after="40" w:line="240" w:lineRule="auto"/>
              <w:rPr>
                <w:rFonts w:ascii="Arial" w:hAnsi="Arial" w:cs="Arial"/>
                <w:sz w:val="18"/>
                <w:szCs w:val="18"/>
              </w:rPr>
            </w:pPr>
            <w:r>
              <w:rPr>
                <w:rFonts w:ascii="Arial" w:hAnsi="Arial" w:cs="Arial"/>
                <w:sz w:val="18"/>
                <w:szCs w:val="18"/>
              </w:rPr>
              <w:t xml:space="preserve">(3) </w:t>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p>
        </w:tc>
        <w:tc>
          <w:tcPr>
            <w:tcW w:w="1391" w:type="pct"/>
            <w:tcBorders>
              <w:top w:val="single" w:sz="4" w:space="0" w:color="auto"/>
              <w:left w:val="single" w:sz="4" w:space="0" w:color="auto"/>
              <w:bottom w:val="single" w:sz="4" w:space="0" w:color="auto"/>
              <w:right w:val="single" w:sz="4" w:space="0" w:color="auto"/>
            </w:tcBorders>
          </w:tcPr>
          <w:p w:rsidR="00FC03C5" w:rsidRPr="00623E2A" w:rsidRDefault="00FC03C5" w:rsidP="00F276CE">
            <w:pPr>
              <w:numPr>
                <w:ilvl w:val="0"/>
                <w:numId w:val="309"/>
              </w:numPr>
              <w:spacing w:after="0" w:line="240" w:lineRule="auto"/>
              <w:ind w:left="116" w:hanging="116"/>
              <w:rPr>
                <w:rFonts w:ascii="Arial" w:hAnsi="Arial" w:cs="Arial"/>
                <w:sz w:val="18"/>
                <w:szCs w:val="18"/>
              </w:rPr>
            </w:pPr>
            <w:r w:rsidRPr="00623E2A">
              <w:rPr>
                <w:rFonts w:ascii="Arial" w:hAnsi="Arial" w:cs="Arial"/>
                <w:sz w:val="18"/>
                <w:szCs w:val="18"/>
              </w:rPr>
              <w:t xml:space="preserve">korzysta z katalogów części zamiennych oraz materiałów eksploatacyjnych do wykonania obsługi i konserwacji </w:t>
            </w:r>
            <w:proofErr w:type="spellStart"/>
            <w:r w:rsidRPr="00623E2A">
              <w:rPr>
                <w:rFonts w:ascii="Arial" w:hAnsi="Arial" w:cs="Arial"/>
                <w:sz w:val="18"/>
                <w:szCs w:val="18"/>
              </w:rPr>
              <w:t>mechatronicznych</w:t>
            </w:r>
            <w:proofErr w:type="spellEnd"/>
            <w:r w:rsidRPr="00623E2A">
              <w:rPr>
                <w:rFonts w:ascii="Arial" w:hAnsi="Arial" w:cs="Arial"/>
                <w:sz w:val="18"/>
                <w:szCs w:val="18"/>
              </w:rPr>
              <w:t xml:space="preserve"> systemów pojazdów samochodowych</w:t>
            </w:r>
          </w:p>
          <w:p w:rsidR="00FC03C5" w:rsidRPr="00623E2A" w:rsidRDefault="00FC03C5" w:rsidP="00F276CE">
            <w:pPr>
              <w:numPr>
                <w:ilvl w:val="0"/>
                <w:numId w:val="309"/>
              </w:numPr>
              <w:spacing w:after="0" w:line="240" w:lineRule="auto"/>
              <w:ind w:left="116" w:hanging="116"/>
              <w:rPr>
                <w:rFonts w:ascii="Arial" w:hAnsi="Arial" w:cs="Arial"/>
                <w:sz w:val="18"/>
                <w:szCs w:val="18"/>
              </w:rPr>
            </w:pPr>
            <w:r w:rsidRPr="00623E2A">
              <w:rPr>
                <w:rFonts w:ascii="Arial" w:hAnsi="Arial" w:cs="Arial"/>
                <w:sz w:val="18"/>
                <w:szCs w:val="18"/>
              </w:rPr>
              <w:t>wypełnia zamówienie magazynowe na urządzenia i instalacje elektryczne i elektroniczne pojazdów samochodowych</w:t>
            </w:r>
          </w:p>
          <w:p w:rsidR="00FC03C5" w:rsidRPr="00623E2A" w:rsidRDefault="00FC03C5" w:rsidP="00F276CE">
            <w:pPr>
              <w:numPr>
                <w:ilvl w:val="0"/>
                <w:numId w:val="309"/>
              </w:numPr>
              <w:spacing w:after="0" w:line="240" w:lineRule="auto"/>
              <w:ind w:left="116" w:hanging="116"/>
              <w:rPr>
                <w:rFonts w:ascii="Arial" w:hAnsi="Arial" w:cs="Arial"/>
                <w:sz w:val="18"/>
                <w:szCs w:val="18"/>
              </w:rPr>
            </w:pPr>
            <w:r w:rsidRPr="00623E2A">
              <w:rPr>
                <w:rFonts w:ascii="Arial" w:hAnsi="Arial" w:cs="Arial"/>
                <w:sz w:val="18"/>
                <w:szCs w:val="18"/>
              </w:rPr>
              <w:t>stosuje części zamienne oraz materiały eksploatacyjne do wykonania obsługi i konserwacji urządzeń i instalacji elektrycznych oraz elektronicznych pojazdów samochodowych</w:t>
            </w:r>
          </w:p>
          <w:p w:rsidR="00FC03C5" w:rsidRPr="00623E2A" w:rsidRDefault="00FC03C5" w:rsidP="00F276CE">
            <w:pPr>
              <w:numPr>
                <w:ilvl w:val="0"/>
                <w:numId w:val="309"/>
              </w:numPr>
              <w:spacing w:after="0" w:line="240" w:lineRule="auto"/>
              <w:ind w:left="116" w:hanging="116"/>
              <w:rPr>
                <w:rFonts w:ascii="Arial" w:hAnsi="Arial" w:cs="Arial"/>
                <w:sz w:val="18"/>
                <w:szCs w:val="18"/>
              </w:rPr>
            </w:pPr>
            <w:r w:rsidRPr="00623E2A">
              <w:rPr>
                <w:rFonts w:ascii="Arial" w:hAnsi="Arial" w:cs="Arial"/>
                <w:sz w:val="18"/>
                <w:szCs w:val="18"/>
              </w:rPr>
              <w:t>segreguje zużyte części i materiały eksploatacyjne po wykonaniu obsługi i konserwacji urządzeń oraz instalacji elektrycznych i elektronicznych pojazdów samochodowych</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623E2A">
              <w:rPr>
                <w:rFonts w:ascii="Arial" w:hAnsi="Arial" w:cs="Arial"/>
                <w:sz w:val="18"/>
                <w:szCs w:val="18"/>
              </w:rPr>
              <w:t>przekazuje posegregowane zużyte części i materiały eksploatacyjne po wykonaniu obsługi oraz konserwacji urządzeń i instalacji elektrycznych i elektronicznych pojazdów samochodowych do miejsc składowania i utylizacji odpadów</w:t>
            </w:r>
          </w:p>
          <w:p w:rsidR="00FC03C5" w:rsidRPr="00CF5F64"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CF5F64">
              <w:rPr>
                <w:rFonts w:ascii="Arial" w:hAnsi="Arial" w:cs="Arial"/>
                <w:sz w:val="18"/>
                <w:szCs w:val="18"/>
              </w:rPr>
              <w:t>wykonuje wstępny pomiar urządzeń i instalacji elektrycznych oraz elektronicznych pojazdów samochodowych</w:t>
            </w:r>
          </w:p>
          <w:p w:rsidR="00FC03C5" w:rsidRPr="00CF5F64"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CF5F64">
              <w:rPr>
                <w:rFonts w:ascii="Arial" w:hAnsi="Arial" w:cs="Arial"/>
                <w:sz w:val="18"/>
                <w:szCs w:val="18"/>
              </w:rPr>
              <w:t>interpretuje wyniki pomiarów urządzeń i instalacji elektrycznych oraz elektronicznych pojazdów samochodowych</w:t>
            </w:r>
          </w:p>
          <w:p w:rsidR="00FC03C5" w:rsidRPr="00CF5F64"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CF5F64">
              <w:rPr>
                <w:rFonts w:ascii="Arial" w:hAnsi="Arial" w:cs="Arial"/>
                <w:sz w:val="18"/>
                <w:szCs w:val="18"/>
              </w:rPr>
              <w:t xml:space="preserve"> wykonuje czynności konfiguracyjne urządzeń i instalacji elektrycznych oraz elektronicznych pojazdów samochodowych za pomocą komputera diagnostycznego</w:t>
            </w:r>
          </w:p>
          <w:p w:rsidR="00FC03C5" w:rsidRPr="00CF5F64"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CF5F64">
              <w:rPr>
                <w:rFonts w:ascii="Arial" w:hAnsi="Arial" w:cs="Arial"/>
                <w:sz w:val="18"/>
                <w:szCs w:val="18"/>
              </w:rPr>
              <w:t xml:space="preserve"> wykonuje czynności kalibracyjne urządzeń i instalacji elektrycznych oraz elektronicznych pojazdów samochodowych za pomocą funkcji komputera pokładowego</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CF5F64">
              <w:rPr>
                <w:rFonts w:ascii="Arial" w:hAnsi="Arial" w:cs="Arial"/>
                <w:sz w:val="18"/>
                <w:szCs w:val="18"/>
              </w:rPr>
              <w:t xml:space="preserve"> wykonuje czynności konfiguracyjne urządzeń i instalacji elektrycznych oraz elektronicznych pojazdów samochodowych za pomocą funkcji komputera pokładowego</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dobiera osprzęt do przeprowadzenia montażu i konfiguracji urządzeń i instalacji elektrycznych oraz i elektronicznych pojazdów samochodowych zgodnie z dokumentacją techniczną</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wykonuje montaż akcesoriów i osprzętu urządzeń i instalacji elektrycznych oraz </w:t>
            </w:r>
            <w:r w:rsidRPr="001A77C1">
              <w:rPr>
                <w:rFonts w:ascii="Arial" w:hAnsi="Arial" w:cs="Arial"/>
                <w:sz w:val="18"/>
                <w:szCs w:val="18"/>
              </w:rPr>
              <w:lastRenderedPageBreak/>
              <w:t>elektronicznych pojazdów samochodowych zgodnie z dokumentacją techniczną</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konfiguruje akcesoria i osprzęt urządzeń i instalacji elektrycznych oraz elektronicznych pojazdów samochodowych zgodnie z dokumentacją techniczną</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ocenia stan techniczny na podstawie wyników pomiarów przed montażem i po montażu lub przed konfiguracją i po konfiguracji akcesoriów i osprzętu urządzeń i instalacji elektrycznych oraz elektronicznych pojazdów samochodowych</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odczytuje schematy urządzeń i instalacji elektrycznych oraz elektronicznych układów pojazdów samochodowych</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dobiera narzędzia do demontażu osprzętu urządzeń i instalacji elektrycznych oraz elektronicznych układów pojazdów samochodowych</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przygotowuje urządzenia i instalacje elektryczne oraz elektroniczne układy pojazdów samochodowych do wykonania prac mechanicznych lub blacharsko-lakierniczych</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lokalizuje uszkodzenia urządzeń i instalacji elektrycznych oraz elektronicznych układów pojazdów samochodowych przed wykonaniem prac mechanicznych lub blacharsko-lakierniczych</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analizuje wyniki dokonanych pomiarów urządzeń i instalacji elektrycznych oraz elektronicznych układów pojazdów samochodowych po wykonaniu prac mechanicznych lub blacharsko-lakierniczych</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przywraca funkcjonalność urządzeń i instalacji elektrycznych oraz elektronicznych układów pojazdów samochodowych po wykonaniu prac mechanicznych lub blacharsko-lakierniczych</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dobiera metody sprawdzania jakości wykonanej obsługi i konserwacji urządzeń i instalacji elektrycznych oraz elektronicznych pojazdów samochodowych</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sprawdza jakość wykonanej obsługi i konserwacji urządzeń i instalacji elektrycznych oraz elektronicznych pojazdów samochodowych organoleptycznie</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sprawdza jakość wykonanej obsługi i konserwacji urządzeń i instalacji elektrycznych oraz elektronicznych pojazdów samochodowych przyrządami diagnostycznymi</w:t>
            </w:r>
          </w:p>
          <w:p w:rsidR="00FC03C5" w:rsidRPr="001A77C1" w:rsidRDefault="00FC03C5" w:rsidP="00FC03C5">
            <w:pPr>
              <w:spacing w:after="0" w:line="240" w:lineRule="auto"/>
              <w:ind w:left="116" w:hanging="116"/>
              <w:rPr>
                <w:rFonts w:ascii="Arial" w:hAnsi="Arial" w:cs="Arial"/>
                <w:sz w:val="18"/>
                <w:szCs w:val="18"/>
              </w:rPr>
            </w:pPr>
            <w:r>
              <w:rPr>
                <w:rFonts w:ascii="Arial" w:hAnsi="Arial" w:cs="Arial"/>
                <w:sz w:val="18"/>
                <w:szCs w:val="18"/>
              </w:rPr>
              <w:lastRenderedPageBreak/>
              <w:t>•</w:t>
            </w:r>
            <w:r w:rsidRPr="001A77C1">
              <w:rPr>
                <w:rFonts w:ascii="Arial" w:hAnsi="Arial" w:cs="Arial"/>
                <w:sz w:val="18"/>
                <w:szCs w:val="18"/>
              </w:rPr>
              <w:t xml:space="preserve"> korzysta z przyrządów diagnostycznych do sprawdzania jakości wykonanej obsługi i konserwacji urządzeń i instalacji elektrycznych oraz elektronicznych pojazdów samochodowych</w:t>
            </w:r>
          </w:p>
          <w:p w:rsidR="00FC03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analizuje wyniki przeprowadzonej kontroli jakość wykonanej obsługi i konserwacji urządzeń</w:t>
            </w:r>
            <w:r>
              <w:rPr>
                <w:rFonts w:ascii="Arial" w:hAnsi="Arial" w:cs="Arial"/>
                <w:sz w:val="18"/>
                <w:szCs w:val="18"/>
              </w:rPr>
              <w:t xml:space="preserve"> </w:t>
            </w:r>
            <w:r w:rsidRPr="004C60C5">
              <w:rPr>
                <w:rFonts w:ascii="Arial" w:hAnsi="Arial" w:cs="Arial"/>
                <w:sz w:val="18"/>
                <w:szCs w:val="18"/>
              </w:rPr>
              <w:t>i instalacji elektrycznych oraz elektronicznych pojazdów samochodowych</w:t>
            </w:r>
          </w:p>
          <w:p w:rsidR="00FC03C5" w:rsidRPr="004C60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4C60C5">
              <w:rPr>
                <w:rFonts w:ascii="Arial" w:hAnsi="Arial" w:cs="Arial"/>
                <w:sz w:val="18"/>
                <w:szCs w:val="18"/>
              </w:rPr>
              <w:t>korzysta z programów komputerowych wspomagających wyszukiwanie informacji o obsłudze i konserwacji urządzeń i instalacji elektrycznych oraz elektronicznych pojazdów samochodowych</w:t>
            </w:r>
          </w:p>
          <w:p w:rsidR="00FC03C5" w:rsidRPr="004C60C5"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4C60C5">
              <w:rPr>
                <w:rFonts w:ascii="Arial" w:hAnsi="Arial" w:cs="Arial"/>
                <w:sz w:val="18"/>
                <w:szCs w:val="18"/>
              </w:rPr>
              <w:t xml:space="preserve"> korzysta z programów komputerowych wspomagających wyszukiwanie urządzeń i instalacji elektrycznych oraz elektronicznych pojazdów samochodowych różnych producentów</w:t>
            </w:r>
          </w:p>
          <w:p w:rsidR="00FC03C5" w:rsidRPr="002953EC" w:rsidRDefault="00FC03C5" w:rsidP="00FC03C5">
            <w:pPr>
              <w:spacing w:after="0" w:line="240" w:lineRule="auto"/>
              <w:ind w:left="116" w:hanging="116"/>
              <w:rPr>
                <w:rFonts w:ascii="Arial" w:hAnsi="Arial" w:cs="Arial"/>
                <w:sz w:val="18"/>
                <w:szCs w:val="18"/>
              </w:rPr>
            </w:pPr>
            <w:r>
              <w:rPr>
                <w:rFonts w:ascii="Arial" w:hAnsi="Arial" w:cs="Arial"/>
                <w:sz w:val="18"/>
                <w:szCs w:val="18"/>
              </w:rPr>
              <w:t>•</w:t>
            </w:r>
            <w:r w:rsidRPr="004C60C5">
              <w:rPr>
                <w:rFonts w:ascii="Arial" w:hAnsi="Arial" w:cs="Arial"/>
                <w:sz w:val="18"/>
                <w:szCs w:val="18"/>
              </w:rPr>
              <w:t xml:space="preserve"> wykonuje obsługę i konserwację urządzeń i instalacji elektrycznych oraz elektronicznych pojazdów samochodowych z wykorzystaniem programów komputerowych</w:t>
            </w:r>
          </w:p>
        </w:tc>
        <w:tc>
          <w:tcPr>
            <w:tcW w:w="1219" w:type="pct"/>
            <w:tcBorders>
              <w:top w:val="single" w:sz="4" w:space="0" w:color="auto"/>
              <w:left w:val="single" w:sz="4" w:space="0" w:color="auto"/>
              <w:bottom w:val="single" w:sz="4" w:space="0" w:color="auto"/>
              <w:right w:val="single" w:sz="4" w:space="0" w:color="auto"/>
            </w:tcBorders>
          </w:tcPr>
          <w:p w:rsidR="00FC03C5"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lastRenderedPageBreak/>
              <w:t xml:space="preserve">Montaż i konfiguracja dodatkowych układów zabezpieczenia pojazdu przed kradzieżą (np. autoalarmu lub dodatkowego </w:t>
            </w:r>
            <w:proofErr w:type="spellStart"/>
            <w:r>
              <w:rPr>
                <w:rFonts w:ascii="Arial" w:hAnsi="Arial" w:cs="Arial"/>
                <w:sz w:val="18"/>
                <w:szCs w:val="18"/>
              </w:rPr>
              <w:t>immobilizera</w:t>
            </w:r>
            <w:proofErr w:type="spellEnd"/>
            <w:r>
              <w:rPr>
                <w:rFonts w:ascii="Arial" w:hAnsi="Arial" w:cs="Arial"/>
                <w:sz w:val="18"/>
                <w:szCs w:val="18"/>
              </w:rPr>
              <w:t>)</w:t>
            </w:r>
          </w:p>
          <w:p w:rsidR="00FC03C5"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t>Montaż i konfiguracja akcesoriów telekomunikacyjnych (np. zestawu głośnomówiącego)</w:t>
            </w:r>
          </w:p>
          <w:p w:rsidR="00FC03C5" w:rsidRPr="002E6A0D"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t>Zabezpieczanie układów elektrycznych i elektronicznych oraz przywracanie ich funkcjonalności po wykonaniu napraw mechanicznych i blacharsko-lakierniczych</w:t>
            </w:r>
          </w:p>
        </w:tc>
        <w:tc>
          <w:tcPr>
            <w:tcW w:w="780" w:type="pct"/>
            <w:tcBorders>
              <w:top w:val="single" w:sz="4" w:space="0" w:color="auto"/>
              <w:left w:val="single" w:sz="4" w:space="0" w:color="auto"/>
              <w:bottom w:val="single" w:sz="4" w:space="0" w:color="auto"/>
              <w:right w:val="single" w:sz="4" w:space="0" w:color="auto"/>
            </w:tcBorders>
          </w:tcPr>
          <w:p w:rsidR="00FC03C5" w:rsidRPr="00C17919" w:rsidRDefault="00FC03C5" w:rsidP="00D05691">
            <w:pPr>
              <w:spacing w:after="0" w:line="240" w:lineRule="auto"/>
              <w:ind w:left="113"/>
              <w:rPr>
                <w:rFonts w:ascii="Arial" w:hAnsi="Arial" w:cs="Arial"/>
                <w:sz w:val="18"/>
                <w:szCs w:val="18"/>
              </w:rPr>
            </w:pPr>
          </w:p>
        </w:tc>
        <w:tc>
          <w:tcPr>
            <w:tcW w:w="571" w:type="pct"/>
            <w:tcBorders>
              <w:top w:val="single" w:sz="4" w:space="0" w:color="auto"/>
              <w:left w:val="single" w:sz="4" w:space="0" w:color="auto"/>
              <w:bottom w:val="single" w:sz="4" w:space="0" w:color="auto"/>
              <w:right w:val="single" w:sz="4" w:space="0" w:color="auto"/>
            </w:tcBorders>
          </w:tcPr>
          <w:p w:rsidR="00FC03C5" w:rsidRPr="002953EC" w:rsidRDefault="00FC03C5" w:rsidP="00FC03C5">
            <w:pPr>
              <w:spacing w:after="0" w:line="240" w:lineRule="auto"/>
              <w:jc w:val="center"/>
              <w:rPr>
                <w:rFonts w:ascii="Arial" w:hAnsi="Arial" w:cs="Arial"/>
                <w:sz w:val="18"/>
                <w:szCs w:val="18"/>
              </w:rPr>
            </w:pPr>
          </w:p>
        </w:tc>
      </w:tr>
    </w:tbl>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p w:rsidR="00FC03C5" w:rsidRDefault="00FC03C5" w:rsidP="00FC03C5">
      <w:pPr>
        <w:spacing w:after="0" w:line="240" w:lineRule="auto"/>
        <w:rPr>
          <w:sz w:val="12"/>
          <w:szCs w:val="12"/>
        </w:rPr>
      </w:pPr>
    </w:p>
    <w:tbl>
      <w:tblPr>
        <w:tblW w:w="517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4145"/>
        <w:gridCol w:w="3635"/>
        <w:gridCol w:w="2325"/>
        <w:gridCol w:w="1893"/>
      </w:tblGrid>
      <w:tr w:rsidR="00FC03C5" w:rsidRPr="002953EC" w:rsidTr="00FC03C5">
        <w:tc>
          <w:tcPr>
            <w:tcW w:w="1026"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t xml:space="preserve">Efekty kształcenia </w:t>
            </w:r>
            <w:r w:rsidRPr="002953EC">
              <w:rPr>
                <w:rFonts w:ascii="Arial" w:hAnsi="Arial" w:cs="Arial"/>
                <w:sz w:val="18"/>
                <w:szCs w:val="18"/>
              </w:rPr>
              <w:br/>
              <w:t>wg podstawy programowej</w:t>
            </w:r>
          </w:p>
        </w:tc>
        <w:tc>
          <w:tcPr>
            <w:tcW w:w="1373" w:type="pct"/>
          </w:tcPr>
          <w:p w:rsidR="00FC03C5" w:rsidRPr="002953EC" w:rsidRDefault="00FC03C5" w:rsidP="00FC03C5">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204"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70"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27" w:type="pct"/>
          </w:tcPr>
          <w:p w:rsidR="00FC03C5" w:rsidRPr="002953EC" w:rsidRDefault="00FC03C5" w:rsidP="00FC03C5">
            <w:pPr>
              <w:spacing w:after="0" w:line="240" w:lineRule="auto"/>
              <w:jc w:val="center"/>
              <w:rPr>
                <w:rFonts w:ascii="Arial" w:hAnsi="Arial" w:cs="Arial"/>
                <w:sz w:val="18"/>
                <w:szCs w:val="18"/>
              </w:rPr>
            </w:pPr>
            <w:r w:rsidRPr="002953EC">
              <w:rPr>
                <w:rFonts w:ascii="Arial" w:hAnsi="Arial" w:cs="Arial"/>
                <w:sz w:val="18"/>
                <w:szCs w:val="18"/>
              </w:rPr>
              <w:t>Uwagi</w:t>
            </w:r>
          </w:p>
        </w:tc>
      </w:tr>
      <w:tr w:rsidR="00FC03C5" w:rsidRPr="00EC77BC" w:rsidTr="00FC03C5">
        <w:tblPrEx>
          <w:tblBorders>
            <w:bottom w:val="single" w:sz="4" w:space="0" w:color="auto"/>
          </w:tblBorders>
        </w:tblPrEx>
        <w:trPr>
          <w:trHeight w:val="285"/>
        </w:trPr>
        <w:tc>
          <w:tcPr>
            <w:tcW w:w="1026" w:type="pct"/>
            <w:vMerge w:val="restart"/>
          </w:tcPr>
          <w:p w:rsidR="00FC03C5" w:rsidRPr="004C60C5" w:rsidRDefault="00FC03C5" w:rsidP="00FC03C5">
            <w:pPr>
              <w:spacing w:before="40" w:after="0" w:line="240" w:lineRule="auto"/>
              <w:ind w:left="113" w:hanging="113"/>
              <w:rPr>
                <w:rFonts w:ascii="Arial" w:hAnsi="Arial" w:cs="Arial"/>
                <w:sz w:val="18"/>
                <w:szCs w:val="18"/>
              </w:rPr>
            </w:pPr>
            <w:r w:rsidRPr="004C60C5">
              <w:rPr>
                <w:rFonts w:ascii="Arial" w:hAnsi="Arial" w:cs="Arial"/>
                <w:sz w:val="18"/>
                <w:szCs w:val="18"/>
              </w:rPr>
              <w:t>MOT.02.1</w:t>
            </w:r>
          </w:p>
          <w:p w:rsidR="00FC03C5" w:rsidRPr="004C60C5" w:rsidRDefault="00FC03C5" w:rsidP="00FC03C5">
            <w:pPr>
              <w:spacing w:before="40" w:after="0" w:line="240" w:lineRule="auto"/>
              <w:rPr>
                <w:rFonts w:ascii="Arial" w:hAnsi="Arial" w:cs="Arial"/>
                <w:sz w:val="18"/>
                <w:szCs w:val="18"/>
              </w:rPr>
            </w:pPr>
            <w:r w:rsidRPr="004C60C5">
              <w:rPr>
                <w:rFonts w:ascii="Arial" w:hAnsi="Arial" w:cs="Arial"/>
                <w:sz w:val="18"/>
                <w:szCs w:val="18"/>
              </w:rPr>
              <w:t>(5) organizuje stanowisko pracy zgodnie z wymaganiami ergonomii, przepisami bezpieczeństwa i higieny pracy, ochrony przeciwpożarowej i ochrony środowiska;</w:t>
            </w:r>
          </w:p>
          <w:p w:rsidR="00FC03C5" w:rsidRDefault="00FC03C5" w:rsidP="00FC03C5">
            <w:pPr>
              <w:spacing w:after="0" w:line="240" w:lineRule="auto"/>
              <w:rPr>
                <w:rFonts w:ascii="Arial" w:hAnsi="Arial" w:cs="Arial"/>
                <w:sz w:val="18"/>
                <w:szCs w:val="18"/>
              </w:rPr>
            </w:pPr>
            <w:r w:rsidRPr="004C60C5">
              <w:rPr>
                <w:rFonts w:ascii="Arial" w:hAnsi="Arial" w:cs="Arial"/>
                <w:sz w:val="18"/>
                <w:szCs w:val="18"/>
              </w:rPr>
              <w:t>(6) stosuje środki ochrony indywidualnej i zbiorowej podczas wykonywania zadań zawodowych;</w:t>
            </w:r>
          </w:p>
          <w:p w:rsidR="00FC03C5" w:rsidRDefault="00FC03C5" w:rsidP="00FC03C5">
            <w:pPr>
              <w:spacing w:after="0" w:line="240" w:lineRule="auto"/>
              <w:rPr>
                <w:rFonts w:ascii="Arial" w:hAnsi="Arial" w:cs="Arial"/>
                <w:sz w:val="18"/>
                <w:szCs w:val="18"/>
              </w:rPr>
            </w:pPr>
            <w:r>
              <w:rPr>
                <w:rFonts w:ascii="Arial" w:hAnsi="Arial" w:cs="Arial"/>
                <w:sz w:val="18"/>
                <w:szCs w:val="18"/>
              </w:rPr>
              <w:t>MOT.02.5</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(1) </w:t>
            </w:r>
            <w:r w:rsidRPr="00751DBF">
              <w:rPr>
                <w:rFonts w:ascii="Arial" w:hAnsi="Arial" w:cs="Arial"/>
                <w:sz w:val="18"/>
                <w:szCs w:val="18"/>
              </w:rPr>
              <w:t xml:space="preserve">wypełnia dokumentację związaną z przyjęciem pojazdów samochodowych do wykonywania napraw </w:t>
            </w:r>
            <w:proofErr w:type="spellStart"/>
            <w:r w:rsidRPr="00751DBF">
              <w:rPr>
                <w:rFonts w:ascii="Arial" w:hAnsi="Arial" w:cs="Arial"/>
                <w:sz w:val="18"/>
                <w:szCs w:val="18"/>
              </w:rPr>
              <w:t>mechatronicznych</w:t>
            </w:r>
            <w:proofErr w:type="spellEnd"/>
            <w:r w:rsidRPr="00751DBF">
              <w:rPr>
                <w:rFonts w:ascii="Arial" w:hAnsi="Arial" w:cs="Arial"/>
                <w:sz w:val="18"/>
                <w:szCs w:val="18"/>
              </w:rPr>
              <w:t xml:space="preserve"> układów pojazdów samochodowych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(2) </w:t>
            </w:r>
            <w:r w:rsidRPr="00751DBF">
              <w:rPr>
                <w:rFonts w:ascii="Arial" w:hAnsi="Arial" w:cs="Arial"/>
                <w:sz w:val="18"/>
                <w:szCs w:val="18"/>
              </w:rPr>
              <w:t>lokalizuje uszkodzenia elektrycznych i elektronicznych układów pojazdów samochodowych na podstawie pomiarów i wyników badań diagnostycznych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(3) </w:t>
            </w:r>
            <w:r w:rsidRPr="00751DBF">
              <w:rPr>
                <w:rFonts w:ascii="Arial" w:hAnsi="Arial" w:cs="Arial"/>
                <w:sz w:val="18"/>
                <w:szCs w:val="18"/>
              </w:rPr>
              <w:t>dobiera metody do wykonywania napraw elektrycznych i elektronicznych układów pojazdów samochodowych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(4) </w:t>
            </w:r>
            <w:r w:rsidRPr="00751DBF">
              <w:rPr>
                <w:rFonts w:ascii="Arial" w:hAnsi="Arial" w:cs="Arial"/>
                <w:sz w:val="18"/>
                <w:szCs w:val="18"/>
              </w:rPr>
              <w:t>ustala zakres naprawy podzespołów i zespołów pojazdów samochodowych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(5) </w:t>
            </w:r>
            <w:r w:rsidRPr="00751DBF">
              <w:rPr>
                <w:rFonts w:ascii="Arial" w:hAnsi="Arial" w:cs="Arial"/>
                <w:sz w:val="18"/>
                <w:szCs w:val="18"/>
              </w:rPr>
              <w:t>sporządza zapotrzebowanie na elementy elektrycznych i elektronicznych układów pojazdów samochodowych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(6) </w:t>
            </w:r>
            <w:r w:rsidRPr="00813B27">
              <w:rPr>
                <w:rFonts w:ascii="Arial" w:hAnsi="Arial" w:cs="Arial"/>
                <w:sz w:val="18"/>
                <w:szCs w:val="18"/>
              </w:rPr>
              <w:t>stosuje narzędzia i przyrządy do wykonania napraw elektrycznych i elektronicznych układów pojazdów samochodowych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(7) </w:t>
            </w:r>
            <w:r w:rsidRPr="006A6E26">
              <w:rPr>
                <w:rFonts w:ascii="Arial" w:hAnsi="Arial" w:cs="Arial"/>
                <w:sz w:val="18"/>
                <w:szCs w:val="18"/>
              </w:rPr>
              <w:t>przeprowadza demontaż elektrycznych i elektronicznych układów pojazdów samochodowych</w:t>
            </w:r>
            <w:r>
              <w:rPr>
                <w:rFonts w:ascii="Arial" w:hAnsi="Arial" w:cs="Arial"/>
                <w:sz w:val="18"/>
                <w:szCs w:val="18"/>
              </w:rPr>
              <w:t>;</w:t>
            </w:r>
          </w:p>
          <w:p w:rsidR="00FC03C5" w:rsidRDefault="00FC03C5" w:rsidP="00FC03C5">
            <w:pPr>
              <w:spacing w:after="0" w:line="240" w:lineRule="auto"/>
              <w:rPr>
                <w:rFonts w:ascii="Arial" w:hAnsi="Arial" w:cs="Arial"/>
                <w:sz w:val="18"/>
                <w:szCs w:val="18"/>
              </w:rPr>
            </w:pPr>
            <w:r>
              <w:rPr>
                <w:rFonts w:ascii="Arial" w:hAnsi="Arial" w:cs="Arial"/>
                <w:sz w:val="18"/>
                <w:szCs w:val="18"/>
              </w:rPr>
              <w:t xml:space="preserve">(8) </w:t>
            </w:r>
            <w:r w:rsidRPr="00181D7E">
              <w:rPr>
                <w:rFonts w:ascii="Arial" w:hAnsi="Arial" w:cs="Arial"/>
                <w:sz w:val="18"/>
                <w:szCs w:val="18"/>
              </w:rPr>
              <w:t>przeprowadza weryfikację elektrycznych i elektronicznych układów pojazdów samochodowych</w:t>
            </w:r>
            <w:r>
              <w:rPr>
                <w:rFonts w:ascii="Arial" w:hAnsi="Arial" w:cs="Arial"/>
                <w:sz w:val="18"/>
                <w:szCs w:val="18"/>
              </w:rPr>
              <w:t>;</w:t>
            </w:r>
          </w:p>
          <w:p w:rsidR="00FC03C5" w:rsidRPr="00690B17" w:rsidRDefault="00FC03C5" w:rsidP="00FC03C5">
            <w:pPr>
              <w:spacing w:after="0" w:line="240" w:lineRule="auto"/>
              <w:rPr>
                <w:rFonts w:ascii="Arial" w:hAnsi="Arial" w:cs="Arial"/>
                <w:sz w:val="18"/>
                <w:szCs w:val="18"/>
              </w:rPr>
            </w:pPr>
          </w:p>
        </w:tc>
        <w:tc>
          <w:tcPr>
            <w:tcW w:w="3347" w:type="pct"/>
            <w:gridSpan w:val="3"/>
          </w:tcPr>
          <w:p w:rsidR="00FC03C5" w:rsidRPr="00EC77BC" w:rsidRDefault="00FC03C5" w:rsidP="00FC03C5">
            <w:pPr>
              <w:spacing w:before="40" w:after="40" w:line="240" w:lineRule="auto"/>
              <w:jc w:val="center"/>
              <w:rPr>
                <w:rFonts w:ascii="Arial" w:hAnsi="Arial" w:cs="Arial"/>
                <w:b/>
                <w:sz w:val="18"/>
                <w:szCs w:val="18"/>
              </w:rPr>
            </w:pPr>
            <w:r>
              <w:rPr>
                <w:rFonts w:ascii="Arial" w:hAnsi="Arial" w:cs="Arial"/>
                <w:b/>
                <w:sz w:val="18"/>
                <w:szCs w:val="18"/>
              </w:rPr>
              <w:t xml:space="preserve">12.5. Naprawa </w:t>
            </w:r>
            <w:proofErr w:type="spellStart"/>
            <w:r>
              <w:rPr>
                <w:rFonts w:ascii="Arial" w:hAnsi="Arial" w:cs="Arial"/>
                <w:b/>
                <w:sz w:val="18"/>
                <w:szCs w:val="18"/>
              </w:rPr>
              <w:t>mechatronicznych</w:t>
            </w:r>
            <w:proofErr w:type="spellEnd"/>
            <w:r>
              <w:rPr>
                <w:rFonts w:ascii="Arial" w:hAnsi="Arial" w:cs="Arial"/>
                <w:b/>
                <w:sz w:val="18"/>
                <w:szCs w:val="18"/>
              </w:rPr>
              <w:t xml:space="preserve"> układów pojazdów samochodowych</w:t>
            </w:r>
          </w:p>
        </w:tc>
        <w:tc>
          <w:tcPr>
            <w:tcW w:w="627" w:type="pct"/>
            <w:vMerge w:val="restart"/>
          </w:tcPr>
          <w:p w:rsidR="00FC03C5" w:rsidRPr="00EC77BC" w:rsidRDefault="00125A63" w:rsidP="00125A63">
            <w:pPr>
              <w:spacing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 xml:space="preserve">i elektronicznych układów pojazdów samochodowych. </w:t>
            </w:r>
            <w:r>
              <w:rPr>
                <w:rFonts w:ascii="Arial" w:hAnsi="Arial" w:cs="Arial"/>
                <w:sz w:val="18"/>
                <w:szCs w:val="18"/>
              </w:rPr>
              <w:t>Część 2”</w:t>
            </w:r>
            <w:r>
              <w:rPr>
                <w:rFonts w:ascii="Arial" w:hAnsi="Arial" w:cs="Arial"/>
                <w:sz w:val="18"/>
                <w:szCs w:val="18"/>
              </w:rPr>
              <w:br/>
              <w:t xml:space="preserve">Wydawnictwa Komunikacji </w:t>
            </w:r>
            <w:r>
              <w:rPr>
                <w:rFonts w:ascii="Arial" w:hAnsi="Arial" w:cs="Arial"/>
                <w:sz w:val="18"/>
                <w:szCs w:val="18"/>
              </w:rPr>
              <w:br/>
              <w:t>i Łączności</w:t>
            </w:r>
            <w:bookmarkStart w:id="0" w:name="_GoBack"/>
            <w:bookmarkEnd w:id="0"/>
          </w:p>
        </w:tc>
      </w:tr>
      <w:tr w:rsidR="00FC03C5" w:rsidRPr="00EC77BC" w:rsidTr="00FC03C5">
        <w:tblPrEx>
          <w:tblBorders>
            <w:bottom w:val="single" w:sz="4" w:space="0" w:color="auto"/>
          </w:tblBorders>
        </w:tblPrEx>
        <w:trPr>
          <w:trHeight w:val="1975"/>
        </w:trPr>
        <w:tc>
          <w:tcPr>
            <w:tcW w:w="1026" w:type="pct"/>
            <w:vMerge/>
            <w:textDirection w:val="btLr"/>
          </w:tcPr>
          <w:p w:rsidR="00FC03C5" w:rsidRPr="009A13EE" w:rsidRDefault="00FC03C5" w:rsidP="00FC03C5">
            <w:pPr>
              <w:spacing w:line="240" w:lineRule="auto"/>
              <w:ind w:left="113" w:right="113"/>
              <w:rPr>
                <w:rFonts w:ascii="Tahoma" w:eastAsia="Times New Roman" w:hAnsi="Tahoma" w:cs="Tahoma"/>
                <w:lang w:eastAsia="pl-PL"/>
              </w:rPr>
            </w:pPr>
          </w:p>
        </w:tc>
        <w:tc>
          <w:tcPr>
            <w:tcW w:w="1373" w:type="pct"/>
            <w:tcBorders>
              <w:top w:val="single" w:sz="4" w:space="0" w:color="auto"/>
              <w:left w:val="single" w:sz="4" w:space="0" w:color="auto"/>
              <w:right w:val="single" w:sz="4" w:space="0" w:color="auto"/>
            </w:tcBorders>
          </w:tcPr>
          <w:p w:rsidR="00FC03C5" w:rsidRPr="00220565" w:rsidRDefault="00FC03C5" w:rsidP="00FC03C5">
            <w:pPr>
              <w:spacing w:before="40" w:after="0" w:line="240" w:lineRule="auto"/>
              <w:ind w:left="113" w:hanging="113"/>
              <w:rPr>
                <w:rFonts w:ascii="Arial" w:hAnsi="Arial" w:cs="Arial"/>
                <w:sz w:val="18"/>
                <w:szCs w:val="18"/>
              </w:rPr>
            </w:pPr>
            <w:r w:rsidRPr="00220565">
              <w:rPr>
                <w:rFonts w:ascii="Arial" w:hAnsi="Arial" w:cs="Arial"/>
                <w:sz w:val="18"/>
                <w:szCs w:val="18"/>
              </w:rPr>
              <w:t>Uczeń:</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zapisuje informacje uzyskane od klienta w dokumencie związanym z przyjęciem pojazdu samochodowego do naprawy elektrycznych i elektronicznych układów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stosuje procedury przyjęcia pojazdów samochodowych do naprawy elektrycznych i elektronicznych układów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szacuje czas i koszty wykonania naprawy elektrycznych i elektronicznych układów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wypełnia zlecenie serwisowe naprawy elektrycznych i elektronicznych układów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sporządza kartę oceny stanu pojazdu samochodowego przyjmowanego do naprawy elektrycznych i elektronicznych układów pojazdów samochodowych</w:t>
            </w:r>
          </w:p>
          <w:p w:rsidR="00FC03C5"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stosuje programy komputerowe do wykonania dokumentacji przyjęcia pojazdu samochodowego do naprawy elektrycznych i elektronicznych układów</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rozpoznaje objawy nadmiernego zużycia lub uszkodzenia elektrycznych i elektronicznych układów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rozpoznaje objawy uszkodzeń elektrycznych i elektronicznych układów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rozpoznaje zużyte lub uszkodzone elektryczne i elektroniczne układy pojazdów samochodowych</w:t>
            </w:r>
          </w:p>
          <w:p w:rsidR="00FC03C5" w:rsidRPr="00026D8E"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ustala przyczyny nadmiernego zużycia lub uszkodzenia elektrycznych i elektronicznych układów pojazdów samochodowych</w:t>
            </w:r>
          </w:p>
          <w:p w:rsidR="00FC03C5" w:rsidRDefault="00FC03C5" w:rsidP="00F276CE">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wskazuje działania zapobiegające zużyciu lub uszkodzeniu elektrycznych i elektronicznych układów pojazdów samochodowych</w:t>
            </w:r>
          </w:p>
          <w:p w:rsidR="00FC03C5" w:rsidRPr="00AB38AD" w:rsidRDefault="00FC03C5" w:rsidP="00F276CE">
            <w:pPr>
              <w:numPr>
                <w:ilvl w:val="0"/>
                <w:numId w:val="48"/>
              </w:numPr>
              <w:spacing w:after="0" w:line="240" w:lineRule="auto"/>
              <w:ind w:left="115" w:hanging="115"/>
              <w:rPr>
                <w:rFonts w:ascii="Arial" w:hAnsi="Arial" w:cs="Arial"/>
                <w:sz w:val="18"/>
                <w:szCs w:val="18"/>
              </w:rPr>
            </w:pPr>
            <w:r w:rsidRPr="00AB38AD">
              <w:rPr>
                <w:rFonts w:ascii="Arial" w:hAnsi="Arial" w:cs="Arial"/>
                <w:sz w:val="18"/>
                <w:szCs w:val="18"/>
              </w:rPr>
              <w:t>korzysta z dokumentacji technicznej w procesie doboru metody naprawy elektrycznych i elektronicznych układów pojazdów samochodowych</w:t>
            </w:r>
          </w:p>
        </w:tc>
        <w:tc>
          <w:tcPr>
            <w:tcW w:w="1204" w:type="pct"/>
            <w:tcBorders>
              <w:top w:val="single" w:sz="4" w:space="0" w:color="auto"/>
              <w:left w:val="single" w:sz="4" w:space="0" w:color="auto"/>
              <w:right w:val="single" w:sz="4" w:space="0" w:color="auto"/>
            </w:tcBorders>
          </w:tcPr>
          <w:p w:rsidR="00FC03C5"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t>Metody lokalizacji uszkodzeń oraz zasady ich naprawy</w:t>
            </w:r>
          </w:p>
          <w:p w:rsidR="00FC03C5"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t>Naprawa elementów instalacji elektrycznej pojazdu</w:t>
            </w:r>
          </w:p>
          <w:p w:rsidR="00FC03C5" w:rsidRPr="0044520F" w:rsidRDefault="00FC03C5" w:rsidP="00F276CE">
            <w:pPr>
              <w:numPr>
                <w:ilvl w:val="0"/>
                <w:numId w:val="316"/>
              </w:numPr>
              <w:spacing w:before="40" w:after="0" w:line="240" w:lineRule="auto"/>
              <w:ind w:left="113" w:hanging="113"/>
              <w:rPr>
                <w:rFonts w:ascii="Arial" w:hAnsi="Arial" w:cs="Arial"/>
                <w:sz w:val="18"/>
                <w:szCs w:val="18"/>
              </w:rPr>
            </w:pPr>
            <w:r>
              <w:rPr>
                <w:rFonts w:ascii="Arial" w:hAnsi="Arial" w:cs="Arial"/>
                <w:sz w:val="18"/>
                <w:szCs w:val="18"/>
              </w:rPr>
              <w:t>Naprawa podstawowych urządzeń układu</w:t>
            </w:r>
            <w:r w:rsidRPr="0044520F">
              <w:rPr>
                <w:rFonts w:ascii="Arial" w:hAnsi="Arial" w:cs="Arial"/>
                <w:sz w:val="18"/>
                <w:szCs w:val="18"/>
              </w:rPr>
              <w:t xml:space="preserve"> </w:t>
            </w:r>
            <w:r>
              <w:rPr>
                <w:rFonts w:ascii="Arial" w:hAnsi="Arial" w:cs="Arial"/>
                <w:sz w:val="18"/>
                <w:szCs w:val="18"/>
              </w:rPr>
              <w:t>zasil</w:t>
            </w:r>
            <w:r w:rsidRPr="0044520F">
              <w:rPr>
                <w:rFonts w:ascii="Arial" w:hAnsi="Arial" w:cs="Arial"/>
                <w:sz w:val="18"/>
                <w:szCs w:val="18"/>
              </w:rPr>
              <w:t>ania</w:t>
            </w:r>
            <w:r>
              <w:rPr>
                <w:rFonts w:ascii="Arial" w:hAnsi="Arial" w:cs="Arial"/>
                <w:sz w:val="18"/>
                <w:szCs w:val="18"/>
              </w:rPr>
              <w:t xml:space="preserve"> elektrycznego pojazdów</w:t>
            </w:r>
            <w:r w:rsidRPr="0044520F">
              <w:rPr>
                <w:rFonts w:ascii="Arial" w:hAnsi="Arial" w:cs="Arial"/>
                <w:sz w:val="18"/>
                <w:szCs w:val="18"/>
              </w:rPr>
              <w:t xml:space="preserve"> </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urządzeń wspomagających rozruch oraz układu</w:t>
            </w:r>
            <w:r w:rsidRPr="0044520F">
              <w:rPr>
                <w:rFonts w:ascii="Arial" w:hAnsi="Arial" w:cs="Arial"/>
                <w:sz w:val="18"/>
                <w:szCs w:val="18"/>
              </w:rPr>
              <w:t xml:space="preserve"> rozruchu</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czujników i elementów wykonawczych stosowanych w pojazdach</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elementów układu zapłonowego</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systemów transmisji danych oraz zestawu wskaźników</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czujników płynów eksploatacyjnych</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elementów układu poduszek gazowych i pirotechnicznych napinaczy pasów bezpieczeństwa</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elementów</w:t>
            </w:r>
            <w:r w:rsidRPr="0044520F">
              <w:rPr>
                <w:rFonts w:ascii="Arial" w:hAnsi="Arial" w:cs="Arial"/>
                <w:sz w:val="18"/>
                <w:szCs w:val="18"/>
              </w:rPr>
              <w:t xml:space="preserve"> oświetlenia wewnętrznego </w:t>
            </w:r>
            <w:r>
              <w:rPr>
                <w:rFonts w:ascii="Arial" w:hAnsi="Arial" w:cs="Arial"/>
                <w:sz w:val="18"/>
                <w:szCs w:val="18"/>
              </w:rPr>
              <w:t>pojazdów</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elementów</w:t>
            </w:r>
            <w:r w:rsidRPr="0044520F">
              <w:rPr>
                <w:rFonts w:ascii="Arial" w:hAnsi="Arial" w:cs="Arial"/>
                <w:sz w:val="18"/>
                <w:szCs w:val="18"/>
              </w:rPr>
              <w:t xml:space="preserve"> oświetlenia zewnętrznego</w:t>
            </w:r>
            <w:r>
              <w:rPr>
                <w:rFonts w:ascii="Arial" w:hAnsi="Arial" w:cs="Arial"/>
                <w:sz w:val="18"/>
                <w:szCs w:val="18"/>
              </w:rPr>
              <w:t xml:space="preserve"> pojazdów</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elektrycznych u</w:t>
            </w:r>
            <w:r w:rsidRPr="0044520F">
              <w:rPr>
                <w:rFonts w:ascii="Arial" w:hAnsi="Arial" w:cs="Arial"/>
                <w:sz w:val="18"/>
                <w:szCs w:val="18"/>
              </w:rPr>
              <w:t>rządze</w:t>
            </w:r>
            <w:r>
              <w:rPr>
                <w:rFonts w:ascii="Arial" w:hAnsi="Arial" w:cs="Arial"/>
                <w:sz w:val="18"/>
                <w:szCs w:val="18"/>
              </w:rPr>
              <w:t xml:space="preserve">ń </w:t>
            </w:r>
            <w:r w:rsidRPr="0044520F">
              <w:rPr>
                <w:rFonts w:ascii="Arial" w:hAnsi="Arial" w:cs="Arial"/>
                <w:sz w:val="18"/>
                <w:szCs w:val="18"/>
              </w:rPr>
              <w:t>pomocnicz</w:t>
            </w:r>
            <w:r>
              <w:rPr>
                <w:rFonts w:ascii="Arial" w:hAnsi="Arial" w:cs="Arial"/>
                <w:sz w:val="18"/>
                <w:szCs w:val="18"/>
              </w:rPr>
              <w:t>ych (np. szyba ogrzewanej</w:t>
            </w:r>
            <w:r w:rsidRPr="0044520F">
              <w:rPr>
                <w:rFonts w:ascii="Arial" w:hAnsi="Arial" w:cs="Arial"/>
                <w:sz w:val="18"/>
                <w:szCs w:val="18"/>
              </w:rPr>
              <w:t xml:space="preserve"> luster</w:t>
            </w:r>
            <w:r>
              <w:rPr>
                <w:rFonts w:ascii="Arial" w:hAnsi="Arial" w:cs="Arial"/>
                <w:sz w:val="18"/>
                <w:szCs w:val="18"/>
              </w:rPr>
              <w:t>e</w:t>
            </w:r>
            <w:r w:rsidRPr="0044520F">
              <w:rPr>
                <w:rFonts w:ascii="Arial" w:hAnsi="Arial" w:cs="Arial"/>
                <w:sz w:val="18"/>
                <w:szCs w:val="18"/>
              </w:rPr>
              <w:t>k ogrzewan</w:t>
            </w:r>
            <w:r>
              <w:rPr>
                <w:rFonts w:ascii="Arial" w:hAnsi="Arial" w:cs="Arial"/>
                <w:sz w:val="18"/>
                <w:szCs w:val="18"/>
              </w:rPr>
              <w:t>ych</w:t>
            </w:r>
            <w:r w:rsidRPr="0044520F">
              <w:rPr>
                <w:rFonts w:ascii="Arial" w:hAnsi="Arial" w:cs="Arial"/>
                <w:sz w:val="18"/>
                <w:szCs w:val="18"/>
              </w:rPr>
              <w:t>, siedze</w:t>
            </w:r>
            <w:r>
              <w:rPr>
                <w:rFonts w:ascii="Arial" w:hAnsi="Arial" w:cs="Arial"/>
                <w:sz w:val="18"/>
                <w:szCs w:val="18"/>
              </w:rPr>
              <w:t>ń</w:t>
            </w:r>
            <w:r w:rsidRPr="0044520F">
              <w:rPr>
                <w:rFonts w:ascii="Arial" w:hAnsi="Arial" w:cs="Arial"/>
                <w:sz w:val="18"/>
                <w:szCs w:val="18"/>
              </w:rPr>
              <w:t xml:space="preserve"> ogrzewan</w:t>
            </w:r>
            <w:r>
              <w:rPr>
                <w:rFonts w:ascii="Arial" w:hAnsi="Arial" w:cs="Arial"/>
                <w:sz w:val="18"/>
                <w:szCs w:val="18"/>
              </w:rPr>
              <w:t>ych</w:t>
            </w:r>
            <w:r w:rsidRPr="0044520F">
              <w:rPr>
                <w:rFonts w:ascii="Arial" w:hAnsi="Arial" w:cs="Arial"/>
                <w:sz w:val="18"/>
                <w:szCs w:val="18"/>
              </w:rPr>
              <w:t>)</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układu</w:t>
            </w:r>
            <w:r w:rsidRPr="0044520F">
              <w:rPr>
                <w:rFonts w:ascii="Arial" w:hAnsi="Arial" w:cs="Arial"/>
                <w:sz w:val="18"/>
                <w:szCs w:val="18"/>
              </w:rPr>
              <w:t xml:space="preserve"> elektryczn</w:t>
            </w:r>
            <w:r>
              <w:rPr>
                <w:rFonts w:ascii="Arial" w:hAnsi="Arial" w:cs="Arial"/>
                <w:sz w:val="18"/>
                <w:szCs w:val="18"/>
              </w:rPr>
              <w:t>ego</w:t>
            </w:r>
            <w:r w:rsidRPr="0044520F">
              <w:rPr>
                <w:rFonts w:ascii="Arial" w:hAnsi="Arial" w:cs="Arial"/>
                <w:sz w:val="18"/>
                <w:szCs w:val="18"/>
              </w:rPr>
              <w:t xml:space="preserve"> wycieraczek i spryskiwaczy szyb</w:t>
            </w:r>
          </w:p>
          <w:p w:rsidR="00FC03C5" w:rsidRPr="0086257A"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w:t>
            </w:r>
            <w:r>
              <w:rPr>
                <w:rFonts w:ascii="Arial" w:hAnsi="Arial" w:cs="Arial"/>
                <w:sz w:val="18"/>
                <w:szCs w:val="18"/>
              </w:rPr>
              <w:t>elektrycznego sygnału dźwiękowego</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zamka centralnego</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zabezpieczające</w:t>
            </w:r>
            <w:r>
              <w:rPr>
                <w:rFonts w:ascii="Arial" w:hAnsi="Arial" w:cs="Arial"/>
                <w:sz w:val="18"/>
                <w:szCs w:val="18"/>
              </w:rPr>
              <w:t>go</w:t>
            </w:r>
            <w:r w:rsidRPr="0044520F">
              <w:rPr>
                <w:rFonts w:ascii="Arial" w:hAnsi="Arial" w:cs="Arial"/>
                <w:sz w:val="18"/>
                <w:szCs w:val="18"/>
              </w:rPr>
              <w:t xml:space="preserve"> przed kradzieżą</w:t>
            </w:r>
          </w:p>
          <w:p w:rsidR="00FC03C5" w:rsidRPr="006E7BC2"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Naprawa u</w:t>
            </w:r>
            <w:r w:rsidRPr="0044520F">
              <w:rPr>
                <w:rFonts w:ascii="Arial" w:hAnsi="Arial" w:cs="Arial"/>
                <w:sz w:val="18"/>
                <w:szCs w:val="18"/>
              </w:rPr>
              <w:t>kład</w:t>
            </w:r>
            <w:r>
              <w:rPr>
                <w:rFonts w:ascii="Arial" w:hAnsi="Arial" w:cs="Arial"/>
                <w:sz w:val="18"/>
                <w:szCs w:val="18"/>
              </w:rPr>
              <w:t>u klimatyzacji</w:t>
            </w:r>
          </w:p>
          <w:p w:rsidR="00FC03C5"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Konserwacja elementów pojazdów z napędem hybrydowym</w:t>
            </w:r>
          </w:p>
          <w:p w:rsidR="00FC03C5" w:rsidRPr="0044520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Aktualizacja oprogramowania sterowników i ich wymiana</w:t>
            </w:r>
            <w:r w:rsidRPr="0044520F">
              <w:rPr>
                <w:rFonts w:ascii="Arial" w:hAnsi="Arial" w:cs="Arial"/>
                <w:sz w:val="18"/>
                <w:szCs w:val="18"/>
              </w:rPr>
              <w:t xml:space="preserve"> </w:t>
            </w:r>
          </w:p>
          <w:p w:rsidR="00FC03C5" w:rsidRPr="00E94E1F" w:rsidRDefault="00FC03C5" w:rsidP="00F276CE">
            <w:pPr>
              <w:numPr>
                <w:ilvl w:val="0"/>
                <w:numId w:val="316"/>
              </w:numPr>
              <w:spacing w:after="0" w:line="240" w:lineRule="auto"/>
              <w:ind w:left="113" w:hanging="113"/>
              <w:rPr>
                <w:rFonts w:ascii="Arial" w:hAnsi="Arial" w:cs="Arial"/>
                <w:sz w:val="18"/>
                <w:szCs w:val="18"/>
              </w:rPr>
            </w:pPr>
            <w:r>
              <w:rPr>
                <w:rFonts w:ascii="Arial" w:hAnsi="Arial" w:cs="Arial"/>
                <w:sz w:val="18"/>
                <w:szCs w:val="18"/>
              </w:rPr>
              <w:t>Tworzenie listy zapotrzebowania oraz kosztorysu naprawy układów elektrycznych i elektronicznych pojazdu</w:t>
            </w:r>
          </w:p>
        </w:tc>
        <w:tc>
          <w:tcPr>
            <w:tcW w:w="770" w:type="pct"/>
            <w:tcBorders>
              <w:top w:val="single" w:sz="4" w:space="0" w:color="auto"/>
              <w:left w:val="single" w:sz="4" w:space="0" w:color="auto"/>
              <w:right w:val="single" w:sz="4" w:space="0" w:color="auto"/>
            </w:tcBorders>
          </w:tcPr>
          <w:p w:rsidR="00FC03C5" w:rsidRPr="00D159FA" w:rsidRDefault="00FC03C5" w:rsidP="00F276CE">
            <w:pPr>
              <w:numPr>
                <w:ilvl w:val="0"/>
                <w:numId w:val="317"/>
              </w:numPr>
              <w:spacing w:before="40" w:after="0" w:line="240" w:lineRule="auto"/>
              <w:ind w:left="113" w:hanging="113"/>
              <w:rPr>
                <w:rFonts w:ascii="Arial" w:hAnsi="Arial" w:cs="Arial"/>
                <w:sz w:val="18"/>
                <w:szCs w:val="18"/>
              </w:rPr>
            </w:pPr>
            <w:r w:rsidRPr="00D159FA">
              <w:rPr>
                <w:rFonts w:ascii="Arial" w:hAnsi="Arial" w:cs="Arial"/>
                <w:sz w:val="18"/>
                <w:szCs w:val="18"/>
              </w:rPr>
              <w:t xml:space="preserve">Wymontowanie uszkodzonego elementu z samochodu </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Weryfikacja wzrokowa elementu</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Rozkładanie podzespołu na części z dokonaniem weryfikacji wzrokowo, a następnie za pomocą przyrządów pomiarowych</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 xml:space="preserve">Wymiana uszkodzonej części i złożenie podzespołu </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Sprawdzenie działania podzespołu za pomocą przyrządów pomiarowych</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Zamontowanie naprawionego podzespołu do samochodu</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 xml:space="preserve">Lokalizowanie miejsca   zwarcia w instalacji </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Lokalizowanie przerwy w instalacji</w:t>
            </w:r>
          </w:p>
          <w:p w:rsidR="00FC03C5" w:rsidRPr="00D159F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Sprawdzanie podłączenia podzespołu do układu na podstawie schematu elektrycznego</w:t>
            </w:r>
          </w:p>
          <w:p w:rsidR="00FC03C5" w:rsidRPr="000239DA"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 xml:space="preserve">Mierzenie wartości sygnału w miejscu podłączenia podzespołu do instalacji pojazdu </w:t>
            </w:r>
          </w:p>
        </w:tc>
        <w:tc>
          <w:tcPr>
            <w:tcW w:w="627" w:type="pct"/>
            <w:vMerge/>
            <w:tcBorders>
              <w:left w:val="single" w:sz="4" w:space="0" w:color="auto"/>
            </w:tcBorders>
          </w:tcPr>
          <w:p w:rsidR="00FC03C5" w:rsidRPr="00EC77BC" w:rsidRDefault="00FC03C5" w:rsidP="00FC03C5">
            <w:pPr>
              <w:spacing w:line="240" w:lineRule="auto"/>
              <w:jc w:val="center"/>
              <w:rPr>
                <w:sz w:val="18"/>
                <w:szCs w:val="18"/>
              </w:rPr>
            </w:pPr>
          </w:p>
        </w:tc>
      </w:tr>
    </w:tbl>
    <w:p w:rsidR="00FC03C5" w:rsidRDefault="00FC03C5" w:rsidP="00FC03C5"/>
    <w:tbl>
      <w:tblPr>
        <w:tblW w:w="517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4145"/>
        <w:gridCol w:w="3635"/>
        <w:gridCol w:w="2325"/>
        <w:gridCol w:w="1893"/>
      </w:tblGrid>
      <w:tr w:rsidR="00FC03C5" w:rsidRPr="002953EC" w:rsidTr="00FC03C5">
        <w:tc>
          <w:tcPr>
            <w:tcW w:w="1026" w:type="pct"/>
            <w:tcBorders>
              <w:top w:val="single" w:sz="4" w:space="0" w:color="auto"/>
              <w:left w:val="single" w:sz="4" w:space="0" w:color="auto"/>
              <w:bottom w:val="single" w:sz="4" w:space="0" w:color="auto"/>
              <w:right w:val="single" w:sz="4" w:space="0" w:color="auto"/>
            </w:tcBorders>
          </w:tcPr>
          <w:p w:rsidR="00FC03C5" w:rsidRDefault="00FC03C5" w:rsidP="00FC03C5">
            <w:pPr>
              <w:spacing w:after="40" w:line="240" w:lineRule="auto"/>
              <w:rPr>
                <w:rFonts w:ascii="Arial" w:hAnsi="Arial" w:cs="Arial"/>
                <w:sz w:val="18"/>
                <w:szCs w:val="18"/>
              </w:rPr>
            </w:pPr>
            <w:r>
              <w:rPr>
                <w:rFonts w:ascii="Arial" w:hAnsi="Arial" w:cs="Arial"/>
                <w:sz w:val="18"/>
                <w:szCs w:val="18"/>
              </w:rPr>
              <w:t xml:space="preserve">(9) </w:t>
            </w:r>
            <w:r w:rsidRPr="00181D7E">
              <w:rPr>
                <w:rFonts w:ascii="Arial" w:hAnsi="Arial" w:cs="Arial"/>
                <w:sz w:val="18"/>
                <w:szCs w:val="18"/>
              </w:rPr>
              <w:t>wykonuje naprawę elektrycznych i elektronicznych układów pojazdów samochodowych z wykorzystaniem urządzeń i narzędzi</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(10) </w:t>
            </w:r>
            <w:r w:rsidRPr="00181D7E">
              <w:rPr>
                <w:rFonts w:ascii="Arial" w:hAnsi="Arial" w:cs="Arial"/>
                <w:sz w:val="18"/>
                <w:szCs w:val="18"/>
              </w:rPr>
              <w:t>stosuje procedury wymiany uszkodzonych elektrycznych i elektronicznych układów pojazdów samochodowych</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(11) </w:t>
            </w:r>
            <w:r w:rsidRPr="00181D7E">
              <w:rPr>
                <w:rFonts w:ascii="Arial" w:hAnsi="Arial" w:cs="Arial"/>
                <w:sz w:val="18"/>
                <w:szCs w:val="18"/>
              </w:rPr>
              <w:t>wykonuje montaż elektrycznych i elektronicznych układów pojazdów samochodowych</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(12) </w:t>
            </w:r>
            <w:r w:rsidRPr="00181D7E">
              <w:rPr>
                <w:rFonts w:ascii="Arial" w:hAnsi="Arial" w:cs="Arial"/>
                <w:sz w:val="18"/>
                <w:szCs w:val="18"/>
              </w:rPr>
              <w:t>ocenia jakość wykonanej naprawy elektrycznych i elektronicznych układów pojazdów samochodowych</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(13) </w:t>
            </w:r>
            <w:r w:rsidRPr="00026D8E">
              <w:rPr>
                <w:rFonts w:ascii="Arial" w:hAnsi="Arial" w:cs="Arial"/>
                <w:sz w:val="18"/>
                <w:szCs w:val="18"/>
              </w:rPr>
              <w:t>wypełnia dokumentację naprawy elektrycznych i elektronicznych układów pojazdów samochodowych</w:t>
            </w:r>
            <w:r>
              <w:rPr>
                <w:rFonts w:ascii="Arial" w:hAnsi="Arial" w:cs="Arial"/>
                <w:sz w:val="18"/>
                <w:szCs w:val="18"/>
              </w:rPr>
              <w:t>;</w:t>
            </w:r>
          </w:p>
          <w:p w:rsidR="00FC03C5" w:rsidRDefault="00FC03C5" w:rsidP="00FC03C5">
            <w:pPr>
              <w:spacing w:after="40" w:line="240" w:lineRule="auto"/>
              <w:rPr>
                <w:rFonts w:ascii="Arial" w:hAnsi="Arial" w:cs="Arial"/>
                <w:sz w:val="18"/>
                <w:szCs w:val="18"/>
              </w:rPr>
            </w:pPr>
            <w:r>
              <w:rPr>
                <w:rFonts w:ascii="Arial" w:hAnsi="Arial" w:cs="Arial"/>
                <w:sz w:val="18"/>
                <w:szCs w:val="18"/>
              </w:rPr>
              <w:t xml:space="preserve">(14) </w:t>
            </w:r>
            <w:r w:rsidRPr="00026D8E">
              <w:rPr>
                <w:rFonts w:ascii="Arial" w:hAnsi="Arial" w:cs="Arial"/>
                <w:sz w:val="18"/>
                <w:szCs w:val="18"/>
              </w:rPr>
              <w:t>przekazuje pojazd samochodowy po naprawie elektrycznych i elektronicznych układów pojazdów samochodowych wraz z dokumentacją</w:t>
            </w:r>
            <w:r>
              <w:rPr>
                <w:rFonts w:ascii="Arial" w:hAnsi="Arial" w:cs="Arial"/>
                <w:sz w:val="18"/>
                <w:szCs w:val="18"/>
              </w:rPr>
              <w:t>;</w:t>
            </w:r>
          </w:p>
          <w:p w:rsidR="00386DC2" w:rsidRDefault="00386DC2" w:rsidP="00386DC2">
            <w:pPr>
              <w:spacing w:after="0" w:line="240" w:lineRule="auto"/>
              <w:ind w:left="317" w:hanging="317"/>
              <w:rPr>
                <w:rFonts w:ascii="Arial" w:hAnsi="Arial" w:cs="Arial"/>
                <w:sz w:val="18"/>
                <w:szCs w:val="18"/>
              </w:rPr>
            </w:pPr>
            <w:r>
              <w:rPr>
                <w:rFonts w:ascii="Arial" w:hAnsi="Arial" w:cs="Arial"/>
                <w:sz w:val="18"/>
                <w:szCs w:val="18"/>
              </w:rPr>
              <w:t>MOT.06.1</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(1) </w:t>
            </w:r>
            <w:r w:rsidRPr="007C1396">
              <w:rPr>
                <w:rFonts w:ascii="Arial" w:hAnsi="Arial" w:cs="Arial"/>
                <w:sz w:val="18"/>
                <w:szCs w:val="18"/>
              </w:rPr>
              <w:t>identyfikuje zagrożenia dla zdrowia i życia</w:t>
            </w:r>
            <w:r>
              <w:rPr>
                <w:rFonts w:ascii="Arial" w:hAnsi="Arial" w:cs="Arial"/>
                <w:sz w:val="18"/>
                <w:szCs w:val="18"/>
              </w:rPr>
              <w:t xml:space="preserve"> </w:t>
            </w:r>
            <w:r w:rsidRPr="007C1396">
              <w:rPr>
                <w:rFonts w:ascii="Arial" w:hAnsi="Arial" w:cs="Arial"/>
                <w:sz w:val="18"/>
                <w:szCs w:val="18"/>
              </w:rPr>
              <w:t>człowieka oraz mienia i środowiska</w:t>
            </w:r>
            <w:r>
              <w:rPr>
                <w:rFonts w:ascii="Arial" w:hAnsi="Arial" w:cs="Arial"/>
                <w:sz w:val="18"/>
                <w:szCs w:val="18"/>
              </w:rPr>
              <w:t xml:space="preserve"> </w:t>
            </w:r>
            <w:r w:rsidRPr="007C1396">
              <w:rPr>
                <w:rFonts w:ascii="Arial" w:hAnsi="Arial" w:cs="Arial"/>
                <w:sz w:val="18"/>
                <w:szCs w:val="18"/>
              </w:rPr>
              <w:t>związane z wykonywaniem zadań</w:t>
            </w:r>
            <w:r>
              <w:rPr>
                <w:rFonts w:ascii="Arial" w:hAnsi="Arial" w:cs="Arial"/>
                <w:sz w:val="18"/>
                <w:szCs w:val="18"/>
              </w:rPr>
              <w:t xml:space="preserve"> </w:t>
            </w:r>
            <w:r w:rsidRPr="007C1396">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(2) </w:t>
            </w:r>
            <w:r w:rsidRPr="00341631">
              <w:rPr>
                <w:rFonts w:ascii="Arial" w:hAnsi="Arial" w:cs="Arial"/>
                <w:sz w:val="18"/>
                <w:szCs w:val="18"/>
              </w:rPr>
              <w:t>przestrzega zasad bezpieczeństwa i higieny</w:t>
            </w:r>
            <w:r>
              <w:rPr>
                <w:rFonts w:ascii="Arial" w:hAnsi="Arial" w:cs="Arial"/>
                <w:sz w:val="18"/>
                <w:szCs w:val="18"/>
              </w:rPr>
              <w:t xml:space="preserve"> </w:t>
            </w:r>
            <w:r w:rsidRPr="00341631">
              <w:rPr>
                <w:rFonts w:ascii="Arial" w:hAnsi="Arial" w:cs="Arial"/>
                <w:sz w:val="18"/>
                <w:szCs w:val="18"/>
              </w:rPr>
              <w:t>pracy oraz przepisów prawa dotyczących</w:t>
            </w:r>
            <w:r>
              <w:rPr>
                <w:rFonts w:ascii="Arial" w:hAnsi="Arial" w:cs="Arial"/>
                <w:sz w:val="18"/>
                <w:szCs w:val="18"/>
              </w:rPr>
              <w:t xml:space="preserve"> </w:t>
            </w:r>
            <w:r w:rsidRPr="00341631">
              <w:rPr>
                <w:rFonts w:ascii="Arial" w:hAnsi="Arial" w:cs="Arial"/>
                <w:sz w:val="18"/>
                <w:szCs w:val="18"/>
              </w:rPr>
              <w:t>ochrony przeciwpożarowej i ochrony</w:t>
            </w:r>
            <w:r>
              <w:rPr>
                <w:rFonts w:ascii="Arial" w:hAnsi="Arial" w:cs="Arial"/>
                <w:sz w:val="18"/>
                <w:szCs w:val="18"/>
              </w:rPr>
              <w:t xml:space="preserve"> </w:t>
            </w:r>
            <w:r w:rsidRPr="00341631">
              <w:rPr>
                <w:rFonts w:ascii="Arial" w:hAnsi="Arial" w:cs="Arial"/>
                <w:sz w:val="18"/>
                <w:szCs w:val="18"/>
              </w:rPr>
              <w:t>środowiska obowiązujące w motoryzacji</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(3) </w:t>
            </w:r>
            <w:r w:rsidRPr="00341631">
              <w:rPr>
                <w:rFonts w:ascii="Arial" w:hAnsi="Arial" w:cs="Arial"/>
                <w:sz w:val="18"/>
                <w:szCs w:val="18"/>
              </w:rPr>
              <w:t>organizuje stanowisko pracy zgodnie</w:t>
            </w:r>
            <w:r>
              <w:rPr>
                <w:rFonts w:ascii="Arial" w:hAnsi="Arial" w:cs="Arial"/>
                <w:sz w:val="18"/>
                <w:szCs w:val="18"/>
              </w:rPr>
              <w:t xml:space="preserve"> </w:t>
            </w:r>
            <w:r w:rsidRPr="00341631">
              <w:rPr>
                <w:rFonts w:ascii="Arial" w:hAnsi="Arial" w:cs="Arial"/>
                <w:sz w:val="18"/>
                <w:szCs w:val="18"/>
              </w:rPr>
              <w:t>z wymaganiami ergonomii, przepisami</w:t>
            </w:r>
            <w:r>
              <w:rPr>
                <w:rFonts w:ascii="Arial" w:hAnsi="Arial" w:cs="Arial"/>
                <w:sz w:val="18"/>
                <w:szCs w:val="18"/>
              </w:rPr>
              <w:t xml:space="preserve"> </w:t>
            </w:r>
            <w:r w:rsidRPr="00341631">
              <w:rPr>
                <w:rFonts w:ascii="Arial" w:hAnsi="Arial" w:cs="Arial"/>
                <w:sz w:val="18"/>
                <w:szCs w:val="18"/>
              </w:rPr>
              <w:t>bezpieczeństwa i higieny pracy, ochrony</w:t>
            </w:r>
            <w:r>
              <w:rPr>
                <w:rFonts w:ascii="Arial" w:hAnsi="Arial" w:cs="Arial"/>
                <w:sz w:val="18"/>
                <w:szCs w:val="18"/>
              </w:rPr>
              <w:t xml:space="preserve"> </w:t>
            </w:r>
            <w:r w:rsidRPr="00341631">
              <w:rPr>
                <w:rFonts w:ascii="Arial" w:hAnsi="Arial" w:cs="Arial"/>
                <w:sz w:val="18"/>
                <w:szCs w:val="18"/>
              </w:rPr>
              <w:t>przeciwpożarowej i ochrony środowiska</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lastRenderedPageBreak/>
              <w:t xml:space="preserve">(4) </w:t>
            </w:r>
            <w:r w:rsidRPr="00EC42D3">
              <w:rPr>
                <w:rFonts w:ascii="Arial" w:hAnsi="Arial" w:cs="Arial"/>
                <w:sz w:val="18"/>
                <w:szCs w:val="18"/>
              </w:rPr>
              <w:t>stosuje środki ochrony indywidualnej</w:t>
            </w:r>
            <w:r>
              <w:rPr>
                <w:rFonts w:ascii="Arial" w:hAnsi="Arial" w:cs="Arial"/>
                <w:sz w:val="18"/>
                <w:szCs w:val="18"/>
              </w:rPr>
              <w:t xml:space="preserve"> </w:t>
            </w:r>
            <w:r w:rsidRPr="00EC42D3">
              <w:rPr>
                <w:rFonts w:ascii="Arial" w:hAnsi="Arial" w:cs="Arial"/>
                <w:sz w:val="18"/>
                <w:szCs w:val="18"/>
              </w:rPr>
              <w:t>i zbiorowej podczas wykonywania zadań</w:t>
            </w:r>
            <w:r>
              <w:rPr>
                <w:rFonts w:ascii="Arial" w:hAnsi="Arial" w:cs="Arial"/>
                <w:sz w:val="18"/>
                <w:szCs w:val="18"/>
              </w:rPr>
              <w:t xml:space="preserve"> </w:t>
            </w:r>
            <w:r w:rsidRPr="00EC42D3">
              <w:rPr>
                <w:rFonts w:ascii="Arial" w:hAnsi="Arial" w:cs="Arial"/>
                <w:sz w:val="18"/>
                <w:szCs w:val="18"/>
              </w:rPr>
              <w:t>zawodowych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(5) </w:t>
            </w:r>
            <w:r w:rsidRPr="00EC42D3">
              <w:rPr>
                <w:rFonts w:ascii="Arial" w:hAnsi="Arial" w:cs="Arial"/>
                <w:sz w:val="18"/>
                <w:szCs w:val="18"/>
              </w:rPr>
              <w:t>udziela pierwszej pomocy w stanach</w:t>
            </w:r>
            <w:r>
              <w:rPr>
                <w:rFonts w:ascii="Arial" w:hAnsi="Arial" w:cs="Arial"/>
                <w:sz w:val="18"/>
                <w:szCs w:val="18"/>
              </w:rPr>
              <w:t xml:space="preserve"> </w:t>
            </w:r>
            <w:r w:rsidRPr="00EC42D3">
              <w:rPr>
                <w:rFonts w:ascii="Arial" w:hAnsi="Arial" w:cs="Arial"/>
                <w:sz w:val="18"/>
                <w:szCs w:val="18"/>
              </w:rPr>
              <w:t>nagłego zagrożenia zdrowotnego</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MOT.06.3</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(1) </w:t>
            </w:r>
            <w:r w:rsidRPr="008D7E9E">
              <w:rPr>
                <w:rFonts w:ascii="Arial" w:hAnsi="Arial" w:cs="Arial"/>
                <w:sz w:val="18"/>
                <w:szCs w:val="18"/>
              </w:rPr>
              <w:t>określa podzespoły i zespoły pojazdów</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386DC2" w:rsidRDefault="00386DC2" w:rsidP="00386DC2">
            <w:pPr>
              <w:spacing w:after="0" w:line="240" w:lineRule="auto"/>
              <w:rPr>
                <w:rFonts w:ascii="Arial" w:hAnsi="Arial" w:cs="Arial"/>
                <w:sz w:val="18"/>
                <w:szCs w:val="18"/>
              </w:rPr>
            </w:pPr>
            <w:r>
              <w:rPr>
                <w:rFonts w:ascii="Arial" w:hAnsi="Arial" w:cs="Arial"/>
                <w:sz w:val="18"/>
                <w:szCs w:val="18"/>
              </w:rPr>
              <w:t xml:space="preserve">(2) </w:t>
            </w:r>
            <w:r w:rsidRPr="008D7E9E">
              <w:rPr>
                <w:rFonts w:ascii="Arial" w:hAnsi="Arial" w:cs="Arial"/>
                <w:sz w:val="18"/>
                <w:szCs w:val="18"/>
              </w:rPr>
              <w:t>określa zasady działania podzespołów</w:t>
            </w:r>
            <w:r>
              <w:rPr>
                <w:rFonts w:ascii="Arial" w:hAnsi="Arial" w:cs="Arial"/>
                <w:sz w:val="18"/>
                <w:szCs w:val="18"/>
              </w:rPr>
              <w:t xml:space="preserve"> </w:t>
            </w:r>
            <w:r w:rsidRPr="008D7E9E">
              <w:rPr>
                <w:rFonts w:ascii="Arial" w:hAnsi="Arial" w:cs="Arial"/>
                <w:sz w:val="18"/>
                <w:szCs w:val="18"/>
              </w:rPr>
              <w:t>i zespołów stosowanych w pojazdach</w:t>
            </w:r>
            <w:r>
              <w:rPr>
                <w:rFonts w:ascii="Arial" w:hAnsi="Arial" w:cs="Arial"/>
                <w:sz w:val="18"/>
                <w:szCs w:val="18"/>
              </w:rPr>
              <w:t xml:space="preserve"> </w:t>
            </w:r>
            <w:r w:rsidRPr="008D7E9E">
              <w:rPr>
                <w:rFonts w:ascii="Arial" w:hAnsi="Arial" w:cs="Arial"/>
                <w:sz w:val="18"/>
                <w:szCs w:val="18"/>
              </w:rPr>
              <w:t>samochodowych</w:t>
            </w:r>
            <w:r>
              <w:rPr>
                <w:rFonts w:ascii="Arial" w:hAnsi="Arial" w:cs="Arial"/>
                <w:sz w:val="18"/>
                <w:szCs w:val="18"/>
              </w:rPr>
              <w:t>;</w:t>
            </w:r>
          </w:p>
          <w:p w:rsidR="00FC03C5" w:rsidRPr="002953EC" w:rsidRDefault="00386DC2" w:rsidP="00386DC2">
            <w:pPr>
              <w:spacing w:after="40" w:line="240" w:lineRule="auto"/>
              <w:rPr>
                <w:rFonts w:ascii="Arial" w:hAnsi="Arial" w:cs="Arial"/>
                <w:sz w:val="18"/>
                <w:szCs w:val="18"/>
              </w:rPr>
            </w:pPr>
            <w:r>
              <w:rPr>
                <w:rFonts w:ascii="Arial" w:hAnsi="Arial" w:cs="Arial"/>
                <w:sz w:val="18"/>
                <w:szCs w:val="18"/>
              </w:rPr>
              <w:t xml:space="preserve">(3) </w:t>
            </w:r>
            <w:r w:rsidRPr="008D7E9E">
              <w:rPr>
                <w:rFonts w:ascii="Arial" w:hAnsi="Arial" w:cs="Arial"/>
                <w:sz w:val="18"/>
                <w:szCs w:val="18"/>
              </w:rPr>
              <w:t>określa zasady eksploatacji pojazdów</w:t>
            </w:r>
            <w:r>
              <w:rPr>
                <w:rFonts w:ascii="Arial" w:hAnsi="Arial" w:cs="Arial"/>
                <w:sz w:val="18"/>
                <w:szCs w:val="18"/>
              </w:rPr>
              <w:t xml:space="preserve"> </w:t>
            </w:r>
            <w:r w:rsidRPr="008D7E9E">
              <w:rPr>
                <w:rFonts w:ascii="Arial" w:hAnsi="Arial" w:cs="Arial"/>
                <w:sz w:val="18"/>
                <w:szCs w:val="18"/>
              </w:rPr>
              <w:t>samochodowych</w:t>
            </w:r>
          </w:p>
        </w:tc>
        <w:tc>
          <w:tcPr>
            <w:tcW w:w="1373" w:type="pct"/>
            <w:tcBorders>
              <w:top w:val="single" w:sz="4" w:space="0" w:color="auto"/>
              <w:left w:val="single" w:sz="4" w:space="0" w:color="auto"/>
              <w:bottom w:val="single" w:sz="4" w:space="0" w:color="auto"/>
              <w:right w:val="single" w:sz="4" w:space="0" w:color="auto"/>
            </w:tcBorders>
          </w:tcPr>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sidRPr="00AB38AD">
              <w:rPr>
                <w:rFonts w:ascii="Arial" w:hAnsi="Arial" w:cs="Arial"/>
                <w:sz w:val="18"/>
                <w:szCs w:val="18"/>
              </w:rPr>
              <w:t>wskazuje metody naprawy elektrycznych i elektronicznych układów pojazdów samochodowych</w:t>
            </w:r>
          </w:p>
          <w:p w:rsidR="00FC03C5" w:rsidRPr="0026543A"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26543A">
              <w:rPr>
                <w:rFonts w:ascii="Arial" w:hAnsi="Arial" w:cs="Arial"/>
                <w:sz w:val="18"/>
                <w:szCs w:val="18"/>
              </w:rPr>
              <w:t>analizuje możliwości naprawy podzespołów i zespołów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26543A">
              <w:rPr>
                <w:rFonts w:ascii="Arial" w:hAnsi="Arial" w:cs="Arial"/>
                <w:sz w:val="18"/>
                <w:szCs w:val="18"/>
              </w:rPr>
              <w:t>określa czynności naprawy podzespołów i zespołów pojazdów samochodowych</w:t>
            </w:r>
          </w:p>
          <w:p w:rsidR="00FC03C5" w:rsidRPr="00D945AB"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D945AB">
              <w:rPr>
                <w:rFonts w:ascii="Arial" w:hAnsi="Arial" w:cs="Arial"/>
                <w:sz w:val="18"/>
                <w:szCs w:val="18"/>
              </w:rPr>
              <w:t>przygotowuje harmonogram działań dotyczący naprawy podzespołów i zespołów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D945AB">
              <w:rPr>
                <w:rFonts w:ascii="Arial" w:hAnsi="Arial" w:cs="Arial"/>
                <w:sz w:val="18"/>
                <w:szCs w:val="18"/>
              </w:rPr>
              <w:t>stosuje dokumentację techniczną przy ustalaniu zakresu naprawy podzespołów i zespołów pojazdów samochodowych</w:t>
            </w:r>
          </w:p>
          <w:p w:rsidR="00FC03C5" w:rsidRPr="00CE77D9"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CE77D9">
              <w:rPr>
                <w:rFonts w:ascii="Arial" w:hAnsi="Arial" w:cs="Arial"/>
                <w:sz w:val="18"/>
                <w:szCs w:val="18"/>
              </w:rPr>
              <w:t>określa elementy elektrycznych i elektronicznych układów pojazdów samochodowych do zamówienia, korzystając z katalogów fabrycznych producentów pojazdów samochodowych</w:t>
            </w:r>
          </w:p>
          <w:p w:rsidR="00FC03C5" w:rsidRPr="00CE77D9"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CE77D9">
              <w:rPr>
                <w:rFonts w:ascii="Arial" w:hAnsi="Arial" w:cs="Arial"/>
                <w:sz w:val="18"/>
                <w:szCs w:val="18"/>
              </w:rPr>
              <w:t xml:space="preserve"> określa ilość elementów elektrycznych i elektronicznych układów pojazdów samochodowych do zamówienia</w:t>
            </w:r>
          </w:p>
          <w:p w:rsidR="00FC03C5" w:rsidRPr="00CE77D9"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CE77D9">
              <w:rPr>
                <w:rFonts w:ascii="Arial" w:hAnsi="Arial" w:cs="Arial"/>
                <w:sz w:val="18"/>
                <w:szCs w:val="18"/>
              </w:rPr>
              <w:t xml:space="preserve"> wypełnia zamówienie magazynowe na elementy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CE77D9">
              <w:rPr>
                <w:rFonts w:ascii="Arial" w:hAnsi="Arial" w:cs="Arial"/>
                <w:sz w:val="18"/>
                <w:szCs w:val="18"/>
              </w:rPr>
              <w:t xml:space="preserve"> stosuje oprogramowanie komputerowe w celu sporządzenia zamówień na elementy elektrycznych i elektronicznych układów pojazdów samochodowych</w:t>
            </w:r>
          </w:p>
          <w:p w:rsidR="00FC03C5" w:rsidRPr="00701C1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701C1F">
              <w:rPr>
                <w:rFonts w:ascii="Arial" w:hAnsi="Arial" w:cs="Arial"/>
                <w:sz w:val="18"/>
                <w:szCs w:val="18"/>
              </w:rPr>
              <w:t>rozróżnia narzędzia i przyrządy do wykonania naprawy elektrycznych i elektronicznych układów pojazdów samochodowych</w:t>
            </w:r>
          </w:p>
          <w:p w:rsidR="00FC03C5" w:rsidRPr="00701C1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701C1F">
              <w:rPr>
                <w:rFonts w:ascii="Arial" w:hAnsi="Arial" w:cs="Arial"/>
                <w:sz w:val="18"/>
                <w:szCs w:val="18"/>
              </w:rPr>
              <w:t>dobiera narzędzia i przyrządy do wykonania naprawy elektrycznych i elektronicznych układów pojazdów samochodowych</w:t>
            </w:r>
          </w:p>
          <w:p w:rsidR="00FC03C5" w:rsidRPr="00701C1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701C1F">
              <w:rPr>
                <w:rFonts w:ascii="Arial" w:hAnsi="Arial" w:cs="Arial"/>
                <w:sz w:val="18"/>
                <w:szCs w:val="18"/>
              </w:rPr>
              <w:t xml:space="preserve">sprawdza stan narzędzi i przyrządów do </w:t>
            </w:r>
            <w:r>
              <w:rPr>
                <w:rFonts w:ascii="Arial" w:hAnsi="Arial" w:cs="Arial"/>
                <w:sz w:val="18"/>
                <w:szCs w:val="18"/>
              </w:rPr>
              <w:t>w</w:t>
            </w:r>
            <w:r w:rsidRPr="00701C1F">
              <w:rPr>
                <w:rFonts w:ascii="Arial" w:hAnsi="Arial" w:cs="Arial"/>
                <w:sz w:val="18"/>
                <w:szCs w:val="18"/>
              </w:rPr>
              <w:t>ykonywania naprawy elektrycznych i elektronicznych układów pojazdów samochodowych</w:t>
            </w:r>
          </w:p>
          <w:p w:rsidR="00FC03C5" w:rsidRPr="00701C1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701C1F">
              <w:rPr>
                <w:rFonts w:ascii="Arial" w:hAnsi="Arial" w:cs="Arial"/>
                <w:sz w:val="18"/>
                <w:szCs w:val="18"/>
              </w:rPr>
              <w:t xml:space="preserve"> posługuje się narzędziami i przyrządami podczas naprawy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701C1F">
              <w:rPr>
                <w:rFonts w:ascii="Arial" w:hAnsi="Arial" w:cs="Arial"/>
                <w:sz w:val="18"/>
                <w:szCs w:val="18"/>
              </w:rPr>
              <w:t xml:space="preserve"> odkłada narzędzia i przyrządy po wykonaniu naprawy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sidRPr="00617DC0">
              <w:rPr>
                <w:rFonts w:ascii="Arial" w:hAnsi="Arial" w:cs="Arial"/>
                <w:sz w:val="18"/>
                <w:szCs w:val="18"/>
              </w:rPr>
              <w:t>określa zakres demontażu elektrycznych i elektronicznych układów pojazdów samochodowych</w:t>
            </w:r>
          </w:p>
          <w:p w:rsidR="00FC03C5" w:rsidRPr="00617DC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617DC0">
              <w:rPr>
                <w:rFonts w:ascii="Arial" w:hAnsi="Arial" w:cs="Arial"/>
                <w:sz w:val="18"/>
                <w:szCs w:val="18"/>
              </w:rPr>
              <w:t xml:space="preserve"> ustala kolejność demontażu elektrycznych i elektronicznych układów pojazdów samochodowych</w:t>
            </w:r>
          </w:p>
          <w:p w:rsidR="00FC03C5" w:rsidRPr="00617DC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617DC0">
              <w:rPr>
                <w:rFonts w:ascii="Arial" w:hAnsi="Arial" w:cs="Arial"/>
                <w:sz w:val="18"/>
                <w:szCs w:val="18"/>
              </w:rPr>
              <w:t xml:space="preserve"> zabezpiecza pojazd samochodowy do wykonania demontażu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617DC0">
              <w:rPr>
                <w:rFonts w:ascii="Arial" w:hAnsi="Arial" w:cs="Arial"/>
                <w:sz w:val="18"/>
                <w:szCs w:val="18"/>
              </w:rPr>
              <w:t xml:space="preserve"> wykonuje demontaż elektrycznych i elektronicznych układów pojazdów samochodowych z wykorzystaniem dokumentacji technicznej</w:t>
            </w:r>
          </w:p>
          <w:p w:rsidR="00FC03C5" w:rsidRPr="00B4660C"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B4660C">
              <w:rPr>
                <w:rFonts w:ascii="Arial" w:hAnsi="Arial" w:cs="Arial"/>
                <w:sz w:val="18"/>
                <w:szCs w:val="18"/>
              </w:rPr>
              <w:t>przygotowuje elektryczne i elektroniczne układy pojazdów samochodowych do weryfikacji</w:t>
            </w:r>
          </w:p>
          <w:p w:rsidR="00FC03C5" w:rsidRPr="00B4660C"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B4660C">
              <w:rPr>
                <w:rFonts w:ascii="Arial" w:hAnsi="Arial" w:cs="Arial"/>
                <w:sz w:val="18"/>
                <w:szCs w:val="18"/>
              </w:rPr>
              <w:t xml:space="preserve"> korzysta z dokumentacji technicznej podczas weryfikacji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B4660C">
              <w:rPr>
                <w:rFonts w:ascii="Arial" w:hAnsi="Arial" w:cs="Arial"/>
                <w:sz w:val="18"/>
                <w:szCs w:val="18"/>
              </w:rPr>
              <w:t xml:space="preserve"> dobiera narzędzia i przyrządy pomiarowe do przeprowadzenia weryfikacji elektrycznych i elektronicznych układów pojazdów samochodowych </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B4660C">
              <w:rPr>
                <w:rFonts w:ascii="Arial" w:hAnsi="Arial" w:cs="Arial"/>
                <w:sz w:val="18"/>
                <w:szCs w:val="18"/>
              </w:rPr>
              <w:t xml:space="preserve"> określa elementy elektrycznych i elektronicznych układów pojazdów samochodowych nadające się do dalszej eksploatacji</w:t>
            </w:r>
          </w:p>
          <w:p w:rsidR="00FC03C5" w:rsidRPr="00C4683A"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C4683A">
              <w:rPr>
                <w:rFonts w:ascii="Arial" w:hAnsi="Arial" w:cs="Arial"/>
                <w:sz w:val="18"/>
                <w:szCs w:val="18"/>
              </w:rPr>
              <w:t>określa elementy elektrycznych i elektronicznych układów pojazdów samochodowych przeznaczonych do naprawy lub regeneracji</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C4683A">
              <w:rPr>
                <w:rFonts w:ascii="Arial" w:hAnsi="Arial" w:cs="Arial"/>
                <w:sz w:val="18"/>
                <w:szCs w:val="18"/>
              </w:rPr>
              <w:t>określa elementy elektrycznych i elektronicznych układów pojazdów samochodowych przeznaczone do wymiany</w:t>
            </w:r>
          </w:p>
          <w:p w:rsidR="00FC03C5" w:rsidRPr="00FF7A4B"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FF7A4B">
              <w:rPr>
                <w:rFonts w:ascii="Arial" w:hAnsi="Arial" w:cs="Arial"/>
                <w:sz w:val="18"/>
                <w:szCs w:val="18"/>
              </w:rPr>
              <w:t>określa zakres naprawy elektrycznych i elektronicznych układów pojazdów samochodowych</w:t>
            </w:r>
          </w:p>
          <w:p w:rsidR="00FC03C5" w:rsidRPr="00FF7A4B"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FF7A4B">
              <w:rPr>
                <w:rFonts w:ascii="Arial" w:hAnsi="Arial" w:cs="Arial"/>
                <w:sz w:val="18"/>
                <w:szCs w:val="18"/>
              </w:rPr>
              <w:t>zabezpiecza elektryczne i elektroniczne układy pojazdów samochodowych przed uszkodzeniem podczas naprawy</w:t>
            </w:r>
          </w:p>
          <w:p w:rsidR="00FC03C5" w:rsidRPr="00FF7A4B"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określa zakres montażu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ustala kolejność montażu elektrycznych i elektronicznych układów pojazdów samochodowych na podstawie dokumentacji technicznej</w:t>
            </w:r>
          </w:p>
          <w:p w:rsidR="00FC03C5" w:rsidRPr="00FF7A4B" w:rsidRDefault="00FC03C5" w:rsidP="00FC03C5">
            <w:pPr>
              <w:spacing w:after="0" w:line="240" w:lineRule="auto"/>
              <w:ind w:left="115" w:hanging="115"/>
              <w:rPr>
                <w:rFonts w:ascii="Arial" w:hAnsi="Arial" w:cs="Arial"/>
                <w:sz w:val="18"/>
                <w:szCs w:val="18"/>
              </w:rPr>
            </w:pP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lastRenderedPageBreak/>
              <w:t>•</w:t>
            </w:r>
            <w:r w:rsidRPr="00FF7A4B">
              <w:rPr>
                <w:rFonts w:ascii="Arial" w:hAnsi="Arial" w:cs="Arial"/>
                <w:sz w:val="18"/>
                <w:szCs w:val="18"/>
              </w:rPr>
              <w:t xml:space="preserve"> wykonuje montaż elektrycznych i elektronicznych układów pojazdów samochodowych z zastosowaniem dokumentacji technicznej</w:t>
            </w:r>
          </w:p>
          <w:p w:rsidR="00FC03C5" w:rsidRPr="00FF7A4B"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dokonuje wymiany zdemontowanych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sprawdza prawidłowość wykonanej naprawy elektrycznych i elektronicznych układów pojazdów samochodowych</w:t>
            </w:r>
          </w:p>
          <w:p w:rsidR="00FC03C5" w:rsidRPr="001B599D"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1B599D">
              <w:rPr>
                <w:rFonts w:ascii="Arial" w:hAnsi="Arial" w:cs="Arial"/>
                <w:sz w:val="18"/>
                <w:szCs w:val="18"/>
              </w:rPr>
              <w:t>posługuje się dokumentacją techniczną podczas wymiany elektrycznych i elektronicznych układów pojazdów samochodowych</w:t>
            </w:r>
          </w:p>
          <w:p w:rsidR="00FC03C5" w:rsidRPr="001B599D"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1B599D">
              <w:rPr>
                <w:rFonts w:ascii="Arial" w:hAnsi="Arial" w:cs="Arial"/>
                <w:sz w:val="18"/>
                <w:szCs w:val="18"/>
              </w:rPr>
              <w:t>dobiera części do elektrycznych i elektronicznych układów pojazdów samochodowych zgodnie z zasadami normalizacji</w:t>
            </w:r>
          </w:p>
          <w:p w:rsidR="00FC03C5" w:rsidRPr="001B599D"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planuje czynności niezbędne do wykonania wymiany elektrycznych i elektronicznych układów pojazdów samochodowych</w:t>
            </w:r>
          </w:p>
          <w:p w:rsidR="00FC03C5" w:rsidRPr="001B599D"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używa narzędzi i przyrządów do wykonania naprawy elektrycznych i elektronicznych układów pojazdów samochodowych</w:t>
            </w:r>
          </w:p>
          <w:p w:rsidR="00FC03C5" w:rsidRPr="001B599D"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wymienia elektryczne i elektroniczne układy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sprawdza prawidłowość wykonanej wymiany elektrycznych i elektronicznych układów pojazdów samochodowych</w:t>
            </w:r>
          </w:p>
          <w:p w:rsidR="00FC03C5" w:rsidRPr="00462D78"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462D78">
              <w:rPr>
                <w:rFonts w:ascii="Arial" w:hAnsi="Arial" w:cs="Arial"/>
                <w:sz w:val="18"/>
                <w:szCs w:val="18"/>
              </w:rPr>
              <w:t>ustala kolejne czynności do wykonania montażu elementów elektrycznych i elektronicznych układów pojazdów samochodowych</w:t>
            </w:r>
          </w:p>
          <w:p w:rsidR="00FC03C5" w:rsidRPr="00462D78"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dobiera materiały do wykonania montażu elementów elektrycznych i elektronicznych układów pojazdów samochodowych</w:t>
            </w:r>
          </w:p>
          <w:p w:rsidR="00FC03C5" w:rsidRPr="00462D78"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montuje elektryczne i elektroniczne układy pojazdów samochodowych</w:t>
            </w:r>
          </w:p>
          <w:p w:rsidR="00FC03C5" w:rsidRPr="00462D78"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zabezpiecza montowane elementy elektrycznych i elektronicznych układów pojazdów samochodowych przed uszkodzeniem podczas montażu</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sprawdza prawidłowość wykonanego montażu</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B71BB4">
              <w:rPr>
                <w:rFonts w:ascii="Arial" w:hAnsi="Arial" w:cs="Arial"/>
                <w:sz w:val="18"/>
                <w:szCs w:val="18"/>
              </w:rPr>
              <w:t>określa metody sprawdzania jakości wykonanej naprawy elektrycznych i elektronicznych układów pojazdów samochodowych</w:t>
            </w:r>
          </w:p>
          <w:p w:rsidR="00FC03C5" w:rsidRDefault="00FC03C5" w:rsidP="00FC03C5">
            <w:pPr>
              <w:spacing w:after="0" w:line="240" w:lineRule="auto"/>
              <w:ind w:left="115" w:hanging="115"/>
              <w:rPr>
                <w:rFonts w:ascii="Arial" w:hAnsi="Arial" w:cs="Arial"/>
                <w:sz w:val="18"/>
                <w:szCs w:val="18"/>
              </w:rPr>
            </w:pPr>
          </w:p>
          <w:p w:rsidR="00FC03C5" w:rsidRPr="00B71BB4" w:rsidRDefault="00FC03C5" w:rsidP="00FC03C5">
            <w:pPr>
              <w:spacing w:after="0" w:line="240" w:lineRule="auto"/>
              <w:ind w:left="115" w:hanging="115"/>
              <w:rPr>
                <w:rFonts w:ascii="Arial" w:hAnsi="Arial" w:cs="Arial"/>
                <w:sz w:val="18"/>
                <w:szCs w:val="18"/>
              </w:rPr>
            </w:pPr>
          </w:p>
          <w:p w:rsidR="00FC03C5" w:rsidRPr="00B71BB4" w:rsidRDefault="00FC03C5" w:rsidP="00FC03C5">
            <w:pPr>
              <w:spacing w:after="0" w:line="240" w:lineRule="auto"/>
              <w:ind w:left="115" w:hanging="115"/>
              <w:rPr>
                <w:rFonts w:ascii="Arial" w:hAnsi="Arial" w:cs="Arial"/>
                <w:sz w:val="18"/>
                <w:szCs w:val="18"/>
              </w:rPr>
            </w:pPr>
            <w:r>
              <w:rPr>
                <w:rFonts w:ascii="Arial" w:hAnsi="Arial" w:cs="Arial"/>
                <w:sz w:val="18"/>
                <w:szCs w:val="18"/>
              </w:rPr>
              <w:lastRenderedPageBreak/>
              <w:t>•</w:t>
            </w:r>
            <w:r>
              <w:rPr>
                <w:rFonts w:ascii="Arial" w:hAnsi="Arial" w:cs="Arial"/>
                <w:sz w:val="18"/>
                <w:szCs w:val="18"/>
              </w:rPr>
              <w:tab/>
              <w:t>a</w:t>
            </w:r>
            <w:r w:rsidRPr="00B71BB4">
              <w:rPr>
                <w:rFonts w:ascii="Arial" w:hAnsi="Arial" w:cs="Arial"/>
                <w:sz w:val="18"/>
                <w:szCs w:val="18"/>
              </w:rPr>
              <w:t>nalizuje wyniki z przeprowadzonej kontroli jakości wykonanej naprawy elektrycznych i elektronicznych układów pojazdów samochodowych</w:t>
            </w:r>
          </w:p>
          <w:p w:rsidR="00FC03C5" w:rsidRPr="00B71BB4"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B71BB4">
              <w:rPr>
                <w:rFonts w:ascii="Arial" w:hAnsi="Arial" w:cs="Arial"/>
                <w:sz w:val="18"/>
                <w:szCs w:val="18"/>
              </w:rPr>
              <w:t xml:space="preserve"> korzysta z przyrządów diagnostycznych do oceny jakości wykonanej naprawy</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B71BB4">
              <w:rPr>
                <w:rFonts w:ascii="Arial" w:hAnsi="Arial" w:cs="Arial"/>
                <w:sz w:val="18"/>
                <w:szCs w:val="18"/>
              </w:rPr>
              <w:t xml:space="preserve"> przeprowadza próby po naprawie elektrycznych i elektronicznych układów pojazdów samochodowych</w:t>
            </w:r>
          </w:p>
          <w:p w:rsidR="00FC03C5" w:rsidRPr="006F21A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6F21A0">
              <w:rPr>
                <w:rFonts w:ascii="Arial" w:hAnsi="Arial" w:cs="Arial"/>
                <w:sz w:val="18"/>
                <w:szCs w:val="18"/>
              </w:rPr>
              <w:t>stosuje normy czasowe przy wykonaniu dokumentacji naprawy elektrycznych i elektronicznych układów pojazdów samochodowych</w:t>
            </w:r>
          </w:p>
          <w:p w:rsidR="00FC03C5" w:rsidRPr="006F21A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6F21A0">
              <w:rPr>
                <w:rFonts w:ascii="Arial" w:hAnsi="Arial" w:cs="Arial"/>
                <w:sz w:val="18"/>
                <w:szCs w:val="18"/>
              </w:rPr>
              <w:t>zapisuje w dokumentacji serwisowej informacje dotyczące naprawy elektrycznych i elektronicznych układów pojazdów samochodowych</w:t>
            </w:r>
          </w:p>
          <w:p w:rsidR="00FC03C5" w:rsidRPr="006F21A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6F21A0">
              <w:rPr>
                <w:rFonts w:ascii="Arial" w:hAnsi="Arial" w:cs="Arial"/>
                <w:sz w:val="18"/>
                <w:szCs w:val="18"/>
              </w:rPr>
              <w:t xml:space="preserve"> umieszcza informacje dotyczące naprawy w formie zawieszek i naklejek serwisowych w widocznym miejscu</w:t>
            </w:r>
          </w:p>
          <w:p w:rsidR="00FC03C5" w:rsidRPr="006F21A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6F21A0">
              <w:rPr>
                <w:rFonts w:ascii="Arial" w:hAnsi="Arial" w:cs="Arial"/>
                <w:sz w:val="18"/>
                <w:szCs w:val="18"/>
              </w:rPr>
              <w:t>aktualizuje informacje serwisowe w komputerze pokładowym</w:t>
            </w:r>
          </w:p>
          <w:p w:rsidR="00FC03C5" w:rsidRPr="006F21A0"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6F21A0">
              <w:rPr>
                <w:rFonts w:ascii="Arial" w:hAnsi="Arial" w:cs="Arial"/>
                <w:sz w:val="18"/>
                <w:szCs w:val="18"/>
              </w:rPr>
              <w:t xml:space="preserve"> korzysta z cenników części zamiennych pojazdów samochodowych</w:t>
            </w:r>
          </w:p>
          <w:p w:rsidR="00FC03C5"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6F21A0">
              <w:rPr>
                <w:rFonts w:ascii="Arial" w:hAnsi="Arial" w:cs="Arial"/>
                <w:sz w:val="18"/>
                <w:szCs w:val="18"/>
              </w:rPr>
              <w:t xml:space="preserve"> sporządza kosztorys naprawy z uwzględnieniem ceny netto oraz podatku VAT</w:t>
            </w:r>
          </w:p>
          <w:p w:rsidR="00FC03C5" w:rsidRPr="0089246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89246F">
              <w:rPr>
                <w:rFonts w:ascii="Arial" w:hAnsi="Arial" w:cs="Arial"/>
                <w:sz w:val="18"/>
                <w:szCs w:val="18"/>
              </w:rPr>
              <w:t>przygotowuje pojazd samochodowy do wydania po naprawie elektrycznych i elektronicznych układów pojazdów samochodowych</w:t>
            </w:r>
          </w:p>
          <w:p w:rsidR="00FC03C5" w:rsidRPr="0089246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przekazuje klientowi informacje dotyczące wykonanej naprawy pojazdów samochodowych wraz z kosztorysem i dokumentem sprzedaży</w:t>
            </w:r>
          </w:p>
          <w:p w:rsidR="00FC03C5" w:rsidRPr="0089246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informuje klienta o gwarancji po naprawie pojazdów samochodowych</w:t>
            </w:r>
          </w:p>
          <w:p w:rsidR="00FC03C5" w:rsidRPr="0089246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sporządza dokumentacje gwarancyjną i pogwarancyjną</w:t>
            </w:r>
          </w:p>
          <w:p w:rsidR="00FC03C5" w:rsidRPr="0089246F"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przekazuje klientowi informacje o stanie technicznym pojazdów samochodowych</w:t>
            </w:r>
          </w:p>
          <w:p w:rsidR="00FC03C5" w:rsidRPr="002953EC" w:rsidRDefault="00FC03C5" w:rsidP="00FC03C5">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wydaje pojazd samochodowy po wykonanej naprawie elektrycznych i elektronicznych układów pojazdów samochodowych</w:t>
            </w:r>
          </w:p>
        </w:tc>
        <w:tc>
          <w:tcPr>
            <w:tcW w:w="1204" w:type="pct"/>
            <w:tcBorders>
              <w:top w:val="single" w:sz="4" w:space="0" w:color="auto"/>
              <w:left w:val="single" w:sz="4" w:space="0" w:color="auto"/>
              <w:bottom w:val="single" w:sz="4" w:space="0" w:color="auto"/>
              <w:right w:val="single" w:sz="4" w:space="0" w:color="auto"/>
            </w:tcBorders>
          </w:tcPr>
          <w:p w:rsidR="00FC03C5" w:rsidRPr="00E94E1F" w:rsidRDefault="00FC03C5" w:rsidP="00FC03C5">
            <w:pPr>
              <w:spacing w:after="0" w:line="240" w:lineRule="auto"/>
              <w:ind w:left="113"/>
              <w:rPr>
                <w:rFonts w:ascii="Arial" w:hAnsi="Arial" w:cs="Arial"/>
                <w:sz w:val="18"/>
                <w:szCs w:val="18"/>
              </w:rPr>
            </w:pPr>
          </w:p>
        </w:tc>
        <w:tc>
          <w:tcPr>
            <w:tcW w:w="770" w:type="pct"/>
            <w:tcBorders>
              <w:top w:val="single" w:sz="4" w:space="0" w:color="auto"/>
              <w:left w:val="single" w:sz="4" w:space="0" w:color="auto"/>
              <w:bottom w:val="single" w:sz="4" w:space="0" w:color="auto"/>
              <w:right w:val="single" w:sz="4" w:space="0" w:color="auto"/>
            </w:tcBorders>
          </w:tcPr>
          <w:p w:rsidR="00FC03C5" w:rsidRPr="00D159FA" w:rsidRDefault="00FC03C5" w:rsidP="00F276CE">
            <w:pPr>
              <w:numPr>
                <w:ilvl w:val="0"/>
                <w:numId w:val="317"/>
              </w:numPr>
              <w:spacing w:before="40" w:after="0" w:line="240" w:lineRule="auto"/>
              <w:ind w:left="113" w:hanging="113"/>
              <w:rPr>
                <w:rFonts w:ascii="Arial" w:hAnsi="Arial" w:cs="Arial"/>
                <w:sz w:val="18"/>
                <w:szCs w:val="18"/>
              </w:rPr>
            </w:pPr>
            <w:r w:rsidRPr="00D159FA">
              <w:rPr>
                <w:rFonts w:ascii="Arial" w:hAnsi="Arial" w:cs="Arial"/>
                <w:sz w:val="18"/>
                <w:szCs w:val="18"/>
              </w:rPr>
              <w:t>Podłączanie testera diagnostycznego do instalacji pojazdu  i odczytywanie kodów usterek</w:t>
            </w:r>
          </w:p>
          <w:p w:rsidR="00FC03C5" w:rsidRPr="00E94E1F" w:rsidRDefault="00FC03C5" w:rsidP="00F276CE">
            <w:pPr>
              <w:numPr>
                <w:ilvl w:val="0"/>
                <w:numId w:val="317"/>
              </w:numPr>
              <w:spacing w:after="0" w:line="240" w:lineRule="auto"/>
              <w:ind w:left="113" w:hanging="113"/>
              <w:rPr>
                <w:rFonts w:ascii="Arial" w:hAnsi="Arial" w:cs="Arial"/>
                <w:sz w:val="18"/>
                <w:szCs w:val="18"/>
              </w:rPr>
            </w:pPr>
            <w:r w:rsidRPr="00D159FA">
              <w:rPr>
                <w:rFonts w:ascii="Arial" w:hAnsi="Arial" w:cs="Arial"/>
                <w:sz w:val="18"/>
                <w:szCs w:val="18"/>
              </w:rPr>
              <w:t>Identyfikowanie usterk</w:t>
            </w:r>
            <w:r>
              <w:rPr>
                <w:rFonts w:ascii="Arial" w:hAnsi="Arial" w:cs="Arial"/>
                <w:sz w:val="18"/>
                <w:szCs w:val="18"/>
              </w:rPr>
              <w:t>i na podstawie odczytanego kodu</w:t>
            </w:r>
          </w:p>
        </w:tc>
        <w:tc>
          <w:tcPr>
            <w:tcW w:w="627" w:type="pct"/>
            <w:tcBorders>
              <w:top w:val="single" w:sz="4" w:space="0" w:color="auto"/>
              <w:left w:val="single" w:sz="4" w:space="0" w:color="auto"/>
              <w:bottom w:val="single" w:sz="4" w:space="0" w:color="auto"/>
              <w:right w:val="single" w:sz="4" w:space="0" w:color="auto"/>
            </w:tcBorders>
          </w:tcPr>
          <w:p w:rsidR="00FC03C5" w:rsidRPr="002953EC" w:rsidRDefault="00FC03C5" w:rsidP="00FC03C5">
            <w:pPr>
              <w:spacing w:after="0" w:line="240" w:lineRule="auto"/>
              <w:jc w:val="center"/>
              <w:rPr>
                <w:rFonts w:ascii="Arial" w:hAnsi="Arial" w:cs="Arial"/>
                <w:sz w:val="18"/>
                <w:szCs w:val="18"/>
              </w:rPr>
            </w:pPr>
          </w:p>
        </w:tc>
      </w:tr>
    </w:tbl>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p w:rsidR="00FC03C5" w:rsidRDefault="00FC03C5" w:rsidP="00FC03C5">
      <w:pPr>
        <w:autoSpaceDE w:val="0"/>
        <w:autoSpaceDN w:val="0"/>
        <w:adjustRightInd w:val="0"/>
        <w:spacing w:after="0" w:line="240" w:lineRule="auto"/>
        <w:rPr>
          <w:rFonts w:ascii="Arial" w:hAnsi="Arial" w:cs="Arial"/>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FC03C5" w:rsidRPr="008A110C" w:rsidTr="00FC03C5">
        <w:tc>
          <w:tcPr>
            <w:tcW w:w="15134" w:type="dxa"/>
          </w:tcPr>
          <w:p w:rsidR="00FC03C5" w:rsidRPr="008A110C" w:rsidRDefault="00FC03C5" w:rsidP="00FC03C5">
            <w:pPr>
              <w:autoSpaceDE w:val="0"/>
              <w:autoSpaceDN w:val="0"/>
              <w:adjustRightInd w:val="0"/>
              <w:spacing w:after="0" w:line="240" w:lineRule="auto"/>
              <w:rPr>
                <w:rFonts w:ascii="Arial" w:hAnsi="Arial" w:cs="Arial"/>
                <w:b/>
              </w:rPr>
            </w:pPr>
          </w:p>
          <w:p w:rsidR="00FC03C5" w:rsidRPr="007D771B" w:rsidRDefault="00FC03C5" w:rsidP="00FC03C5">
            <w:pPr>
              <w:spacing w:after="0" w:line="240" w:lineRule="auto"/>
              <w:jc w:val="both"/>
              <w:rPr>
                <w:rFonts w:ascii="Arial" w:hAnsi="Arial" w:cs="Arial"/>
                <w:b/>
                <w:sz w:val="18"/>
                <w:szCs w:val="18"/>
              </w:rPr>
            </w:pPr>
            <w:r w:rsidRPr="007D771B">
              <w:rPr>
                <w:rFonts w:ascii="Arial" w:hAnsi="Arial" w:cs="Arial"/>
                <w:b/>
                <w:sz w:val="18"/>
                <w:szCs w:val="18"/>
              </w:rPr>
              <w:t>Kryteria oceny i metody sprawdzania osiągnięć</w:t>
            </w:r>
          </w:p>
          <w:p w:rsidR="00FC03C5" w:rsidRPr="007D771B" w:rsidRDefault="00FC03C5" w:rsidP="00FC03C5">
            <w:pPr>
              <w:spacing w:after="0" w:line="240" w:lineRule="auto"/>
              <w:jc w:val="both"/>
              <w:rPr>
                <w:rFonts w:ascii="Arial" w:hAnsi="Arial" w:cs="Arial"/>
                <w:b/>
                <w:sz w:val="18"/>
                <w:szCs w:val="18"/>
              </w:rPr>
            </w:pPr>
          </w:p>
          <w:p w:rsidR="00FC03C5" w:rsidRPr="007D771B" w:rsidRDefault="00FC03C5" w:rsidP="00FC03C5">
            <w:pPr>
              <w:spacing w:after="0" w:line="240" w:lineRule="auto"/>
              <w:jc w:val="both"/>
              <w:rPr>
                <w:rFonts w:ascii="Arial" w:hAnsi="Arial" w:cs="Arial"/>
                <w:sz w:val="18"/>
                <w:szCs w:val="18"/>
              </w:rPr>
            </w:pPr>
            <w:r w:rsidRPr="007D771B">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sprawdzianów ustnych</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sprawdzianów praktycznych z zadaniami typu próba pracy</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obserwacji pracy uczniów podczas wykonywania zadań</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sidRPr="007D771B">
              <w:rPr>
                <w:rFonts w:ascii="Arial" w:hAnsi="Arial" w:cs="Arial"/>
                <w:sz w:val="18"/>
                <w:szCs w:val="18"/>
              </w:rPr>
              <w:t>Sprawdziany ustne powinny dotyczyć głównie sprawdzenia stopnia przygotowania ucznia do realizacji zadania oraz stopnia opanowania zrealizowanego zadania.</w:t>
            </w:r>
          </w:p>
          <w:p w:rsidR="00FC03C5" w:rsidRPr="007D771B" w:rsidRDefault="00FC03C5" w:rsidP="00FC03C5">
            <w:pPr>
              <w:spacing w:after="0" w:line="240" w:lineRule="auto"/>
              <w:jc w:val="both"/>
              <w:rPr>
                <w:rFonts w:ascii="Arial" w:hAnsi="Arial" w:cs="Arial"/>
                <w:sz w:val="18"/>
                <w:szCs w:val="18"/>
              </w:rPr>
            </w:pPr>
            <w:r w:rsidRPr="007D771B">
              <w:rPr>
                <w:rFonts w:ascii="Arial" w:hAnsi="Arial" w:cs="Arial"/>
                <w:sz w:val="18"/>
                <w:szCs w:val="18"/>
              </w:rPr>
              <w:t>Podczas sprawdzania i oceniania osiągnięć edukacyjnych należy zwracać uwagę na:</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organizację stanowiska pracy</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dobór środków ochrony indywidualnej</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Pr>
                <w:rFonts w:ascii="Arial" w:hAnsi="Arial" w:cs="Arial"/>
                <w:sz w:val="18"/>
                <w:szCs w:val="18"/>
              </w:rPr>
              <w:t xml:space="preserve"> przestrzeganie</w:t>
            </w:r>
            <w:r w:rsidRPr="007D771B">
              <w:rPr>
                <w:rFonts w:ascii="Arial" w:hAnsi="Arial" w:cs="Arial"/>
                <w:sz w:val="18"/>
                <w:szCs w:val="18"/>
              </w:rPr>
              <w:t xml:space="preserve"> przepisów bezpieczeństwa i higieny pracy, ochrony przeciwpożarowej oraz ochrony środowiska</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posługiwanie się dokumentacją techniczną</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dobór materiałów, narzędzi, urządzeń i sprzętu kontrolno-pomiarowego</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poprawność wykonywanej pracy</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zachowanie porządku na stanowisku pracy</w:t>
            </w:r>
            <w:r>
              <w:rPr>
                <w:rFonts w:ascii="Arial" w:hAnsi="Arial" w:cs="Arial"/>
                <w:sz w:val="18"/>
                <w:szCs w:val="18"/>
              </w:rPr>
              <w:t>.</w:t>
            </w:r>
          </w:p>
          <w:p w:rsidR="00FC03C5" w:rsidRPr="007D771B" w:rsidRDefault="00FC03C5" w:rsidP="00FC03C5">
            <w:pPr>
              <w:spacing w:after="0" w:line="240" w:lineRule="auto"/>
              <w:jc w:val="both"/>
              <w:rPr>
                <w:rFonts w:ascii="Arial" w:hAnsi="Arial" w:cs="Arial"/>
                <w:sz w:val="18"/>
                <w:szCs w:val="18"/>
              </w:rPr>
            </w:pPr>
          </w:p>
          <w:p w:rsidR="00FC03C5" w:rsidRPr="007D771B" w:rsidRDefault="00FC03C5" w:rsidP="00FC03C5">
            <w:pPr>
              <w:spacing w:after="0" w:line="240" w:lineRule="auto"/>
              <w:jc w:val="both"/>
              <w:rPr>
                <w:rFonts w:ascii="Arial" w:hAnsi="Arial" w:cs="Arial"/>
                <w:sz w:val="18"/>
                <w:szCs w:val="18"/>
              </w:rPr>
            </w:pPr>
          </w:p>
          <w:p w:rsidR="00FC03C5" w:rsidRPr="007D771B" w:rsidRDefault="00FC03C5" w:rsidP="00FC03C5">
            <w:pPr>
              <w:spacing w:after="0" w:line="240" w:lineRule="auto"/>
              <w:jc w:val="both"/>
              <w:rPr>
                <w:rFonts w:ascii="Arial" w:hAnsi="Arial" w:cs="Arial"/>
                <w:b/>
                <w:sz w:val="18"/>
                <w:szCs w:val="18"/>
              </w:rPr>
            </w:pPr>
            <w:r w:rsidRPr="007D771B">
              <w:rPr>
                <w:rFonts w:ascii="Arial" w:hAnsi="Arial" w:cs="Arial"/>
                <w:b/>
                <w:sz w:val="18"/>
                <w:szCs w:val="18"/>
              </w:rPr>
              <w:t>Zalecane środki dydaktyczne</w:t>
            </w:r>
          </w:p>
          <w:p w:rsidR="00FC03C5" w:rsidRPr="007D771B" w:rsidRDefault="00FC03C5" w:rsidP="00FC03C5">
            <w:pPr>
              <w:spacing w:after="0" w:line="240" w:lineRule="auto"/>
              <w:jc w:val="both"/>
              <w:rPr>
                <w:rFonts w:ascii="Arial" w:hAnsi="Arial" w:cs="Arial"/>
                <w:b/>
                <w:sz w:val="18"/>
                <w:szCs w:val="18"/>
              </w:rPr>
            </w:pPr>
          </w:p>
          <w:p w:rsidR="00FC03C5" w:rsidRPr="007D771B" w:rsidRDefault="00FC03C5" w:rsidP="00FC03C5">
            <w:pPr>
              <w:spacing w:after="0" w:line="240" w:lineRule="auto"/>
              <w:jc w:val="both"/>
              <w:rPr>
                <w:rFonts w:ascii="Arial" w:hAnsi="Arial" w:cs="Arial"/>
                <w:sz w:val="18"/>
                <w:szCs w:val="18"/>
              </w:rPr>
            </w:pPr>
            <w:r w:rsidRPr="007D771B">
              <w:rPr>
                <w:rFonts w:ascii="Arial" w:hAnsi="Arial" w:cs="Arial"/>
                <w:sz w:val="18"/>
                <w:szCs w:val="18"/>
              </w:rPr>
              <w:t xml:space="preserve">Zajęcia powinny odbywać się w </w:t>
            </w:r>
            <w:r>
              <w:rPr>
                <w:rFonts w:ascii="Arial" w:hAnsi="Arial" w:cs="Arial"/>
                <w:sz w:val="18"/>
                <w:szCs w:val="18"/>
              </w:rPr>
              <w:t>pracowniach szkolnych, centrach k</w:t>
            </w:r>
            <w:r w:rsidRPr="007D771B">
              <w:rPr>
                <w:rFonts w:ascii="Arial" w:hAnsi="Arial" w:cs="Arial"/>
                <w:sz w:val="18"/>
                <w:szCs w:val="18"/>
              </w:rPr>
              <w:t xml:space="preserve">ształcenia </w:t>
            </w:r>
            <w:r>
              <w:rPr>
                <w:rFonts w:ascii="Arial" w:hAnsi="Arial" w:cs="Arial"/>
                <w:sz w:val="18"/>
                <w:szCs w:val="18"/>
              </w:rPr>
              <w:t>p</w:t>
            </w:r>
            <w:r w:rsidRPr="007D771B">
              <w:rPr>
                <w:rFonts w:ascii="Arial" w:hAnsi="Arial" w:cs="Arial"/>
                <w:sz w:val="18"/>
                <w:szCs w:val="18"/>
              </w:rPr>
              <w:t>raktycznego oraz zakładach produkcyjno-naprawczych na odpowiednio przygotowanych stanowiskach pracy. Wyposażenie tych stanowisk powinno umożliwiać przeprowadzanie prac obsługowo-naprawczych pojazdów samochodowych</w:t>
            </w:r>
          </w:p>
          <w:p w:rsidR="00FC03C5" w:rsidRPr="007D771B" w:rsidRDefault="00FC03C5" w:rsidP="00FC03C5">
            <w:pPr>
              <w:spacing w:after="0" w:line="240" w:lineRule="auto"/>
              <w:jc w:val="both"/>
              <w:rPr>
                <w:rFonts w:ascii="Arial" w:hAnsi="Arial" w:cs="Arial"/>
                <w:sz w:val="18"/>
                <w:szCs w:val="18"/>
              </w:rPr>
            </w:pPr>
          </w:p>
          <w:p w:rsidR="00FC03C5" w:rsidRPr="007D771B" w:rsidRDefault="00FC03C5" w:rsidP="00FC03C5">
            <w:pPr>
              <w:spacing w:after="0" w:line="240" w:lineRule="auto"/>
              <w:jc w:val="both"/>
              <w:rPr>
                <w:rFonts w:ascii="Arial" w:hAnsi="Arial" w:cs="Arial"/>
                <w:sz w:val="18"/>
                <w:szCs w:val="18"/>
              </w:rPr>
            </w:pPr>
          </w:p>
          <w:p w:rsidR="00FC03C5" w:rsidRPr="007D771B" w:rsidRDefault="00FC03C5" w:rsidP="00FC03C5">
            <w:pPr>
              <w:spacing w:after="0" w:line="240" w:lineRule="auto"/>
              <w:jc w:val="both"/>
              <w:rPr>
                <w:rFonts w:ascii="Arial" w:hAnsi="Arial" w:cs="Arial"/>
                <w:b/>
                <w:sz w:val="18"/>
                <w:szCs w:val="18"/>
              </w:rPr>
            </w:pPr>
            <w:r w:rsidRPr="007D771B">
              <w:rPr>
                <w:rFonts w:ascii="Arial" w:hAnsi="Arial" w:cs="Arial"/>
                <w:b/>
                <w:sz w:val="18"/>
                <w:szCs w:val="18"/>
              </w:rPr>
              <w:t>Zalecane metody kształcenia</w:t>
            </w:r>
          </w:p>
          <w:p w:rsidR="00FC03C5" w:rsidRPr="007D771B" w:rsidRDefault="00FC03C5" w:rsidP="00FC03C5">
            <w:pPr>
              <w:spacing w:after="0" w:line="240" w:lineRule="auto"/>
              <w:jc w:val="both"/>
              <w:rPr>
                <w:rFonts w:ascii="Arial" w:hAnsi="Arial" w:cs="Arial"/>
                <w:sz w:val="18"/>
                <w:szCs w:val="18"/>
                <w:u w:val="single"/>
              </w:rPr>
            </w:pPr>
          </w:p>
          <w:p w:rsidR="00FC03C5" w:rsidRPr="007D771B" w:rsidRDefault="00FC03C5" w:rsidP="00FC03C5">
            <w:pPr>
              <w:spacing w:after="0" w:line="240" w:lineRule="auto"/>
              <w:jc w:val="both"/>
              <w:rPr>
                <w:rFonts w:ascii="Arial" w:hAnsi="Arial" w:cs="Arial"/>
                <w:sz w:val="18"/>
                <w:szCs w:val="18"/>
              </w:rPr>
            </w:pPr>
            <w:r w:rsidRPr="007D771B">
              <w:rPr>
                <w:rFonts w:ascii="Arial" w:hAnsi="Arial" w:cs="Arial"/>
                <w:sz w:val="18"/>
                <w:szCs w:val="18"/>
              </w:rPr>
              <w:t>Do realizacji programu nauczania należy stosować metodę ćwiczeń  w formie zadań praktycznych realizowaną w kilku zespołach liczących 3</w:t>
            </w:r>
            <w:r>
              <w:rPr>
                <w:rFonts w:ascii="Arial" w:hAnsi="Arial" w:cs="Arial"/>
                <w:sz w:val="18"/>
                <w:szCs w:val="18"/>
              </w:rPr>
              <w:t xml:space="preserve"> – </w:t>
            </w:r>
            <w:r w:rsidRPr="007D771B">
              <w:rPr>
                <w:rFonts w:ascii="Arial" w:hAnsi="Arial" w:cs="Arial"/>
                <w:sz w:val="18"/>
                <w:szCs w:val="18"/>
              </w:rPr>
              <w:t>4 uczniów.</w:t>
            </w:r>
          </w:p>
          <w:p w:rsidR="00FC03C5" w:rsidRPr="007D771B" w:rsidRDefault="00FC03C5" w:rsidP="00FC03C5">
            <w:pPr>
              <w:spacing w:after="0" w:line="240" w:lineRule="auto"/>
              <w:jc w:val="both"/>
              <w:rPr>
                <w:rFonts w:ascii="Arial" w:hAnsi="Arial" w:cs="Arial"/>
                <w:sz w:val="18"/>
                <w:szCs w:val="18"/>
              </w:rPr>
            </w:pPr>
            <w:r w:rsidRPr="007D771B">
              <w:rPr>
                <w:rFonts w:ascii="Arial" w:hAnsi="Arial" w:cs="Arial"/>
                <w:sz w:val="18"/>
                <w:szCs w:val="18"/>
              </w:rPr>
              <w:t>W strukturze zajęć należy uwzględnić: instruktaż wstępny, instruktaż bieżący oraz instruktaż końcowy. Celem instruktażu wstępnego jest przygotowanie uczniów do wykonania zadania, udzielanie pomocy w doborze narzędzi, materiałów oraz planowaniu kolejności wykonywania operacji dotyczących zadania. Celem instruktażu bieżącego jest udzielanie pomocy uczniom w wykonywaniu trudniejszych elementów zadania. Instruktaż ten jest realizowany poprzez pokaz, wyjaśnienia oraz nadzór nad bezpiecznym i zgodnym z technologią wykonaniem zadania. Zadaniem instruktażu końcowego jest sprawdzenie, ocena poprawności wykonania pracy oraz ocena przebiegu zajęć.</w:t>
            </w:r>
          </w:p>
          <w:p w:rsidR="00FC03C5" w:rsidRDefault="00FC03C5" w:rsidP="00FC03C5">
            <w:pPr>
              <w:spacing w:after="0" w:line="240" w:lineRule="auto"/>
              <w:rPr>
                <w:rFonts w:ascii="Arial" w:hAnsi="Arial" w:cs="Arial"/>
                <w:b/>
                <w:sz w:val="18"/>
                <w:szCs w:val="18"/>
              </w:rPr>
            </w:pPr>
          </w:p>
          <w:p w:rsidR="00FC03C5" w:rsidRPr="008A110C" w:rsidRDefault="00FC03C5" w:rsidP="00FC03C5">
            <w:pPr>
              <w:autoSpaceDE w:val="0"/>
              <w:autoSpaceDN w:val="0"/>
              <w:adjustRightInd w:val="0"/>
              <w:spacing w:after="0" w:line="240" w:lineRule="auto"/>
              <w:rPr>
                <w:rFonts w:ascii="Arial" w:hAnsi="Arial" w:cs="Arial"/>
                <w:b/>
              </w:rPr>
            </w:pPr>
          </w:p>
          <w:p w:rsidR="00FC03C5" w:rsidRPr="00D60AEE" w:rsidRDefault="00FC03C5" w:rsidP="00FC03C5">
            <w:pPr>
              <w:spacing w:after="0" w:line="240" w:lineRule="auto"/>
              <w:rPr>
                <w:rFonts w:ascii="Arial" w:hAnsi="Arial" w:cs="Arial"/>
                <w:b/>
                <w:sz w:val="18"/>
                <w:szCs w:val="18"/>
              </w:rPr>
            </w:pPr>
            <w:r w:rsidRPr="00D60AEE">
              <w:rPr>
                <w:rFonts w:ascii="Arial" w:hAnsi="Arial" w:cs="Arial"/>
                <w:b/>
                <w:sz w:val="18"/>
                <w:szCs w:val="18"/>
              </w:rPr>
              <w:t>Formy organizacyjne</w:t>
            </w:r>
          </w:p>
          <w:p w:rsidR="00FC03C5" w:rsidRPr="00D60AEE" w:rsidRDefault="00FC03C5" w:rsidP="00FC03C5">
            <w:pPr>
              <w:spacing w:after="0" w:line="240" w:lineRule="auto"/>
              <w:rPr>
                <w:rFonts w:ascii="Arial" w:hAnsi="Arial" w:cs="Arial"/>
                <w:sz w:val="18"/>
                <w:szCs w:val="18"/>
              </w:rPr>
            </w:pPr>
            <w:r w:rsidRPr="00D60AEE">
              <w:rPr>
                <w:rFonts w:ascii="Arial" w:hAnsi="Arial" w:cs="Arial"/>
                <w:sz w:val="18"/>
                <w:szCs w:val="18"/>
              </w:rPr>
              <w:t xml:space="preserve">Zajęcia powinny być prowadzone z wykorzystaniem zróżnicowanych form: indywidualnie oraz grupowo. </w:t>
            </w:r>
          </w:p>
          <w:p w:rsidR="00FC03C5" w:rsidRPr="00D60AEE" w:rsidRDefault="00FC03C5" w:rsidP="00FC03C5">
            <w:pPr>
              <w:spacing w:after="0" w:line="240" w:lineRule="auto"/>
              <w:rPr>
                <w:rFonts w:ascii="Arial" w:hAnsi="Arial" w:cs="Arial"/>
                <w:b/>
                <w:sz w:val="18"/>
                <w:szCs w:val="18"/>
              </w:rPr>
            </w:pPr>
          </w:p>
          <w:p w:rsidR="00FC03C5" w:rsidRPr="00D60AEE" w:rsidRDefault="00FC03C5" w:rsidP="00FC03C5">
            <w:pPr>
              <w:spacing w:after="0" w:line="240" w:lineRule="auto"/>
              <w:rPr>
                <w:rFonts w:ascii="Arial" w:hAnsi="Arial" w:cs="Arial"/>
                <w:b/>
                <w:sz w:val="18"/>
                <w:szCs w:val="18"/>
              </w:rPr>
            </w:pPr>
          </w:p>
          <w:p w:rsidR="00FC03C5" w:rsidRPr="00D60AEE" w:rsidRDefault="00FC03C5" w:rsidP="00FC03C5">
            <w:pPr>
              <w:spacing w:after="0" w:line="240" w:lineRule="auto"/>
              <w:rPr>
                <w:rFonts w:ascii="Arial" w:hAnsi="Arial" w:cs="Arial"/>
                <w:b/>
                <w:sz w:val="18"/>
                <w:szCs w:val="18"/>
              </w:rPr>
            </w:pPr>
            <w:r w:rsidRPr="00D60AEE">
              <w:rPr>
                <w:rFonts w:ascii="Arial" w:hAnsi="Arial" w:cs="Arial"/>
                <w:b/>
                <w:sz w:val="18"/>
                <w:szCs w:val="18"/>
              </w:rPr>
              <w:t xml:space="preserve">Formy indywidualizacji pracy uczniów </w:t>
            </w:r>
            <w:r w:rsidRPr="00D60AEE">
              <w:rPr>
                <w:rFonts w:ascii="Arial" w:hAnsi="Arial" w:cs="Arial"/>
                <w:sz w:val="18"/>
                <w:szCs w:val="18"/>
              </w:rPr>
              <w:t>powinny uwzględniać dostosowanie warunków, środków, metod i form kształcenia do:</w:t>
            </w:r>
          </w:p>
          <w:p w:rsidR="00FC03C5" w:rsidRPr="00D60AEE" w:rsidRDefault="00FC03C5" w:rsidP="00FC03C5">
            <w:pPr>
              <w:spacing w:after="0" w:line="240" w:lineRule="auto"/>
              <w:ind w:left="142" w:hanging="142"/>
              <w:rPr>
                <w:rFonts w:ascii="Arial" w:hAnsi="Arial" w:cs="Arial"/>
                <w:sz w:val="18"/>
                <w:szCs w:val="18"/>
              </w:rPr>
            </w:pPr>
            <w:r w:rsidRPr="00D60AEE">
              <w:rPr>
                <w:rFonts w:ascii="Arial" w:hAnsi="Arial" w:cs="Arial"/>
                <w:sz w:val="18"/>
                <w:szCs w:val="18"/>
              </w:rPr>
              <w:t>–</w:t>
            </w:r>
            <w:r w:rsidRPr="00D60AEE">
              <w:rPr>
                <w:rFonts w:ascii="Arial" w:hAnsi="Arial" w:cs="Arial"/>
                <w:sz w:val="18"/>
                <w:szCs w:val="18"/>
              </w:rPr>
              <w:tab/>
              <w:t>potrzeb ucznia,</w:t>
            </w:r>
          </w:p>
          <w:p w:rsidR="00FC03C5" w:rsidRDefault="00FC03C5" w:rsidP="00FC03C5">
            <w:pPr>
              <w:spacing w:after="0" w:line="240" w:lineRule="auto"/>
              <w:rPr>
                <w:rFonts w:ascii="Arial" w:hAnsi="Arial" w:cs="Arial"/>
                <w:b/>
                <w:sz w:val="18"/>
                <w:szCs w:val="18"/>
              </w:rPr>
            </w:pPr>
            <w:r w:rsidRPr="00D60AEE">
              <w:rPr>
                <w:rFonts w:ascii="Arial" w:hAnsi="Arial" w:cs="Arial"/>
                <w:sz w:val="18"/>
                <w:szCs w:val="18"/>
              </w:rPr>
              <w:t>– możliwości ucznia.</w:t>
            </w:r>
          </w:p>
          <w:p w:rsidR="00FC03C5" w:rsidRPr="008A110C" w:rsidRDefault="00FC03C5" w:rsidP="00FC03C5">
            <w:pPr>
              <w:autoSpaceDE w:val="0"/>
              <w:autoSpaceDN w:val="0"/>
              <w:adjustRightInd w:val="0"/>
              <w:spacing w:after="0" w:line="240" w:lineRule="auto"/>
              <w:rPr>
                <w:rFonts w:ascii="Arial" w:hAnsi="Arial" w:cs="Arial"/>
                <w:b/>
              </w:rPr>
            </w:pPr>
          </w:p>
        </w:tc>
      </w:tr>
    </w:tbl>
    <w:p w:rsidR="00FC03C5" w:rsidRPr="00805D49" w:rsidRDefault="00FC03C5" w:rsidP="00FC03C5">
      <w:pPr>
        <w:autoSpaceDE w:val="0"/>
        <w:autoSpaceDN w:val="0"/>
        <w:adjustRightInd w:val="0"/>
        <w:spacing w:after="0" w:line="240" w:lineRule="auto"/>
        <w:rPr>
          <w:rFonts w:ascii="Arial" w:hAnsi="Arial" w:cs="Arial"/>
          <w:b/>
        </w:rPr>
        <w:sectPr w:rsidR="00FC03C5" w:rsidRPr="00805D49" w:rsidSect="00FC03C5">
          <w:footerReference w:type="default" r:id="rId9"/>
          <w:pgSz w:w="16838" w:h="11906" w:orient="landscape"/>
          <w:pgMar w:top="993" w:right="962" w:bottom="709" w:left="1276" w:header="709" w:footer="325" w:gutter="0"/>
          <w:cols w:space="708"/>
          <w:docGrid w:linePitch="360"/>
        </w:sectPr>
      </w:pPr>
    </w:p>
    <w:p w:rsidR="00E41C33" w:rsidRPr="00F20C94" w:rsidRDefault="00D63955" w:rsidP="00E41C33">
      <w:pPr>
        <w:spacing w:after="120" w:line="240" w:lineRule="auto"/>
        <w:rPr>
          <w:rFonts w:ascii="Arial" w:hAnsi="Arial" w:cs="Arial"/>
          <w:b/>
          <w:sz w:val="28"/>
          <w:szCs w:val="28"/>
        </w:rPr>
      </w:pPr>
      <w:r w:rsidRPr="00F20C94">
        <w:rPr>
          <w:rFonts w:ascii="Arial" w:hAnsi="Arial" w:cs="Arial"/>
          <w:b/>
          <w:sz w:val="28"/>
          <w:szCs w:val="28"/>
        </w:rPr>
        <w:lastRenderedPageBreak/>
        <w:t>1</w:t>
      </w:r>
      <w:r w:rsidR="002A3B0F">
        <w:rPr>
          <w:rFonts w:ascii="Arial" w:hAnsi="Arial" w:cs="Arial"/>
          <w:b/>
          <w:sz w:val="28"/>
          <w:szCs w:val="28"/>
        </w:rPr>
        <w:t>3</w:t>
      </w:r>
      <w:r w:rsidR="00E41C33" w:rsidRPr="00F20C94">
        <w:rPr>
          <w:rFonts w:ascii="Arial" w:hAnsi="Arial" w:cs="Arial"/>
          <w:b/>
          <w:sz w:val="28"/>
          <w:szCs w:val="28"/>
        </w:rPr>
        <w:t>.</w:t>
      </w:r>
      <w:r w:rsidR="00E41C33" w:rsidRPr="00F20C94">
        <w:rPr>
          <w:rFonts w:ascii="Arial" w:hAnsi="Arial" w:cs="Arial"/>
          <w:b/>
          <w:sz w:val="28"/>
          <w:szCs w:val="28"/>
        </w:rPr>
        <w:tab/>
        <w:t xml:space="preserve">Organizowanie i nadzorowanie obsługi </w:t>
      </w:r>
      <w:r w:rsidR="009B0AB5">
        <w:rPr>
          <w:rFonts w:ascii="Arial" w:hAnsi="Arial" w:cs="Arial"/>
          <w:b/>
          <w:sz w:val="28"/>
          <w:szCs w:val="28"/>
        </w:rPr>
        <w:t xml:space="preserve">i naprawy </w:t>
      </w:r>
      <w:r w:rsidR="00E41C33" w:rsidRPr="00F20C94">
        <w:rPr>
          <w:rFonts w:ascii="Arial" w:hAnsi="Arial" w:cs="Arial"/>
          <w:b/>
          <w:sz w:val="28"/>
          <w:szCs w:val="28"/>
        </w:rPr>
        <w:t>pojazdów samochodowych</w:t>
      </w:r>
    </w:p>
    <w:p w:rsidR="00E41C33" w:rsidRPr="00F20C94" w:rsidRDefault="00E41C33" w:rsidP="00E41C33">
      <w:pPr>
        <w:spacing w:after="120"/>
        <w:ind w:left="1418" w:hanging="709"/>
        <w:rPr>
          <w:rFonts w:ascii="Arial" w:hAnsi="Arial" w:cs="Arial"/>
          <w:sz w:val="22"/>
          <w:szCs w:val="22"/>
        </w:rPr>
      </w:pPr>
      <w:r w:rsidRPr="00F20C94">
        <w:rPr>
          <w:rFonts w:ascii="Arial" w:hAnsi="Arial" w:cs="Arial"/>
          <w:sz w:val="22"/>
          <w:szCs w:val="22"/>
        </w:rPr>
        <w:t>1</w:t>
      </w:r>
      <w:r w:rsidR="002A3B0F">
        <w:rPr>
          <w:rFonts w:ascii="Arial" w:hAnsi="Arial" w:cs="Arial"/>
          <w:sz w:val="22"/>
          <w:szCs w:val="22"/>
        </w:rPr>
        <w:t>3</w:t>
      </w:r>
      <w:r w:rsidRPr="00F20C94">
        <w:rPr>
          <w:rFonts w:ascii="Arial" w:hAnsi="Arial" w:cs="Arial"/>
          <w:sz w:val="22"/>
          <w:szCs w:val="22"/>
        </w:rPr>
        <w:t>.1.</w:t>
      </w:r>
      <w:r w:rsidRPr="00F20C94">
        <w:rPr>
          <w:rFonts w:ascii="Arial" w:hAnsi="Arial" w:cs="Arial"/>
          <w:sz w:val="22"/>
          <w:szCs w:val="22"/>
        </w:rPr>
        <w:tab/>
        <w:t>Dokumentacja dotycząca obsługi</w:t>
      </w:r>
      <w:r w:rsidR="009B0AB5">
        <w:rPr>
          <w:rFonts w:ascii="Arial" w:hAnsi="Arial" w:cs="Arial"/>
          <w:sz w:val="22"/>
          <w:szCs w:val="22"/>
        </w:rPr>
        <w:t xml:space="preserve"> i naprawy</w:t>
      </w:r>
      <w:r w:rsidRPr="00F20C94">
        <w:rPr>
          <w:rFonts w:ascii="Arial" w:hAnsi="Arial" w:cs="Arial"/>
          <w:sz w:val="22"/>
          <w:szCs w:val="22"/>
        </w:rPr>
        <w:t xml:space="preserve"> pojazdów samochodowych</w:t>
      </w:r>
    </w:p>
    <w:p w:rsidR="00E41C33" w:rsidRPr="00F20C94" w:rsidRDefault="002A3B0F" w:rsidP="00E41C33">
      <w:pPr>
        <w:spacing w:after="120"/>
        <w:ind w:left="1418" w:hanging="709"/>
        <w:rPr>
          <w:rFonts w:ascii="Arial" w:hAnsi="Arial" w:cs="Arial"/>
          <w:sz w:val="22"/>
          <w:szCs w:val="22"/>
        </w:rPr>
      </w:pPr>
      <w:r>
        <w:rPr>
          <w:rFonts w:ascii="Arial" w:hAnsi="Arial" w:cs="Arial"/>
          <w:sz w:val="22"/>
          <w:szCs w:val="22"/>
        </w:rPr>
        <w:t>13</w:t>
      </w:r>
      <w:r w:rsidR="00E41C33" w:rsidRPr="00F20C94">
        <w:rPr>
          <w:rFonts w:ascii="Arial" w:hAnsi="Arial" w:cs="Arial"/>
          <w:sz w:val="22"/>
          <w:szCs w:val="22"/>
        </w:rPr>
        <w:t>.2.</w:t>
      </w:r>
      <w:r w:rsidR="00E41C33" w:rsidRPr="00F20C94">
        <w:rPr>
          <w:rFonts w:ascii="Arial" w:hAnsi="Arial" w:cs="Arial"/>
          <w:sz w:val="22"/>
          <w:szCs w:val="22"/>
        </w:rPr>
        <w:tab/>
        <w:t xml:space="preserve">Organizowanie obsługi </w:t>
      </w:r>
      <w:r w:rsidR="009B0AB5">
        <w:rPr>
          <w:rFonts w:ascii="Arial" w:hAnsi="Arial" w:cs="Arial"/>
          <w:sz w:val="22"/>
          <w:szCs w:val="22"/>
        </w:rPr>
        <w:t xml:space="preserve">i naprawy </w:t>
      </w:r>
      <w:r w:rsidR="00E41C33" w:rsidRPr="00F20C94">
        <w:rPr>
          <w:rFonts w:ascii="Arial" w:hAnsi="Arial" w:cs="Arial"/>
          <w:sz w:val="22"/>
          <w:szCs w:val="22"/>
        </w:rPr>
        <w:t>pojazdów samochodowych</w:t>
      </w:r>
    </w:p>
    <w:p w:rsidR="00E41C33" w:rsidRPr="00F20C94" w:rsidRDefault="002A3B0F" w:rsidP="00E41C33">
      <w:pPr>
        <w:spacing w:after="120"/>
        <w:ind w:left="1418" w:hanging="709"/>
        <w:rPr>
          <w:rFonts w:ascii="Arial" w:hAnsi="Arial" w:cs="Arial"/>
          <w:sz w:val="22"/>
          <w:szCs w:val="22"/>
        </w:rPr>
      </w:pPr>
      <w:r>
        <w:rPr>
          <w:rFonts w:ascii="Arial" w:hAnsi="Arial" w:cs="Arial"/>
          <w:sz w:val="22"/>
          <w:szCs w:val="22"/>
        </w:rPr>
        <w:t>13</w:t>
      </w:r>
      <w:r w:rsidR="00E41C33" w:rsidRPr="00F20C94">
        <w:rPr>
          <w:rFonts w:ascii="Arial" w:hAnsi="Arial" w:cs="Arial"/>
          <w:sz w:val="22"/>
          <w:szCs w:val="22"/>
        </w:rPr>
        <w:t>.3.</w:t>
      </w:r>
      <w:r w:rsidR="00E41C33" w:rsidRPr="00F20C94">
        <w:rPr>
          <w:rFonts w:ascii="Arial" w:hAnsi="Arial" w:cs="Arial"/>
          <w:sz w:val="22"/>
          <w:szCs w:val="22"/>
        </w:rPr>
        <w:tab/>
        <w:t xml:space="preserve">Nadzorowanie obsługi </w:t>
      </w:r>
      <w:r w:rsidR="009B0AB5">
        <w:rPr>
          <w:rFonts w:ascii="Arial" w:hAnsi="Arial" w:cs="Arial"/>
          <w:sz w:val="22"/>
          <w:szCs w:val="22"/>
        </w:rPr>
        <w:t xml:space="preserve">i naprawy </w:t>
      </w:r>
      <w:r w:rsidR="00E41C33" w:rsidRPr="00F20C94">
        <w:rPr>
          <w:rFonts w:ascii="Arial" w:hAnsi="Arial" w:cs="Arial"/>
          <w:sz w:val="22"/>
          <w:szCs w:val="22"/>
        </w:rPr>
        <w:t>pojazdów samochodowych</w:t>
      </w: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E41C33" w:rsidRPr="00F20C94" w:rsidRDefault="00E41C33" w:rsidP="00E41C33">
      <w:pPr>
        <w:rPr>
          <w:rFonts w:ascii="Arial" w:hAnsi="Arial" w:cs="Arial"/>
          <w:sz w:val="24"/>
          <w:szCs w:val="24"/>
          <w:u w:val="single"/>
        </w:rPr>
      </w:pPr>
    </w:p>
    <w:p w:rsidR="00A3627A" w:rsidRPr="00F20C94" w:rsidRDefault="00A3627A" w:rsidP="00E41C33">
      <w:pPr>
        <w:rPr>
          <w:rFonts w:ascii="Arial" w:hAnsi="Arial" w:cs="Arial"/>
          <w:sz w:val="24"/>
          <w:szCs w:val="24"/>
          <w:u w:val="single"/>
        </w:rPr>
      </w:pPr>
    </w:p>
    <w:p w:rsidR="00E41C33" w:rsidRPr="00F20C94" w:rsidRDefault="00E41C33" w:rsidP="00A3627A">
      <w:pPr>
        <w:spacing w:after="0" w:line="240" w:lineRule="auto"/>
        <w:rPr>
          <w:rFonts w:ascii="Arial" w:hAnsi="Arial" w:cs="Arial"/>
          <w:sz w:val="24"/>
          <w:szCs w:val="24"/>
          <w:u w:val="single"/>
        </w:rPr>
      </w:pPr>
    </w:p>
    <w:p w:rsidR="00A3627A" w:rsidRPr="00F20C94" w:rsidRDefault="00A3627A" w:rsidP="00A3627A">
      <w:pPr>
        <w:spacing w:after="0" w:line="240" w:lineRule="auto"/>
        <w:rPr>
          <w:rFonts w:ascii="Arial" w:hAnsi="Arial" w:cs="Arial"/>
          <w:sz w:val="24"/>
          <w:szCs w:val="24"/>
          <w:u w:val="single"/>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081"/>
        <w:gridCol w:w="3110"/>
        <w:gridCol w:w="2546"/>
        <w:gridCol w:w="1737"/>
      </w:tblGrid>
      <w:tr w:rsidR="00E41C33" w:rsidRPr="00F20C94" w:rsidTr="00674C47">
        <w:tc>
          <w:tcPr>
            <w:tcW w:w="2836"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lastRenderedPageBreak/>
              <w:t>Efekty kształcenia według podstawy programowej</w:t>
            </w:r>
          </w:p>
        </w:tc>
        <w:tc>
          <w:tcPr>
            <w:tcW w:w="5081"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110"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46"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Uwagi</w:t>
            </w:r>
          </w:p>
        </w:tc>
      </w:tr>
      <w:tr w:rsidR="00E41C33" w:rsidRPr="00F20C94" w:rsidTr="00674C47">
        <w:tblPrEx>
          <w:shd w:val="clear" w:color="auto" w:fill="D9D9D9"/>
        </w:tblPrEx>
        <w:tc>
          <w:tcPr>
            <w:tcW w:w="2836" w:type="dxa"/>
            <w:vMerge w:val="restart"/>
            <w:shd w:val="clear" w:color="auto" w:fill="auto"/>
          </w:tcPr>
          <w:p w:rsidR="00E41C33" w:rsidRPr="00F20C94" w:rsidRDefault="0082604B" w:rsidP="001A6A74">
            <w:pPr>
              <w:spacing w:after="0" w:line="240" w:lineRule="auto"/>
              <w:rPr>
                <w:rFonts w:ascii="Arial" w:hAnsi="Arial" w:cs="Arial"/>
                <w:sz w:val="18"/>
                <w:szCs w:val="18"/>
              </w:rPr>
            </w:pPr>
            <w:r w:rsidRPr="00F20C94">
              <w:rPr>
                <w:rFonts w:ascii="Arial" w:hAnsi="Arial" w:cs="Arial"/>
                <w:sz w:val="18"/>
                <w:szCs w:val="18"/>
              </w:rPr>
              <w:t>MOT.06.4</w:t>
            </w:r>
          </w:p>
          <w:p w:rsidR="0082604B" w:rsidRPr="00F20C94" w:rsidRDefault="0082604B" w:rsidP="001A6A74">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r w:rsidR="005B2FD9" w:rsidRPr="00F20C94">
              <w:rPr>
                <w:rFonts w:ascii="Arial" w:hAnsi="Arial" w:cs="Arial"/>
                <w:sz w:val="18"/>
                <w:szCs w:val="18"/>
              </w:rPr>
              <w:t>;</w:t>
            </w:r>
          </w:p>
          <w:p w:rsidR="005B2FD9" w:rsidRPr="00F20C94" w:rsidRDefault="005B2FD9" w:rsidP="001A6A74">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p w:rsidR="005B2FD9" w:rsidRPr="00F20C94" w:rsidRDefault="00DF5219" w:rsidP="001A6A74">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p w:rsidR="00DF5219" w:rsidRPr="00F20C94" w:rsidRDefault="00DF5219" w:rsidP="001A6A74">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p w:rsidR="00DF5219" w:rsidRPr="00F20C94" w:rsidRDefault="00DF5219" w:rsidP="001A6A74">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p w:rsidR="00DF5219" w:rsidRPr="00F20C94" w:rsidRDefault="00DF5219" w:rsidP="001A6A74">
            <w:pPr>
              <w:spacing w:after="0" w:line="240" w:lineRule="auto"/>
              <w:rPr>
                <w:rFonts w:ascii="Arial" w:hAnsi="Arial" w:cs="Arial"/>
                <w:sz w:val="18"/>
                <w:szCs w:val="18"/>
              </w:rPr>
            </w:pPr>
          </w:p>
        </w:tc>
        <w:tc>
          <w:tcPr>
            <w:tcW w:w="10737" w:type="dxa"/>
            <w:gridSpan w:val="3"/>
            <w:shd w:val="clear" w:color="auto" w:fill="auto"/>
          </w:tcPr>
          <w:p w:rsidR="00E41C33" w:rsidRPr="00F20C94" w:rsidRDefault="00E41C33" w:rsidP="00052F92">
            <w:pPr>
              <w:spacing w:before="40" w:after="40" w:line="240" w:lineRule="auto"/>
              <w:jc w:val="center"/>
              <w:rPr>
                <w:rFonts w:ascii="Arial" w:hAnsi="Arial" w:cs="Arial"/>
                <w:b/>
                <w:sz w:val="18"/>
                <w:szCs w:val="18"/>
              </w:rPr>
            </w:pPr>
            <w:r w:rsidRPr="00F20C94">
              <w:rPr>
                <w:rFonts w:ascii="Arial" w:hAnsi="Arial" w:cs="Arial"/>
                <w:b/>
                <w:sz w:val="18"/>
                <w:szCs w:val="18"/>
              </w:rPr>
              <w:t>1</w:t>
            </w:r>
            <w:r w:rsidR="002A3B0F">
              <w:rPr>
                <w:rFonts w:ascii="Arial" w:hAnsi="Arial" w:cs="Arial"/>
                <w:b/>
                <w:sz w:val="18"/>
                <w:szCs w:val="18"/>
              </w:rPr>
              <w:t>3</w:t>
            </w:r>
            <w:r w:rsidRPr="00F20C94">
              <w:rPr>
                <w:rFonts w:ascii="Arial" w:hAnsi="Arial" w:cs="Arial"/>
                <w:b/>
                <w:sz w:val="18"/>
                <w:szCs w:val="18"/>
              </w:rPr>
              <w:t>.1. Dokumentacja dotycząca obsługi</w:t>
            </w:r>
            <w:r w:rsidR="009B0AB5">
              <w:rPr>
                <w:rFonts w:ascii="Arial" w:hAnsi="Arial" w:cs="Arial"/>
                <w:b/>
                <w:sz w:val="18"/>
                <w:szCs w:val="18"/>
              </w:rPr>
              <w:t xml:space="preserve"> i naprawy</w:t>
            </w:r>
            <w:r w:rsidRPr="00F20C94">
              <w:rPr>
                <w:rFonts w:ascii="Arial" w:hAnsi="Arial" w:cs="Arial"/>
                <w:b/>
                <w:sz w:val="18"/>
                <w:szCs w:val="18"/>
              </w:rPr>
              <w:t xml:space="preserve"> pojazdów samochodowych</w:t>
            </w:r>
          </w:p>
        </w:tc>
        <w:tc>
          <w:tcPr>
            <w:tcW w:w="1737" w:type="dxa"/>
            <w:vMerge w:val="restart"/>
            <w:shd w:val="clear" w:color="auto" w:fill="auto"/>
          </w:tcPr>
          <w:p w:rsidR="00E41C33" w:rsidRPr="00F20C94" w:rsidRDefault="00D3423F" w:rsidP="003D20E6">
            <w:pPr>
              <w:spacing w:before="40" w:after="0" w:line="240" w:lineRule="auto"/>
              <w:rPr>
                <w:rFonts w:ascii="Arial" w:hAnsi="Arial" w:cs="Arial"/>
                <w:sz w:val="18"/>
                <w:szCs w:val="18"/>
              </w:rPr>
            </w:pPr>
            <w:r w:rsidRPr="00F20C94">
              <w:rPr>
                <w:rFonts w:ascii="Arial" w:hAnsi="Arial" w:cs="Arial"/>
                <w:sz w:val="18"/>
                <w:szCs w:val="18"/>
              </w:rPr>
              <w:t>Podręcznik</w:t>
            </w:r>
            <w:r w:rsidR="001C50E7" w:rsidRPr="00F20C94">
              <w:rPr>
                <w:rFonts w:ascii="Arial" w:hAnsi="Arial" w:cs="Arial"/>
                <w:sz w:val="18"/>
                <w:szCs w:val="18"/>
              </w:rPr>
              <w:br/>
            </w:r>
            <w:r w:rsidRPr="00F20C94">
              <w:rPr>
                <w:rFonts w:ascii="Arial" w:hAnsi="Arial" w:cs="Arial"/>
                <w:sz w:val="18"/>
                <w:szCs w:val="18"/>
              </w:rPr>
              <w:t>„</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003D20E6" w:rsidRPr="00F20C94">
              <w:rPr>
                <w:rFonts w:ascii="Arial" w:hAnsi="Arial" w:cs="Arial"/>
                <w:sz w:val="18"/>
                <w:szCs w:val="18"/>
              </w:rPr>
              <w:br/>
              <w:t>(</w:t>
            </w:r>
            <w:r w:rsidR="003D20E6" w:rsidRPr="00F20C94">
              <w:rPr>
                <w:rFonts w:ascii="Arial" w:hAnsi="Arial" w:cs="Arial"/>
                <w:i/>
                <w:sz w:val="18"/>
                <w:szCs w:val="18"/>
              </w:rPr>
              <w:t>U. Jastrzębska</w:t>
            </w:r>
            <w:r w:rsidR="003D20E6" w:rsidRPr="00F20C94">
              <w:rPr>
                <w:rFonts w:ascii="Arial" w:hAnsi="Arial" w:cs="Arial"/>
                <w:sz w:val="18"/>
                <w:szCs w:val="18"/>
              </w:rPr>
              <w:t>)</w:t>
            </w:r>
          </w:p>
          <w:p w:rsidR="00D3423F"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D3423F" w:rsidRPr="00F20C94" w:rsidRDefault="00D3423F" w:rsidP="001C50E7">
            <w:pPr>
              <w:spacing w:after="0" w:line="240" w:lineRule="auto"/>
              <w:rPr>
                <w:rFonts w:ascii="Arial" w:hAnsi="Arial" w:cs="Arial"/>
                <w:sz w:val="18"/>
                <w:szCs w:val="18"/>
              </w:rPr>
            </w:pPr>
          </w:p>
        </w:tc>
      </w:tr>
      <w:tr w:rsidR="00E41C33" w:rsidRPr="00F20C94" w:rsidTr="00674C47">
        <w:tblPrEx>
          <w:shd w:val="clear" w:color="auto" w:fill="D9D9D9"/>
        </w:tblPrEx>
        <w:tc>
          <w:tcPr>
            <w:tcW w:w="2836" w:type="dxa"/>
            <w:vMerge/>
            <w:shd w:val="clear" w:color="auto" w:fill="auto"/>
          </w:tcPr>
          <w:p w:rsidR="00E41C33" w:rsidRPr="00F20C94" w:rsidRDefault="00E41C33" w:rsidP="001A6A74">
            <w:pPr>
              <w:spacing w:after="0" w:line="240" w:lineRule="auto"/>
              <w:rPr>
                <w:rFonts w:ascii="Arial" w:hAnsi="Arial" w:cs="Arial"/>
                <w:sz w:val="18"/>
                <w:szCs w:val="18"/>
              </w:rPr>
            </w:pPr>
          </w:p>
        </w:tc>
        <w:tc>
          <w:tcPr>
            <w:tcW w:w="5081"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rozpoznaje  dokumentację producenta pojazdów w celu poprawnego wykonywania zadań, w tym:</w:t>
            </w:r>
          </w:p>
          <w:p w:rsidR="00E41C33" w:rsidRPr="00F20C94" w:rsidRDefault="00E41C33" w:rsidP="001A6A74">
            <w:pPr>
              <w:pStyle w:val="Akapitzlist"/>
              <w:spacing w:after="0" w:line="240" w:lineRule="auto"/>
              <w:ind w:left="113" w:hanging="113"/>
              <w:rPr>
                <w:rFonts w:ascii="Arial" w:hAnsi="Arial" w:cs="Arial"/>
                <w:sz w:val="18"/>
                <w:szCs w:val="18"/>
              </w:rPr>
            </w:pPr>
            <w:r w:rsidRPr="00F20C94">
              <w:rPr>
                <w:rFonts w:ascii="Arial" w:hAnsi="Arial" w:cs="Arial"/>
                <w:sz w:val="18"/>
                <w:szCs w:val="18"/>
              </w:rPr>
              <w:t xml:space="preserve">  karty przeglądowe, informacje serwisowe, informacje o akcjach serwisowych, warunki techniczne pojazdów, warunki montażu i demontażu zespołów i podzespołów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rozpoznaje dokumenty magazynowe: RW, PZ, faktura zakupu, faktura sprzedaży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rozróżnia pojęcia: cena zakupu, cena sprzedaży, rabat</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cenniki robocizny i części zamiennych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dobiera czasy wykonania operacji</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dane, które powinno zawierać zlecenie serwisowe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pojęcie systemu DMS</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określa zasady przechowywania dokumentacji obsługi pojazdów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metody załatwiania reklamacji</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sporządza kalkulację kosztów obsługi pojazdów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sporządza kalkulację kosztów naprawy blacharsko-lakierniczej w systemie </w:t>
            </w:r>
            <w:proofErr w:type="spellStart"/>
            <w:r w:rsidRPr="00F20C94">
              <w:rPr>
                <w:rFonts w:ascii="Arial" w:hAnsi="Arial" w:cs="Arial"/>
                <w:sz w:val="18"/>
                <w:szCs w:val="18"/>
              </w:rPr>
              <w:t>Audatex</w:t>
            </w:r>
            <w:proofErr w:type="spellEnd"/>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sporządza fakturę sprzedaży usług i części zamiennych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programy komputerowe wspomagające wykonanie zadań</w:t>
            </w:r>
          </w:p>
          <w:p w:rsidR="00E41C33" w:rsidRPr="00F20C94" w:rsidRDefault="00E41C33" w:rsidP="001A6A74">
            <w:pPr>
              <w:pStyle w:val="Akapitzlist"/>
              <w:spacing w:after="0" w:line="240" w:lineRule="auto"/>
              <w:ind w:left="113" w:hanging="113"/>
              <w:rPr>
                <w:rFonts w:ascii="Arial" w:hAnsi="Arial" w:cs="Arial"/>
                <w:sz w:val="18"/>
                <w:szCs w:val="18"/>
              </w:rPr>
            </w:pPr>
          </w:p>
        </w:tc>
        <w:tc>
          <w:tcPr>
            <w:tcW w:w="3110"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Dokumentacja techniczna wykorzystywana w serwisie samochodowym</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Dokumentacja magazynowa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Dokumentacja obsługi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Baza danych klientów – obsługa i zarządzanie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Archiwizacja dokumentów serwisowych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Kalkulacje kosztów obsługi pojazdów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Kalkulacje kosztów napraw blacharsko-lakierniczych</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Zarządzanie reklamacjami</w:t>
            </w:r>
          </w:p>
          <w:p w:rsidR="00E41C33" w:rsidRPr="00F20C94" w:rsidRDefault="00E41C33" w:rsidP="001A6A74">
            <w:pPr>
              <w:spacing w:after="0" w:line="240" w:lineRule="auto"/>
              <w:ind w:left="113" w:hanging="113"/>
              <w:rPr>
                <w:rFonts w:ascii="Arial" w:hAnsi="Arial" w:cs="Arial"/>
                <w:sz w:val="18"/>
                <w:szCs w:val="18"/>
              </w:rPr>
            </w:pPr>
          </w:p>
        </w:tc>
        <w:tc>
          <w:tcPr>
            <w:tcW w:w="2546"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Kalkulacja kosztów naprawy w zadanym zakresie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Kalkulacja kosztów naprawy blacharsko-lakierniczej – program kosztorysowy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Sporządzenie dokumentu RW</w:t>
            </w:r>
          </w:p>
        </w:tc>
        <w:tc>
          <w:tcPr>
            <w:tcW w:w="1737" w:type="dxa"/>
            <w:vMerge/>
            <w:shd w:val="clear" w:color="auto" w:fill="auto"/>
          </w:tcPr>
          <w:p w:rsidR="00E41C33" w:rsidRPr="00F20C94" w:rsidRDefault="00E41C33" w:rsidP="001A6A74">
            <w:pPr>
              <w:spacing w:after="0" w:line="240" w:lineRule="auto"/>
              <w:rPr>
                <w:rFonts w:ascii="Arial" w:hAnsi="Arial" w:cs="Arial"/>
                <w:b/>
                <w:sz w:val="18"/>
                <w:szCs w:val="18"/>
              </w:rPr>
            </w:pPr>
          </w:p>
        </w:tc>
      </w:tr>
    </w:tbl>
    <w:p w:rsidR="00E41C33" w:rsidRPr="00F20C94" w:rsidRDefault="00E41C33"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Default="00533D30" w:rsidP="00E41C33">
      <w:pPr>
        <w:spacing w:after="0" w:line="240" w:lineRule="auto"/>
      </w:pPr>
    </w:p>
    <w:p w:rsidR="00925888" w:rsidRPr="00F20C94" w:rsidRDefault="00925888"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p w:rsidR="00533D30" w:rsidRPr="00F20C94" w:rsidRDefault="00533D30" w:rsidP="00E41C33">
      <w:pPr>
        <w:spacing w:after="0" w:line="240" w:lineRule="auto"/>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082"/>
        <w:gridCol w:w="3109"/>
        <w:gridCol w:w="2546"/>
        <w:gridCol w:w="1737"/>
      </w:tblGrid>
      <w:tr w:rsidR="00E41C33" w:rsidRPr="00F20C94" w:rsidTr="00674C47">
        <w:tc>
          <w:tcPr>
            <w:tcW w:w="2836"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lastRenderedPageBreak/>
              <w:t>Efekty kształcenia według podstawy programowej</w:t>
            </w:r>
          </w:p>
        </w:tc>
        <w:tc>
          <w:tcPr>
            <w:tcW w:w="5082"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109"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Treści kształcenia</w:t>
            </w:r>
          </w:p>
        </w:tc>
        <w:tc>
          <w:tcPr>
            <w:tcW w:w="2546"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Uwagi</w:t>
            </w:r>
          </w:p>
        </w:tc>
      </w:tr>
      <w:tr w:rsidR="00E41C33" w:rsidRPr="00F20C94" w:rsidTr="00674C47">
        <w:tblPrEx>
          <w:shd w:val="clear" w:color="auto" w:fill="D9D9D9"/>
        </w:tblPrEx>
        <w:tc>
          <w:tcPr>
            <w:tcW w:w="2836" w:type="dxa"/>
            <w:vMerge w:val="restart"/>
            <w:shd w:val="clear" w:color="auto" w:fill="auto"/>
          </w:tcPr>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MOT.06.4</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p w:rsidR="00E41C33" w:rsidRPr="00F20C94" w:rsidRDefault="00E05BFF" w:rsidP="00E05BFF">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p w:rsidR="00E05BFF" w:rsidRPr="00F20C94" w:rsidRDefault="00E05BFF" w:rsidP="00E05BFF">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p w:rsidR="00E05BFF" w:rsidRPr="00F20C94" w:rsidRDefault="00E05BFF" w:rsidP="00E05BFF">
            <w:pPr>
              <w:spacing w:after="40" w:line="240" w:lineRule="auto"/>
              <w:rPr>
                <w:rFonts w:ascii="Arial" w:hAnsi="Arial" w:cs="Arial"/>
                <w:sz w:val="18"/>
                <w:szCs w:val="18"/>
              </w:rPr>
            </w:pPr>
            <w:r w:rsidRPr="00F20C94">
              <w:rPr>
                <w:rFonts w:ascii="Arial" w:hAnsi="Arial" w:cs="Arial"/>
                <w:sz w:val="18"/>
                <w:szCs w:val="18"/>
              </w:rPr>
              <w:t>(7) wprowadza rozwiązania organizacyjne wpływające na efektywność i jakość obsługi i naprawy pojazdów samochodowych;</w:t>
            </w:r>
          </w:p>
        </w:tc>
        <w:tc>
          <w:tcPr>
            <w:tcW w:w="10737" w:type="dxa"/>
            <w:gridSpan w:val="3"/>
            <w:shd w:val="clear" w:color="auto" w:fill="auto"/>
          </w:tcPr>
          <w:p w:rsidR="00E41C33" w:rsidRPr="00F20C94" w:rsidRDefault="00E41C33" w:rsidP="002A3B0F">
            <w:pPr>
              <w:spacing w:before="40" w:after="40" w:line="240" w:lineRule="auto"/>
              <w:jc w:val="center"/>
              <w:rPr>
                <w:rFonts w:ascii="Arial" w:hAnsi="Arial" w:cs="Arial"/>
                <w:b/>
                <w:sz w:val="18"/>
                <w:szCs w:val="18"/>
              </w:rPr>
            </w:pPr>
            <w:r w:rsidRPr="00F20C94">
              <w:rPr>
                <w:rFonts w:ascii="Arial" w:hAnsi="Arial" w:cs="Arial"/>
                <w:b/>
                <w:sz w:val="18"/>
                <w:szCs w:val="18"/>
              </w:rPr>
              <w:t>1</w:t>
            </w:r>
            <w:r w:rsidR="002A3B0F">
              <w:rPr>
                <w:rFonts w:ascii="Arial" w:hAnsi="Arial" w:cs="Arial"/>
                <w:b/>
                <w:sz w:val="18"/>
                <w:szCs w:val="18"/>
              </w:rPr>
              <w:t>3</w:t>
            </w:r>
            <w:r w:rsidRPr="00F20C94">
              <w:rPr>
                <w:rFonts w:ascii="Arial" w:hAnsi="Arial" w:cs="Arial"/>
                <w:b/>
                <w:sz w:val="18"/>
                <w:szCs w:val="18"/>
              </w:rPr>
              <w:t>.2. Organizowanie obsługi</w:t>
            </w:r>
            <w:r w:rsidR="009B0AB5">
              <w:rPr>
                <w:rFonts w:ascii="Arial" w:hAnsi="Arial" w:cs="Arial"/>
                <w:b/>
                <w:sz w:val="18"/>
                <w:szCs w:val="18"/>
              </w:rPr>
              <w:t xml:space="preserve"> i naprawy</w:t>
            </w:r>
            <w:r w:rsidRPr="00F20C94">
              <w:rPr>
                <w:rFonts w:ascii="Arial" w:hAnsi="Arial" w:cs="Arial"/>
                <w:b/>
                <w:sz w:val="18"/>
                <w:szCs w:val="18"/>
              </w:rPr>
              <w:t xml:space="preserve"> pojazdów samochodowych</w:t>
            </w:r>
          </w:p>
        </w:tc>
        <w:tc>
          <w:tcPr>
            <w:tcW w:w="1737" w:type="dxa"/>
            <w:vMerge w:val="restart"/>
            <w:shd w:val="clear" w:color="auto" w:fill="auto"/>
          </w:tcPr>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Podręcznik</w:t>
            </w:r>
            <w:r w:rsidRPr="00F20C94">
              <w:rPr>
                <w:rFonts w:ascii="Arial" w:hAnsi="Arial" w:cs="Arial"/>
                <w:sz w:val="18"/>
                <w:szCs w:val="18"/>
              </w:rPr>
              <w:br/>
              <w:t>„</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6A5CA9" w:rsidRPr="00F20C94" w:rsidRDefault="006A5CA9" w:rsidP="001C50E7">
            <w:pPr>
              <w:spacing w:after="0" w:line="240" w:lineRule="auto"/>
              <w:rPr>
                <w:rFonts w:ascii="Arial" w:hAnsi="Arial" w:cs="Arial"/>
                <w:sz w:val="18"/>
                <w:szCs w:val="18"/>
              </w:rPr>
            </w:pPr>
          </w:p>
        </w:tc>
      </w:tr>
      <w:tr w:rsidR="00E41C33" w:rsidRPr="00F20C94" w:rsidTr="00674C47">
        <w:tblPrEx>
          <w:shd w:val="clear" w:color="auto" w:fill="D9D9D9"/>
        </w:tblPrEx>
        <w:tc>
          <w:tcPr>
            <w:tcW w:w="2836" w:type="dxa"/>
            <w:vMerge/>
            <w:shd w:val="clear" w:color="auto" w:fill="auto"/>
          </w:tcPr>
          <w:p w:rsidR="00E41C33" w:rsidRPr="00F20C94" w:rsidRDefault="00E41C33" w:rsidP="001A6A74">
            <w:pPr>
              <w:spacing w:after="0" w:line="240" w:lineRule="auto"/>
              <w:rPr>
                <w:rFonts w:ascii="Arial" w:hAnsi="Arial" w:cs="Arial"/>
                <w:sz w:val="18"/>
                <w:szCs w:val="18"/>
              </w:rPr>
            </w:pPr>
          </w:p>
        </w:tc>
        <w:tc>
          <w:tcPr>
            <w:tcW w:w="5082"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terminarz wizyt Klientów;</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sposoby przygotowania  do zaplanowanej wizyty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zasady przyjęcia pojazdu do serwisu samochodowego</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sporządza zlecenie serwisowe;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potrafi negocjować z klientem warunki i zakres naprawy pojazdu;</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dobiera  części zamienne i materiały;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dobiera osoby do wykonania przydzielonych zadań;</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metody kontroli wykonanych prac;</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dokumenty niezbędne do wydania pojazdu po naprawie;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podaje zasady wydania pojazdu po naprawie;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wskazuje metody badania satysfakcji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określa czynniki wpływające na wskaźnik zadowolenia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stosuje programy wspomagające: DMS, Excel, Word;</w:t>
            </w:r>
          </w:p>
          <w:p w:rsidR="00E41C33" w:rsidRPr="00F20C94" w:rsidRDefault="00E41C33" w:rsidP="001A6A74">
            <w:pPr>
              <w:pStyle w:val="Akapitzlist"/>
              <w:spacing w:after="0" w:line="240" w:lineRule="auto"/>
              <w:ind w:left="113" w:hanging="113"/>
              <w:rPr>
                <w:rFonts w:ascii="Arial" w:hAnsi="Arial" w:cs="Arial"/>
                <w:sz w:val="18"/>
                <w:szCs w:val="18"/>
              </w:rPr>
            </w:pPr>
          </w:p>
        </w:tc>
        <w:tc>
          <w:tcPr>
            <w:tcW w:w="3109"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Planowanie wizyty Klienta w serwisie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Przyjęcie pojazdu do naprawy</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Metody wstępnego określenia zakresu obsługi pojazdu</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Realizacja zakresu obsługi uzgodnionego z Klientem</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Metody kontroli wykonanych prac</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Dokumenty niezbędne </w:t>
            </w:r>
            <w:r w:rsidRPr="00F20C94">
              <w:rPr>
                <w:rFonts w:ascii="Arial" w:hAnsi="Arial" w:cs="Arial"/>
                <w:sz w:val="18"/>
                <w:szCs w:val="18"/>
              </w:rPr>
              <w:br/>
              <w:t>do rozliczenia obsługi pojazdu</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Wydanie pojazdu po naprawie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Badanie stopnia zadowolenia klienta (CSI)</w:t>
            </w:r>
          </w:p>
        </w:tc>
        <w:tc>
          <w:tcPr>
            <w:tcW w:w="2546"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 Projekt ankiety badającej stopień zadowolenia klienta</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Rozmowa </w:t>
            </w:r>
            <w:r w:rsidRPr="00F20C94">
              <w:rPr>
                <w:rFonts w:ascii="Arial" w:hAnsi="Arial" w:cs="Arial"/>
                <w:sz w:val="18"/>
                <w:szCs w:val="18"/>
              </w:rPr>
              <w:br/>
              <w:t xml:space="preserve">z Klientem </w:t>
            </w:r>
            <w:r w:rsidRPr="00F20C94">
              <w:rPr>
                <w:rFonts w:ascii="Arial" w:hAnsi="Arial" w:cs="Arial"/>
                <w:sz w:val="18"/>
                <w:szCs w:val="18"/>
              </w:rPr>
              <w:br/>
              <w:t>przy przyjęciu samochodu do naprawy – ćwiczenie „scenka z podziałem na role”</w:t>
            </w:r>
          </w:p>
          <w:p w:rsidR="00E41C33" w:rsidRPr="00F20C94" w:rsidRDefault="00E41C33" w:rsidP="001A6A74">
            <w:pPr>
              <w:spacing w:after="0" w:line="240" w:lineRule="auto"/>
              <w:ind w:left="113" w:hanging="113"/>
              <w:rPr>
                <w:rFonts w:ascii="Arial" w:hAnsi="Arial" w:cs="Arial"/>
                <w:sz w:val="18"/>
                <w:szCs w:val="18"/>
              </w:rPr>
            </w:pPr>
            <w:r w:rsidRPr="00F20C94">
              <w:rPr>
                <w:rFonts w:ascii="Arial" w:hAnsi="Arial" w:cs="Arial"/>
                <w:sz w:val="18"/>
                <w:szCs w:val="18"/>
              </w:rPr>
              <w:t xml:space="preserve">• Rozmowa z Klientem podczas wydania pojazdu </w:t>
            </w:r>
            <w:r w:rsidRPr="00F20C94">
              <w:rPr>
                <w:rFonts w:ascii="Arial" w:hAnsi="Arial" w:cs="Arial"/>
                <w:sz w:val="18"/>
                <w:szCs w:val="18"/>
              </w:rPr>
              <w:br/>
              <w:t>po naprawie – ćwiczenie „scenka z podziałem na role”</w:t>
            </w:r>
          </w:p>
        </w:tc>
        <w:tc>
          <w:tcPr>
            <w:tcW w:w="1737" w:type="dxa"/>
            <w:vMerge/>
            <w:shd w:val="clear" w:color="auto" w:fill="auto"/>
          </w:tcPr>
          <w:p w:rsidR="00E41C33" w:rsidRPr="00F20C94" w:rsidRDefault="00E41C33" w:rsidP="001A6A74">
            <w:pPr>
              <w:spacing w:after="0" w:line="240" w:lineRule="auto"/>
              <w:rPr>
                <w:rFonts w:ascii="Arial" w:hAnsi="Arial" w:cs="Arial"/>
                <w:b/>
                <w:sz w:val="18"/>
                <w:szCs w:val="18"/>
              </w:rPr>
            </w:pPr>
          </w:p>
        </w:tc>
      </w:tr>
    </w:tbl>
    <w:p w:rsidR="00AD739F" w:rsidRPr="00F20C94" w:rsidRDefault="00AD739F"/>
    <w:p w:rsidR="00E05BFF" w:rsidRPr="00F20C94" w:rsidRDefault="00E05BFF"/>
    <w:p w:rsidR="00E05BFF" w:rsidRPr="00F20C94" w:rsidRDefault="00E05BFF"/>
    <w:p w:rsidR="00E05BFF" w:rsidRPr="00F20C94" w:rsidRDefault="00E05BFF"/>
    <w:p w:rsidR="00E05BFF" w:rsidRPr="00F20C94" w:rsidRDefault="00E05BFF"/>
    <w:p w:rsidR="00E05BFF" w:rsidRPr="00F20C94" w:rsidRDefault="00E05BFF"/>
    <w:p w:rsidR="00E05BFF" w:rsidRPr="00F20C94" w:rsidRDefault="00E05BFF"/>
    <w:p w:rsidR="00E05BFF" w:rsidRPr="00F20C94" w:rsidRDefault="00E05BFF"/>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082"/>
        <w:gridCol w:w="3109"/>
        <w:gridCol w:w="2546"/>
        <w:gridCol w:w="1737"/>
      </w:tblGrid>
      <w:tr w:rsidR="00E41C33" w:rsidRPr="00F20C94" w:rsidTr="00674C47">
        <w:tc>
          <w:tcPr>
            <w:tcW w:w="2836" w:type="dxa"/>
            <w:shd w:val="clear" w:color="auto" w:fill="auto"/>
          </w:tcPr>
          <w:p w:rsidR="00E41C33" w:rsidRPr="00F20C94" w:rsidRDefault="00674C47" w:rsidP="001A6A74">
            <w:pPr>
              <w:spacing w:after="0" w:line="240" w:lineRule="auto"/>
              <w:rPr>
                <w:rFonts w:ascii="Arial" w:hAnsi="Arial" w:cs="Arial"/>
                <w:sz w:val="18"/>
                <w:szCs w:val="18"/>
              </w:rPr>
            </w:pPr>
            <w:r w:rsidRPr="00F20C94">
              <w:rPr>
                <w:rFonts w:ascii="Arial" w:hAnsi="Arial" w:cs="Arial"/>
                <w:sz w:val="18"/>
                <w:szCs w:val="18"/>
              </w:rPr>
              <w:lastRenderedPageBreak/>
              <w:t>E</w:t>
            </w:r>
            <w:r w:rsidR="00E41C33" w:rsidRPr="00F20C94">
              <w:rPr>
                <w:rFonts w:ascii="Arial" w:hAnsi="Arial" w:cs="Arial"/>
                <w:sz w:val="18"/>
                <w:szCs w:val="18"/>
              </w:rPr>
              <w:t>fekty kształcenia według podstawy programowej</w:t>
            </w:r>
          </w:p>
        </w:tc>
        <w:tc>
          <w:tcPr>
            <w:tcW w:w="5082" w:type="dxa"/>
            <w:shd w:val="clear" w:color="auto" w:fill="auto"/>
          </w:tcPr>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109"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46"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shd w:val="clear" w:color="auto" w:fill="auto"/>
          </w:tcPr>
          <w:p w:rsidR="00E41C33" w:rsidRPr="00F20C94" w:rsidRDefault="00E41C33" w:rsidP="001A6A74">
            <w:pPr>
              <w:spacing w:after="0" w:line="240" w:lineRule="auto"/>
              <w:jc w:val="center"/>
              <w:rPr>
                <w:rFonts w:ascii="Arial" w:hAnsi="Arial" w:cs="Arial"/>
                <w:sz w:val="18"/>
                <w:szCs w:val="18"/>
              </w:rPr>
            </w:pPr>
            <w:r w:rsidRPr="00F20C94">
              <w:rPr>
                <w:rFonts w:ascii="Arial" w:hAnsi="Arial" w:cs="Arial"/>
                <w:sz w:val="18"/>
                <w:szCs w:val="18"/>
              </w:rPr>
              <w:t>Uwagi</w:t>
            </w:r>
          </w:p>
        </w:tc>
      </w:tr>
      <w:tr w:rsidR="00E41C33" w:rsidRPr="00F20C94" w:rsidTr="00674C47">
        <w:tblPrEx>
          <w:shd w:val="clear" w:color="auto" w:fill="D9D9D9"/>
        </w:tblPrEx>
        <w:tc>
          <w:tcPr>
            <w:tcW w:w="2836" w:type="dxa"/>
            <w:vMerge w:val="restart"/>
            <w:shd w:val="clear" w:color="auto" w:fill="auto"/>
          </w:tcPr>
          <w:p w:rsidR="00E41C33" w:rsidRPr="00F20C94" w:rsidRDefault="00307E82" w:rsidP="00E05BFF">
            <w:pPr>
              <w:spacing w:after="0" w:line="240" w:lineRule="auto"/>
              <w:rPr>
                <w:rFonts w:ascii="Arial" w:hAnsi="Arial" w:cs="Arial"/>
                <w:sz w:val="18"/>
                <w:szCs w:val="18"/>
              </w:rPr>
            </w:pPr>
            <w:r w:rsidRPr="00F20C94">
              <w:rPr>
                <w:rFonts w:ascii="Arial" w:hAnsi="Arial" w:cs="Arial"/>
                <w:sz w:val="18"/>
                <w:szCs w:val="18"/>
              </w:rPr>
              <w:t>MOT.06.5</w:t>
            </w:r>
          </w:p>
          <w:p w:rsidR="00307E82" w:rsidRPr="00F20C94" w:rsidRDefault="00307E82" w:rsidP="00E05BFF">
            <w:pPr>
              <w:spacing w:after="0" w:line="240" w:lineRule="auto"/>
              <w:rPr>
                <w:rFonts w:ascii="Arial" w:hAnsi="Arial" w:cs="Arial"/>
                <w:sz w:val="18"/>
                <w:szCs w:val="18"/>
              </w:rPr>
            </w:pPr>
            <w:r w:rsidRPr="00F20C94">
              <w:rPr>
                <w:rFonts w:ascii="Arial" w:hAnsi="Arial" w:cs="Arial"/>
                <w:sz w:val="18"/>
                <w:szCs w:val="18"/>
              </w:rPr>
              <w:t>(1) przestrzega zasad kontaktów z klientami;</w:t>
            </w:r>
          </w:p>
          <w:p w:rsidR="00307E82" w:rsidRPr="00F20C94" w:rsidRDefault="0077516F" w:rsidP="00E05BFF">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p w:rsidR="0077516F" w:rsidRPr="00F20C94" w:rsidRDefault="0077516F" w:rsidP="00E05BFF">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p w:rsidR="0077516F" w:rsidRPr="00F20C94" w:rsidRDefault="0077516F" w:rsidP="00E05BFF">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p>
          <w:p w:rsidR="0077516F" w:rsidRPr="00F20C94" w:rsidRDefault="0077516F" w:rsidP="00E05BFF">
            <w:pPr>
              <w:spacing w:after="0" w:line="240" w:lineRule="auto"/>
              <w:rPr>
                <w:rFonts w:ascii="Arial" w:hAnsi="Arial" w:cs="Arial"/>
                <w:sz w:val="18"/>
                <w:szCs w:val="18"/>
              </w:rPr>
            </w:pPr>
            <w:r w:rsidRPr="00F20C94">
              <w:rPr>
                <w:rFonts w:ascii="Arial" w:hAnsi="Arial" w:cs="Arial"/>
                <w:sz w:val="18"/>
                <w:szCs w:val="18"/>
              </w:rPr>
              <w:t>(5) nadzoruje obsługę codzienną i konserwację maszyn oraz urządzeń stosowanych do obsługi i naprawy pojazdów samochodowych;</w:t>
            </w:r>
          </w:p>
        </w:tc>
        <w:tc>
          <w:tcPr>
            <w:tcW w:w="10737" w:type="dxa"/>
            <w:gridSpan w:val="3"/>
            <w:shd w:val="clear" w:color="auto" w:fill="auto"/>
          </w:tcPr>
          <w:p w:rsidR="00E41C33" w:rsidRPr="00F20C94" w:rsidRDefault="00E41C33" w:rsidP="002A3B0F">
            <w:pPr>
              <w:spacing w:before="40" w:after="40" w:line="240" w:lineRule="auto"/>
              <w:jc w:val="center"/>
              <w:rPr>
                <w:rFonts w:ascii="Arial" w:hAnsi="Arial" w:cs="Arial"/>
                <w:b/>
                <w:sz w:val="18"/>
                <w:szCs w:val="18"/>
              </w:rPr>
            </w:pPr>
            <w:r w:rsidRPr="00F20C94">
              <w:rPr>
                <w:rFonts w:ascii="Arial" w:hAnsi="Arial" w:cs="Arial"/>
                <w:b/>
                <w:sz w:val="18"/>
                <w:szCs w:val="18"/>
              </w:rPr>
              <w:t>1</w:t>
            </w:r>
            <w:r w:rsidR="002A3B0F">
              <w:rPr>
                <w:rFonts w:ascii="Arial" w:hAnsi="Arial" w:cs="Arial"/>
                <w:b/>
                <w:sz w:val="18"/>
                <w:szCs w:val="18"/>
              </w:rPr>
              <w:t>3</w:t>
            </w:r>
            <w:r w:rsidRPr="00F20C94">
              <w:rPr>
                <w:rFonts w:ascii="Arial" w:hAnsi="Arial" w:cs="Arial"/>
                <w:b/>
                <w:sz w:val="18"/>
                <w:szCs w:val="18"/>
              </w:rPr>
              <w:t xml:space="preserve">.3. Nadzorowanie obsługi </w:t>
            </w:r>
            <w:r w:rsidR="009B0AB5">
              <w:rPr>
                <w:rFonts w:ascii="Arial" w:hAnsi="Arial" w:cs="Arial"/>
                <w:b/>
                <w:sz w:val="18"/>
                <w:szCs w:val="18"/>
              </w:rPr>
              <w:t xml:space="preserve">i naprawy </w:t>
            </w:r>
            <w:r w:rsidRPr="00F20C94">
              <w:rPr>
                <w:rFonts w:ascii="Arial" w:hAnsi="Arial" w:cs="Arial"/>
                <w:b/>
                <w:sz w:val="18"/>
                <w:szCs w:val="18"/>
              </w:rPr>
              <w:t>pojazdów samochodowych</w:t>
            </w:r>
          </w:p>
        </w:tc>
        <w:tc>
          <w:tcPr>
            <w:tcW w:w="1737" w:type="dxa"/>
            <w:vMerge w:val="restart"/>
            <w:shd w:val="clear" w:color="auto" w:fill="auto"/>
          </w:tcPr>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Podręcznik</w:t>
            </w:r>
            <w:r w:rsidRPr="00F20C94">
              <w:rPr>
                <w:rFonts w:ascii="Arial" w:hAnsi="Arial" w:cs="Arial"/>
                <w:sz w:val="18"/>
                <w:szCs w:val="18"/>
              </w:rPr>
              <w:br/>
              <w:t>„</w:t>
            </w:r>
            <w:r w:rsidRPr="00F20C94">
              <w:rPr>
                <w:rFonts w:ascii="Arial" w:hAnsi="Arial" w:cs="Arial"/>
                <w:b/>
                <w:sz w:val="18"/>
                <w:szCs w:val="18"/>
              </w:rPr>
              <w:t xml:space="preserve">Organizacja </w:t>
            </w:r>
            <w:r w:rsidRPr="00F20C94">
              <w:rPr>
                <w:rFonts w:ascii="Arial" w:hAnsi="Arial" w:cs="Arial"/>
                <w:b/>
                <w:sz w:val="18"/>
                <w:szCs w:val="18"/>
              </w:rPr>
              <w:br/>
              <w:t>i nadzorowanie obsługi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U. Jastrzębska</w:t>
            </w:r>
            <w:r w:rsidRPr="00F20C94">
              <w:rPr>
                <w:rFonts w:ascii="Arial" w:hAnsi="Arial" w:cs="Arial"/>
                <w:sz w:val="18"/>
                <w:szCs w:val="18"/>
              </w:rPr>
              <w:t>)</w:t>
            </w:r>
          </w:p>
          <w:p w:rsidR="003D20E6" w:rsidRPr="00F20C94" w:rsidRDefault="003D20E6" w:rsidP="003D20E6">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41C33" w:rsidRPr="00F20C94" w:rsidRDefault="00E41C33" w:rsidP="00D3423F">
            <w:pPr>
              <w:spacing w:after="0" w:line="240" w:lineRule="auto"/>
              <w:rPr>
                <w:rFonts w:ascii="Arial" w:hAnsi="Arial" w:cs="Arial"/>
                <w:b/>
                <w:sz w:val="18"/>
                <w:szCs w:val="18"/>
              </w:rPr>
            </w:pPr>
          </w:p>
        </w:tc>
      </w:tr>
      <w:tr w:rsidR="00E41C33" w:rsidRPr="00F20C94" w:rsidTr="00674C47">
        <w:tblPrEx>
          <w:shd w:val="clear" w:color="auto" w:fill="D9D9D9"/>
        </w:tblPrEx>
        <w:tc>
          <w:tcPr>
            <w:tcW w:w="2836" w:type="dxa"/>
            <w:vMerge/>
            <w:shd w:val="clear" w:color="auto" w:fill="auto"/>
          </w:tcPr>
          <w:p w:rsidR="00E41C33" w:rsidRPr="00F20C94" w:rsidRDefault="00E41C33" w:rsidP="001A6A74">
            <w:pPr>
              <w:spacing w:after="0" w:line="240" w:lineRule="auto"/>
              <w:rPr>
                <w:rFonts w:ascii="Arial" w:hAnsi="Arial" w:cs="Arial"/>
                <w:sz w:val="18"/>
                <w:szCs w:val="18"/>
              </w:rPr>
            </w:pPr>
          </w:p>
        </w:tc>
        <w:tc>
          <w:tcPr>
            <w:tcW w:w="5082"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D62600" w:rsidRPr="00F20C94" w:rsidRDefault="00E41C33" w:rsidP="00D62600">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D62600" w:rsidRPr="00F20C94">
              <w:rPr>
                <w:rFonts w:ascii="Arial" w:hAnsi="Arial" w:cs="Arial"/>
                <w:sz w:val="18"/>
                <w:szCs w:val="18"/>
              </w:rPr>
              <w:t>określa zadania biura obsługi klienta serwisu samochodowego</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stosuje standardy serwisowe w trakcie przyjmowania pojazdów samochodowych do obsługi i naprawy</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rozróżnia techniki komunikowania się z klientem oraz prowadzenia negocjacji</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prowadzi rozmowę z klientem podczas przyjęcia pojazdów samochodowych do serwisu i jego wydania</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stosuje techniki komunikowania się z klientem oraz prowadzenia negocjacji</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opracowuje terminarz wizyt w serwisie samochodowym</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stosuje standardy serwisowe w trakcie wydawania pojazdu po obsłudze i naprawie</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rozróżnia metody badań zadowolenia klienta z wykonanej obsługi i naprawy</w:t>
            </w:r>
          </w:p>
          <w:p w:rsidR="00D62600"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przeprowadza badania zadowolenia klienta z wykonanej obsługi i naprawy wybraną metodą</w:t>
            </w:r>
          </w:p>
          <w:p w:rsidR="00E41C33" w:rsidRPr="00F20C94" w:rsidRDefault="00D62600" w:rsidP="00D62600">
            <w:pPr>
              <w:spacing w:after="0" w:line="240" w:lineRule="auto"/>
              <w:ind w:left="113" w:hanging="113"/>
              <w:rPr>
                <w:rFonts w:ascii="Arial" w:hAnsi="Arial" w:cs="Arial"/>
                <w:sz w:val="18"/>
                <w:szCs w:val="18"/>
              </w:rPr>
            </w:pPr>
            <w:r w:rsidRPr="00F20C94">
              <w:rPr>
                <w:rFonts w:ascii="Arial" w:hAnsi="Arial" w:cs="Arial"/>
                <w:sz w:val="18"/>
                <w:szCs w:val="18"/>
              </w:rPr>
              <w:t>• posługuje się elektroniczną bazą danych klientów i obsługiwanych pojazdów samochodowych</w:t>
            </w:r>
          </w:p>
          <w:p w:rsidR="000F57B6" w:rsidRPr="00F20C94" w:rsidRDefault="00D62600"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0F57B6" w:rsidRPr="00F20C94">
              <w:rPr>
                <w:rFonts w:ascii="Arial" w:hAnsi="Arial" w:cs="Arial"/>
                <w:sz w:val="18"/>
                <w:szCs w:val="18"/>
              </w:rPr>
              <w:t>rozróżnia poszczególne strefy w stacji obsługi i naprawy pojazdów</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charakteryzuje stanowiska i wyposażenie stacji obsługi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określa zdolność przerobową serwisu</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dobiera stanowiska pracy do wykonania zleconej obsługi i naprawy pojazdów samochodowych</w:t>
            </w:r>
          </w:p>
          <w:p w:rsidR="00D62600"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przydziela prace z zakresu obsługi i naprawy pojazdów samochodowych zespołowi pracowników</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 zabezpieczenie pojazd</w:t>
            </w:r>
            <w:r w:rsidR="004A153B">
              <w:rPr>
                <w:rFonts w:ascii="Arial" w:hAnsi="Arial" w:cs="Arial"/>
                <w:sz w:val="18"/>
                <w:szCs w:val="18"/>
              </w:rPr>
              <w:t>u</w:t>
            </w:r>
            <w:r w:rsidRPr="00F20C94">
              <w:rPr>
                <w:rFonts w:ascii="Arial" w:hAnsi="Arial" w:cs="Arial"/>
                <w:sz w:val="18"/>
                <w:szCs w:val="18"/>
              </w:rPr>
              <w:t xml:space="preserve"> samochodow</w:t>
            </w:r>
            <w:r w:rsidR="004A153B">
              <w:rPr>
                <w:rFonts w:ascii="Arial" w:hAnsi="Arial" w:cs="Arial"/>
                <w:sz w:val="18"/>
                <w:szCs w:val="18"/>
              </w:rPr>
              <w:t>ego</w:t>
            </w:r>
            <w:r w:rsidRPr="00F20C94">
              <w:rPr>
                <w:rFonts w:ascii="Arial" w:hAnsi="Arial" w:cs="Arial"/>
                <w:sz w:val="18"/>
                <w:szCs w:val="18"/>
              </w:rPr>
              <w:t xml:space="preserve"> przed uszkodzeniem lub niezamierzonym przesunięciem na stanowisku pracy</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prawidłowość wykonywania prac na poszczególnych stanowiskach pracy</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kontroluje dobór części zamiennych i materiałów eksploatacyjnych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nadzoruje proces obrotu częściami do naprawy</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podejmuje decyzje związane z wykonaniem dodatkowych badań lub czynności obsługowo</w:t>
            </w:r>
            <w:r w:rsidR="004A153B">
              <w:rPr>
                <w:rFonts w:ascii="Arial" w:hAnsi="Arial" w:cs="Arial"/>
                <w:sz w:val="18"/>
                <w:szCs w:val="18"/>
              </w:rPr>
              <w:t>-</w:t>
            </w:r>
            <w:r w:rsidRPr="00F20C94">
              <w:rPr>
                <w:rFonts w:ascii="Arial" w:hAnsi="Arial" w:cs="Arial"/>
                <w:sz w:val="18"/>
                <w:szCs w:val="18"/>
              </w:rPr>
              <w:t>naprawczych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podejmuje decyzje o zakończeniu obsługi i naprawy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przebieg procesu obsługi i naprawy pojazdów samochodowych</w:t>
            </w:r>
          </w:p>
          <w:p w:rsidR="000F57B6" w:rsidRPr="00F20C94" w:rsidRDefault="000F57B6" w:rsidP="000F57B6">
            <w:pPr>
              <w:spacing w:after="0" w:line="240" w:lineRule="auto"/>
              <w:ind w:left="113" w:hanging="113"/>
              <w:rPr>
                <w:rFonts w:ascii="Arial" w:hAnsi="Arial" w:cs="Arial"/>
                <w:sz w:val="18"/>
                <w:szCs w:val="18"/>
              </w:rPr>
            </w:pPr>
            <w:r w:rsidRPr="00F20C94">
              <w:rPr>
                <w:rFonts w:ascii="Arial" w:hAnsi="Arial" w:cs="Arial"/>
                <w:sz w:val="18"/>
                <w:szCs w:val="18"/>
              </w:rPr>
              <w:lastRenderedPageBreak/>
              <w:t>•</w:t>
            </w:r>
            <w:r w:rsidRPr="00F20C94">
              <w:rPr>
                <w:rFonts w:ascii="Arial" w:hAnsi="Arial" w:cs="Arial"/>
                <w:sz w:val="18"/>
                <w:szCs w:val="18"/>
              </w:rPr>
              <w:tab/>
              <w:t>kontroluje ład i porządek na stanowisku pracy oraz przestrzeganie przepisów bhp przez pracowników</w:t>
            </w:r>
          </w:p>
          <w:p w:rsidR="00AA6BF8" w:rsidRPr="00F20C94" w:rsidRDefault="000F57B6" w:rsidP="00AA6BF8">
            <w:pPr>
              <w:spacing w:after="0" w:line="240" w:lineRule="auto"/>
              <w:ind w:left="113" w:hanging="113"/>
              <w:rPr>
                <w:rFonts w:ascii="Arial" w:hAnsi="Arial" w:cs="Arial"/>
                <w:sz w:val="18"/>
                <w:szCs w:val="18"/>
              </w:rPr>
            </w:pPr>
            <w:r w:rsidRPr="00F20C94">
              <w:rPr>
                <w:rFonts w:ascii="Arial" w:hAnsi="Arial" w:cs="Arial"/>
                <w:sz w:val="18"/>
                <w:szCs w:val="18"/>
              </w:rPr>
              <w:t>•</w:t>
            </w:r>
            <w:r w:rsidR="00AA6BF8" w:rsidRPr="00F20C94">
              <w:rPr>
                <w:rFonts w:ascii="Arial" w:hAnsi="Arial" w:cs="Arial"/>
                <w:sz w:val="18"/>
                <w:szCs w:val="18"/>
              </w:rPr>
              <w:tab/>
              <w:t>rozróżnia kryteria oceny jakości wykonanych zadań</w:t>
            </w:r>
          </w:p>
          <w:p w:rsidR="00AA6BF8" w:rsidRPr="00F20C94" w:rsidRDefault="00AA6BF8" w:rsidP="00AA6BF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dobiera kryteria oceny jakości wykonanych zadań</w:t>
            </w:r>
          </w:p>
          <w:p w:rsidR="00AA6BF8" w:rsidRPr="00F20C94" w:rsidRDefault="00AA6BF8" w:rsidP="00AA6BF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ocenia jakość wykonanych zadań zleconych na poszczególnych stanowiskach pracy</w:t>
            </w:r>
          </w:p>
          <w:p w:rsidR="000F57B6" w:rsidRPr="00F20C94" w:rsidRDefault="00AA6BF8" w:rsidP="00AA6BF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dokonuje analizy wyników przeprowadzonej kontroli poprawności wykonanej obsługi i naprawy pojazdów samochodowych</w:t>
            </w:r>
          </w:p>
          <w:p w:rsidR="00971B85" w:rsidRPr="00F20C94" w:rsidRDefault="00AA6BF8"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71B85" w:rsidRPr="00F20C94">
              <w:rPr>
                <w:rFonts w:ascii="Arial" w:hAnsi="Arial" w:cs="Arial"/>
                <w:sz w:val="18"/>
                <w:szCs w:val="18"/>
              </w:rPr>
              <w:t>sprawdza przygotowanie maszyn i urządzeń do codziennego użytku</w:t>
            </w:r>
          </w:p>
          <w:p w:rsidR="00971B85" w:rsidRPr="00F20C94" w:rsidRDefault="00971B85"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kwalifikuje maszyny i urządzenia do wycofania z eksploatacji</w:t>
            </w:r>
          </w:p>
          <w:p w:rsidR="00971B85" w:rsidRPr="00F20C94" w:rsidRDefault="00971B85"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wskazuje zakres konserwacji maszyn i urządze</w:t>
            </w:r>
            <w:r w:rsidR="00536609" w:rsidRPr="00F20C94">
              <w:rPr>
                <w:rFonts w:ascii="Arial" w:hAnsi="Arial" w:cs="Arial"/>
                <w:sz w:val="18"/>
                <w:szCs w:val="18"/>
              </w:rPr>
              <w:t>ń wykorzystywanych</w:t>
            </w:r>
            <w:r w:rsidRPr="00F20C94">
              <w:rPr>
                <w:rFonts w:ascii="Arial" w:hAnsi="Arial" w:cs="Arial"/>
                <w:sz w:val="18"/>
                <w:szCs w:val="18"/>
              </w:rPr>
              <w:t xml:space="preserve"> do obsługi i naprawy pojazdów samochodowych zgodnie z ustalonym harmonogramem</w:t>
            </w:r>
          </w:p>
          <w:p w:rsidR="00971B85" w:rsidRPr="00F20C94" w:rsidRDefault="00971B85" w:rsidP="00971B8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 zabezpieczenie maszyn i urządzeń stosowanych do obsługi i naprawy pojazdów samochodowych po ich wykorzystaniu przed zniszczeniem</w:t>
            </w:r>
          </w:p>
        </w:tc>
        <w:tc>
          <w:tcPr>
            <w:tcW w:w="3109" w:type="dxa"/>
            <w:shd w:val="clear" w:color="auto" w:fill="auto"/>
          </w:tcPr>
          <w:p w:rsidR="00E73F2B" w:rsidRPr="00F20C94" w:rsidRDefault="00E41C33" w:rsidP="00E73F2B">
            <w:p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 </w:t>
            </w:r>
            <w:r w:rsidR="00E73F2B" w:rsidRPr="00F20C94">
              <w:rPr>
                <w:rFonts w:ascii="Arial" w:hAnsi="Arial" w:cs="Arial"/>
                <w:sz w:val="18"/>
                <w:szCs w:val="18"/>
              </w:rPr>
              <w:t>Zadania biura obsługi klienta serwisu samochodowego</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Standardy serwisowe przyjmowania pojazdów samochodowych do obsługi i naprawy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Techniki komunikowania się z klientem oraz prowadzenia negocjacji</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Rozmowy z klientem podczas przyjmowania pojazdu do serwisu i jego wydawania</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Terminarz wizyt w serwisie samochodowym</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Standardy serwisowe wydawania pojazdu po obsłudze i naprawie</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Metody badań zadowolenia klienta z wykonanej obsługi i naprawy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 Elektroniczna baza danych klientów i obsługiwanych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Strefy w stacji obsługi i naprawy pojazdów</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Typowe stanowiska i wyposażenie stacji obsługi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Zdolność przerobowa stacji</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Dobór stanowisk pracy do wykonania obsługi i naprawy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Przydział prac z zakresu obsługi i naprawy pojazdów samochodowych poszczególnym pracownikom</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Zabezpieczenie pojazdów samochodowych przed uszkodzeniem lub niezamierzonym przesunięciem na stanowisku pracy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Ocena prawidłowości wykonania prac na poszczególnych stanowiskach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Dobór części zamiennych i materiałów eksploatacyjnych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Obrót częściami do naprawy</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lastRenderedPageBreak/>
              <w:t>•</w:t>
            </w:r>
            <w:r w:rsidRPr="00F20C94">
              <w:rPr>
                <w:rFonts w:ascii="Arial" w:hAnsi="Arial" w:cs="Arial"/>
                <w:sz w:val="18"/>
                <w:szCs w:val="18"/>
              </w:rPr>
              <w:tab/>
              <w:t>Wykonywanie dodatkowych badań lub czynności obsługowo-naprawczych pojazdów samochodowych</w:t>
            </w:r>
          </w:p>
          <w:p w:rsidR="00E73F2B" w:rsidRPr="00F20C94" w:rsidRDefault="00E73F2B" w:rsidP="00E73F2B">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Zakończenie obsługi i naprawy pojazdów samochodowych</w:t>
            </w:r>
          </w:p>
          <w:p w:rsidR="00E41C33" w:rsidRPr="00F20C94" w:rsidRDefault="00E73F2B" w:rsidP="00E73F2B">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Ocena przebiegu procesu obsługi i naprawy pojazdów samochodowych</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Kryteria oceny jakości wykonanych zadań</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Ocena jakości wykonania zadań na poszczególnych stanowiskach pracy</w:t>
            </w:r>
          </w:p>
          <w:p w:rsidR="00473845" w:rsidRPr="00F20C94" w:rsidRDefault="005F0C70"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A</w:t>
            </w:r>
            <w:r w:rsidR="00473845" w:rsidRPr="00F20C94">
              <w:rPr>
                <w:rFonts w:ascii="Arial" w:hAnsi="Arial" w:cs="Arial"/>
                <w:sz w:val="18"/>
                <w:szCs w:val="18"/>
              </w:rPr>
              <w:t>naliz</w:t>
            </w:r>
            <w:r w:rsidRPr="00F20C94">
              <w:rPr>
                <w:rFonts w:ascii="Arial" w:hAnsi="Arial" w:cs="Arial"/>
                <w:sz w:val="18"/>
                <w:szCs w:val="18"/>
              </w:rPr>
              <w:t>a</w:t>
            </w:r>
            <w:r w:rsidR="00473845" w:rsidRPr="00F20C94">
              <w:rPr>
                <w:rFonts w:ascii="Arial" w:hAnsi="Arial" w:cs="Arial"/>
                <w:sz w:val="18"/>
                <w:szCs w:val="18"/>
              </w:rPr>
              <w:t xml:space="preserve"> wyników kontroli poprawności wykonan</w:t>
            </w:r>
            <w:r w:rsidRPr="00F20C94">
              <w:rPr>
                <w:rFonts w:ascii="Arial" w:hAnsi="Arial" w:cs="Arial"/>
                <w:sz w:val="18"/>
                <w:szCs w:val="18"/>
              </w:rPr>
              <w:t>ych prac obsługowo-naprawczych</w:t>
            </w:r>
          </w:p>
          <w:p w:rsidR="00473845" w:rsidRPr="00F20C94" w:rsidRDefault="00536609"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w:t>
            </w:r>
            <w:r w:rsidR="00473845" w:rsidRPr="00F20C94">
              <w:rPr>
                <w:rFonts w:ascii="Arial" w:hAnsi="Arial" w:cs="Arial"/>
                <w:sz w:val="18"/>
                <w:szCs w:val="18"/>
              </w:rPr>
              <w:t>rzygotowanie maszyn i urządzeń do codziennego uży</w:t>
            </w:r>
            <w:r w:rsidRPr="00F20C94">
              <w:rPr>
                <w:rFonts w:ascii="Arial" w:hAnsi="Arial" w:cs="Arial"/>
                <w:sz w:val="18"/>
                <w:szCs w:val="18"/>
              </w:rPr>
              <w:t>wania</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536609" w:rsidRPr="00F20C94">
              <w:rPr>
                <w:rFonts w:ascii="Arial" w:hAnsi="Arial" w:cs="Arial"/>
                <w:sz w:val="18"/>
                <w:szCs w:val="18"/>
              </w:rPr>
              <w:t>Kryteria decydujące o wycofaniu maszyn</w:t>
            </w:r>
            <w:r w:rsidRPr="00F20C94">
              <w:rPr>
                <w:rFonts w:ascii="Arial" w:hAnsi="Arial" w:cs="Arial"/>
                <w:sz w:val="18"/>
                <w:szCs w:val="18"/>
              </w:rPr>
              <w:t xml:space="preserve"> i urządze</w:t>
            </w:r>
            <w:r w:rsidR="00536609" w:rsidRPr="00F20C94">
              <w:rPr>
                <w:rFonts w:ascii="Arial" w:hAnsi="Arial" w:cs="Arial"/>
                <w:sz w:val="18"/>
                <w:szCs w:val="18"/>
              </w:rPr>
              <w:t xml:space="preserve">ń </w:t>
            </w:r>
            <w:r w:rsidRPr="00F20C94">
              <w:rPr>
                <w:rFonts w:ascii="Arial" w:hAnsi="Arial" w:cs="Arial"/>
                <w:sz w:val="18"/>
                <w:szCs w:val="18"/>
              </w:rPr>
              <w:t xml:space="preserve">z </w:t>
            </w:r>
            <w:r w:rsidR="00536609" w:rsidRPr="00F20C94">
              <w:rPr>
                <w:rFonts w:ascii="Arial" w:hAnsi="Arial" w:cs="Arial"/>
                <w:sz w:val="18"/>
                <w:szCs w:val="18"/>
              </w:rPr>
              <w:t>użytkowania</w:t>
            </w:r>
          </w:p>
          <w:p w:rsidR="00473845" w:rsidRPr="00F20C94" w:rsidRDefault="00473845" w:rsidP="0047384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536609" w:rsidRPr="00F20C94">
              <w:rPr>
                <w:rFonts w:ascii="Arial" w:hAnsi="Arial" w:cs="Arial"/>
                <w:sz w:val="18"/>
                <w:szCs w:val="18"/>
              </w:rPr>
              <w:t>Z</w:t>
            </w:r>
            <w:r w:rsidRPr="00F20C94">
              <w:rPr>
                <w:rFonts w:ascii="Arial" w:hAnsi="Arial" w:cs="Arial"/>
                <w:sz w:val="18"/>
                <w:szCs w:val="18"/>
              </w:rPr>
              <w:t>akres konserwacji maszyn i urządze</w:t>
            </w:r>
            <w:r w:rsidR="00536609" w:rsidRPr="00F20C94">
              <w:rPr>
                <w:rFonts w:ascii="Arial" w:hAnsi="Arial" w:cs="Arial"/>
                <w:sz w:val="18"/>
                <w:szCs w:val="18"/>
              </w:rPr>
              <w:t>ń</w:t>
            </w:r>
            <w:r w:rsidRPr="00F20C94">
              <w:rPr>
                <w:rFonts w:ascii="Arial" w:hAnsi="Arial" w:cs="Arial"/>
                <w:sz w:val="18"/>
                <w:szCs w:val="18"/>
              </w:rPr>
              <w:t xml:space="preserve"> stosowan</w:t>
            </w:r>
            <w:r w:rsidR="00536609" w:rsidRPr="00F20C94">
              <w:rPr>
                <w:rFonts w:ascii="Arial" w:hAnsi="Arial" w:cs="Arial"/>
                <w:sz w:val="18"/>
                <w:szCs w:val="18"/>
              </w:rPr>
              <w:t>ych</w:t>
            </w:r>
            <w:r w:rsidRPr="00F20C94">
              <w:rPr>
                <w:rFonts w:ascii="Arial" w:hAnsi="Arial" w:cs="Arial"/>
                <w:sz w:val="18"/>
                <w:szCs w:val="18"/>
              </w:rPr>
              <w:t xml:space="preserve"> do obsługi i naprawy pojazdów samochodowych zgodnie z ustalonym harmonogramem</w:t>
            </w:r>
          </w:p>
          <w:p w:rsidR="00E73F2B" w:rsidRPr="00F20C94" w:rsidRDefault="00473845" w:rsidP="00536609">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536609" w:rsidRPr="00F20C94">
              <w:rPr>
                <w:rFonts w:ascii="Arial" w:hAnsi="Arial" w:cs="Arial"/>
                <w:sz w:val="18"/>
                <w:szCs w:val="18"/>
              </w:rPr>
              <w:t>Z</w:t>
            </w:r>
            <w:r w:rsidRPr="00F20C94">
              <w:rPr>
                <w:rFonts w:ascii="Arial" w:hAnsi="Arial" w:cs="Arial"/>
                <w:sz w:val="18"/>
                <w:szCs w:val="18"/>
              </w:rPr>
              <w:t>abezpieczenie maszyn i urządzeń stosowanych do obsługi i naprawy pojazdów samochodowych po ich wykorzystaniu przed zniszczeniem</w:t>
            </w:r>
          </w:p>
          <w:p w:rsidR="00536609" w:rsidRPr="00F20C94" w:rsidRDefault="00536609" w:rsidP="00536609">
            <w:pPr>
              <w:spacing w:before="40" w:after="0" w:line="240" w:lineRule="auto"/>
              <w:ind w:left="113" w:hanging="113"/>
              <w:rPr>
                <w:rFonts w:ascii="Arial" w:hAnsi="Arial" w:cs="Arial"/>
                <w:sz w:val="18"/>
                <w:szCs w:val="18"/>
              </w:rPr>
            </w:pPr>
          </w:p>
        </w:tc>
        <w:tc>
          <w:tcPr>
            <w:tcW w:w="2546" w:type="dxa"/>
            <w:shd w:val="clear" w:color="auto" w:fill="auto"/>
          </w:tcPr>
          <w:p w:rsidR="00E41C33" w:rsidRPr="00F20C94" w:rsidRDefault="00E41C33" w:rsidP="001A6A74">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 Projekt listy kontrolnej </w:t>
            </w:r>
            <w:r w:rsidRPr="00F20C94">
              <w:rPr>
                <w:rFonts w:ascii="Arial" w:hAnsi="Arial" w:cs="Arial"/>
                <w:sz w:val="18"/>
                <w:szCs w:val="18"/>
              </w:rPr>
              <w:br/>
              <w:t xml:space="preserve">do sprawdzenia pojazdu </w:t>
            </w:r>
            <w:r w:rsidRPr="00F20C94">
              <w:rPr>
                <w:rFonts w:ascii="Arial" w:hAnsi="Arial" w:cs="Arial"/>
                <w:sz w:val="18"/>
                <w:szCs w:val="18"/>
              </w:rPr>
              <w:br/>
              <w:t>po wykonanej naprawie</w:t>
            </w:r>
          </w:p>
          <w:p w:rsidR="00C77656" w:rsidRPr="00F20C94" w:rsidRDefault="00C77656" w:rsidP="001A6A74">
            <w:pPr>
              <w:spacing w:before="40" w:after="0" w:line="240" w:lineRule="auto"/>
              <w:ind w:left="113" w:hanging="113"/>
              <w:rPr>
                <w:rFonts w:ascii="Arial" w:hAnsi="Arial" w:cs="Arial"/>
                <w:sz w:val="18"/>
                <w:szCs w:val="18"/>
              </w:rPr>
            </w:pPr>
            <w:r w:rsidRPr="00F20C94">
              <w:rPr>
                <w:rFonts w:ascii="Arial" w:hAnsi="Arial" w:cs="Arial"/>
                <w:sz w:val="18"/>
                <w:szCs w:val="18"/>
              </w:rPr>
              <w:t>• Rozmowa z klientem podczas przyjmowania pojazdu do naprawy</w:t>
            </w:r>
          </w:p>
          <w:p w:rsidR="00C77656" w:rsidRPr="00F20C94" w:rsidRDefault="00C77656" w:rsidP="001A6A74">
            <w:pPr>
              <w:spacing w:before="40" w:after="0" w:line="240" w:lineRule="auto"/>
              <w:ind w:left="113" w:hanging="113"/>
              <w:rPr>
                <w:rFonts w:ascii="Arial" w:hAnsi="Arial" w:cs="Arial"/>
                <w:sz w:val="18"/>
                <w:szCs w:val="18"/>
              </w:rPr>
            </w:pPr>
            <w:r w:rsidRPr="00F20C94">
              <w:rPr>
                <w:rFonts w:ascii="Arial" w:hAnsi="Arial" w:cs="Arial"/>
                <w:sz w:val="18"/>
                <w:szCs w:val="18"/>
              </w:rPr>
              <w:t>• Rozmowa z klientem podczas wydawania pojazdu po naprawie</w:t>
            </w:r>
          </w:p>
          <w:p w:rsidR="00C77656" w:rsidRPr="00F20C94" w:rsidRDefault="00C77656" w:rsidP="001A6A74">
            <w:pPr>
              <w:spacing w:before="40" w:after="0" w:line="240" w:lineRule="auto"/>
              <w:ind w:left="113" w:hanging="113"/>
              <w:rPr>
                <w:rFonts w:ascii="Arial" w:hAnsi="Arial" w:cs="Arial"/>
                <w:sz w:val="18"/>
                <w:szCs w:val="18"/>
              </w:rPr>
            </w:pPr>
            <w:r w:rsidRPr="00F20C94">
              <w:rPr>
                <w:rFonts w:ascii="Arial" w:hAnsi="Arial" w:cs="Arial"/>
                <w:sz w:val="18"/>
                <w:szCs w:val="18"/>
              </w:rPr>
              <w:t>• Przygotowanie ankiety badania zadowolenia klienta z usług serwisu</w:t>
            </w:r>
          </w:p>
        </w:tc>
        <w:tc>
          <w:tcPr>
            <w:tcW w:w="1737" w:type="dxa"/>
            <w:vMerge/>
            <w:shd w:val="clear" w:color="auto" w:fill="auto"/>
          </w:tcPr>
          <w:p w:rsidR="00E41C33" w:rsidRPr="00F20C94" w:rsidRDefault="00E41C33" w:rsidP="001A6A74">
            <w:pPr>
              <w:spacing w:after="0" w:line="240" w:lineRule="auto"/>
              <w:rPr>
                <w:rFonts w:ascii="Arial" w:hAnsi="Arial" w:cs="Arial"/>
                <w:b/>
                <w:sz w:val="18"/>
                <w:szCs w:val="18"/>
              </w:rPr>
            </w:pPr>
          </w:p>
        </w:tc>
      </w:tr>
    </w:tbl>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1B1CF5" w:rsidRPr="00F20C94" w:rsidRDefault="001B1CF5"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E41C33" w:rsidRPr="00F20C94" w:rsidTr="004D3DBC">
        <w:tc>
          <w:tcPr>
            <w:tcW w:w="15168" w:type="dxa"/>
            <w:tcBorders>
              <w:bottom w:val="single" w:sz="4" w:space="0" w:color="auto"/>
            </w:tcBorders>
            <w:shd w:val="clear" w:color="auto" w:fill="auto"/>
          </w:tcPr>
          <w:p w:rsidR="00E41C33" w:rsidRPr="00F20C94" w:rsidRDefault="00E41C33" w:rsidP="001A6A74">
            <w:pPr>
              <w:spacing w:after="0" w:line="240" w:lineRule="auto"/>
              <w:rPr>
                <w:rFonts w:ascii="Arial" w:hAnsi="Arial" w:cs="Arial"/>
                <w:sz w:val="24"/>
                <w:szCs w:val="24"/>
                <w:u w:val="single"/>
              </w:rPr>
            </w:pPr>
          </w:p>
          <w:p w:rsidR="00E41C33" w:rsidRPr="00F20C94" w:rsidRDefault="00E41C33" w:rsidP="001A6A74">
            <w:pPr>
              <w:rPr>
                <w:rFonts w:ascii="Arial" w:hAnsi="Arial" w:cs="Arial"/>
                <w:b/>
                <w:sz w:val="18"/>
                <w:szCs w:val="18"/>
              </w:rPr>
            </w:pPr>
            <w:r w:rsidRPr="00F20C94">
              <w:rPr>
                <w:rFonts w:ascii="Arial" w:hAnsi="Arial" w:cs="Arial"/>
                <w:b/>
                <w:sz w:val="18"/>
                <w:szCs w:val="18"/>
              </w:rPr>
              <w:t>Kryteria oceny i metody sprawdzania osiągnięć</w:t>
            </w:r>
          </w:p>
          <w:p w:rsidR="00E41C33" w:rsidRPr="00F20C94" w:rsidRDefault="00E41C33" w:rsidP="001A6A74">
            <w:pPr>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We wszystkich ćwiczeniach występuje możliwość obserwowania pracy uczniów i oceniania końcowych efektów. Pomocne mogą być arkusze obserwacji sporządzone przez nauczyciela. Osiągnięcie konkretnych umiejętności wynikających ze szczegółowych celów kształcenia powinno zostać sprawdzone poprzez ocenę prezentacji wyników wykonanego ćwiczenia. </w:t>
            </w:r>
          </w:p>
          <w:p w:rsidR="00E41C33" w:rsidRPr="00F20C94" w:rsidRDefault="00E41C33" w:rsidP="001A6A74">
            <w:pPr>
              <w:rPr>
                <w:rFonts w:ascii="Arial" w:hAnsi="Arial" w:cs="Arial"/>
                <w:sz w:val="18"/>
                <w:szCs w:val="18"/>
              </w:rPr>
            </w:pPr>
          </w:p>
          <w:p w:rsidR="00E41C33" w:rsidRPr="00F20C94" w:rsidRDefault="00E41C33" w:rsidP="001A6A74">
            <w:pPr>
              <w:rPr>
                <w:rFonts w:ascii="Arial" w:hAnsi="Arial" w:cs="Arial"/>
                <w:sz w:val="18"/>
                <w:szCs w:val="18"/>
              </w:rPr>
            </w:pPr>
            <w:r w:rsidRPr="00F20C94">
              <w:rPr>
                <w:rFonts w:ascii="Arial" w:hAnsi="Arial" w:cs="Arial"/>
                <w:b/>
                <w:sz w:val="18"/>
                <w:szCs w:val="18"/>
              </w:rPr>
              <w:t>Zalecane środki dydaktyczne</w:t>
            </w:r>
          </w:p>
          <w:p w:rsidR="00E41C33" w:rsidRPr="00F20C94" w:rsidRDefault="00E41C33" w:rsidP="001A6A74">
            <w:pPr>
              <w:jc w:val="both"/>
              <w:rPr>
                <w:rFonts w:ascii="Arial" w:hAnsi="Arial" w:cs="Arial"/>
                <w:sz w:val="18"/>
                <w:szCs w:val="18"/>
              </w:rPr>
            </w:pPr>
            <w:r w:rsidRPr="00F20C94">
              <w:rPr>
                <w:rFonts w:ascii="Arial" w:hAnsi="Arial" w:cs="Arial"/>
                <w:sz w:val="18"/>
                <w:szCs w:val="18"/>
              </w:rPr>
              <w:t xml:space="preserve">Zajęcia powinny odbywać się w sali przedmiotowej wyposażonej w komputer z dostępem do Internetu dla każdego ucznia. Nauczyciel powinien mieć dostęp do komputera połączonego z rzutnikiem multimedialnym.    </w:t>
            </w:r>
          </w:p>
          <w:p w:rsidR="00E41C33" w:rsidRPr="00F20C94" w:rsidRDefault="00E41C33" w:rsidP="001A6A74">
            <w:pPr>
              <w:rPr>
                <w:rFonts w:ascii="Arial" w:hAnsi="Arial" w:cs="Arial"/>
                <w:sz w:val="18"/>
                <w:szCs w:val="18"/>
              </w:rPr>
            </w:pPr>
          </w:p>
          <w:p w:rsidR="00E41C33" w:rsidRPr="00F20C94" w:rsidRDefault="00E41C33" w:rsidP="001A6A74">
            <w:pPr>
              <w:rPr>
                <w:rFonts w:ascii="Arial" w:hAnsi="Arial" w:cs="Arial"/>
                <w:b/>
                <w:sz w:val="18"/>
                <w:szCs w:val="18"/>
              </w:rPr>
            </w:pPr>
            <w:r w:rsidRPr="00F20C94">
              <w:rPr>
                <w:rFonts w:ascii="Arial" w:hAnsi="Arial" w:cs="Arial"/>
                <w:b/>
                <w:sz w:val="18"/>
                <w:szCs w:val="18"/>
              </w:rPr>
              <w:t>Zalecane metody kształcenia</w:t>
            </w:r>
          </w:p>
          <w:p w:rsidR="00E41C33" w:rsidRPr="00F20C94" w:rsidRDefault="00E41C33" w:rsidP="001A6A74">
            <w:pPr>
              <w:jc w:val="both"/>
              <w:rPr>
                <w:rFonts w:ascii="Arial" w:hAnsi="Arial" w:cs="Arial"/>
              </w:rPr>
            </w:pPr>
            <w:r w:rsidRPr="00F20C94">
              <w:rPr>
                <w:rFonts w:ascii="Arial" w:hAnsi="Arial" w:cs="Arial"/>
                <w:sz w:val="18"/>
                <w:szCs w:val="18"/>
              </w:rPr>
              <w:t xml:space="preserve">Do wprowadzania nowych treści należy zastosować metodę pogadanki wspartej pokazem multimedialnym. Równolegle powinna być stosowana metoda ćwiczeń samodzielnie wykonywanych przez uczniów, jak również wykonywanych w grupach. Zaleca się także stosowanie metody przewodniego tekstu (przygotowanego przez nauczyciela lub,  </w:t>
            </w:r>
            <w:r w:rsidRPr="00F20C94">
              <w:rPr>
                <w:rFonts w:ascii="Arial" w:hAnsi="Arial" w:cs="Arial"/>
                <w:sz w:val="18"/>
                <w:szCs w:val="18"/>
              </w:rPr>
              <w:br/>
              <w:t xml:space="preserve">w przypadku możliwości korzystania z komputera z </w:t>
            </w:r>
            <w:proofErr w:type="spellStart"/>
            <w:r w:rsidRPr="00F20C94">
              <w:rPr>
                <w:rFonts w:ascii="Arial" w:hAnsi="Arial" w:cs="Arial"/>
                <w:sz w:val="18"/>
                <w:szCs w:val="18"/>
              </w:rPr>
              <w:t>internetem</w:t>
            </w:r>
            <w:proofErr w:type="spellEnd"/>
            <w:r w:rsidRPr="00F20C94">
              <w:rPr>
                <w:rFonts w:ascii="Arial" w:hAnsi="Arial" w:cs="Arial"/>
                <w:sz w:val="18"/>
                <w:szCs w:val="18"/>
              </w:rPr>
              <w:t xml:space="preserve">, wskazanego do samodzielnego odszukania) oraz metody projektów. </w:t>
            </w: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120" w:line="240" w:lineRule="auto"/>
              <w:rPr>
                <w:rFonts w:ascii="Arial" w:hAnsi="Arial" w:cs="Arial"/>
                <w:b/>
                <w:sz w:val="18"/>
                <w:szCs w:val="18"/>
              </w:rPr>
            </w:pPr>
            <w:r w:rsidRPr="00F20C94">
              <w:rPr>
                <w:rFonts w:ascii="Arial" w:hAnsi="Arial" w:cs="Arial"/>
                <w:b/>
                <w:sz w:val="18"/>
                <w:szCs w:val="18"/>
              </w:rPr>
              <w:t>Formy organizacyjne</w:t>
            </w:r>
          </w:p>
          <w:p w:rsidR="00E41C33" w:rsidRPr="00F20C94" w:rsidRDefault="00E41C33" w:rsidP="001A6A74">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0" w:line="240" w:lineRule="auto"/>
              <w:rPr>
                <w:rFonts w:ascii="Arial" w:hAnsi="Arial" w:cs="Arial"/>
                <w:b/>
                <w:sz w:val="18"/>
                <w:szCs w:val="18"/>
              </w:rPr>
            </w:pPr>
          </w:p>
          <w:p w:rsidR="00E41C33" w:rsidRPr="00F20C94" w:rsidRDefault="00E41C33" w:rsidP="001A6A74">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41C33" w:rsidRPr="00F20C94" w:rsidRDefault="00E41C33" w:rsidP="001A6A74">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E41C33" w:rsidRPr="00F20C94" w:rsidRDefault="00E41C33" w:rsidP="001A6A74">
            <w:pPr>
              <w:spacing w:after="0" w:line="240" w:lineRule="auto"/>
              <w:rPr>
                <w:rFonts w:ascii="Arial" w:hAnsi="Arial" w:cs="Arial"/>
                <w:b/>
                <w:sz w:val="18"/>
                <w:szCs w:val="18"/>
              </w:rPr>
            </w:pPr>
            <w:r w:rsidRPr="00F20C94">
              <w:rPr>
                <w:rFonts w:ascii="Arial" w:hAnsi="Arial" w:cs="Arial"/>
                <w:sz w:val="18"/>
                <w:szCs w:val="18"/>
              </w:rPr>
              <w:t>– możliwości ucznia.</w:t>
            </w:r>
          </w:p>
          <w:p w:rsidR="00E41C33" w:rsidRPr="00F20C94" w:rsidRDefault="00E41C33" w:rsidP="001A6A74">
            <w:pPr>
              <w:spacing w:after="0" w:line="240" w:lineRule="auto"/>
              <w:rPr>
                <w:rFonts w:ascii="Arial" w:hAnsi="Arial" w:cs="Arial"/>
                <w:sz w:val="24"/>
                <w:szCs w:val="24"/>
                <w:u w:val="single"/>
              </w:rPr>
            </w:pPr>
          </w:p>
        </w:tc>
      </w:tr>
    </w:tbl>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95251A" w:rsidRPr="00F20C94" w:rsidRDefault="0095251A" w:rsidP="00E41C33">
      <w:pPr>
        <w:spacing w:after="0" w:line="240" w:lineRule="auto"/>
        <w:rPr>
          <w:rFonts w:ascii="Arial" w:hAnsi="Arial" w:cs="Arial"/>
          <w:sz w:val="24"/>
          <w:szCs w:val="24"/>
          <w:u w:val="single"/>
        </w:rPr>
      </w:pPr>
    </w:p>
    <w:p w:rsidR="0095251A" w:rsidRPr="00F20C94" w:rsidRDefault="0095251A" w:rsidP="00E41C33">
      <w:pPr>
        <w:spacing w:after="0" w:line="240" w:lineRule="auto"/>
        <w:rPr>
          <w:rFonts w:ascii="Arial" w:hAnsi="Arial" w:cs="Arial"/>
          <w:sz w:val="24"/>
          <w:szCs w:val="24"/>
          <w:u w:val="single"/>
        </w:rPr>
      </w:pPr>
    </w:p>
    <w:p w:rsidR="0095251A" w:rsidRPr="00F20C94" w:rsidRDefault="0095251A" w:rsidP="00E41C33">
      <w:pPr>
        <w:spacing w:after="0" w:line="240" w:lineRule="auto"/>
        <w:rPr>
          <w:rFonts w:ascii="Arial" w:hAnsi="Arial" w:cs="Arial"/>
          <w:sz w:val="24"/>
          <w:szCs w:val="24"/>
          <w:u w:val="single"/>
        </w:rPr>
      </w:pPr>
    </w:p>
    <w:p w:rsidR="0095251A" w:rsidRPr="00F20C94" w:rsidRDefault="00AF6F98" w:rsidP="0095251A">
      <w:pPr>
        <w:spacing w:after="120" w:line="240" w:lineRule="auto"/>
        <w:rPr>
          <w:rFonts w:ascii="Arial" w:hAnsi="Arial" w:cs="Arial"/>
          <w:b/>
          <w:sz w:val="28"/>
          <w:szCs w:val="28"/>
        </w:rPr>
      </w:pPr>
      <w:r w:rsidRPr="00F20C94">
        <w:rPr>
          <w:rFonts w:ascii="Arial" w:hAnsi="Arial" w:cs="Arial"/>
          <w:b/>
          <w:sz w:val="28"/>
          <w:szCs w:val="28"/>
        </w:rPr>
        <w:lastRenderedPageBreak/>
        <w:t>1</w:t>
      </w:r>
      <w:r w:rsidR="003F0EB5">
        <w:rPr>
          <w:rFonts w:ascii="Arial" w:hAnsi="Arial" w:cs="Arial"/>
          <w:b/>
          <w:sz w:val="28"/>
          <w:szCs w:val="28"/>
        </w:rPr>
        <w:t>4</w:t>
      </w:r>
      <w:r w:rsidRPr="00F20C94">
        <w:rPr>
          <w:rFonts w:ascii="Arial" w:hAnsi="Arial" w:cs="Arial"/>
          <w:b/>
          <w:sz w:val="28"/>
          <w:szCs w:val="28"/>
        </w:rPr>
        <w:t>. Wykonywa</w:t>
      </w:r>
      <w:r w:rsidR="0095251A" w:rsidRPr="00F20C94">
        <w:rPr>
          <w:rFonts w:ascii="Arial" w:hAnsi="Arial" w:cs="Arial"/>
          <w:b/>
          <w:sz w:val="28"/>
          <w:szCs w:val="28"/>
        </w:rPr>
        <w:t>nie badań technicznych pojazdów samochodowych</w:t>
      </w:r>
    </w:p>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744"/>
        <w:gridCol w:w="3487"/>
        <w:gridCol w:w="2230"/>
        <w:gridCol w:w="1815"/>
      </w:tblGrid>
      <w:tr w:rsidR="0095251A" w:rsidRPr="00F20C94" w:rsidTr="0033510A">
        <w:tc>
          <w:tcPr>
            <w:tcW w:w="888" w:type="pct"/>
          </w:tcPr>
          <w:p w:rsidR="0095251A" w:rsidRPr="00F20C94" w:rsidRDefault="0095251A" w:rsidP="0033510A">
            <w:pPr>
              <w:spacing w:after="0"/>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1589" w:type="pct"/>
          </w:tcPr>
          <w:p w:rsidR="0095251A" w:rsidRPr="00F20C94" w:rsidRDefault="0095251A" w:rsidP="0033510A">
            <w:pPr>
              <w:spacing w:after="0"/>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95251A" w:rsidRPr="00F20C94" w:rsidRDefault="0095251A" w:rsidP="0033510A">
            <w:pPr>
              <w:spacing w:after="0"/>
              <w:jc w:val="center"/>
              <w:rPr>
                <w:rFonts w:ascii="Arial" w:hAnsi="Arial" w:cs="Arial"/>
                <w:sz w:val="18"/>
                <w:szCs w:val="18"/>
              </w:rPr>
            </w:pPr>
            <w:r w:rsidRPr="00F20C94">
              <w:rPr>
                <w:rFonts w:ascii="Arial" w:hAnsi="Arial" w:cs="Arial"/>
                <w:sz w:val="18"/>
                <w:szCs w:val="18"/>
              </w:rPr>
              <w:t>Treści kształcenia</w:t>
            </w:r>
          </w:p>
        </w:tc>
        <w:tc>
          <w:tcPr>
            <w:tcW w:w="747" w:type="pct"/>
          </w:tcPr>
          <w:p w:rsidR="0095251A" w:rsidRPr="00F20C94" w:rsidRDefault="0095251A" w:rsidP="0033510A">
            <w:pPr>
              <w:spacing w:after="0"/>
              <w:jc w:val="center"/>
              <w:rPr>
                <w:rFonts w:ascii="Arial" w:hAnsi="Arial" w:cs="Arial"/>
                <w:sz w:val="18"/>
                <w:szCs w:val="18"/>
              </w:rPr>
            </w:pPr>
            <w:r w:rsidRPr="00F20C94">
              <w:rPr>
                <w:rFonts w:ascii="Arial" w:hAnsi="Arial" w:cs="Arial"/>
                <w:sz w:val="18"/>
                <w:szCs w:val="18"/>
              </w:rPr>
              <w:t>Proponowane ćwiczenia</w:t>
            </w:r>
          </w:p>
        </w:tc>
        <w:tc>
          <w:tcPr>
            <w:tcW w:w="608" w:type="pct"/>
          </w:tcPr>
          <w:p w:rsidR="0095251A" w:rsidRPr="00F20C94" w:rsidRDefault="0095251A" w:rsidP="0033510A">
            <w:pPr>
              <w:spacing w:after="0"/>
              <w:jc w:val="center"/>
              <w:rPr>
                <w:rFonts w:ascii="Arial" w:hAnsi="Arial" w:cs="Arial"/>
                <w:sz w:val="18"/>
                <w:szCs w:val="18"/>
              </w:rPr>
            </w:pPr>
            <w:r w:rsidRPr="00F20C94">
              <w:rPr>
                <w:rFonts w:ascii="Arial" w:hAnsi="Arial" w:cs="Arial"/>
                <w:sz w:val="18"/>
                <w:szCs w:val="18"/>
              </w:rPr>
              <w:t>Uwagi</w:t>
            </w:r>
          </w:p>
        </w:tc>
      </w:tr>
      <w:tr w:rsidR="0095251A" w:rsidRPr="00F20C94" w:rsidTr="0033510A">
        <w:tblPrEx>
          <w:tblBorders>
            <w:bottom w:val="single" w:sz="4" w:space="0" w:color="auto"/>
          </w:tblBorders>
        </w:tblPrEx>
        <w:trPr>
          <w:trHeight w:val="7324"/>
        </w:trPr>
        <w:tc>
          <w:tcPr>
            <w:tcW w:w="888" w:type="pct"/>
          </w:tcPr>
          <w:p w:rsidR="0095251A" w:rsidRPr="00F20C94" w:rsidRDefault="00B30EBD" w:rsidP="00B30EBD">
            <w:pPr>
              <w:spacing w:after="0" w:line="240" w:lineRule="auto"/>
              <w:rPr>
                <w:rFonts w:ascii="Arial" w:hAnsi="Arial" w:cs="Arial"/>
                <w:sz w:val="18"/>
                <w:szCs w:val="18"/>
              </w:rPr>
            </w:pPr>
            <w:r w:rsidRPr="00F20C94">
              <w:rPr>
                <w:rFonts w:ascii="Arial" w:hAnsi="Arial" w:cs="Arial"/>
                <w:sz w:val="18"/>
                <w:szCs w:val="18"/>
              </w:rPr>
              <w:t>MOT.06.6</w:t>
            </w:r>
          </w:p>
          <w:p w:rsidR="00B30EBD" w:rsidRPr="00F20C94" w:rsidRDefault="00B30EBD" w:rsidP="004A153B">
            <w:pPr>
              <w:spacing w:after="0" w:line="240" w:lineRule="auto"/>
              <w:rPr>
                <w:rFonts w:ascii="Arial" w:hAnsi="Arial" w:cs="Arial"/>
                <w:sz w:val="18"/>
                <w:szCs w:val="18"/>
              </w:rPr>
            </w:pPr>
            <w:r w:rsidRPr="00F20C94">
              <w:rPr>
                <w:rFonts w:ascii="Arial" w:hAnsi="Arial" w:cs="Arial"/>
                <w:sz w:val="18"/>
                <w:szCs w:val="18"/>
              </w:rPr>
              <w:t xml:space="preserve">(1) </w:t>
            </w:r>
            <w:r w:rsidR="004A153B">
              <w:rPr>
                <w:rFonts w:ascii="Arial" w:hAnsi="Arial" w:cs="Arial"/>
                <w:sz w:val="18"/>
                <w:szCs w:val="18"/>
              </w:rPr>
              <w:t xml:space="preserve">przestrzega wymagań dotyczących </w:t>
            </w:r>
            <w:r w:rsidRPr="00F20C94">
              <w:rPr>
                <w:rFonts w:ascii="Arial" w:hAnsi="Arial" w:cs="Arial"/>
                <w:sz w:val="18"/>
                <w:szCs w:val="18"/>
              </w:rPr>
              <w:t>organizacji i wypos</w:t>
            </w:r>
            <w:r w:rsidR="004A153B">
              <w:rPr>
                <w:rFonts w:ascii="Arial" w:hAnsi="Arial" w:cs="Arial"/>
                <w:sz w:val="18"/>
                <w:szCs w:val="18"/>
              </w:rPr>
              <w:t xml:space="preserve">ażenia stacji kontroli pojazdów samochodowych oraz wymagań dotyczących </w:t>
            </w:r>
            <w:r w:rsidRPr="00F20C94">
              <w:rPr>
                <w:rFonts w:ascii="Arial" w:hAnsi="Arial" w:cs="Arial"/>
                <w:sz w:val="18"/>
                <w:szCs w:val="18"/>
              </w:rPr>
              <w:t>zakresu kontroli podczas badania technicznego pojazdu</w:t>
            </w:r>
            <w:r w:rsidR="005453F2">
              <w:rPr>
                <w:rFonts w:ascii="Arial" w:hAnsi="Arial" w:cs="Arial"/>
                <w:sz w:val="18"/>
                <w:szCs w:val="18"/>
              </w:rPr>
              <w:t xml:space="preserve"> samochodowego</w:t>
            </w:r>
            <w:r w:rsidRPr="00F20C94">
              <w:rPr>
                <w:rFonts w:ascii="Arial" w:hAnsi="Arial" w:cs="Arial"/>
                <w:sz w:val="18"/>
                <w:szCs w:val="18"/>
              </w:rPr>
              <w:t>;</w:t>
            </w:r>
          </w:p>
          <w:p w:rsidR="00B30EBD" w:rsidRPr="00F20C94" w:rsidRDefault="00E55380" w:rsidP="009E4F37">
            <w:pPr>
              <w:spacing w:after="0" w:line="240" w:lineRule="auto"/>
              <w:rPr>
                <w:rFonts w:ascii="Arial" w:hAnsi="Arial" w:cs="Arial"/>
                <w:sz w:val="18"/>
                <w:szCs w:val="18"/>
              </w:rPr>
            </w:pPr>
            <w:r w:rsidRPr="00F20C94">
              <w:rPr>
                <w:rFonts w:ascii="Arial" w:hAnsi="Arial" w:cs="Arial"/>
                <w:sz w:val="18"/>
                <w:szCs w:val="18"/>
              </w:rPr>
              <w:t>(2)</w:t>
            </w:r>
            <w:r w:rsidR="009E4F37">
              <w:rPr>
                <w:rFonts w:ascii="Arial" w:hAnsi="Arial" w:cs="Arial"/>
                <w:sz w:val="18"/>
                <w:szCs w:val="18"/>
              </w:rPr>
              <w:t xml:space="preserve"> </w:t>
            </w:r>
            <w:r w:rsidRPr="00F20C94">
              <w:rPr>
                <w:rFonts w:ascii="Arial" w:hAnsi="Arial" w:cs="Arial"/>
                <w:sz w:val="18"/>
                <w:szCs w:val="18"/>
              </w:rPr>
              <w:t>przeprowadza badani</w:t>
            </w:r>
            <w:r w:rsidR="009E4F37">
              <w:rPr>
                <w:rFonts w:ascii="Arial" w:hAnsi="Arial" w:cs="Arial"/>
                <w:sz w:val="18"/>
                <w:szCs w:val="18"/>
              </w:rPr>
              <w:t xml:space="preserve">a </w:t>
            </w:r>
            <w:r w:rsidRPr="00F20C94">
              <w:rPr>
                <w:rFonts w:ascii="Arial" w:hAnsi="Arial" w:cs="Arial"/>
                <w:sz w:val="18"/>
                <w:szCs w:val="18"/>
              </w:rPr>
              <w:t>techniczne pojazdów</w:t>
            </w:r>
            <w:r w:rsidR="009E4F37">
              <w:rPr>
                <w:rFonts w:ascii="Arial" w:hAnsi="Arial" w:cs="Arial"/>
                <w:sz w:val="18"/>
                <w:szCs w:val="18"/>
              </w:rPr>
              <w:t xml:space="preserve"> samochodowych</w:t>
            </w:r>
            <w:r w:rsidRPr="00F20C94">
              <w:rPr>
                <w:rFonts w:ascii="Arial" w:hAnsi="Arial" w:cs="Arial"/>
                <w:sz w:val="18"/>
                <w:szCs w:val="18"/>
              </w:rPr>
              <w:t>;</w:t>
            </w:r>
          </w:p>
          <w:p w:rsidR="00E55380" w:rsidRPr="00F20C94" w:rsidRDefault="009E4F37" w:rsidP="009E4F37">
            <w:pPr>
              <w:spacing w:after="0" w:line="240" w:lineRule="auto"/>
              <w:rPr>
                <w:rFonts w:ascii="Arial" w:hAnsi="Arial" w:cs="Arial"/>
                <w:sz w:val="18"/>
                <w:szCs w:val="18"/>
              </w:rPr>
            </w:pPr>
            <w:r>
              <w:rPr>
                <w:rFonts w:ascii="Arial" w:hAnsi="Arial" w:cs="Arial"/>
                <w:sz w:val="18"/>
                <w:szCs w:val="18"/>
              </w:rPr>
              <w:t xml:space="preserve">(3) </w:t>
            </w:r>
            <w:r w:rsidR="00E55380" w:rsidRPr="00F20C94">
              <w:rPr>
                <w:rFonts w:ascii="Arial" w:hAnsi="Arial" w:cs="Arial"/>
                <w:sz w:val="18"/>
                <w:szCs w:val="18"/>
              </w:rPr>
              <w:t>ocenia stan techniczny układów i zespołów pojazdów samochodowych;</w:t>
            </w:r>
          </w:p>
          <w:p w:rsidR="00E55380" w:rsidRPr="00F20C94" w:rsidRDefault="00E55380" w:rsidP="009E4F37">
            <w:pPr>
              <w:spacing w:after="0" w:line="240" w:lineRule="auto"/>
              <w:rPr>
                <w:rFonts w:ascii="Arial" w:hAnsi="Arial" w:cs="Arial"/>
                <w:sz w:val="18"/>
                <w:szCs w:val="18"/>
              </w:rPr>
            </w:pPr>
            <w:r w:rsidRPr="00F20C94">
              <w:rPr>
                <w:rFonts w:ascii="Arial" w:hAnsi="Arial" w:cs="Arial"/>
                <w:sz w:val="18"/>
                <w:szCs w:val="18"/>
              </w:rPr>
              <w:t>(4)</w:t>
            </w:r>
            <w:r w:rsidR="009E4F37">
              <w:rPr>
                <w:rFonts w:ascii="Arial" w:hAnsi="Arial" w:cs="Arial"/>
                <w:sz w:val="18"/>
                <w:szCs w:val="18"/>
              </w:rPr>
              <w:t xml:space="preserve"> </w:t>
            </w:r>
            <w:r w:rsidRPr="00F20C94">
              <w:rPr>
                <w:rFonts w:ascii="Arial" w:hAnsi="Arial" w:cs="Arial"/>
                <w:sz w:val="18"/>
                <w:szCs w:val="18"/>
              </w:rPr>
              <w:t>weryfikuje stan techniczny pojazdu</w:t>
            </w:r>
            <w:r w:rsidR="009E4F37">
              <w:rPr>
                <w:rFonts w:ascii="Arial" w:hAnsi="Arial" w:cs="Arial"/>
                <w:sz w:val="18"/>
                <w:szCs w:val="18"/>
              </w:rPr>
              <w:t xml:space="preserve"> samochodowego</w:t>
            </w:r>
            <w:r w:rsidRPr="00F20C94">
              <w:rPr>
                <w:rFonts w:ascii="Arial" w:hAnsi="Arial" w:cs="Arial"/>
                <w:sz w:val="18"/>
                <w:szCs w:val="18"/>
              </w:rPr>
              <w:t xml:space="preserve"> podczas okresowego badania technicznego</w:t>
            </w:r>
            <w:r w:rsidR="009E4F37">
              <w:rPr>
                <w:rFonts w:ascii="Arial" w:hAnsi="Arial" w:cs="Arial"/>
                <w:sz w:val="18"/>
                <w:szCs w:val="18"/>
              </w:rPr>
              <w:t xml:space="preserve"> pojazdu samochodowego</w:t>
            </w:r>
            <w:r w:rsidRPr="00F20C94">
              <w:rPr>
                <w:rFonts w:ascii="Arial" w:hAnsi="Arial" w:cs="Arial"/>
                <w:sz w:val="18"/>
                <w:szCs w:val="18"/>
              </w:rPr>
              <w:t>;</w:t>
            </w:r>
          </w:p>
          <w:p w:rsidR="00E55380" w:rsidRPr="00F20C94" w:rsidRDefault="00E55380" w:rsidP="009E4F37">
            <w:pPr>
              <w:spacing w:after="0" w:line="240" w:lineRule="auto"/>
              <w:rPr>
                <w:rFonts w:ascii="Arial" w:hAnsi="Arial" w:cs="Arial"/>
                <w:sz w:val="18"/>
                <w:szCs w:val="18"/>
              </w:rPr>
            </w:pPr>
            <w:r w:rsidRPr="00F20C94">
              <w:rPr>
                <w:rFonts w:ascii="Arial" w:hAnsi="Arial" w:cs="Arial"/>
                <w:sz w:val="18"/>
                <w:szCs w:val="18"/>
              </w:rPr>
              <w:t>(5)</w:t>
            </w:r>
            <w:r w:rsidR="009E4F37">
              <w:rPr>
                <w:rFonts w:ascii="Arial" w:hAnsi="Arial" w:cs="Arial"/>
                <w:sz w:val="18"/>
                <w:szCs w:val="18"/>
              </w:rPr>
              <w:t xml:space="preserve"> </w:t>
            </w:r>
            <w:r w:rsidRPr="00F20C94">
              <w:rPr>
                <w:rFonts w:ascii="Arial" w:hAnsi="Arial" w:cs="Arial"/>
                <w:sz w:val="18"/>
                <w:szCs w:val="18"/>
              </w:rPr>
              <w:t>prowadzi ewidencję przeprowadzonych badań technicznych</w:t>
            </w:r>
            <w:r w:rsidR="009E4F37">
              <w:rPr>
                <w:rFonts w:ascii="Arial" w:hAnsi="Arial" w:cs="Arial"/>
                <w:sz w:val="18"/>
                <w:szCs w:val="18"/>
              </w:rPr>
              <w:t xml:space="preserve"> pojazdów samochodowych</w:t>
            </w:r>
            <w:r w:rsidRPr="00F20C94">
              <w:rPr>
                <w:rFonts w:ascii="Arial" w:hAnsi="Arial" w:cs="Arial"/>
                <w:sz w:val="18"/>
                <w:szCs w:val="18"/>
              </w:rPr>
              <w:t>;</w:t>
            </w:r>
          </w:p>
          <w:p w:rsidR="00E55380" w:rsidRPr="00F20C94" w:rsidRDefault="00E55380" w:rsidP="009E4F37">
            <w:pPr>
              <w:spacing w:after="0" w:line="240" w:lineRule="auto"/>
              <w:rPr>
                <w:rFonts w:ascii="Arial" w:hAnsi="Arial" w:cs="Arial"/>
                <w:sz w:val="18"/>
                <w:szCs w:val="18"/>
              </w:rPr>
            </w:pPr>
            <w:r w:rsidRPr="00F20C94">
              <w:rPr>
                <w:rFonts w:ascii="Arial" w:hAnsi="Arial" w:cs="Arial"/>
                <w:sz w:val="18"/>
                <w:szCs w:val="18"/>
              </w:rPr>
              <w:t>(6)</w:t>
            </w:r>
            <w:r w:rsidR="009E4F37">
              <w:rPr>
                <w:rFonts w:ascii="Arial" w:hAnsi="Arial" w:cs="Arial"/>
                <w:sz w:val="18"/>
                <w:szCs w:val="18"/>
              </w:rPr>
              <w:t xml:space="preserve"> </w:t>
            </w:r>
            <w:r w:rsidRPr="00F20C94">
              <w:rPr>
                <w:rFonts w:ascii="Arial" w:hAnsi="Arial" w:cs="Arial"/>
                <w:sz w:val="18"/>
                <w:szCs w:val="18"/>
              </w:rPr>
              <w:t>prowadzi rozliczenie finansowe usług diagnostycznych;</w:t>
            </w:r>
          </w:p>
        </w:tc>
        <w:tc>
          <w:tcPr>
            <w:tcW w:w="1589" w:type="pct"/>
          </w:tcPr>
          <w:p w:rsidR="0095251A" w:rsidRPr="00F20C94" w:rsidRDefault="0095251A" w:rsidP="0033510A">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576DE6" w:rsidRDefault="00576DE6" w:rsidP="00F276CE">
            <w:pPr>
              <w:numPr>
                <w:ilvl w:val="0"/>
                <w:numId w:val="48"/>
              </w:numPr>
              <w:spacing w:after="0" w:line="240" w:lineRule="auto"/>
              <w:ind w:left="96" w:hanging="96"/>
              <w:rPr>
                <w:rFonts w:ascii="Arial" w:hAnsi="Arial" w:cs="Arial"/>
                <w:sz w:val="18"/>
                <w:szCs w:val="18"/>
              </w:rPr>
            </w:pPr>
            <w:r>
              <w:rPr>
                <w:rFonts w:ascii="Arial" w:hAnsi="Arial" w:cs="Arial"/>
                <w:sz w:val="18"/>
                <w:szCs w:val="18"/>
              </w:rPr>
              <w:t>wymienia przepisy prawa określające wymagania dotyczące kontroli pojazdów samochodowych oraz stacji kontroli pojazdów</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stosuje podstawowe pojęcia z</w:t>
            </w:r>
            <w:r w:rsidR="00576DE6">
              <w:rPr>
                <w:rFonts w:ascii="Arial" w:hAnsi="Arial" w:cs="Arial"/>
                <w:sz w:val="18"/>
                <w:szCs w:val="18"/>
              </w:rPr>
              <w:t xml:space="preserve"> zakresu</w:t>
            </w:r>
            <w:r w:rsidRPr="00F20C94">
              <w:rPr>
                <w:rFonts w:ascii="Arial" w:hAnsi="Arial" w:cs="Arial"/>
                <w:sz w:val="18"/>
                <w:szCs w:val="18"/>
              </w:rPr>
              <w:t xml:space="preserve"> diagnostyki technicznej</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wymienia warunki techniczne oraz zakres niezbędnego wyposażenia pojazdu samochodowego umożliwiające jego zarejestrowanie</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określa zakres i sposób przeprowadzania badań technicznych pojazdów oraz wzorów dokumentów stosowanych przy tych badaniach</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określa wymagania, które powinna spełniać stacja kontroli pojazdów przeprowadzająca badania techniczne pojazdów</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określa cel, przedmiot, zakres i rodzaj badań technicznych pojazdów</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określa obowiązki stacji kontroli pojazdów</w:t>
            </w:r>
            <w:r w:rsidR="00576DE6">
              <w:rPr>
                <w:rFonts w:ascii="Arial" w:hAnsi="Arial" w:cs="Arial"/>
                <w:sz w:val="18"/>
                <w:szCs w:val="18"/>
              </w:rPr>
              <w:t xml:space="preserve"> samochodowych</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określa uprawnienia stacji kontroli pojazdów</w:t>
            </w:r>
            <w:r w:rsidR="00576DE6">
              <w:rPr>
                <w:rFonts w:ascii="Arial" w:hAnsi="Arial" w:cs="Arial"/>
                <w:sz w:val="18"/>
                <w:szCs w:val="18"/>
              </w:rPr>
              <w:t xml:space="preserve"> samochodowych</w:t>
            </w:r>
          </w:p>
          <w:p w:rsidR="00D9428B"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dobiera kolejność postępowania podczas badań na terenie stacji kontroli pojazdów</w:t>
            </w:r>
            <w:r w:rsidR="00576DE6">
              <w:rPr>
                <w:rFonts w:ascii="Arial" w:hAnsi="Arial" w:cs="Arial"/>
                <w:sz w:val="18"/>
                <w:szCs w:val="18"/>
              </w:rPr>
              <w:t xml:space="preserve"> samochodowych</w:t>
            </w:r>
          </w:p>
          <w:p w:rsidR="0033510A" w:rsidRPr="00F20C94" w:rsidRDefault="00D9428B"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określa odpowiednią lokalizację i organizację stanowisk kontrolno-pomiarowych w stacji kontroli pojazdów</w:t>
            </w:r>
            <w:r w:rsidR="00576DE6">
              <w:rPr>
                <w:rFonts w:ascii="Arial" w:hAnsi="Arial" w:cs="Arial"/>
                <w:sz w:val="18"/>
                <w:szCs w:val="18"/>
              </w:rPr>
              <w:t xml:space="preserve"> samochodowych</w:t>
            </w:r>
            <w:r w:rsidRPr="00F20C94">
              <w:rPr>
                <w:rFonts w:ascii="Arial" w:hAnsi="Arial" w:cs="Arial"/>
                <w:sz w:val="18"/>
                <w:szCs w:val="18"/>
              </w:rPr>
              <w:t xml:space="preserve"> oraz w serwisie pojazdów</w:t>
            </w:r>
            <w:r w:rsidR="00576DE6">
              <w:rPr>
                <w:rFonts w:ascii="Arial" w:hAnsi="Arial" w:cs="Arial"/>
                <w:sz w:val="18"/>
                <w:szCs w:val="18"/>
              </w:rPr>
              <w:t xml:space="preserve"> samochodowych</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 xml:space="preserve">stosuje czynności kontrolne podczas badań technicznych pojazdów samochodowych </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dobiera kryteria oceny organoleptycznej kontroli stanu technicznego pojazdów samochodowych</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stosuje zasady ustalania wyniku badania i tryb postępowania w przypadkach wątpliwych</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przestrzega wymagań dotyczących zasad kontroli pojazdów samochodowych</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przestrzega wytycznych dotyczących oceny usterek podczas przeprowadzania okresowego badania technicznego pojazdu</w:t>
            </w:r>
            <w:r w:rsidR="00B1370B">
              <w:rPr>
                <w:rFonts w:ascii="Arial" w:hAnsi="Arial" w:cs="Arial"/>
                <w:sz w:val="18"/>
                <w:szCs w:val="18"/>
              </w:rPr>
              <w:t xml:space="preserve"> samochodowego</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stosuje metody oceny stanu technicznego podczas przeprowadzania badania pojazdu</w:t>
            </w:r>
          </w:p>
          <w:p w:rsidR="00D9428B"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wymienia przedmiot i zakres badania technicznego pojazdu</w:t>
            </w:r>
            <w:r w:rsidR="00B1370B">
              <w:rPr>
                <w:rFonts w:ascii="Arial" w:hAnsi="Arial" w:cs="Arial"/>
                <w:sz w:val="18"/>
                <w:szCs w:val="18"/>
              </w:rPr>
              <w:t xml:space="preserve"> samochodowego</w:t>
            </w:r>
          </w:p>
          <w:p w:rsidR="00925888" w:rsidRPr="00F20C94" w:rsidRDefault="00925888" w:rsidP="00925888">
            <w:pPr>
              <w:spacing w:after="0" w:line="240" w:lineRule="auto"/>
              <w:ind w:left="113"/>
              <w:rPr>
                <w:rFonts w:ascii="Arial" w:hAnsi="Arial" w:cs="Arial"/>
                <w:sz w:val="18"/>
                <w:szCs w:val="18"/>
              </w:rPr>
            </w:pP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wymienia czynności kontrolne metody oceny stanu technicznego pojazdu </w:t>
            </w:r>
            <w:r w:rsidR="00B1370B">
              <w:rPr>
                <w:rFonts w:ascii="Arial" w:hAnsi="Arial" w:cs="Arial"/>
                <w:sz w:val="18"/>
                <w:szCs w:val="18"/>
              </w:rPr>
              <w:t>samochodowego</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rozróżnia usterki drobne oraz usterki istotne i zagrażające bezpieczeństwu</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kontroluje stan techniczny układu jezdnego, podwozia i zawieszenia</w:t>
            </w:r>
            <w:r w:rsidR="00E40FF1" w:rsidRPr="00F20C94">
              <w:rPr>
                <w:rFonts w:ascii="Arial" w:hAnsi="Arial" w:cs="Arial"/>
                <w:sz w:val="18"/>
                <w:szCs w:val="18"/>
              </w:rPr>
              <w:t xml:space="preserve"> oraz</w:t>
            </w:r>
            <w:r w:rsidRPr="00F20C94">
              <w:rPr>
                <w:rFonts w:ascii="Arial" w:hAnsi="Arial" w:cs="Arial"/>
                <w:sz w:val="18"/>
                <w:szCs w:val="18"/>
              </w:rPr>
              <w:t xml:space="preserve"> układów hamulcowych</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kontroluje prawidłowoś</w:t>
            </w:r>
            <w:r w:rsidR="00B1370B">
              <w:rPr>
                <w:rFonts w:ascii="Arial" w:hAnsi="Arial" w:cs="Arial"/>
                <w:sz w:val="18"/>
                <w:szCs w:val="18"/>
              </w:rPr>
              <w:t>ć</w:t>
            </w:r>
            <w:r w:rsidRPr="00F20C94">
              <w:rPr>
                <w:rFonts w:ascii="Arial" w:hAnsi="Arial" w:cs="Arial"/>
                <w:sz w:val="18"/>
                <w:szCs w:val="18"/>
              </w:rPr>
              <w:t xml:space="preserve"> działania świateł i oświetlenia</w:t>
            </w:r>
            <w:r w:rsidR="00B1370B">
              <w:rPr>
                <w:rFonts w:ascii="Arial" w:hAnsi="Arial" w:cs="Arial"/>
                <w:sz w:val="18"/>
                <w:szCs w:val="18"/>
              </w:rPr>
              <w:t xml:space="preserve"> pojazdu samochodowego</w:t>
            </w:r>
          </w:p>
          <w:p w:rsidR="00D9428B" w:rsidRPr="00F20C94" w:rsidRDefault="00293D53" w:rsidP="00F276CE">
            <w:pPr>
              <w:numPr>
                <w:ilvl w:val="0"/>
                <w:numId w:val="48"/>
              </w:numPr>
              <w:spacing w:after="0" w:line="240" w:lineRule="auto"/>
              <w:ind w:left="113" w:hanging="113"/>
              <w:rPr>
                <w:rFonts w:ascii="Arial" w:hAnsi="Arial" w:cs="Arial"/>
                <w:sz w:val="18"/>
                <w:szCs w:val="18"/>
              </w:rPr>
            </w:pPr>
            <w:r>
              <w:rPr>
                <w:rFonts w:ascii="Arial" w:hAnsi="Arial" w:cs="Arial"/>
                <w:sz w:val="18"/>
                <w:szCs w:val="18"/>
              </w:rPr>
              <w:t>kontroluje prawidłowość działania</w:t>
            </w:r>
            <w:r w:rsidR="00D9428B" w:rsidRPr="00F20C94">
              <w:rPr>
                <w:rFonts w:ascii="Arial" w:hAnsi="Arial" w:cs="Arial"/>
                <w:sz w:val="18"/>
                <w:szCs w:val="18"/>
              </w:rPr>
              <w:t xml:space="preserve"> elementów związanych z ochroną środowiska, emisji spalin i hałasu</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korzysta ze specjalnej aparatury techniczno-pomiarowej oraz ze specjalnego oprogramowania komputerowego podczas badań technicznych pojazdu</w:t>
            </w:r>
            <w:r w:rsidR="00293D53">
              <w:rPr>
                <w:rFonts w:ascii="Arial" w:hAnsi="Arial" w:cs="Arial"/>
                <w:sz w:val="18"/>
                <w:szCs w:val="18"/>
              </w:rPr>
              <w:t xml:space="preserve"> samochodowego</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wykonuje pomiary na samochodowej linii diagnostycznej</w:t>
            </w:r>
          </w:p>
          <w:p w:rsidR="0095251A" w:rsidRPr="00F20C94" w:rsidRDefault="00D9428B" w:rsidP="00F276CE">
            <w:pPr>
              <w:numPr>
                <w:ilvl w:val="0"/>
                <w:numId w:val="48"/>
              </w:numPr>
              <w:spacing w:after="0" w:line="240" w:lineRule="auto"/>
              <w:ind w:left="113" w:hanging="113"/>
              <w:rPr>
                <w:rFonts w:ascii="Arial" w:hAnsi="Arial" w:cs="Arial"/>
                <w:b/>
                <w:sz w:val="18"/>
                <w:szCs w:val="18"/>
              </w:rPr>
            </w:pPr>
            <w:r w:rsidRPr="00F20C94">
              <w:rPr>
                <w:rFonts w:ascii="Arial" w:hAnsi="Arial" w:cs="Arial"/>
                <w:sz w:val="18"/>
                <w:szCs w:val="18"/>
              </w:rPr>
              <w:t xml:space="preserve">stosuje zasady bezpieczeństwa i higieny pracy oraz przepisy przeciwpożarowe obowiązujące na terenie stacji kontroli pojazdów oraz </w:t>
            </w:r>
            <w:r w:rsidR="00293D53">
              <w:rPr>
                <w:rFonts w:ascii="Arial" w:hAnsi="Arial" w:cs="Arial"/>
                <w:sz w:val="18"/>
                <w:szCs w:val="18"/>
              </w:rPr>
              <w:t>podczas</w:t>
            </w:r>
            <w:r w:rsidRPr="00F20C94">
              <w:rPr>
                <w:rFonts w:ascii="Arial" w:hAnsi="Arial" w:cs="Arial"/>
                <w:sz w:val="18"/>
                <w:szCs w:val="18"/>
              </w:rPr>
              <w:t xml:space="preserve"> wykonywania pomiarów i badań</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ocenia stan techniczny układu jezdnego, podwozia i zawieszenia</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ocenia stan techniczny układów hamulcowych</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ocenia prawidłowość działania świateł i oświetlenia</w:t>
            </w:r>
            <w:r w:rsidR="009A269A">
              <w:rPr>
                <w:rFonts w:ascii="Arial" w:hAnsi="Arial" w:cs="Arial"/>
                <w:sz w:val="18"/>
                <w:szCs w:val="18"/>
              </w:rPr>
              <w:t xml:space="preserve"> pojazdu samochodowego</w:t>
            </w:r>
          </w:p>
          <w:p w:rsidR="00D9428B" w:rsidRPr="00F20C94" w:rsidRDefault="00D9428B"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ocenia działanie elementów związanych z ochroną środowiska, emisją spalin i hałasem</w:t>
            </w:r>
          </w:p>
          <w:p w:rsidR="00D9428B" w:rsidRPr="00F20C94" w:rsidRDefault="00D9428B" w:rsidP="00F276CE">
            <w:pPr>
              <w:numPr>
                <w:ilvl w:val="0"/>
                <w:numId w:val="48"/>
              </w:numPr>
              <w:spacing w:after="0" w:line="240" w:lineRule="auto"/>
              <w:ind w:left="113" w:hanging="113"/>
              <w:rPr>
                <w:rFonts w:ascii="Arial" w:hAnsi="Arial" w:cs="Arial"/>
                <w:b/>
                <w:sz w:val="18"/>
                <w:szCs w:val="18"/>
              </w:rPr>
            </w:pPr>
            <w:r w:rsidRPr="00F20C94">
              <w:rPr>
                <w:rFonts w:ascii="Arial" w:hAnsi="Arial" w:cs="Arial"/>
                <w:sz w:val="18"/>
                <w:szCs w:val="18"/>
              </w:rPr>
              <w:t>analizuje wartości parametrów stanu w porównaniu z podanymi przez producenta w instrukcjach eksploatacji pojazdu</w:t>
            </w:r>
            <w:r w:rsidR="009A269A">
              <w:rPr>
                <w:rFonts w:ascii="Arial" w:hAnsi="Arial" w:cs="Arial"/>
                <w:sz w:val="18"/>
                <w:szCs w:val="18"/>
              </w:rPr>
              <w:t xml:space="preserve"> samochodowego</w:t>
            </w:r>
            <w:r w:rsidRPr="00F20C94">
              <w:rPr>
                <w:rFonts w:ascii="Arial" w:hAnsi="Arial" w:cs="Arial"/>
                <w:sz w:val="18"/>
                <w:szCs w:val="18"/>
              </w:rPr>
              <w:t xml:space="preserve"> oraz z przepisami</w:t>
            </w:r>
          </w:p>
          <w:p w:rsidR="003F37C9" w:rsidRPr="00F20C94" w:rsidRDefault="003F37C9"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przyjmuje zlecenie na przeprowadzenie okresowego badania technicznego pojazdu</w:t>
            </w:r>
            <w:r w:rsidR="009A269A">
              <w:rPr>
                <w:rFonts w:ascii="Arial" w:hAnsi="Arial" w:cs="Arial"/>
                <w:sz w:val="18"/>
                <w:szCs w:val="18"/>
              </w:rPr>
              <w:t xml:space="preserve"> samochodowego</w:t>
            </w:r>
            <w:r w:rsidRPr="00F20C94">
              <w:rPr>
                <w:rFonts w:ascii="Arial" w:hAnsi="Arial" w:cs="Arial"/>
                <w:sz w:val="18"/>
                <w:szCs w:val="18"/>
              </w:rPr>
              <w:t xml:space="preserve"> metodami diagnostycznymi</w:t>
            </w:r>
          </w:p>
          <w:p w:rsidR="003F37C9" w:rsidRPr="00F20C94" w:rsidRDefault="003F37C9"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 xml:space="preserve">kwalifikuje pojazd </w:t>
            </w:r>
            <w:r w:rsidR="009A269A">
              <w:rPr>
                <w:rFonts w:ascii="Arial" w:hAnsi="Arial" w:cs="Arial"/>
                <w:sz w:val="18"/>
                <w:szCs w:val="18"/>
              </w:rPr>
              <w:t xml:space="preserve">samochodowy </w:t>
            </w:r>
            <w:r w:rsidRPr="00F20C94">
              <w:rPr>
                <w:rFonts w:ascii="Arial" w:hAnsi="Arial" w:cs="Arial"/>
                <w:sz w:val="18"/>
                <w:szCs w:val="18"/>
              </w:rPr>
              <w:t>oraz jego zespoły do regulacji naprawy, konserwacji lub całkowitej kasacji pojazdu</w:t>
            </w:r>
          </w:p>
          <w:p w:rsidR="003F37C9" w:rsidRPr="00F20C94" w:rsidRDefault="003F37C9"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wymienia zakres koniecznych napraw lub konserwacji pojazdu</w:t>
            </w:r>
            <w:r w:rsidR="009A269A">
              <w:rPr>
                <w:rFonts w:ascii="Arial" w:hAnsi="Arial" w:cs="Arial"/>
                <w:sz w:val="18"/>
                <w:szCs w:val="18"/>
              </w:rPr>
              <w:t xml:space="preserve"> samochodowego</w:t>
            </w:r>
          </w:p>
          <w:p w:rsidR="003F37C9" w:rsidRPr="00F20C94" w:rsidRDefault="003F37C9"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decyduje o dopuszczeni</w:t>
            </w:r>
            <w:r w:rsidR="009A269A">
              <w:rPr>
                <w:rFonts w:ascii="Arial" w:hAnsi="Arial" w:cs="Arial"/>
                <w:sz w:val="18"/>
                <w:szCs w:val="18"/>
              </w:rPr>
              <w:t>u</w:t>
            </w:r>
            <w:r w:rsidRPr="00F20C94">
              <w:rPr>
                <w:rFonts w:ascii="Arial" w:hAnsi="Arial" w:cs="Arial"/>
                <w:sz w:val="18"/>
                <w:szCs w:val="18"/>
              </w:rPr>
              <w:t xml:space="preserve"> lub odmowie dopuszczenia pojazdu</w:t>
            </w:r>
            <w:r w:rsidR="009A269A">
              <w:rPr>
                <w:rFonts w:ascii="Arial" w:hAnsi="Arial" w:cs="Arial"/>
                <w:sz w:val="18"/>
                <w:szCs w:val="18"/>
              </w:rPr>
              <w:t xml:space="preserve"> samochodowego</w:t>
            </w:r>
            <w:r w:rsidRPr="00F20C94">
              <w:rPr>
                <w:rFonts w:ascii="Arial" w:hAnsi="Arial" w:cs="Arial"/>
                <w:sz w:val="18"/>
                <w:szCs w:val="18"/>
              </w:rPr>
              <w:t xml:space="preserve"> do ruchu</w:t>
            </w:r>
          </w:p>
          <w:p w:rsidR="00D9428B" w:rsidRPr="00F20C94" w:rsidRDefault="003F37C9" w:rsidP="00F276CE">
            <w:pPr>
              <w:numPr>
                <w:ilvl w:val="0"/>
                <w:numId w:val="48"/>
              </w:numPr>
              <w:spacing w:after="0" w:line="240" w:lineRule="auto"/>
              <w:ind w:left="113" w:hanging="113"/>
              <w:rPr>
                <w:rFonts w:ascii="Arial" w:hAnsi="Arial" w:cs="Arial"/>
                <w:b/>
                <w:sz w:val="18"/>
                <w:szCs w:val="18"/>
              </w:rPr>
            </w:pPr>
            <w:r w:rsidRPr="00F20C94">
              <w:rPr>
                <w:rFonts w:ascii="Arial" w:hAnsi="Arial" w:cs="Arial"/>
                <w:sz w:val="18"/>
                <w:szCs w:val="18"/>
              </w:rPr>
              <w:t>uzasadnia decyzję o niedopuszczeniu pojazdu</w:t>
            </w:r>
            <w:r w:rsidR="009A269A">
              <w:rPr>
                <w:rFonts w:ascii="Arial" w:hAnsi="Arial" w:cs="Arial"/>
                <w:sz w:val="18"/>
                <w:szCs w:val="18"/>
              </w:rPr>
              <w:t xml:space="preserve"> samochodowego</w:t>
            </w:r>
            <w:r w:rsidRPr="00F20C94">
              <w:rPr>
                <w:rFonts w:ascii="Arial" w:hAnsi="Arial" w:cs="Arial"/>
                <w:sz w:val="18"/>
                <w:szCs w:val="18"/>
              </w:rPr>
              <w:t xml:space="preserve"> do ruchu</w:t>
            </w:r>
          </w:p>
          <w:p w:rsidR="00E400A4" w:rsidRPr="00F20C94" w:rsidRDefault="00E400A4"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określa zakres działania Systemu Informatycznego Centralnej Ewidencji Pojazdów i Kierowców</w:t>
            </w:r>
          </w:p>
          <w:p w:rsidR="00E400A4" w:rsidRPr="00F20C94" w:rsidRDefault="00E400A4"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stosuje przepisy o ochronie danych osobowych</w:t>
            </w:r>
          </w:p>
          <w:p w:rsidR="00E400A4" w:rsidRDefault="00E400A4"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 xml:space="preserve">zapisuje informacje uzyskane od klienta w dokumencie przyjęcia pojazdu </w:t>
            </w:r>
            <w:r w:rsidR="009A269A">
              <w:rPr>
                <w:rFonts w:ascii="Arial" w:hAnsi="Arial" w:cs="Arial"/>
                <w:sz w:val="18"/>
                <w:szCs w:val="18"/>
              </w:rPr>
              <w:t>samochodowego do badania technicznego</w:t>
            </w:r>
          </w:p>
          <w:p w:rsidR="00925888" w:rsidRDefault="00925888" w:rsidP="00925888">
            <w:pPr>
              <w:spacing w:after="0" w:line="240" w:lineRule="auto"/>
              <w:rPr>
                <w:rFonts w:ascii="Arial" w:hAnsi="Arial" w:cs="Arial"/>
                <w:sz w:val="18"/>
                <w:szCs w:val="18"/>
              </w:rPr>
            </w:pPr>
          </w:p>
          <w:p w:rsidR="00925888" w:rsidRPr="00F20C94" w:rsidRDefault="00925888" w:rsidP="00925888">
            <w:pPr>
              <w:spacing w:after="0" w:line="240" w:lineRule="auto"/>
              <w:rPr>
                <w:rFonts w:ascii="Arial" w:hAnsi="Arial" w:cs="Arial"/>
                <w:sz w:val="18"/>
                <w:szCs w:val="18"/>
              </w:rPr>
            </w:pPr>
          </w:p>
          <w:p w:rsidR="003F37C9" w:rsidRPr="00F20C94" w:rsidRDefault="00E400A4" w:rsidP="00F276CE">
            <w:pPr>
              <w:numPr>
                <w:ilvl w:val="0"/>
                <w:numId w:val="48"/>
              </w:numPr>
              <w:spacing w:after="0" w:line="240" w:lineRule="auto"/>
              <w:ind w:left="113" w:hanging="113"/>
              <w:rPr>
                <w:rFonts w:ascii="Arial" w:hAnsi="Arial" w:cs="Arial"/>
                <w:b/>
                <w:sz w:val="18"/>
                <w:szCs w:val="18"/>
              </w:rPr>
            </w:pPr>
            <w:r w:rsidRPr="00F20C94">
              <w:rPr>
                <w:rFonts w:ascii="Arial" w:hAnsi="Arial" w:cs="Arial"/>
                <w:sz w:val="18"/>
                <w:szCs w:val="18"/>
              </w:rPr>
              <w:t>obsługuje programy komputerowe wspomagające proces przeprowadzania badań technicznych pojazdów</w:t>
            </w:r>
            <w:r w:rsidR="009A269A">
              <w:rPr>
                <w:rFonts w:ascii="Arial" w:hAnsi="Arial" w:cs="Arial"/>
                <w:sz w:val="18"/>
                <w:szCs w:val="18"/>
              </w:rPr>
              <w:t xml:space="preserve"> samochodowych</w:t>
            </w:r>
          </w:p>
          <w:p w:rsidR="00B6045D" w:rsidRPr="00F20C94" w:rsidRDefault="00B6045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wprowadza wyniki badań diagnostycznych pojazdu</w:t>
            </w:r>
            <w:r w:rsidR="009A269A">
              <w:rPr>
                <w:rFonts w:ascii="Arial" w:hAnsi="Arial" w:cs="Arial"/>
                <w:sz w:val="18"/>
                <w:szCs w:val="18"/>
              </w:rPr>
              <w:t xml:space="preserve"> samochodowego</w:t>
            </w:r>
            <w:r w:rsidRPr="00F20C94">
              <w:rPr>
                <w:rFonts w:ascii="Arial" w:hAnsi="Arial" w:cs="Arial"/>
                <w:sz w:val="18"/>
                <w:szCs w:val="18"/>
              </w:rPr>
              <w:t xml:space="preserve"> do bazy danych </w:t>
            </w:r>
          </w:p>
          <w:p w:rsidR="00B6045D" w:rsidRPr="00F20C94" w:rsidRDefault="00B6045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obsługuje program sprzedażowy</w:t>
            </w:r>
          </w:p>
          <w:p w:rsidR="00B6045D" w:rsidRPr="00F20C94" w:rsidRDefault="00B6045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korzysta z cennika stacji diagnostycznej</w:t>
            </w:r>
          </w:p>
          <w:p w:rsidR="00B6045D" w:rsidRPr="00F20C94" w:rsidRDefault="00B6045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korzysta z taryfikatorów i uży</w:t>
            </w:r>
            <w:r w:rsidR="009A269A">
              <w:rPr>
                <w:rFonts w:ascii="Arial" w:hAnsi="Arial" w:cs="Arial"/>
                <w:sz w:val="18"/>
                <w:szCs w:val="18"/>
              </w:rPr>
              <w:t>tkowych programów komputerowych</w:t>
            </w:r>
          </w:p>
          <w:p w:rsidR="00B6045D" w:rsidRPr="00F20C94" w:rsidRDefault="00B6045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sporządza kosztorys usługi diagnostycznej pojazd</w:t>
            </w:r>
            <w:r w:rsidR="009A269A">
              <w:rPr>
                <w:rFonts w:ascii="Arial" w:hAnsi="Arial" w:cs="Arial"/>
                <w:sz w:val="18"/>
                <w:szCs w:val="18"/>
              </w:rPr>
              <w:t>u</w:t>
            </w:r>
            <w:r w:rsidRPr="00F20C94">
              <w:rPr>
                <w:rFonts w:ascii="Arial" w:hAnsi="Arial" w:cs="Arial"/>
                <w:sz w:val="18"/>
                <w:szCs w:val="18"/>
              </w:rPr>
              <w:t xml:space="preserve"> samochodow</w:t>
            </w:r>
            <w:r w:rsidR="009A269A">
              <w:rPr>
                <w:rFonts w:ascii="Arial" w:hAnsi="Arial" w:cs="Arial"/>
                <w:sz w:val="18"/>
                <w:szCs w:val="18"/>
              </w:rPr>
              <w:t>ego</w:t>
            </w:r>
          </w:p>
          <w:p w:rsidR="00E400A4" w:rsidRPr="00F20C94" w:rsidRDefault="00B6045D" w:rsidP="00F276CE">
            <w:pPr>
              <w:numPr>
                <w:ilvl w:val="0"/>
                <w:numId w:val="48"/>
              </w:numPr>
              <w:spacing w:after="0" w:line="240" w:lineRule="auto"/>
              <w:ind w:left="174" w:hanging="142"/>
              <w:rPr>
                <w:rFonts w:ascii="Arial" w:hAnsi="Arial" w:cs="Arial"/>
                <w:b/>
                <w:sz w:val="18"/>
                <w:szCs w:val="18"/>
              </w:rPr>
            </w:pPr>
            <w:r w:rsidRPr="00F20C94">
              <w:rPr>
                <w:rFonts w:ascii="Arial" w:hAnsi="Arial" w:cs="Arial"/>
                <w:sz w:val="18"/>
                <w:szCs w:val="18"/>
              </w:rPr>
              <w:t>wystawia ręcznie lub komputerowo dokument sprzedaży</w:t>
            </w:r>
          </w:p>
        </w:tc>
        <w:tc>
          <w:tcPr>
            <w:tcW w:w="1168" w:type="pct"/>
          </w:tcPr>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lastRenderedPageBreak/>
              <w:t>Zasady bezpieczeństwa i higieny pracy oraz przepisy przeciwpożarowe obowiązujące na terenie stacji kontroli pojazdów oraz w trakcie wykonywania pomiarów i badań</w:t>
            </w:r>
          </w:p>
          <w:p w:rsidR="00B6045D" w:rsidRPr="00F20C94" w:rsidRDefault="00B6045D"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Podstawowe pojęcia z zakresu diagnostyki technicznej</w:t>
            </w:r>
          </w:p>
          <w:p w:rsidR="00B6045D" w:rsidRPr="00F20C94" w:rsidRDefault="00B6045D"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Warunki techniczne oraz zakres niezbędnego wyposażenia pojazdu samochodowego umożliwiające jego zarejestrowanie</w:t>
            </w:r>
          </w:p>
          <w:p w:rsidR="00B6045D" w:rsidRPr="00F20C94" w:rsidRDefault="00B6045D"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Zakres i sposób przeprowadzania badań technicznych pojazdów oraz wzor</w:t>
            </w:r>
            <w:r w:rsidR="00E40FF1" w:rsidRPr="00F20C94">
              <w:rPr>
                <w:rFonts w:ascii="Arial" w:hAnsi="Arial" w:cs="Arial"/>
                <w:sz w:val="18"/>
                <w:szCs w:val="18"/>
              </w:rPr>
              <w:t>y</w:t>
            </w:r>
            <w:r w:rsidRPr="00F20C94">
              <w:rPr>
                <w:rFonts w:ascii="Arial" w:hAnsi="Arial" w:cs="Arial"/>
                <w:sz w:val="18"/>
                <w:szCs w:val="18"/>
              </w:rPr>
              <w:t xml:space="preserve"> dokumentów stosowanych przy tych badaniach</w:t>
            </w:r>
          </w:p>
          <w:p w:rsidR="00B6045D" w:rsidRPr="00F20C94" w:rsidRDefault="00E40FF1"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W</w:t>
            </w:r>
            <w:r w:rsidR="00B6045D" w:rsidRPr="00F20C94">
              <w:rPr>
                <w:rFonts w:ascii="Arial" w:hAnsi="Arial" w:cs="Arial"/>
                <w:sz w:val="18"/>
                <w:szCs w:val="18"/>
              </w:rPr>
              <w:t xml:space="preserve">ymagania </w:t>
            </w:r>
            <w:r w:rsidRPr="00F20C94">
              <w:rPr>
                <w:rFonts w:ascii="Arial" w:hAnsi="Arial" w:cs="Arial"/>
                <w:sz w:val="18"/>
                <w:szCs w:val="18"/>
              </w:rPr>
              <w:t>w stosunku do stacji kontroli pojazdów</w:t>
            </w:r>
          </w:p>
          <w:p w:rsidR="00B6045D" w:rsidRPr="00F20C94" w:rsidRDefault="00E40FF1"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C</w:t>
            </w:r>
            <w:r w:rsidR="00B6045D" w:rsidRPr="00F20C94">
              <w:rPr>
                <w:rFonts w:ascii="Arial" w:hAnsi="Arial" w:cs="Arial"/>
                <w:sz w:val="18"/>
                <w:szCs w:val="18"/>
              </w:rPr>
              <w:t>el, przedmiot, zakres i rodzaj badań technicznych pojazdów</w:t>
            </w:r>
          </w:p>
          <w:p w:rsidR="00B6045D" w:rsidRPr="00F20C94" w:rsidRDefault="00E40FF1"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O</w:t>
            </w:r>
            <w:r w:rsidR="00B6045D" w:rsidRPr="00F20C94">
              <w:rPr>
                <w:rFonts w:ascii="Arial" w:hAnsi="Arial" w:cs="Arial"/>
                <w:sz w:val="18"/>
                <w:szCs w:val="18"/>
              </w:rPr>
              <w:t>bowiązki stacji kontroli pojazdów</w:t>
            </w:r>
          </w:p>
          <w:p w:rsidR="00B6045D" w:rsidRPr="00F20C94" w:rsidRDefault="00E40FF1"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U</w:t>
            </w:r>
            <w:r w:rsidR="00B6045D" w:rsidRPr="00F20C94">
              <w:rPr>
                <w:rFonts w:ascii="Arial" w:hAnsi="Arial" w:cs="Arial"/>
                <w:sz w:val="18"/>
                <w:szCs w:val="18"/>
              </w:rPr>
              <w:t>prawnienia stacji kontroli pojazdów</w:t>
            </w:r>
          </w:p>
          <w:p w:rsidR="00B6045D" w:rsidRPr="00F20C94" w:rsidRDefault="00E40FF1"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K</w:t>
            </w:r>
            <w:r w:rsidR="00B6045D" w:rsidRPr="00F20C94">
              <w:rPr>
                <w:rFonts w:ascii="Arial" w:hAnsi="Arial" w:cs="Arial"/>
                <w:sz w:val="18"/>
                <w:szCs w:val="18"/>
              </w:rPr>
              <w:t>olejność postępowania podczas badań na terenie stacji kontroli pojazdów</w:t>
            </w:r>
          </w:p>
          <w:p w:rsidR="00B6045D" w:rsidRPr="00F20C94" w:rsidRDefault="00E40FF1" w:rsidP="00F276CE">
            <w:pPr>
              <w:numPr>
                <w:ilvl w:val="0"/>
                <w:numId w:val="48"/>
              </w:numPr>
              <w:spacing w:after="0" w:line="240" w:lineRule="auto"/>
              <w:ind w:left="96" w:hanging="96"/>
              <w:rPr>
                <w:rFonts w:ascii="Arial" w:hAnsi="Arial" w:cs="Arial"/>
                <w:sz w:val="18"/>
                <w:szCs w:val="18"/>
              </w:rPr>
            </w:pPr>
            <w:r w:rsidRPr="00F20C94">
              <w:rPr>
                <w:rFonts w:ascii="Arial" w:hAnsi="Arial" w:cs="Arial"/>
                <w:sz w:val="18"/>
                <w:szCs w:val="18"/>
              </w:rPr>
              <w:t>Dobór</w:t>
            </w:r>
            <w:r w:rsidR="00B6045D" w:rsidRPr="00F20C94">
              <w:rPr>
                <w:rFonts w:ascii="Arial" w:hAnsi="Arial" w:cs="Arial"/>
                <w:sz w:val="18"/>
                <w:szCs w:val="18"/>
              </w:rPr>
              <w:t xml:space="preserve"> lokalizacj</w:t>
            </w:r>
            <w:r w:rsidRPr="00F20C94">
              <w:rPr>
                <w:rFonts w:ascii="Arial" w:hAnsi="Arial" w:cs="Arial"/>
                <w:sz w:val="18"/>
                <w:szCs w:val="18"/>
              </w:rPr>
              <w:t>i</w:t>
            </w:r>
            <w:r w:rsidR="00B6045D" w:rsidRPr="00F20C94">
              <w:rPr>
                <w:rFonts w:ascii="Arial" w:hAnsi="Arial" w:cs="Arial"/>
                <w:sz w:val="18"/>
                <w:szCs w:val="18"/>
              </w:rPr>
              <w:t xml:space="preserve"> i organizacj</w:t>
            </w:r>
            <w:r w:rsidRPr="00F20C94">
              <w:rPr>
                <w:rFonts w:ascii="Arial" w:hAnsi="Arial" w:cs="Arial"/>
                <w:sz w:val="18"/>
                <w:szCs w:val="18"/>
              </w:rPr>
              <w:t>a</w:t>
            </w:r>
            <w:r w:rsidR="00B6045D" w:rsidRPr="00F20C94">
              <w:rPr>
                <w:rFonts w:ascii="Arial" w:hAnsi="Arial" w:cs="Arial"/>
                <w:sz w:val="18"/>
                <w:szCs w:val="18"/>
              </w:rPr>
              <w:t xml:space="preserve"> stanowisk kontrolno-pomiarowych w stacji kontroli p</w:t>
            </w:r>
            <w:r w:rsidRPr="00F20C94">
              <w:rPr>
                <w:rFonts w:ascii="Arial" w:hAnsi="Arial" w:cs="Arial"/>
                <w:sz w:val="18"/>
                <w:szCs w:val="18"/>
              </w:rPr>
              <w:t>ojazdów</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C</w:t>
            </w:r>
            <w:r w:rsidR="00B6045D" w:rsidRPr="00F20C94">
              <w:rPr>
                <w:rFonts w:ascii="Arial" w:hAnsi="Arial" w:cs="Arial"/>
                <w:sz w:val="18"/>
                <w:szCs w:val="18"/>
              </w:rPr>
              <w:t xml:space="preserve">zynności kontrolne podczas badań technicznych pojazdów samochodowych </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w:t>
            </w:r>
            <w:r w:rsidR="00B6045D" w:rsidRPr="00F20C94">
              <w:rPr>
                <w:rFonts w:ascii="Arial" w:hAnsi="Arial" w:cs="Arial"/>
                <w:sz w:val="18"/>
                <w:szCs w:val="18"/>
              </w:rPr>
              <w:t>ryteria oceny organoleptycznej wymagając</w:t>
            </w:r>
            <w:r w:rsidRPr="00F20C94">
              <w:rPr>
                <w:rFonts w:ascii="Arial" w:hAnsi="Arial" w:cs="Arial"/>
                <w:sz w:val="18"/>
                <w:szCs w:val="18"/>
              </w:rPr>
              <w:t>e</w:t>
            </w:r>
            <w:r w:rsidR="00B6045D" w:rsidRPr="00F20C94">
              <w:rPr>
                <w:rFonts w:ascii="Arial" w:hAnsi="Arial" w:cs="Arial"/>
                <w:sz w:val="18"/>
                <w:szCs w:val="18"/>
              </w:rPr>
              <w:t xml:space="preserve"> szczególnej kontroli prawidłowości i stanu technicznego pojazdów samochodowych</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Z</w:t>
            </w:r>
            <w:r w:rsidR="00B6045D" w:rsidRPr="00F20C94">
              <w:rPr>
                <w:rFonts w:ascii="Arial" w:hAnsi="Arial" w:cs="Arial"/>
                <w:sz w:val="18"/>
                <w:szCs w:val="18"/>
              </w:rPr>
              <w:t>asady ustalania wyniku badania i tryb postępowania w przypadkach wątpliwych</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w:t>
            </w:r>
            <w:r w:rsidR="00B6045D" w:rsidRPr="00F20C94">
              <w:rPr>
                <w:rFonts w:ascii="Arial" w:hAnsi="Arial" w:cs="Arial"/>
                <w:sz w:val="18"/>
                <w:szCs w:val="18"/>
              </w:rPr>
              <w:t>ymaga</w:t>
            </w:r>
            <w:r w:rsidRPr="00F20C94">
              <w:rPr>
                <w:rFonts w:ascii="Arial" w:hAnsi="Arial" w:cs="Arial"/>
                <w:sz w:val="18"/>
                <w:szCs w:val="18"/>
              </w:rPr>
              <w:t>nia</w:t>
            </w:r>
            <w:r w:rsidR="00B6045D" w:rsidRPr="00F20C94">
              <w:rPr>
                <w:rFonts w:ascii="Arial" w:hAnsi="Arial" w:cs="Arial"/>
                <w:sz w:val="18"/>
                <w:szCs w:val="18"/>
              </w:rPr>
              <w:t xml:space="preserve"> dotycząc</w:t>
            </w:r>
            <w:r w:rsidRPr="00F20C94">
              <w:rPr>
                <w:rFonts w:ascii="Arial" w:hAnsi="Arial" w:cs="Arial"/>
                <w:sz w:val="18"/>
                <w:szCs w:val="18"/>
              </w:rPr>
              <w:t>e</w:t>
            </w:r>
            <w:r w:rsidR="00B6045D" w:rsidRPr="00F20C94">
              <w:rPr>
                <w:rFonts w:ascii="Arial" w:hAnsi="Arial" w:cs="Arial"/>
                <w:sz w:val="18"/>
                <w:szCs w:val="18"/>
              </w:rPr>
              <w:t xml:space="preserve"> zasad kontroli pojazdów samochodowych</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w:t>
            </w:r>
            <w:r w:rsidR="00B6045D" w:rsidRPr="00F20C94">
              <w:rPr>
                <w:rFonts w:ascii="Arial" w:hAnsi="Arial" w:cs="Arial"/>
                <w:sz w:val="18"/>
                <w:szCs w:val="18"/>
              </w:rPr>
              <w:t>ytyczn</w:t>
            </w:r>
            <w:r w:rsidRPr="00F20C94">
              <w:rPr>
                <w:rFonts w:ascii="Arial" w:hAnsi="Arial" w:cs="Arial"/>
                <w:sz w:val="18"/>
                <w:szCs w:val="18"/>
              </w:rPr>
              <w:t>e</w:t>
            </w:r>
            <w:r w:rsidR="00B6045D" w:rsidRPr="00F20C94">
              <w:rPr>
                <w:rFonts w:ascii="Arial" w:hAnsi="Arial" w:cs="Arial"/>
                <w:sz w:val="18"/>
                <w:szCs w:val="18"/>
              </w:rPr>
              <w:t xml:space="preserve"> dotycząc</w:t>
            </w:r>
            <w:r w:rsidRPr="00F20C94">
              <w:rPr>
                <w:rFonts w:ascii="Arial" w:hAnsi="Arial" w:cs="Arial"/>
                <w:sz w:val="18"/>
                <w:szCs w:val="18"/>
              </w:rPr>
              <w:t xml:space="preserve">e </w:t>
            </w:r>
            <w:r w:rsidR="00B6045D" w:rsidRPr="00F20C94">
              <w:rPr>
                <w:rFonts w:ascii="Arial" w:hAnsi="Arial" w:cs="Arial"/>
                <w:sz w:val="18"/>
                <w:szCs w:val="18"/>
              </w:rPr>
              <w:t>oceny usterek podczas przeprowadzania okresowego badania technicznego pojazdu</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lastRenderedPageBreak/>
              <w:t>M</w:t>
            </w:r>
            <w:r w:rsidR="00B6045D" w:rsidRPr="00F20C94">
              <w:rPr>
                <w:rFonts w:ascii="Arial" w:hAnsi="Arial" w:cs="Arial"/>
                <w:sz w:val="18"/>
                <w:szCs w:val="18"/>
              </w:rPr>
              <w:t>etody oceny stanu techn</w:t>
            </w:r>
            <w:r w:rsidRPr="00F20C94">
              <w:rPr>
                <w:rFonts w:ascii="Arial" w:hAnsi="Arial" w:cs="Arial"/>
                <w:sz w:val="18"/>
                <w:szCs w:val="18"/>
              </w:rPr>
              <w:t xml:space="preserve">icznego podczas </w:t>
            </w:r>
            <w:r w:rsidR="00B6045D" w:rsidRPr="00F20C94">
              <w:rPr>
                <w:rFonts w:ascii="Arial" w:hAnsi="Arial" w:cs="Arial"/>
                <w:sz w:val="18"/>
                <w:szCs w:val="18"/>
              </w:rPr>
              <w:t>badania pojazdu</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P</w:t>
            </w:r>
            <w:r w:rsidR="00B6045D" w:rsidRPr="00F20C94">
              <w:rPr>
                <w:rFonts w:ascii="Arial" w:hAnsi="Arial" w:cs="Arial"/>
                <w:sz w:val="18"/>
                <w:szCs w:val="18"/>
              </w:rPr>
              <w:t>rzedmiot i zakres badania technicznego pojazdu</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C</w:t>
            </w:r>
            <w:r w:rsidR="00B6045D" w:rsidRPr="00F20C94">
              <w:rPr>
                <w:rFonts w:ascii="Arial" w:hAnsi="Arial" w:cs="Arial"/>
                <w:sz w:val="18"/>
                <w:szCs w:val="18"/>
              </w:rPr>
              <w:t>zynności kontrolne</w:t>
            </w:r>
            <w:r w:rsidRPr="00F20C94">
              <w:rPr>
                <w:rFonts w:ascii="Arial" w:hAnsi="Arial" w:cs="Arial"/>
                <w:sz w:val="18"/>
                <w:szCs w:val="18"/>
              </w:rPr>
              <w:t xml:space="preserve"> i</w:t>
            </w:r>
            <w:r w:rsidR="00B6045D" w:rsidRPr="00F20C94">
              <w:rPr>
                <w:rFonts w:ascii="Arial" w:hAnsi="Arial" w:cs="Arial"/>
                <w:sz w:val="18"/>
                <w:szCs w:val="18"/>
              </w:rPr>
              <w:t xml:space="preserve"> metody oceny stanu technicznego pojazdu </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U</w:t>
            </w:r>
            <w:r w:rsidR="00B6045D" w:rsidRPr="00F20C94">
              <w:rPr>
                <w:rFonts w:ascii="Arial" w:hAnsi="Arial" w:cs="Arial"/>
                <w:sz w:val="18"/>
                <w:szCs w:val="18"/>
              </w:rPr>
              <w:t>sterki drobne oraz usterki istotne i zagrażające bezpieczeństwu</w:t>
            </w:r>
          </w:p>
          <w:p w:rsidR="00B6045D"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Kontrola s</w:t>
            </w:r>
            <w:r w:rsidR="00B6045D" w:rsidRPr="00F20C94">
              <w:rPr>
                <w:rFonts w:ascii="Arial" w:hAnsi="Arial" w:cs="Arial"/>
                <w:sz w:val="18"/>
                <w:szCs w:val="18"/>
              </w:rPr>
              <w:t>tan</w:t>
            </w:r>
            <w:r w:rsidRPr="00F20C94">
              <w:rPr>
                <w:rFonts w:ascii="Arial" w:hAnsi="Arial" w:cs="Arial"/>
                <w:sz w:val="18"/>
                <w:szCs w:val="18"/>
              </w:rPr>
              <w:t>u</w:t>
            </w:r>
            <w:r w:rsidR="00B6045D" w:rsidRPr="00F20C94">
              <w:rPr>
                <w:rFonts w:ascii="Arial" w:hAnsi="Arial" w:cs="Arial"/>
                <w:sz w:val="18"/>
                <w:szCs w:val="18"/>
              </w:rPr>
              <w:t xml:space="preserve"> techniczn</w:t>
            </w:r>
            <w:r w:rsidRPr="00F20C94">
              <w:rPr>
                <w:rFonts w:ascii="Arial" w:hAnsi="Arial" w:cs="Arial"/>
                <w:sz w:val="18"/>
                <w:szCs w:val="18"/>
              </w:rPr>
              <w:t>ego</w:t>
            </w:r>
            <w:r w:rsidR="00B6045D" w:rsidRPr="00F20C94">
              <w:rPr>
                <w:rFonts w:ascii="Arial" w:hAnsi="Arial" w:cs="Arial"/>
                <w:sz w:val="18"/>
                <w:szCs w:val="18"/>
              </w:rPr>
              <w:t xml:space="preserve"> układu jezdnego, podwozia i zawieszenia</w:t>
            </w:r>
            <w:r w:rsidRPr="00F20C94">
              <w:rPr>
                <w:rFonts w:ascii="Arial" w:hAnsi="Arial" w:cs="Arial"/>
                <w:sz w:val="18"/>
                <w:szCs w:val="18"/>
              </w:rPr>
              <w:t xml:space="preserve"> oraz</w:t>
            </w:r>
            <w:r w:rsidR="00B6045D" w:rsidRPr="00F20C94">
              <w:rPr>
                <w:rFonts w:ascii="Arial" w:hAnsi="Arial" w:cs="Arial"/>
                <w:sz w:val="18"/>
                <w:szCs w:val="18"/>
              </w:rPr>
              <w:t xml:space="preserve"> układów hamulcowych</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Kontrola prawidłowości działania świateł i oświetlenia</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Kontrola działania elementów związanych z ochroną środowiska, emisji spalin i hałasu</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Specjalna aparatura techniczno-pomiarowa oraz specjalne oprogramowanie komputerowego do badań technicznych pojazdu</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Pomiary na samochodowej linii diagnostycznej</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Ocena stanu technicznego układu jezdnego, podwozia i zawieszenia</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Ocena stanu technicznego układów hamulcowych</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Ocena prawidłowości działania świateł i oświetlenia</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Ocena działania elementów związanych z ochroną środowiska, emisją spalin i hałasem</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Analiza wartości parametrów stanu w porównaniu z podanymi przez producenta w instrukcjach eksploatacji pojazdu oraz z przepisami</w:t>
            </w:r>
          </w:p>
          <w:p w:rsidR="00E40FF1" w:rsidRPr="00F20C94" w:rsidRDefault="00E40FF1"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Przyjęcie zlecenia na przeprowadzenie okresowego badania technicznego pojazdu metodami diagnostycznymi</w:t>
            </w:r>
          </w:p>
          <w:p w:rsidR="00E40FF1" w:rsidRPr="00F20C94" w:rsidRDefault="009B0A52"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Zasady kwalifikacji</w:t>
            </w:r>
            <w:r w:rsidR="00E40FF1" w:rsidRPr="00F20C94">
              <w:rPr>
                <w:rFonts w:ascii="Arial" w:hAnsi="Arial" w:cs="Arial"/>
                <w:sz w:val="18"/>
                <w:szCs w:val="18"/>
              </w:rPr>
              <w:t xml:space="preserve"> pojazd</w:t>
            </w:r>
            <w:r w:rsidRPr="00F20C94">
              <w:rPr>
                <w:rFonts w:ascii="Arial" w:hAnsi="Arial" w:cs="Arial"/>
                <w:sz w:val="18"/>
                <w:szCs w:val="18"/>
              </w:rPr>
              <w:t>u</w:t>
            </w:r>
            <w:r w:rsidR="00E40FF1" w:rsidRPr="00F20C94">
              <w:rPr>
                <w:rFonts w:ascii="Arial" w:hAnsi="Arial" w:cs="Arial"/>
                <w:sz w:val="18"/>
                <w:szCs w:val="18"/>
              </w:rPr>
              <w:t xml:space="preserve"> oraz jego zespoł</w:t>
            </w:r>
            <w:r w:rsidRPr="00F20C94">
              <w:rPr>
                <w:rFonts w:ascii="Arial" w:hAnsi="Arial" w:cs="Arial"/>
                <w:sz w:val="18"/>
                <w:szCs w:val="18"/>
              </w:rPr>
              <w:t>ów</w:t>
            </w:r>
            <w:r w:rsidR="00E40FF1" w:rsidRPr="00F20C94">
              <w:rPr>
                <w:rFonts w:ascii="Arial" w:hAnsi="Arial" w:cs="Arial"/>
                <w:sz w:val="18"/>
                <w:szCs w:val="18"/>
              </w:rPr>
              <w:t xml:space="preserve"> do regulacji naprawy, konserwacji lub całkowitej kasacji pojazdu</w:t>
            </w:r>
          </w:p>
          <w:p w:rsidR="00E40FF1" w:rsidRPr="00F20C94" w:rsidRDefault="009B0A52"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 xml:space="preserve">Podejmowanie </w:t>
            </w:r>
            <w:r w:rsidR="00E40FF1" w:rsidRPr="00F20C94">
              <w:rPr>
                <w:rFonts w:ascii="Arial" w:hAnsi="Arial" w:cs="Arial"/>
                <w:sz w:val="18"/>
                <w:szCs w:val="18"/>
              </w:rPr>
              <w:t>decy</w:t>
            </w:r>
            <w:r w:rsidRPr="00F20C94">
              <w:rPr>
                <w:rFonts w:ascii="Arial" w:hAnsi="Arial" w:cs="Arial"/>
                <w:sz w:val="18"/>
                <w:szCs w:val="18"/>
              </w:rPr>
              <w:t>zji o dopuszczeniu</w:t>
            </w:r>
            <w:r w:rsidR="00E40FF1" w:rsidRPr="00F20C94">
              <w:rPr>
                <w:rFonts w:ascii="Arial" w:hAnsi="Arial" w:cs="Arial"/>
                <w:sz w:val="18"/>
                <w:szCs w:val="18"/>
              </w:rPr>
              <w:t xml:space="preserve"> lub odmowie dopuszczenia pojazdu do ruchu</w:t>
            </w:r>
          </w:p>
          <w:p w:rsidR="00E40FF1" w:rsidRPr="00F20C94" w:rsidRDefault="009B0A52"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Z</w:t>
            </w:r>
            <w:r w:rsidR="00E40FF1" w:rsidRPr="00F20C94">
              <w:rPr>
                <w:rFonts w:ascii="Arial" w:hAnsi="Arial" w:cs="Arial"/>
                <w:sz w:val="18"/>
                <w:szCs w:val="18"/>
              </w:rPr>
              <w:t>akres działania Systemu Informatycznego Centralnej Ewidencji Pojazdów i Kierowców</w:t>
            </w:r>
          </w:p>
          <w:p w:rsidR="00170DCD" w:rsidRPr="00F20C94" w:rsidRDefault="00170DC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Wprowadzanie wyników badań diagnostycznych pojazdu do bazy danych </w:t>
            </w:r>
          </w:p>
          <w:p w:rsidR="00170DCD" w:rsidRPr="00F20C94" w:rsidRDefault="00170DC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Obsługa programu sprzedażowego</w:t>
            </w:r>
          </w:p>
          <w:p w:rsidR="00170DCD" w:rsidRPr="00F20C94" w:rsidRDefault="00170DC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Korzystanie z cennika stacji diagnostycznej</w:t>
            </w:r>
          </w:p>
          <w:p w:rsidR="00170DCD" w:rsidRPr="00F20C94" w:rsidRDefault="00170DC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Korzystanie z taryfikatorów i użytkowych programów komputerowych wspomagających wykonywanie zadań</w:t>
            </w:r>
          </w:p>
          <w:p w:rsidR="00170DCD" w:rsidRPr="00F20C94" w:rsidRDefault="00170DC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Sporządzanie kosztorysu usługi diagnostycznej pojazdów samochodowych</w:t>
            </w:r>
          </w:p>
          <w:p w:rsidR="00E40FF1" w:rsidRPr="00F20C94" w:rsidRDefault="00170DCD" w:rsidP="00F276CE">
            <w:pPr>
              <w:numPr>
                <w:ilvl w:val="0"/>
                <w:numId w:val="48"/>
              </w:numPr>
              <w:spacing w:after="0" w:line="240" w:lineRule="auto"/>
              <w:ind w:left="113" w:hanging="113"/>
              <w:rPr>
                <w:rFonts w:ascii="Arial" w:hAnsi="Arial" w:cs="Arial"/>
                <w:sz w:val="18"/>
                <w:szCs w:val="18"/>
              </w:rPr>
            </w:pPr>
            <w:r w:rsidRPr="00F20C94">
              <w:rPr>
                <w:rFonts w:ascii="Arial" w:hAnsi="Arial" w:cs="Arial"/>
                <w:sz w:val="18"/>
                <w:szCs w:val="18"/>
              </w:rPr>
              <w:t>Wystawianie (ręczne lub komputerowe) dokumentu sprzedaży po przeprowadzeniu badania technicznego</w:t>
            </w:r>
          </w:p>
          <w:p w:rsidR="0095251A" w:rsidRPr="00F20C94" w:rsidRDefault="0095251A" w:rsidP="00B6045D">
            <w:pPr>
              <w:spacing w:before="40" w:after="0" w:line="240" w:lineRule="auto"/>
              <w:ind w:left="113" w:hanging="113"/>
              <w:rPr>
                <w:rFonts w:ascii="Arial" w:hAnsi="Arial" w:cs="Arial"/>
                <w:sz w:val="18"/>
                <w:szCs w:val="18"/>
              </w:rPr>
            </w:pPr>
          </w:p>
          <w:p w:rsidR="0095251A" w:rsidRPr="00F20C94" w:rsidRDefault="0095251A" w:rsidP="0033510A">
            <w:pPr>
              <w:spacing w:after="0" w:line="240" w:lineRule="auto"/>
              <w:ind w:left="113" w:hanging="113"/>
              <w:rPr>
                <w:rFonts w:ascii="Arial" w:hAnsi="Arial" w:cs="Arial"/>
                <w:sz w:val="18"/>
                <w:szCs w:val="18"/>
              </w:rPr>
            </w:pPr>
          </w:p>
          <w:p w:rsidR="0095251A" w:rsidRPr="00F20C94" w:rsidRDefault="0095251A" w:rsidP="0033510A">
            <w:pPr>
              <w:spacing w:after="0" w:line="240" w:lineRule="auto"/>
              <w:ind w:left="113" w:hanging="113"/>
              <w:rPr>
                <w:rFonts w:ascii="Arial" w:hAnsi="Arial" w:cs="Arial"/>
                <w:b/>
                <w:sz w:val="18"/>
                <w:szCs w:val="18"/>
              </w:rPr>
            </w:pPr>
          </w:p>
        </w:tc>
        <w:tc>
          <w:tcPr>
            <w:tcW w:w="747" w:type="pct"/>
          </w:tcPr>
          <w:p w:rsidR="00B6045D" w:rsidRPr="00F20C94" w:rsidRDefault="00B6045D" w:rsidP="00B6045D">
            <w:pPr>
              <w:spacing w:before="40" w:after="0" w:line="240" w:lineRule="auto"/>
              <w:ind w:left="113" w:hanging="113"/>
              <w:rPr>
                <w:rFonts w:ascii="Arial" w:hAnsi="Arial" w:cs="Arial"/>
                <w:b/>
                <w:sz w:val="18"/>
                <w:szCs w:val="18"/>
              </w:rPr>
            </w:pPr>
          </w:p>
          <w:p w:rsidR="0095251A" w:rsidRPr="00F20C94" w:rsidRDefault="0095251A" w:rsidP="0033510A">
            <w:pPr>
              <w:spacing w:after="0" w:line="240" w:lineRule="auto"/>
              <w:ind w:left="113" w:hanging="113"/>
              <w:rPr>
                <w:rFonts w:ascii="Arial" w:hAnsi="Arial" w:cs="Arial"/>
                <w:b/>
                <w:sz w:val="18"/>
                <w:szCs w:val="18"/>
              </w:rPr>
            </w:pPr>
          </w:p>
        </w:tc>
        <w:tc>
          <w:tcPr>
            <w:tcW w:w="608" w:type="pct"/>
          </w:tcPr>
          <w:p w:rsidR="00D05691" w:rsidRPr="00D05691" w:rsidRDefault="00D05691" w:rsidP="00D05691">
            <w:pPr>
              <w:spacing w:after="0" w:line="240" w:lineRule="auto"/>
              <w:rPr>
                <w:rFonts w:ascii="Arial" w:hAnsi="Arial" w:cs="Arial"/>
                <w:sz w:val="18"/>
                <w:szCs w:val="18"/>
              </w:rPr>
            </w:pPr>
            <w:r w:rsidRPr="00D05691">
              <w:rPr>
                <w:rFonts w:ascii="Arial" w:hAnsi="Arial" w:cs="Arial"/>
                <w:sz w:val="18"/>
                <w:szCs w:val="18"/>
              </w:rPr>
              <w:t>Podręcznik „</w:t>
            </w:r>
            <w:r w:rsidRPr="00D05691">
              <w:rPr>
                <w:rFonts w:ascii="Arial" w:hAnsi="Arial" w:cs="Arial"/>
                <w:b/>
                <w:sz w:val="18"/>
                <w:szCs w:val="18"/>
              </w:rPr>
              <w:t>Badania techniczne pojazdów</w:t>
            </w:r>
            <w:r w:rsidRPr="00D05691">
              <w:rPr>
                <w:rFonts w:ascii="Arial" w:hAnsi="Arial" w:cs="Arial"/>
                <w:sz w:val="18"/>
                <w:szCs w:val="18"/>
              </w:rPr>
              <w:t>. Poradnik diagnosty”</w:t>
            </w:r>
          </w:p>
          <w:p w:rsidR="00D05691" w:rsidRPr="00D05691" w:rsidRDefault="00D05691" w:rsidP="00D05691">
            <w:pPr>
              <w:spacing w:after="0" w:line="240" w:lineRule="auto"/>
              <w:rPr>
                <w:rFonts w:ascii="Arial" w:hAnsi="Arial" w:cs="Arial"/>
                <w:sz w:val="18"/>
                <w:szCs w:val="18"/>
              </w:rPr>
            </w:pPr>
            <w:r w:rsidRPr="00D05691">
              <w:rPr>
                <w:rFonts w:ascii="Arial" w:hAnsi="Arial" w:cs="Arial"/>
                <w:sz w:val="18"/>
                <w:szCs w:val="18"/>
              </w:rPr>
              <w:t>(</w:t>
            </w:r>
            <w:r w:rsidRPr="00D05691">
              <w:rPr>
                <w:rFonts w:ascii="Arial" w:hAnsi="Arial" w:cs="Arial"/>
                <w:i/>
                <w:sz w:val="18"/>
                <w:szCs w:val="18"/>
              </w:rPr>
              <w:t>K. Sitek</w:t>
            </w:r>
            <w:r w:rsidRPr="00D05691">
              <w:rPr>
                <w:rFonts w:ascii="Arial" w:hAnsi="Arial" w:cs="Arial"/>
                <w:sz w:val="18"/>
                <w:szCs w:val="18"/>
              </w:rPr>
              <w:t>)</w:t>
            </w:r>
          </w:p>
          <w:p w:rsidR="00D05691" w:rsidRPr="00D05691" w:rsidRDefault="00D05691" w:rsidP="00D05691">
            <w:pPr>
              <w:spacing w:after="0" w:line="240" w:lineRule="auto"/>
              <w:rPr>
                <w:rFonts w:ascii="Arial" w:hAnsi="Arial" w:cs="Arial"/>
                <w:sz w:val="18"/>
                <w:szCs w:val="18"/>
              </w:rPr>
            </w:pPr>
            <w:r w:rsidRPr="00D05691">
              <w:rPr>
                <w:rFonts w:ascii="Arial" w:hAnsi="Arial" w:cs="Arial"/>
                <w:sz w:val="18"/>
                <w:szCs w:val="18"/>
              </w:rPr>
              <w:t xml:space="preserve">Wydawnictwa Komunikacji </w:t>
            </w:r>
          </w:p>
          <w:p w:rsidR="0095251A" w:rsidRPr="00F20C94" w:rsidRDefault="00D05691" w:rsidP="00D05691">
            <w:pPr>
              <w:spacing w:line="240" w:lineRule="auto"/>
              <w:rPr>
                <w:rFonts w:ascii="Arial" w:hAnsi="Arial" w:cs="Arial"/>
                <w:sz w:val="18"/>
                <w:szCs w:val="18"/>
              </w:rPr>
            </w:pPr>
            <w:r w:rsidRPr="00D05691">
              <w:rPr>
                <w:rFonts w:ascii="Arial" w:hAnsi="Arial" w:cs="Arial"/>
                <w:sz w:val="18"/>
                <w:szCs w:val="18"/>
              </w:rPr>
              <w:t>i Łączności</w:t>
            </w:r>
          </w:p>
        </w:tc>
      </w:tr>
    </w:tbl>
    <w:p w:rsidR="0095251A" w:rsidRPr="00F20C94" w:rsidRDefault="0095251A" w:rsidP="0095251A"/>
    <w:p w:rsidR="0095251A" w:rsidRPr="00F20C94" w:rsidRDefault="0095251A" w:rsidP="00E41C33">
      <w:pPr>
        <w:spacing w:after="0" w:line="240" w:lineRule="auto"/>
        <w:rPr>
          <w:rFonts w:ascii="Arial" w:hAnsi="Arial" w:cs="Arial"/>
          <w:sz w:val="24"/>
          <w:szCs w:val="24"/>
          <w:u w:val="single"/>
        </w:rPr>
      </w:pPr>
    </w:p>
    <w:p w:rsidR="00B634EE" w:rsidRPr="00F20C94" w:rsidRDefault="00B634EE" w:rsidP="00E41C33">
      <w:pPr>
        <w:spacing w:after="0" w:line="240" w:lineRule="auto"/>
        <w:rPr>
          <w:rFonts w:ascii="Arial" w:hAnsi="Arial" w:cs="Arial"/>
          <w:sz w:val="24"/>
          <w:szCs w:val="24"/>
          <w:u w:val="single"/>
        </w:rPr>
      </w:pPr>
    </w:p>
    <w:p w:rsidR="00B634EE" w:rsidRPr="00F20C94" w:rsidRDefault="00B634EE" w:rsidP="00E41C33">
      <w:pPr>
        <w:spacing w:after="0" w:line="240" w:lineRule="auto"/>
        <w:rPr>
          <w:rFonts w:ascii="Arial" w:hAnsi="Arial" w:cs="Arial"/>
          <w:sz w:val="24"/>
          <w:szCs w:val="24"/>
          <w:u w:val="single"/>
        </w:rPr>
      </w:pPr>
    </w:p>
    <w:p w:rsidR="00170DCD" w:rsidRPr="00F20C94" w:rsidRDefault="00170DCD" w:rsidP="00E41C33">
      <w:pPr>
        <w:spacing w:after="0" w:line="240" w:lineRule="auto"/>
        <w:rPr>
          <w:rFonts w:ascii="Arial" w:hAnsi="Arial" w:cs="Arial"/>
          <w:sz w:val="24"/>
          <w:szCs w:val="24"/>
          <w:u w:val="single"/>
        </w:rPr>
      </w:pPr>
    </w:p>
    <w:p w:rsidR="00170DCD" w:rsidRPr="00F20C94" w:rsidRDefault="00170DCD" w:rsidP="00E41C33">
      <w:pPr>
        <w:spacing w:after="0" w:line="240" w:lineRule="auto"/>
        <w:rPr>
          <w:rFonts w:ascii="Arial" w:hAnsi="Arial" w:cs="Arial"/>
          <w:sz w:val="24"/>
          <w:szCs w:val="24"/>
          <w:u w:val="single"/>
        </w:rPr>
      </w:pPr>
    </w:p>
    <w:p w:rsidR="00E41C33" w:rsidRPr="00F20C94" w:rsidRDefault="00E41C33" w:rsidP="00E41C33">
      <w:pPr>
        <w:spacing w:after="0" w:line="240" w:lineRule="auto"/>
        <w:rPr>
          <w:rFonts w:ascii="Arial" w:hAnsi="Arial" w:cs="Arial"/>
          <w:sz w:val="24"/>
          <w:szCs w:val="24"/>
          <w:u w:val="single"/>
        </w:rPr>
      </w:pPr>
    </w:p>
    <w:p w:rsidR="00E41C33" w:rsidRPr="00F20C94" w:rsidRDefault="00E41C33" w:rsidP="00AE0AEA">
      <w:pPr>
        <w:autoSpaceDE w:val="0"/>
        <w:autoSpaceDN w:val="0"/>
        <w:adjustRightInd w:val="0"/>
        <w:spacing w:after="0" w:line="240" w:lineRule="auto"/>
        <w:rPr>
          <w:rFonts w:ascii="Arial" w:hAnsi="Arial" w:cs="Arial"/>
          <w:b/>
        </w:rPr>
        <w:sectPr w:rsidR="00E41C33" w:rsidRPr="00F20C94" w:rsidSect="00AD5C90">
          <w:pgSz w:w="16838" w:h="11906" w:orient="landscape"/>
          <w:pgMar w:top="993" w:right="1418" w:bottom="709" w:left="1418" w:header="709" w:footer="325" w:gutter="0"/>
          <w:cols w:space="708"/>
          <w:docGrid w:linePitch="360"/>
        </w:sectPr>
      </w:pPr>
    </w:p>
    <w:p w:rsidR="004A754D" w:rsidRPr="00F20C94" w:rsidRDefault="004A754D" w:rsidP="001B4BF8">
      <w:pPr>
        <w:tabs>
          <w:tab w:val="left" w:pos="1276"/>
        </w:tabs>
        <w:spacing w:after="0" w:line="240" w:lineRule="auto"/>
        <w:ind w:right="-143"/>
        <w:jc w:val="right"/>
        <w:rPr>
          <w:rFonts w:ascii="Arial" w:hAnsi="Arial" w:cs="Arial"/>
          <w:b/>
          <w:bCs/>
          <w:sz w:val="22"/>
          <w:szCs w:val="22"/>
          <w:lang w:eastAsia="pl-PL"/>
        </w:rPr>
      </w:pPr>
    </w:p>
    <w:p w:rsidR="004A754D" w:rsidRPr="00F20C94" w:rsidRDefault="004A754D" w:rsidP="001B4BF8">
      <w:pPr>
        <w:tabs>
          <w:tab w:val="left" w:pos="1276"/>
        </w:tabs>
        <w:spacing w:after="0" w:line="240" w:lineRule="auto"/>
        <w:ind w:right="-143"/>
        <w:jc w:val="right"/>
        <w:rPr>
          <w:rFonts w:ascii="Arial" w:hAnsi="Arial" w:cs="Arial"/>
          <w:b/>
          <w:bCs/>
          <w:sz w:val="22"/>
          <w:szCs w:val="22"/>
          <w:lang w:eastAsia="pl-PL"/>
        </w:rPr>
      </w:pPr>
    </w:p>
    <w:p w:rsidR="00AE0AEA" w:rsidRPr="00F20C94" w:rsidRDefault="00AE0AEA" w:rsidP="003C497E">
      <w:pPr>
        <w:tabs>
          <w:tab w:val="left" w:pos="1276"/>
        </w:tabs>
        <w:spacing w:after="0" w:line="240" w:lineRule="auto"/>
        <w:ind w:right="-457"/>
        <w:jc w:val="right"/>
        <w:rPr>
          <w:rFonts w:ascii="Arial" w:hAnsi="Arial" w:cs="Arial"/>
          <w:b/>
          <w:bCs/>
          <w:sz w:val="22"/>
          <w:szCs w:val="22"/>
          <w:lang w:eastAsia="pl-PL"/>
        </w:rPr>
      </w:pPr>
      <w:r w:rsidRPr="00F20C94">
        <w:rPr>
          <w:rFonts w:ascii="Arial" w:hAnsi="Arial" w:cs="Arial"/>
          <w:b/>
          <w:bCs/>
          <w:sz w:val="22"/>
          <w:szCs w:val="22"/>
          <w:lang w:eastAsia="pl-PL"/>
        </w:rPr>
        <w:lastRenderedPageBreak/>
        <w:t>Załącznik 1</w:t>
      </w:r>
    </w:p>
    <w:p w:rsidR="00922C6E" w:rsidRPr="00F20C94" w:rsidRDefault="00922C6E" w:rsidP="00AE0AEA">
      <w:pPr>
        <w:pStyle w:val="Akapitzlist"/>
        <w:spacing w:after="0" w:line="240" w:lineRule="auto"/>
        <w:ind w:left="0"/>
        <w:jc w:val="both"/>
        <w:rPr>
          <w:rFonts w:ascii="Arial" w:hAnsi="Arial" w:cs="Arial"/>
          <w:b/>
          <w:lang w:val="pl-PL"/>
        </w:rPr>
      </w:pPr>
    </w:p>
    <w:p w:rsidR="00AE0AEA" w:rsidRPr="00853B64" w:rsidRDefault="00AE0AEA" w:rsidP="00081F99">
      <w:pPr>
        <w:pStyle w:val="Akapitzlist"/>
        <w:spacing w:after="0" w:line="240" w:lineRule="auto"/>
        <w:ind w:left="-426"/>
        <w:rPr>
          <w:rFonts w:ascii="Arial" w:hAnsi="Arial" w:cs="Arial"/>
          <w:b/>
          <w:sz w:val="22"/>
          <w:szCs w:val="22"/>
          <w:lang w:val="pl-PL"/>
        </w:rPr>
      </w:pPr>
      <w:r w:rsidRPr="00F20C94">
        <w:rPr>
          <w:rFonts w:ascii="Arial" w:hAnsi="Arial" w:cs="Arial"/>
          <w:b/>
          <w:sz w:val="22"/>
          <w:szCs w:val="22"/>
        </w:rPr>
        <w:t xml:space="preserve">EFEKTY KSZTAŁCENIA DLA ZAWODU </w:t>
      </w:r>
      <w:r w:rsidR="00FE1F4D" w:rsidRPr="00F20C94">
        <w:rPr>
          <w:rFonts w:ascii="Arial" w:hAnsi="Arial" w:cs="Arial"/>
          <w:b/>
          <w:sz w:val="22"/>
          <w:szCs w:val="22"/>
          <w:lang w:val="pl-PL"/>
        </w:rPr>
        <w:t>TECHNIK POJAZDÓW SAMOCHODOWYCH</w:t>
      </w:r>
      <w:r w:rsidRPr="00F20C94">
        <w:rPr>
          <w:rFonts w:ascii="Arial" w:hAnsi="Arial" w:cs="Arial"/>
          <w:b/>
          <w:sz w:val="22"/>
          <w:szCs w:val="22"/>
        </w:rPr>
        <w:t xml:space="preserve"> </w:t>
      </w:r>
      <w:r w:rsidR="00615B34" w:rsidRPr="00F20C94">
        <w:rPr>
          <w:rFonts w:ascii="Arial" w:hAnsi="Arial" w:cs="Arial"/>
          <w:b/>
          <w:sz w:val="22"/>
          <w:szCs w:val="22"/>
          <w:lang w:val="pl-PL"/>
        </w:rPr>
        <w:t xml:space="preserve">NA PODBUDOWIE </w:t>
      </w:r>
      <w:r w:rsidR="000C0597">
        <w:rPr>
          <w:rFonts w:ascii="Arial" w:hAnsi="Arial" w:cs="Arial"/>
          <w:b/>
          <w:sz w:val="22"/>
          <w:szCs w:val="22"/>
          <w:lang w:val="pl-PL"/>
        </w:rPr>
        <w:t>ELEKTRO</w:t>
      </w:r>
      <w:r w:rsidR="00615B34" w:rsidRPr="00F20C94">
        <w:rPr>
          <w:rFonts w:ascii="Arial" w:hAnsi="Arial" w:cs="Arial"/>
          <w:b/>
          <w:sz w:val="22"/>
          <w:szCs w:val="22"/>
          <w:lang w:val="pl-PL"/>
        </w:rPr>
        <w:t>MECHANIKA POJAZDÓW SAMOCHODOWYCH</w:t>
      </w:r>
      <w:r w:rsidRPr="00F20C94">
        <w:rPr>
          <w:rFonts w:ascii="Arial" w:hAnsi="Arial" w:cs="Arial"/>
          <w:b/>
          <w:sz w:val="22"/>
          <w:szCs w:val="22"/>
        </w:rPr>
        <w:t xml:space="preserve"> W</w:t>
      </w:r>
      <w:r w:rsidR="00615B34" w:rsidRPr="00F20C94">
        <w:rPr>
          <w:rFonts w:ascii="Arial" w:hAnsi="Arial" w:cs="Arial"/>
          <w:b/>
          <w:sz w:val="22"/>
          <w:szCs w:val="22"/>
          <w:lang w:val="pl-PL"/>
        </w:rPr>
        <w:t xml:space="preserve">EDŁUG </w:t>
      </w:r>
      <w:r w:rsidR="00D25ED6" w:rsidRPr="00F20C94">
        <w:rPr>
          <w:rFonts w:ascii="Arial" w:hAnsi="Arial" w:cs="Arial"/>
          <w:b/>
          <w:sz w:val="22"/>
          <w:szCs w:val="22"/>
          <w:lang w:val="pl-PL"/>
        </w:rPr>
        <w:t>P</w:t>
      </w:r>
      <w:r w:rsidRPr="00F20C94">
        <w:rPr>
          <w:rFonts w:ascii="Arial" w:hAnsi="Arial" w:cs="Arial"/>
          <w:b/>
          <w:sz w:val="22"/>
          <w:szCs w:val="22"/>
        </w:rPr>
        <w:t>ODSTAWY PR</w:t>
      </w:r>
      <w:r w:rsidR="00615B34" w:rsidRPr="00F20C94">
        <w:rPr>
          <w:rFonts w:ascii="Arial" w:hAnsi="Arial" w:cs="Arial"/>
          <w:b/>
          <w:sz w:val="22"/>
          <w:szCs w:val="22"/>
        </w:rPr>
        <w:t>OGRAMOWEJ</w:t>
      </w:r>
      <w:r w:rsidR="00853B64">
        <w:rPr>
          <w:rFonts w:ascii="Arial" w:hAnsi="Arial" w:cs="Arial"/>
          <w:b/>
          <w:sz w:val="22"/>
          <w:szCs w:val="22"/>
          <w:lang w:val="pl-PL"/>
        </w:rPr>
        <w:t xml:space="preserve"> KSZTAŁCENIA W ZAWODACH</w:t>
      </w:r>
    </w:p>
    <w:p w:rsidR="00AE0AEA" w:rsidRPr="00F20C94" w:rsidRDefault="00AE0AEA" w:rsidP="00AE0AEA">
      <w:pPr>
        <w:spacing w:after="0" w:line="240" w:lineRule="auto"/>
        <w:rPr>
          <w:rFonts w:ascii="Arial" w:hAnsi="Arial" w:cs="Arial"/>
        </w:rPr>
      </w:pPr>
    </w:p>
    <w:p w:rsidR="00E747D8" w:rsidRPr="00F20C94" w:rsidRDefault="00E747D8" w:rsidP="00E747D8">
      <w:pPr>
        <w:spacing w:after="120" w:line="240" w:lineRule="auto"/>
        <w:ind w:left="-426"/>
        <w:rPr>
          <w:rFonts w:ascii="Arial" w:hAnsi="Arial" w:cs="Arial"/>
          <w:b/>
        </w:rPr>
      </w:pPr>
      <w:r w:rsidRPr="00F20C94">
        <w:rPr>
          <w:rFonts w:ascii="Arial" w:hAnsi="Arial" w:cs="Arial"/>
          <w:b/>
        </w:rPr>
        <w:t>MOT.0</w:t>
      </w:r>
      <w:r>
        <w:rPr>
          <w:rFonts w:ascii="Arial" w:hAnsi="Arial" w:cs="Arial"/>
          <w:b/>
        </w:rPr>
        <w:t>2</w:t>
      </w:r>
      <w:r w:rsidRPr="00F20C94">
        <w:rPr>
          <w:rFonts w:ascii="Arial" w:hAnsi="Arial" w:cs="Arial"/>
          <w:b/>
        </w:rPr>
        <w:t xml:space="preserve">. </w:t>
      </w:r>
      <w:r w:rsidRPr="00E31B8A">
        <w:rPr>
          <w:rFonts w:ascii="Arial" w:hAnsi="Arial" w:cs="Arial"/>
          <w:b/>
        </w:rPr>
        <w:t xml:space="preserve">Obsługa, diagnozowanie oraz naprawa </w:t>
      </w:r>
      <w:proofErr w:type="spellStart"/>
      <w:r w:rsidRPr="00E31B8A">
        <w:rPr>
          <w:rFonts w:ascii="Arial" w:hAnsi="Arial" w:cs="Arial"/>
          <w:b/>
        </w:rPr>
        <w:t>mechatronicznych</w:t>
      </w:r>
      <w:proofErr w:type="spellEnd"/>
      <w:r w:rsidRPr="00E31B8A">
        <w:rPr>
          <w:rFonts w:ascii="Arial" w:hAnsi="Arial" w:cs="Arial"/>
          <w:b/>
        </w:rPr>
        <w:t xml:space="preserve"> systemów pojazdów samochodowych</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10350"/>
      </w:tblGrid>
      <w:tr w:rsidR="00E747D8" w:rsidRPr="00F20C94" w:rsidTr="00F20C50">
        <w:trPr>
          <w:jc w:val="center"/>
        </w:trPr>
        <w:tc>
          <w:tcPr>
            <w:tcW w:w="5000" w:type="pct"/>
            <w:gridSpan w:val="2"/>
            <w:shd w:val="clear" w:color="auto" w:fill="FFFFFF" w:themeFill="background1"/>
            <w:vAlign w:val="center"/>
          </w:tcPr>
          <w:p w:rsidR="00E747D8" w:rsidRPr="00F20C94" w:rsidRDefault="00E747D8" w:rsidP="00F20C50">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w:t>
            </w:r>
            <w:r>
              <w:rPr>
                <w:rFonts w:ascii="Arial" w:eastAsia="Arial" w:hAnsi="Arial" w:cs="Arial"/>
                <w:b/>
                <w:sz w:val="18"/>
                <w:szCs w:val="18"/>
              </w:rPr>
              <w:t>2</w:t>
            </w:r>
            <w:r w:rsidRPr="00F20C94">
              <w:rPr>
                <w:rFonts w:ascii="Arial" w:eastAsia="Arial" w:hAnsi="Arial" w:cs="Arial"/>
                <w:b/>
                <w:sz w:val="18"/>
                <w:szCs w:val="18"/>
              </w:rPr>
              <w:t>.1. Bezpieczeństwo i higiena pracy</w:t>
            </w:r>
          </w:p>
        </w:tc>
      </w:tr>
      <w:tr w:rsidR="00E747D8" w:rsidRPr="00F20C94" w:rsidTr="00F20C50">
        <w:trPr>
          <w:jc w:val="center"/>
        </w:trPr>
        <w:tc>
          <w:tcPr>
            <w:tcW w:w="1555" w:type="pct"/>
            <w:shd w:val="clear" w:color="auto" w:fill="FFFFFF"/>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shd w:val="clear" w:color="auto" w:fill="FFFFFF"/>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jc w:val="center"/>
        </w:trPr>
        <w:tc>
          <w:tcPr>
            <w:tcW w:w="1555" w:type="pct"/>
            <w:shd w:val="clear" w:color="auto" w:fill="FFFFFF" w:themeFill="background1"/>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shd w:val="clear" w:color="auto" w:fill="FFFFFF" w:themeFill="background1"/>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E747D8" w:rsidRPr="00F20C94" w:rsidTr="00F20C50">
        <w:trPr>
          <w:jc w:val="center"/>
        </w:trPr>
        <w:tc>
          <w:tcPr>
            <w:tcW w:w="1555" w:type="pct"/>
          </w:tcPr>
          <w:p w:rsidR="00E747D8" w:rsidRPr="00F20C94" w:rsidRDefault="00E747D8" w:rsidP="00F276CE">
            <w:pPr>
              <w:pStyle w:val="Akapitzlist"/>
              <w:numPr>
                <w:ilvl w:val="0"/>
                <w:numId w:val="161"/>
              </w:numPr>
              <w:spacing w:after="0" w:line="240" w:lineRule="auto"/>
              <w:ind w:left="284" w:hanging="284"/>
              <w:rPr>
                <w:rFonts w:ascii="Arial" w:hAnsi="Arial" w:cs="Arial"/>
                <w:sz w:val="18"/>
                <w:szCs w:val="18"/>
              </w:rPr>
            </w:pPr>
            <w:r>
              <w:rPr>
                <w:rFonts w:ascii="Arial" w:hAnsi="Arial" w:cs="Arial"/>
                <w:sz w:val="18"/>
                <w:szCs w:val="18"/>
                <w:lang w:val="pl-PL"/>
              </w:rPr>
              <w:t>stosuje</w:t>
            </w:r>
            <w:r w:rsidRPr="00F20C94">
              <w:rPr>
                <w:rFonts w:ascii="Arial" w:hAnsi="Arial" w:cs="Arial"/>
                <w:sz w:val="18"/>
                <w:szCs w:val="18"/>
              </w:rPr>
              <w:t xml:space="preserve"> pojęcia związane z bezpieczeństwem i higieną pracy, ochroną przeciwpożarową, ochroną środowiska i ergonomią </w:t>
            </w:r>
          </w:p>
          <w:p w:rsidR="00E747D8" w:rsidRPr="00F20C94" w:rsidRDefault="00E747D8" w:rsidP="00F20C50">
            <w:pPr>
              <w:tabs>
                <w:tab w:val="left" w:pos="83"/>
              </w:tabs>
              <w:spacing w:after="0" w:line="240" w:lineRule="auto"/>
              <w:ind w:left="366" w:hanging="344"/>
              <w:contextualSpacing/>
              <w:rPr>
                <w:rFonts w:ascii="Arial" w:eastAsia="Arial" w:hAnsi="Arial" w:cs="Arial"/>
                <w:sz w:val="18"/>
                <w:szCs w:val="18"/>
              </w:rPr>
            </w:pPr>
          </w:p>
        </w:tc>
        <w:tc>
          <w:tcPr>
            <w:tcW w:w="3445" w:type="pct"/>
          </w:tcPr>
          <w:p w:rsidR="00E747D8" w:rsidRPr="00F20C94" w:rsidRDefault="00E747D8" w:rsidP="00F276CE">
            <w:pPr>
              <w:pStyle w:val="Akapitzlist"/>
              <w:numPr>
                <w:ilvl w:val="0"/>
                <w:numId w:val="305"/>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 xml:space="preserve">wymienia </w:t>
            </w:r>
            <w:r>
              <w:rPr>
                <w:rFonts w:ascii="Arial" w:hAnsi="Arial" w:cs="Arial"/>
                <w:sz w:val="18"/>
                <w:szCs w:val="18"/>
                <w:lang w:val="pl-PL"/>
              </w:rPr>
              <w:t>przepisy prawa</w:t>
            </w:r>
            <w:r w:rsidRPr="00F20C94">
              <w:rPr>
                <w:rFonts w:ascii="Arial" w:hAnsi="Arial" w:cs="Arial"/>
                <w:sz w:val="18"/>
                <w:szCs w:val="18"/>
              </w:rPr>
              <w:t xml:space="preserve"> określające wymagania w zakresie bezpieczeństwa i higieny pracy</w:t>
            </w:r>
            <w:r>
              <w:rPr>
                <w:rFonts w:ascii="Arial" w:hAnsi="Arial" w:cs="Arial"/>
                <w:sz w:val="18"/>
                <w:szCs w:val="18"/>
                <w:lang w:val="pl-PL"/>
              </w:rPr>
              <w:t>, ochrony przeciwpożarowej, ochrony środowiska i ergonomii</w:t>
            </w:r>
          </w:p>
          <w:p w:rsidR="00E747D8" w:rsidRPr="00F20C94" w:rsidRDefault="00E747D8" w:rsidP="00F276CE">
            <w:pPr>
              <w:pStyle w:val="Akapitzlist"/>
              <w:numPr>
                <w:ilvl w:val="0"/>
                <w:numId w:val="305"/>
              </w:numPr>
              <w:autoSpaceDE w:val="0"/>
              <w:autoSpaceDN w:val="0"/>
              <w:adjustRightInd w:val="0"/>
              <w:spacing w:after="0" w:line="240" w:lineRule="auto"/>
              <w:ind w:left="313" w:hanging="313"/>
              <w:rPr>
                <w:rFonts w:ascii="Arial" w:hAnsi="Arial" w:cs="Arial"/>
                <w:sz w:val="18"/>
                <w:szCs w:val="18"/>
              </w:rPr>
            </w:pPr>
            <w:r>
              <w:rPr>
                <w:rFonts w:ascii="Arial" w:hAnsi="Arial" w:cs="Arial"/>
                <w:sz w:val="18"/>
                <w:szCs w:val="18"/>
              </w:rPr>
              <w:t>rozróżnia zagrożenia dla środowiska</w:t>
            </w:r>
          </w:p>
          <w:p w:rsidR="00E747D8" w:rsidRPr="00F20C94" w:rsidRDefault="00E747D8" w:rsidP="00F276CE">
            <w:pPr>
              <w:pStyle w:val="Akapitzlist"/>
              <w:numPr>
                <w:ilvl w:val="0"/>
                <w:numId w:val="305"/>
              </w:numPr>
              <w:spacing w:after="0" w:line="240" w:lineRule="auto"/>
              <w:ind w:left="313" w:hanging="313"/>
              <w:rPr>
                <w:rFonts w:ascii="Arial" w:hAnsi="Arial" w:cs="Arial"/>
                <w:sz w:val="18"/>
                <w:szCs w:val="18"/>
              </w:rPr>
            </w:pPr>
            <w:r>
              <w:rPr>
                <w:rFonts w:ascii="Arial" w:hAnsi="Arial" w:cs="Arial"/>
                <w:sz w:val="18"/>
                <w:szCs w:val="18"/>
              </w:rPr>
              <w:t>określa sposoby zapobiegania wyrządzaniu szkód środowisku</w:t>
            </w:r>
          </w:p>
          <w:p w:rsidR="00E747D8" w:rsidRPr="00F20C94" w:rsidRDefault="00E747D8" w:rsidP="00F276CE">
            <w:pPr>
              <w:pStyle w:val="Akapitzlist"/>
              <w:numPr>
                <w:ilvl w:val="0"/>
                <w:numId w:val="305"/>
              </w:numPr>
              <w:spacing w:after="0" w:line="240" w:lineRule="auto"/>
              <w:ind w:left="313" w:hanging="313"/>
              <w:rPr>
                <w:rFonts w:ascii="Arial" w:hAnsi="Arial" w:cs="Arial"/>
                <w:sz w:val="18"/>
                <w:szCs w:val="18"/>
              </w:rPr>
            </w:pPr>
            <w:r>
              <w:rPr>
                <w:rFonts w:ascii="Arial" w:hAnsi="Arial" w:cs="Arial"/>
                <w:sz w:val="18"/>
                <w:szCs w:val="18"/>
                <w:lang w:val="pl-PL"/>
              </w:rPr>
              <w:t>rozróżnia zasady i przepisy dotyczące ergonomii</w:t>
            </w:r>
            <w:r w:rsidRPr="00F20C94">
              <w:rPr>
                <w:rFonts w:ascii="Arial" w:hAnsi="Arial" w:cs="Arial"/>
                <w:sz w:val="18"/>
                <w:szCs w:val="18"/>
              </w:rPr>
              <w:t xml:space="preserve"> w środowisku pracy</w:t>
            </w:r>
          </w:p>
          <w:p w:rsidR="00E747D8" w:rsidRPr="00F20C94" w:rsidRDefault="00E747D8" w:rsidP="00F276CE">
            <w:pPr>
              <w:pStyle w:val="Akapitzlist"/>
              <w:numPr>
                <w:ilvl w:val="0"/>
                <w:numId w:val="305"/>
              </w:numPr>
              <w:spacing w:after="0" w:line="240" w:lineRule="auto"/>
              <w:ind w:left="313" w:hanging="313"/>
              <w:rPr>
                <w:rFonts w:ascii="Arial" w:hAnsi="Arial" w:cs="Arial"/>
                <w:sz w:val="18"/>
                <w:szCs w:val="18"/>
              </w:rPr>
            </w:pPr>
            <w:r>
              <w:rPr>
                <w:rFonts w:ascii="Arial" w:hAnsi="Arial" w:cs="Arial"/>
                <w:sz w:val="18"/>
                <w:szCs w:val="18"/>
                <w:lang w:val="pl-PL"/>
              </w:rPr>
              <w:t>rozróżnia środki gaśnicze ze względu na zakres ich stosowania</w:t>
            </w:r>
          </w:p>
          <w:p w:rsidR="00E747D8" w:rsidRPr="00F20C94" w:rsidRDefault="00E747D8" w:rsidP="00F276CE">
            <w:pPr>
              <w:pStyle w:val="Akapitzlist"/>
              <w:numPr>
                <w:ilvl w:val="0"/>
                <w:numId w:val="305"/>
              </w:numPr>
              <w:spacing w:after="0" w:line="240" w:lineRule="auto"/>
              <w:ind w:left="313" w:hanging="313"/>
              <w:rPr>
                <w:rFonts w:ascii="Arial" w:hAnsi="Arial" w:cs="Arial"/>
                <w:sz w:val="18"/>
                <w:szCs w:val="18"/>
              </w:rPr>
            </w:pPr>
            <w:r>
              <w:rPr>
                <w:rFonts w:ascii="Arial" w:hAnsi="Arial" w:cs="Arial"/>
                <w:sz w:val="18"/>
                <w:szCs w:val="18"/>
                <w:lang w:val="pl-PL"/>
              </w:rPr>
              <w:t>rozróżnia sposoby zapobiegania ryzyku zawodowemu</w:t>
            </w:r>
          </w:p>
        </w:tc>
      </w:tr>
      <w:tr w:rsidR="00E747D8" w:rsidRPr="00F20C94" w:rsidTr="00F20C50">
        <w:trPr>
          <w:jc w:val="center"/>
        </w:trPr>
        <w:tc>
          <w:tcPr>
            <w:tcW w:w="1555" w:type="pct"/>
          </w:tcPr>
          <w:p w:rsidR="00E747D8" w:rsidRPr="00F20C94" w:rsidRDefault="00E747D8" w:rsidP="00F20C50">
            <w:pPr>
              <w:tabs>
                <w:tab w:val="left" w:pos="306"/>
              </w:tabs>
              <w:spacing w:after="0" w:line="240" w:lineRule="auto"/>
              <w:ind w:left="313" w:hanging="291"/>
              <w:rPr>
                <w:rFonts w:ascii="Arial" w:hAnsi="Arial" w:cs="Arial"/>
                <w:sz w:val="18"/>
                <w:szCs w:val="18"/>
              </w:rPr>
            </w:pPr>
            <w:r w:rsidRPr="00F20C94">
              <w:rPr>
                <w:rFonts w:ascii="Arial" w:hAnsi="Arial" w:cs="Arial"/>
                <w:sz w:val="18"/>
                <w:szCs w:val="18"/>
              </w:rPr>
              <w:t>2)</w:t>
            </w:r>
            <w:r>
              <w:rPr>
                <w:rFonts w:ascii="Arial" w:hAnsi="Arial" w:cs="Arial"/>
                <w:sz w:val="18"/>
                <w:szCs w:val="18"/>
              </w:rPr>
              <w:tab/>
            </w:r>
            <w:r w:rsidRPr="00E31B8A">
              <w:rPr>
                <w:rFonts w:ascii="Arial" w:hAnsi="Arial" w:cs="Arial"/>
                <w:sz w:val="18"/>
                <w:szCs w:val="18"/>
              </w:rPr>
              <w:t>rozróżnia zadania i uprawnienia instytucji oraz służb działających w zakresie ochrony pracy, ochrony przeciwpożarowej oraz ochrony środowiska</w:t>
            </w:r>
          </w:p>
          <w:p w:rsidR="00E747D8" w:rsidRPr="00F20C94" w:rsidRDefault="00E747D8" w:rsidP="00F20C50">
            <w:pPr>
              <w:pStyle w:val="Akapitzlist"/>
              <w:tabs>
                <w:tab w:val="left" w:pos="83"/>
              </w:tabs>
              <w:spacing w:after="0" w:line="240" w:lineRule="auto"/>
              <w:ind w:left="313"/>
              <w:rPr>
                <w:rFonts w:ascii="Arial" w:eastAsia="Arial" w:hAnsi="Arial" w:cs="Arial"/>
                <w:sz w:val="18"/>
                <w:szCs w:val="18"/>
              </w:rPr>
            </w:pPr>
          </w:p>
        </w:tc>
        <w:tc>
          <w:tcPr>
            <w:tcW w:w="3445" w:type="pct"/>
          </w:tcPr>
          <w:p w:rsidR="00E747D8" w:rsidRPr="00E31B8A" w:rsidRDefault="00E747D8" w:rsidP="00F20C50">
            <w:pPr>
              <w:autoSpaceDE w:val="0"/>
              <w:autoSpaceDN w:val="0"/>
              <w:adjustRightInd w:val="0"/>
              <w:spacing w:after="0" w:line="240" w:lineRule="auto"/>
              <w:ind w:left="312" w:hanging="312"/>
              <w:rPr>
                <w:rFonts w:ascii="Arial" w:hAnsi="Arial" w:cs="Arial"/>
                <w:sz w:val="18"/>
                <w:szCs w:val="18"/>
              </w:rPr>
            </w:pPr>
            <w:r>
              <w:rPr>
                <w:rFonts w:ascii="Arial" w:hAnsi="Arial" w:cs="Arial"/>
                <w:sz w:val="18"/>
                <w:szCs w:val="18"/>
              </w:rPr>
              <w:t>1)</w:t>
            </w:r>
            <w:r>
              <w:rPr>
                <w:rFonts w:ascii="Arial" w:hAnsi="Arial" w:cs="Arial"/>
                <w:sz w:val="18"/>
                <w:szCs w:val="18"/>
              </w:rPr>
              <w:tab/>
            </w:r>
            <w:r w:rsidRPr="00E31B8A">
              <w:rPr>
                <w:rFonts w:ascii="Arial" w:hAnsi="Arial" w:cs="Arial"/>
                <w:sz w:val="18"/>
                <w:szCs w:val="18"/>
              </w:rPr>
              <w:t>wymienia instytucje oraz służby sprawujące nadzór nad warunkami pracy i bezpiecznym użytkowaniem maszyn i urządzeń</w:t>
            </w:r>
          </w:p>
          <w:p w:rsidR="00E747D8" w:rsidRPr="00E31B8A" w:rsidRDefault="00E747D8" w:rsidP="00F20C50">
            <w:pPr>
              <w:autoSpaceDE w:val="0"/>
              <w:autoSpaceDN w:val="0"/>
              <w:adjustRightInd w:val="0"/>
              <w:spacing w:after="0" w:line="240" w:lineRule="auto"/>
              <w:ind w:left="312" w:hanging="312"/>
              <w:rPr>
                <w:rFonts w:ascii="Arial" w:hAnsi="Arial" w:cs="Arial"/>
                <w:sz w:val="18"/>
                <w:szCs w:val="18"/>
              </w:rPr>
            </w:pPr>
            <w:r>
              <w:rPr>
                <w:rFonts w:ascii="Arial" w:hAnsi="Arial" w:cs="Arial"/>
                <w:sz w:val="18"/>
                <w:szCs w:val="18"/>
              </w:rPr>
              <w:t>2)</w:t>
            </w:r>
            <w:r>
              <w:rPr>
                <w:rFonts w:ascii="Arial" w:hAnsi="Arial" w:cs="Arial"/>
                <w:sz w:val="18"/>
                <w:szCs w:val="18"/>
              </w:rPr>
              <w:tab/>
            </w:r>
            <w:r w:rsidRPr="00E31B8A">
              <w:rPr>
                <w:rFonts w:ascii="Arial" w:hAnsi="Arial" w:cs="Arial"/>
                <w:sz w:val="18"/>
                <w:szCs w:val="18"/>
              </w:rPr>
              <w:t>opisuje zadania i uprawnienia instytucji oraz służb sprawujących nadzór nad warunkami pracy i bezpiecznym użytkowaniem maszyn i urządzeń</w:t>
            </w:r>
          </w:p>
        </w:tc>
      </w:tr>
      <w:tr w:rsidR="00E747D8" w:rsidRPr="00F20C94" w:rsidTr="00F20C50">
        <w:trPr>
          <w:jc w:val="center"/>
        </w:trPr>
        <w:tc>
          <w:tcPr>
            <w:tcW w:w="1555" w:type="pct"/>
          </w:tcPr>
          <w:p w:rsidR="00E747D8" w:rsidRPr="00E20898" w:rsidRDefault="00E747D8" w:rsidP="00F20C50">
            <w:pPr>
              <w:tabs>
                <w:tab w:val="left" w:pos="306"/>
              </w:tabs>
              <w:spacing w:after="0" w:line="240" w:lineRule="auto"/>
              <w:ind w:left="313" w:hanging="291"/>
              <w:rPr>
                <w:rFonts w:ascii="Arial" w:hAnsi="Arial" w:cs="Arial"/>
                <w:sz w:val="18"/>
                <w:szCs w:val="18"/>
              </w:rPr>
            </w:pPr>
            <w:r>
              <w:rPr>
                <w:rFonts w:ascii="Arial" w:hAnsi="Arial" w:cs="Arial"/>
                <w:sz w:val="18"/>
                <w:szCs w:val="18"/>
              </w:rPr>
              <w:t>3)</w:t>
            </w:r>
            <w:r>
              <w:rPr>
                <w:rFonts w:ascii="Arial" w:hAnsi="Arial" w:cs="Arial"/>
                <w:sz w:val="18"/>
                <w:szCs w:val="18"/>
              </w:rPr>
              <w:tab/>
            </w:r>
            <w:r w:rsidRPr="00BB1FD3">
              <w:rPr>
                <w:rFonts w:ascii="Arial" w:hAnsi="Arial" w:cs="Arial"/>
                <w:sz w:val="18"/>
                <w:szCs w:val="18"/>
              </w:rPr>
              <w:t>klasyfikuje prawa i obowiązki pracownika oraz pracodawcy w zakresie bezpieczeństwa i higieny pracy</w:t>
            </w:r>
          </w:p>
        </w:tc>
        <w:tc>
          <w:tcPr>
            <w:tcW w:w="3445" w:type="pct"/>
          </w:tcPr>
          <w:p w:rsidR="00E747D8" w:rsidRPr="00DB51F2" w:rsidRDefault="00E747D8" w:rsidP="00F20C50">
            <w:pPr>
              <w:spacing w:after="0" w:line="240" w:lineRule="auto"/>
              <w:ind w:left="290" w:hanging="284"/>
              <w:rPr>
                <w:rFonts w:ascii="Arial" w:hAnsi="Arial" w:cs="Arial"/>
                <w:sz w:val="18"/>
                <w:szCs w:val="18"/>
              </w:rPr>
            </w:pPr>
            <w:r w:rsidRPr="00DB51F2">
              <w:rPr>
                <w:rFonts w:ascii="Arial" w:hAnsi="Arial" w:cs="Arial"/>
                <w:sz w:val="18"/>
                <w:szCs w:val="18"/>
              </w:rPr>
              <w:t>1)</w:t>
            </w:r>
            <w:r>
              <w:rPr>
                <w:rFonts w:ascii="Arial" w:hAnsi="Arial" w:cs="Arial"/>
                <w:sz w:val="18"/>
                <w:szCs w:val="18"/>
              </w:rPr>
              <w:tab/>
            </w:r>
            <w:r w:rsidRPr="00DB51F2">
              <w:rPr>
                <w:rFonts w:ascii="Arial" w:hAnsi="Arial" w:cs="Arial"/>
                <w:sz w:val="18"/>
                <w:szCs w:val="18"/>
              </w:rPr>
              <w:t>wymienia prawa i obowiązki pracownika i pracodawcy w zakresie bezpieczeństwa i higieny pracy</w:t>
            </w:r>
          </w:p>
          <w:p w:rsidR="00E747D8" w:rsidRPr="00DB51F2" w:rsidRDefault="00E747D8" w:rsidP="00F20C50">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DB51F2">
              <w:rPr>
                <w:rFonts w:ascii="Arial" w:hAnsi="Arial" w:cs="Arial"/>
                <w:sz w:val="18"/>
                <w:szCs w:val="18"/>
              </w:rPr>
              <w:t>rozróżnia rodzaje znaków bezpieczeństwa i alarmów</w:t>
            </w:r>
          </w:p>
          <w:p w:rsidR="00E747D8" w:rsidRPr="00DB51F2" w:rsidRDefault="00E747D8" w:rsidP="00F20C50">
            <w:pPr>
              <w:autoSpaceDE w:val="0"/>
              <w:autoSpaceDN w:val="0"/>
              <w:adjustRightInd w:val="0"/>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DB51F2">
              <w:rPr>
                <w:rFonts w:ascii="Arial" w:hAnsi="Arial" w:cs="Arial"/>
                <w:sz w:val="18"/>
                <w:szCs w:val="18"/>
              </w:rPr>
              <w:t>opisuje znaki zakazu, nakazu, ostrzegawcze, ewakuacyjne i ochrony przeciwpożarowej oraz sygnały alarmowe</w:t>
            </w:r>
          </w:p>
        </w:tc>
      </w:tr>
      <w:tr w:rsidR="00E747D8" w:rsidRPr="00F20C94" w:rsidTr="00F20C50">
        <w:trPr>
          <w:jc w:val="center"/>
        </w:trPr>
        <w:tc>
          <w:tcPr>
            <w:tcW w:w="1555" w:type="pct"/>
          </w:tcPr>
          <w:p w:rsidR="00E747D8" w:rsidRPr="00F20C94" w:rsidRDefault="00E747D8" w:rsidP="00F20C50">
            <w:pPr>
              <w:tabs>
                <w:tab w:val="left" w:pos="306"/>
              </w:tabs>
              <w:spacing w:after="0" w:line="240" w:lineRule="auto"/>
              <w:ind w:left="313" w:hanging="291"/>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FD374B">
              <w:rPr>
                <w:rFonts w:ascii="Arial" w:hAnsi="Arial" w:cs="Arial"/>
                <w:sz w:val="18"/>
                <w:szCs w:val="18"/>
              </w:rPr>
              <w:t>określa skutki oddziaływania czynników szkodliwych na organizm człowieka oraz określa sposoby przeciwdziałania zagrożeniom</w:t>
            </w:r>
          </w:p>
        </w:tc>
        <w:tc>
          <w:tcPr>
            <w:tcW w:w="3445" w:type="pct"/>
          </w:tcPr>
          <w:p w:rsidR="00E747D8" w:rsidRPr="006E2BA6" w:rsidRDefault="00E747D8" w:rsidP="00F20C50">
            <w:pPr>
              <w:suppressAutoHyphens/>
              <w:overflowPunct w:val="0"/>
              <w:spacing w:after="0" w:line="240" w:lineRule="auto"/>
              <w:ind w:left="312" w:hanging="312"/>
              <w:rPr>
                <w:rFonts w:ascii="Arial" w:hAnsi="Arial" w:cs="Arial"/>
                <w:sz w:val="18"/>
                <w:szCs w:val="18"/>
              </w:rPr>
            </w:pPr>
            <w:r>
              <w:rPr>
                <w:rFonts w:ascii="Arial" w:hAnsi="Arial" w:cs="Arial"/>
                <w:sz w:val="18"/>
                <w:szCs w:val="18"/>
              </w:rPr>
              <w:t>1)</w:t>
            </w:r>
            <w:r>
              <w:rPr>
                <w:rFonts w:ascii="Arial" w:hAnsi="Arial" w:cs="Arial"/>
                <w:sz w:val="18"/>
                <w:szCs w:val="18"/>
              </w:rPr>
              <w:tab/>
            </w:r>
            <w:r w:rsidRPr="006E2BA6">
              <w:rPr>
                <w:rFonts w:ascii="Arial" w:hAnsi="Arial" w:cs="Arial"/>
                <w:sz w:val="18"/>
                <w:szCs w:val="18"/>
              </w:rPr>
              <w:t>określa zagrożenia występujące w środowisku pracy</w:t>
            </w:r>
          </w:p>
          <w:p w:rsidR="00E747D8" w:rsidRPr="006E2BA6" w:rsidRDefault="00E747D8" w:rsidP="00F20C50">
            <w:pPr>
              <w:suppressAutoHyphens/>
              <w:overflowPunct w:val="0"/>
              <w:spacing w:after="0" w:line="240" w:lineRule="auto"/>
              <w:ind w:left="312" w:hanging="312"/>
              <w:rPr>
                <w:rFonts w:ascii="Arial" w:hAnsi="Arial" w:cs="Arial"/>
                <w:sz w:val="18"/>
                <w:szCs w:val="18"/>
              </w:rPr>
            </w:pPr>
            <w:r>
              <w:rPr>
                <w:rFonts w:ascii="Arial" w:hAnsi="Arial" w:cs="Arial"/>
                <w:sz w:val="18"/>
                <w:szCs w:val="18"/>
              </w:rPr>
              <w:t>2)</w:t>
            </w:r>
            <w:r>
              <w:rPr>
                <w:rFonts w:ascii="Arial" w:hAnsi="Arial" w:cs="Arial"/>
                <w:sz w:val="18"/>
                <w:szCs w:val="18"/>
              </w:rPr>
              <w:tab/>
            </w:r>
            <w:r w:rsidRPr="006E2BA6">
              <w:rPr>
                <w:rFonts w:ascii="Arial" w:hAnsi="Arial" w:cs="Arial"/>
                <w:sz w:val="18"/>
                <w:szCs w:val="18"/>
              </w:rPr>
              <w:t>rozróżnia czynniki szkodliwe, niebezpieczne i uciążliwe w środowisku pracy</w:t>
            </w:r>
          </w:p>
          <w:p w:rsidR="00E747D8" w:rsidRPr="006E2BA6" w:rsidRDefault="00E747D8" w:rsidP="00F20C50">
            <w:pPr>
              <w:suppressAutoHyphens/>
              <w:overflowPunct w:val="0"/>
              <w:spacing w:after="0" w:line="240" w:lineRule="auto"/>
              <w:ind w:left="312" w:hanging="312"/>
              <w:rPr>
                <w:rFonts w:ascii="Arial" w:hAnsi="Arial" w:cs="Arial"/>
                <w:sz w:val="18"/>
                <w:szCs w:val="18"/>
              </w:rPr>
            </w:pPr>
            <w:r>
              <w:rPr>
                <w:rFonts w:ascii="Arial" w:hAnsi="Arial" w:cs="Arial"/>
                <w:sz w:val="18"/>
                <w:szCs w:val="18"/>
              </w:rPr>
              <w:t>3)</w:t>
            </w:r>
            <w:r>
              <w:rPr>
                <w:rFonts w:ascii="Arial" w:hAnsi="Arial" w:cs="Arial"/>
                <w:sz w:val="18"/>
                <w:szCs w:val="18"/>
              </w:rPr>
              <w:tab/>
            </w:r>
            <w:r w:rsidRPr="006E2BA6">
              <w:rPr>
                <w:rFonts w:ascii="Arial" w:hAnsi="Arial" w:cs="Arial"/>
                <w:sz w:val="18"/>
                <w:szCs w:val="18"/>
              </w:rPr>
              <w:t>rozpoznaje skutki oddziaływania czynników szkodliwych, niebezpiecznych i uciążliwych na organizm człowieka</w:t>
            </w:r>
          </w:p>
          <w:p w:rsidR="00E747D8" w:rsidRPr="006E2BA6" w:rsidRDefault="00E747D8" w:rsidP="00F20C50">
            <w:pPr>
              <w:suppressAutoHyphens/>
              <w:overflowPunct w:val="0"/>
              <w:spacing w:after="0" w:line="240" w:lineRule="auto"/>
              <w:ind w:left="312" w:hanging="312"/>
              <w:rPr>
                <w:rFonts w:ascii="Arial" w:hAnsi="Arial" w:cs="Arial"/>
                <w:sz w:val="18"/>
                <w:szCs w:val="18"/>
              </w:rPr>
            </w:pPr>
            <w:r>
              <w:rPr>
                <w:rFonts w:ascii="Arial" w:hAnsi="Arial" w:cs="Arial"/>
                <w:sz w:val="18"/>
                <w:szCs w:val="18"/>
              </w:rPr>
              <w:t>4)</w:t>
            </w:r>
            <w:r>
              <w:rPr>
                <w:rFonts w:ascii="Arial" w:hAnsi="Arial" w:cs="Arial"/>
                <w:sz w:val="18"/>
                <w:szCs w:val="18"/>
              </w:rPr>
              <w:tab/>
            </w:r>
            <w:r w:rsidRPr="006E2BA6">
              <w:rPr>
                <w:rFonts w:ascii="Arial" w:hAnsi="Arial" w:cs="Arial"/>
                <w:sz w:val="18"/>
                <w:szCs w:val="18"/>
              </w:rPr>
              <w:t>wyjaśnia znaczenie pojęć choroba zawodowa i wypadek przy pracy</w:t>
            </w:r>
          </w:p>
        </w:tc>
      </w:tr>
      <w:tr w:rsidR="00E747D8" w:rsidRPr="00F20C94" w:rsidTr="00F20C50">
        <w:trPr>
          <w:jc w:val="center"/>
        </w:trPr>
        <w:tc>
          <w:tcPr>
            <w:tcW w:w="1555" w:type="pct"/>
          </w:tcPr>
          <w:p w:rsidR="00E747D8" w:rsidRPr="00F20C94" w:rsidRDefault="00E747D8" w:rsidP="00F20C50">
            <w:pPr>
              <w:tabs>
                <w:tab w:val="left" w:pos="313"/>
              </w:tabs>
              <w:spacing w:after="0" w:line="240" w:lineRule="auto"/>
              <w:ind w:left="284" w:hanging="284"/>
              <w:rPr>
                <w:rFonts w:ascii="Arial" w:hAnsi="Arial" w:cs="Arial"/>
                <w:sz w:val="18"/>
                <w:szCs w:val="18"/>
              </w:rPr>
            </w:pPr>
            <w:r>
              <w:rPr>
                <w:rFonts w:ascii="Arial" w:hAnsi="Arial" w:cs="Arial"/>
                <w:sz w:val="18"/>
                <w:szCs w:val="18"/>
              </w:rPr>
              <w:t>5)</w:t>
            </w:r>
            <w:r>
              <w:rPr>
                <w:rFonts w:ascii="Arial" w:hAnsi="Arial" w:cs="Arial"/>
                <w:sz w:val="18"/>
                <w:szCs w:val="18"/>
              </w:rPr>
              <w:tab/>
            </w:r>
            <w:r w:rsidRPr="00460840">
              <w:rPr>
                <w:rFonts w:ascii="Arial" w:hAnsi="Arial" w:cs="Arial"/>
                <w:sz w:val="18"/>
                <w:szCs w:val="18"/>
              </w:rPr>
              <w:t>organizuje stanowisko pracy zgodnie z wymaganiami ergonomii, przepisami bezpieczeństwa i higieny pracy, ochrony przeciwpożarowej i ochrony środowiska</w:t>
            </w:r>
          </w:p>
        </w:tc>
        <w:tc>
          <w:tcPr>
            <w:tcW w:w="3445" w:type="pct"/>
          </w:tcPr>
          <w:p w:rsidR="00E747D8" w:rsidRDefault="00E747D8" w:rsidP="00F276CE">
            <w:pPr>
              <w:pStyle w:val="Akapitzlist"/>
              <w:numPr>
                <w:ilvl w:val="0"/>
                <w:numId w:val="180"/>
              </w:numPr>
              <w:suppressAutoHyphens/>
              <w:overflowPunct w:val="0"/>
              <w:spacing w:after="0" w:line="240" w:lineRule="auto"/>
              <w:ind w:left="312" w:hanging="141"/>
              <w:rPr>
                <w:rFonts w:ascii="Arial" w:hAnsi="Arial" w:cs="Arial"/>
                <w:sz w:val="18"/>
                <w:szCs w:val="18"/>
              </w:rPr>
            </w:pPr>
            <w:r w:rsidRPr="00562001">
              <w:rPr>
                <w:rFonts w:ascii="Arial" w:hAnsi="Arial" w:cs="Arial"/>
                <w:sz w:val="18"/>
                <w:szCs w:val="18"/>
              </w:rPr>
              <w:t>dobiera przyrządy, urządzenia, maszyny i elementy wyposażenia stanowiska pracy zgodnie z zasadami ergonomii</w:t>
            </w:r>
          </w:p>
          <w:p w:rsidR="00E747D8" w:rsidRPr="00562001" w:rsidRDefault="00E747D8" w:rsidP="00F276CE">
            <w:pPr>
              <w:pStyle w:val="Akapitzlist"/>
              <w:numPr>
                <w:ilvl w:val="0"/>
                <w:numId w:val="180"/>
              </w:numPr>
              <w:suppressAutoHyphens/>
              <w:overflowPunct w:val="0"/>
              <w:spacing w:after="0" w:line="240" w:lineRule="auto"/>
              <w:ind w:left="312" w:hanging="141"/>
              <w:rPr>
                <w:rFonts w:ascii="Arial" w:hAnsi="Arial" w:cs="Arial"/>
                <w:sz w:val="18"/>
                <w:szCs w:val="18"/>
              </w:rPr>
            </w:pPr>
            <w:r w:rsidRPr="00562001">
              <w:rPr>
                <w:rFonts w:ascii="Arial" w:hAnsi="Arial" w:cs="Arial"/>
                <w:sz w:val="18"/>
                <w:szCs w:val="18"/>
              </w:rPr>
              <w:t>stosuje przepisy bezpieczeństwa i higieny pracy, ochrony przeciwpożarowej i ochrony środowiska podczas organizacji stanowiska prac</w:t>
            </w:r>
            <w:r>
              <w:rPr>
                <w:rFonts w:ascii="Arial" w:hAnsi="Arial" w:cs="Arial"/>
                <w:sz w:val="18"/>
                <w:szCs w:val="18"/>
              </w:rPr>
              <w:t>y</w:t>
            </w:r>
          </w:p>
        </w:tc>
      </w:tr>
      <w:tr w:rsidR="00E747D8" w:rsidRPr="00F20C94" w:rsidTr="00F20C50">
        <w:trPr>
          <w:jc w:val="center"/>
        </w:trPr>
        <w:tc>
          <w:tcPr>
            <w:tcW w:w="1555" w:type="pct"/>
          </w:tcPr>
          <w:p w:rsidR="00E747D8" w:rsidRPr="00F20C94" w:rsidRDefault="00E747D8" w:rsidP="00F20C50">
            <w:pPr>
              <w:tabs>
                <w:tab w:val="left" w:pos="313"/>
              </w:tabs>
              <w:spacing w:after="0" w:line="240" w:lineRule="auto"/>
              <w:ind w:left="284" w:hanging="284"/>
              <w:rPr>
                <w:rFonts w:ascii="Arial" w:hAnsi="Arial" w:cs="Arial"/>
                <w:strike/>
                <w:sz w:val="18"/>
                <w:szCs w:val="18"/>
              </w:rPr>
            </w:pPr>
            <w:r w:rsidRPr="00F20C94">
              <w:rPr>
                <w:rFonts w:ascii="Arial" w:hAnsi="Arial" w:cs="Arial"/>
                <w:sz w:val="18"/>
                <w:szCs w:val="18"/>
              </w:rPr>
              <w:t>6)</w:t>
            </w:r>
            <w:r>
              <w:rPr>
                <w:rFonts w:ascii="Arial" w:hAnsi="Arial" w:cs="Arial"/>
                <w:sz w:val="18"/>
                <w:szCs w:val="18"/>
              </w:rPr>
              <w:tab/>
            </w:r>
            <w:r w:rsidRPr="00562001">
              <w:rPr>
                <w:rFonts w:ascii="Arial" w:hAnsi="Arial" w:cs="Arial"/>
                <w:sz w:val="18"/>
                <w:szCs w:val="18"/>
              </w:rPr>
              <w:t>stosuje środki ochrony indywidualnej i zbiorowej podczas wykonywania zadań zawodowych</w:t>
            </w:r>
          </w:p>
          <w:p w:rsidR="00E747D8" w:rsidRPr="00F20C94" w:rsidRDefault="00E747D8" w:rsidP="00F20C50">
            <w:pPr>
              <w:tabs>
                <w:tab w:val="left" w:pos="83"/>
              </w:tabs>
              <w:spacing w:after="0" w:line="240" w:lineRule="auto"/>
              <w:ind w:left="366" w:hanging="344"/>
              <w:rPr>
                <w:rFonts w:ascii="Arial" w:eastAsia="Arial" w:hAnsi="Arial" w:cs="Arial"/>
                <w:sz w:val="18"/>
                <w:szCs w:val="18"/>
              </w:rPr>
            </w:pPr>
          </w:p>
        </w:tc>
        <w:tc>
          <w:tcPr>
            <w:tcW w:w="3445" w:type="pct"/>
          </w:tcPr>
          <w:p w:rsidR="00E747D8" w:rsidRPr="00FE7B01" w:rsidRDefault="00E747D8" w:rsidP="00F20C50">
            <w:pPr>
              <w:suppressAutoHyphens/>
              <w:overflowPunct w:val="0"/>
              <w:spacing w:after="0" w:line="240" w:lineRule="auto"/>
              <w:ind w:left="340" w:hanging="340"/>
              <w:rPr>
                <w:rStyle w:val="Pogrubienie"/>
                <w:rFonts w:ascii="Arial" w:hAnsi="Arial" w:cs="Arial"/>
                <w:b w:val="0"/>
                <w:sz w:val="18"/>
                <w:szCs w:val="18"/>
                <w:shd w:val="clear" w:color="auto" w:fill="FFFFFF"/>
              </w:rPr>
            </w:pPr>
            <w:r>
              <w:rPr>
                <w:rStyle w:val="Pogrubienie"/>
                <w:rFonts w:ascii="Arial" w:hAnsi="Arial" w:cs="Arial"/>
                <w:b w:val="0"/>
                <w:sz w:val="18"/>
                <w:szCs w:val="18"/>
                <w:shd w:val="clear" w:color="auto" w:fill="FFFFFF"/>
              </w:rPr>
              <w:t>1)</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dobiera środki ochrony indywidualnej stosowane podczas wykonywania zadań zawodowych</w:t>
            </w:r>
          </w:p>
          <w:p w:rsidR="00E747D8" w:rsidRPr="00FE7B01" w:rsidRDefault="00E747D8" w:rsidP="00F20C50">
            <w:pPr>
              <w:suppressAutoHyphens/>
              <w:overflowPunct w:val="0"/>
              <w:spacing w:after="0" w:line="240" w:lineRule="auto"/>
              <w:ind w:left="340" w:hanging="340"/>
              <w:rPr>
                <w:rStyle w:val="Pogrubienie"/>
                <w:rFonts w:ascii="Arial" w:hAnsi="Arial" w:cs="Arial"/>
                <w:b w:val="0"/>
                <w:sz w:val="18"/>
                <w:szCs w:val="18"/>
                <w:shd w:val="clear" w:color="auto" w:fill="FFFFFF"/>
              </w:rPr>
            </w:pPr>
            <w:r>
              <w:rPr>
                <w:rStyle w:val="Pogrubienie"/>
                <w:rFonts w:ascii="Arial" w:hAnsi="Arial" w:cs="Arial"/>
                <w:b w:val="0"/>
                <w:sz w:val="18"/>
                <w:szCs w:val="18"/>
                <w:shd w:val="clear" w:color="auto" w:fill="FFFFFF"/>
              </w:rPr>
              <w:t>2)</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wskazuje środki ochrony zbiorowej i indywidualnej stosowane podczas wykonywania zadań zawodowych</w:t>
            </w:r>
          </w:p>
          <w:p w:rsidR="00E747D8" w:rsidRPr="00FE7B01" w:rsidRDefault="00E747D8" w:rsidP="00F20C50">
            <w:pPr>
              <w:suppressAutoHyphens/>
              <w:overflowPunct w:val="0"/>
              <w:spacing w:after="0" w:line="240" w:lineRule="auto"/>
              <w:ind w:left="340" w:hanging="340"/>
              <w:rPr>
                <w:rStyle w:val="Pogrubienie"/>
                <w:rFonts w:ascii="Arial" w:hAnsi="Arial" w:cs="Arial"/>
                <w:b w:val="0"/>
                <w:sz w:val="18"/>
                <w:szCs w:val="18"/>
                <w:shd w:val="clear" w:color="auto" w:fill="FFFFFF"/>
              </w:rPr>
            </w:pPr>
            <w:r>
              <w:rPr>
                <w:rStyle w:val="Pogrubienie"/>
                <w:rFonts w:ascii="Arial" w:hAnsi="Arial" w:cs="Arial"/>
                <w:b w:val="0"/>
                <w:sz w:val="18"/>
                <w:szCs w:val="18"/>
                <w:shd w:val="clear" w:color="auto" w:fill="FFFFFF"/>
              </w:rPr>
              <w:t>3)</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stosuje środki ochrony indywidualnej i zbiorowej zgodnie z przeznaczeniem</w:t>
            </w:r>
          </w:p>
          <w:p w:rsidR="00E747D8" w:rsidRPr="00FE7B01" w:rsidRDefault="00E747D8" w:rsidP="00F20C50">
            <w:pPr>
              <w:suppressAutoHyphens/>
              <w:overflowPunct w:val="0"/>
              <w:spacing w:after="0" w:line="240" w:lineRule="auto"/>
              <w:ind w:left="340" w:hanging="340"/>
              <w:rPr>
                <w:rFonts w:ascii="Arial" w:hAnsi="Arial" w:cs="Arial"/>
                <w:sz w:val="18"/>
                <w:szCs w:val="18"/>
              </w:rPr>
            </w:pPr>
            <w:r>
              <w:rPr>
                <w:rStyle w:val="Pogrubienie"/>
                <w:rFonts w:ascii="Arial" w:hAnsi="Arial" w:cs="Arial"/>
                <w:b w:val="0"/>
                <w:sz w:val="18"/>
                <w:szCs w:val="18"/>
                <w:shd w:val="clear" w:color="auto" w:fill="FFFFFF"/>
              </w:rPr>
              <w:t>4)</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interpretuje informacje, jakie zawierają znaki bezpieczeństwa stosowane w motoryzacji</w:t>
            </w:r>
          </w:p>
        </w:tc>
      </w:tr>
      <w:tr w:rsidR="00E747D8" w:rsidRPr="00F20C94" w:rsidTr="00F20C50">
        <w:trPr>
          <w:jc w:val="center"/>
        </w:trPr>
        <w:tc>
          <w:tcPr>
            <w:tcW w:w="1555" w:type="pct"/>
          </w:tcPr>
          <w:p w:rsidR="00E747D8" w:rsidRPr="00F20C94" w:rsidRDefault="00E747D8" w:rsidP="00F20C50">
            <w:pPr>
              <w:tabs>
                <w:tab w:val="left" w:pos="596"/>
              </w:tabs>
              <w:spacing w:after="0" w:line="240" w:lineRule="auto"/>
              <w:ind w:left="312" w:hanging="312"/>
              <w:rPr>
                <w:rFonts w:ascii="Arial" w:hAnsi="Arial" w:cs="Arial"/>
                <w:sz w:val="18"/>
                <w:szCs w:val="18"/>
              </w:rPr>
            </w:pPr>
            <w:r>
              <w:rPr>
                <w:rFonts w:ascii="Arial" w:hAnsi="Arial" w:cs="Arial"/>
                <w:sz w:val="18"/>
                <w:szCs w:val="18"/>
              </w:rPr>
              <w:t>7</w:t>
            </w:r>
            <w:r w:rsidRPr="00F20C94">
              <w:rPr>
                <w:rFonts w:ascii="Arial" w:hAnsi="Arial" w:cs="Arial"/>
                <w:sz w:val="18"/>
                <w:szCs w:val="18"/>
              </w:rPr>
              <w:t>)</w:t>
            </w:r>
            <w:r>
              <w:rPr>
                <w:rFonts w:ascii="Arial" w:hAnsi="Arial" w:cs="Arial"/>
                <w:sz w:val="18"/>
                <w:szCs w:val="18"/>
              </w:rPr>
              <w:tab/>
            </w:r>
            <w:r w:rsidRPr="00F20C94">
              <w:rPr>
                <w:rFonts w:ascii="Arial" w:hAnsi="Arial" w:cs="Arial"/>
                <w:sz w:val="18"/>
                <w:szCs w:val="18"/>
              </w:rPr>
              <w:t xml:space="preserve">udziela pierwszej pomocy w </w:t>
            </w:r>
            <w:r>
              <w:rPr>
                <w:rFonts w:ascii="Arial" w:hAnsi="Arial" w:cs="Arial"/>
                <w:sz w:val="18"/>
                <w:szCs w:val="18"/>
              </w:rPr>
              <w:t>stan</w:t>
            </w:r>
            <w:r w:rsidRPr="00F20C94">
              <w:rPr>
                <w:rFonts w:ascii="Arial" w:hAnsi="Arial" w:cs="Arial"/>
                <w:sz w:val="18"/>
                <w:szCs w:val="18"/>
              </w:rPr>
              <w:t xml:space="preserve">ach </w:t>
            </w:r>
            <w:r>
              <w:rPr>
                <w:rFonts w:ascii="Arial" w:hAnsi="Arial" w:cs="Arial"/>
                <w:sz w:val="18"/>
                <w:szCs w:val="18"/>
              </w:rPr>
              <w:t>nagłego zagrożenia zdrowotnego</w:t>
            </w:r>
          </w:p>
          <w:p w:rsidR="00E747D8" w:rsidRPr="00F20C94" w:rsidRDefault="00E747D8" w:rsidP="00F20C50">
            <w:pPr>
              <w:tabs>
                <w:tab w:val="left" w:pos="83"/>
              </w:tabs>
              <w:spacing w:after="0" w:line="240" w:lineRule="auto"/>
              <w:ind w:left="366" w:hanging="344"/>
              <w:rPr>
                <w:rFonts w:ascii="Arial" w:eastAsia="Arial" w:hAnsi="Arial" w:cs="Arial"/>
                <w:sz w:val="18"/>
                <w:szCs w:val="18"/>
              </w:rPr>
            </w:pPr>
          </w:p>
        </w:tc>
        <w:tc>
          <w:tcPr>
            <w:tcW w:w="3445" w:type="pct"/>
          </w:tcPr>
          <w:p w:rsidR="00E747D8" w:rsidRDefault="00E747D8" w:rsidP="00F20C50">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1)</w:t>
            </w:r>
            <w:r>
              <w:rPr>
                <w:rFonts w:ascii="Arial" w:hAnsi="Arial" w:cs="Arial"/>
                <w:sz w:val="18"/>
                <w:szCs w:val="18"/>
              </w:rPr>
              <w:tab/>
            </w:r>
            <w:r w:rsidRPr="00C04B47">
              <w:rPr>
                <w:rFonts w:ascii="Arial" w:hAnsi="Arial" w:cs="Arial"/>
                <w:sz w:val="18"/>
                <w:szCs w:val="18"/>
              </w:rPr>
              <w:t xml:space="preserve">opisuje podstawowe symptomy wskazujące na stany nagłego zagrożenia zdrowotnego </w:t>
            </w:r>
          </w:p>
          <w:p w:rsidR="00E747D8" w:rsidRDefault="00E747D8" w:rsidP="00F20C50">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2)</w:t>
            </w:r>
            <w:r>
              <w:rPr>
                <w:rFonts w:ascii="Arial" w:hAnsi="Arial" w:cs="Arial"/>
                <w:sz w:val="18"/>
                <w:szCs w:val="18"/>
              </w:rPr>
              <w:tab/>
            </w:r>
            <w:r w:rsidRPr="00C04B47">
              <w:rPr>
                <w:rFonts w:ascii="Arial" w:hAnsi="Arial" w:cs="Arial"/>
                <w:sz w:val="18"/>
                <w:szCs w:val="18"/>
              </w:rPr>
              <w:t xml:space="preserve">ocenia sytuację poszkodowanego na podstawie analizy obserwowanych u niego objawów </w:t>
            </w:r>
          </w:p>
          <w:p w:rsidR="00E747D8" w:rsidRDefault="00E747D8" w:rsidP="00F20C50">
            <w:pPr>
              <w:tabs>
                <w:tab w:val="left" w:pos="394"/>
              </w:tabs>
              <w:spacing w:after="0" w:line="240" w:lineRule="auto"/>
              <w:ind w:left="318" w:hanging="318"/>
              <w:rPr>
                <w:rFonts w:ascii="Arial" w:hAnsi="Arial" w:cs="Arial"/>
                <w:sz w:val="18"/>
                <w:szCs w:val="18"/>
              </w:rPr>
            </w:pPr>
            <w:r>
              <w:rPr>
                <w:rFonts w:ascii="Arial" w:hAnsi="Arial" w:cs="Arial"/>
                <w:sz w:val="18"/>
                <w:szCs w:val="18"/>
              </w:rPr>
              <w:t>3)</w:t>
            </w:r>
            <w:r>
              <w:rPr>
                <w:rFonts w:ascii="Arial" w:hAnsi="Arial" w:cs="Arial"/>
                <w:sz w:val="18"/>
                <w:szCs w:val="18"/>
              </w:rPr>
              <w:tab/>
            </w:r>
            <w:r w:rsidRPr="00C04B47">
              <w:rPr>
                <w:rFonts w:ascii="Arial" w:hAnsi="Arial" w:cs="Arial"/>
                <w:sz w:val="18"/>
                <w:szCs w:val="18"/>
              </w:rPr>
              <w:t xml:space="preserve">zabezpiecza siebie, poszkodowanego i miejsce wypadku </w:t>
            </w:r>
          </w:p>
          <w:p w:rsidR="00E747D8" w:rsidRDefault="00E747D8" w:rsidP="00F20C50">
            <w:pPr>
              <w:tabs>
                <w:tab w:val="left" w:pos="394"/>
              </w:tabs>
              <w:spacing w:after="0" w:line="240" w:lineRule="auto"/>
              <w:ind w:left="318" w:hanging="318"/>
              <w:rPr>
                <w:rFonts w:ascii="Arial" w:hAnsi="Arial" w:cs="Arial"/>
                <w:sz w:val="18"/>
                <w:szCs w:val="18"/>
              </w:rPr>
            </w:pPr>
            <w:r>
              <w:rPr>
                <w:rFonts w:ascii="Arial" w:hAnsi="Arial" w:cs="Arial"/>
                <w:sz w:val="18"/>
                <w:szCs w:val="18"/>
              </w:rPr>
              <w:t>4)</w:t>
            </w:r>
            <w:r>
              <w:rPr>
                <w:rFonts w:ascii="Arial" w:hAnsi="Arial" w:cs="Arial"/>
                <w:sz w:val="18"/>
                <w:szCs w:val="18"/>
              </w:rPr>
              <w:tab/>
            </w:r>
            <w:r w:rsidRPr="00C04B47">
              <w:rPr>
                <w:rFonts w:ascii="Arial" w:hAnsi="Arial" w:cs="Arial"/>
                <w:sz w:val="18"/>
                <w:szCs w:val="18"/>
              </w:rPr>
              <w:t xml:space="preserve">układa poszkodowanego w pozycji bezpiecznej </w:t>
            </w:r>
          </w:p>
          <w:p w:rsidR="00E747D8" w:rsidRDefault="00E747D8" w:rsidP="00F20C50">
            <w:pPr>
              <w:tabs>
                <w:tab w:val="left" w:pos="394"/>
              </w:tabs>
              <w:spacing w:after="0" w:line="240" w:lineRule="auto"/>
              <w:ind w:left="318" w:hanging="318"/>
              <w:rPr>
                <w:rFonts w:ascii="Arial" w:hAnsi="Arial" w:cs="Arial"/>
                <w:sz w:val="18"/>
                <w:szCs w:val="18"/>
              </w:rPr>
            </w:pPr>
            <w:r>
              <w:rPr>
                <w:rFonts w:ascii="Arial" w:hAnsi="Arial" w:cs="Arial"/>
                <w:sz w:val="18"/>
                <w:szCs w:val="18"/>
              </w:rPr>
              <w:t>5)</w:t>
            </w:r>
            <w:r>
              <w:rPr>
                <w:rFonts w:ascii="Arial" w:hAnsi="Arial" w:cs="Arial"/>
                <w:sz w:val="18"/>
                <w:szCs w:val="18"/>
              </w:rPr>
              <w:tab/>
            </w:r>
            <w:r w:rsidRPr="00C04B47">
              <w:rPr>
                <w:rFonts w:ascii="Arial" w:hAnsi="Arial" w:cs="Arial"/>
                <w:sz w:val="18"/>
                <w:szCs w:val="18"/>
              </w:rPr>
              <w:t xml:space="preserve">powiadamia odpowiednie służby </w:t>
            </w:r>
          </w:p>
          <w:p w:rsidR="00E747D8" w:rsidRDefault="00E747D8" w:rsidP="00F20C50">
            <w:pPr>
              <w:tabs>
                <w:tab w:val="left" w:pos="394"/>
              </w:tabs>
              <w:spacing w:after="0" w:line="240" w:lineRule="auto"/>
              <w:ind w:left="318" w:hanging="318"/>
              <w:rPr>
                <w:rFonts w:ascii="Arial" w:hAnsi="Arial" w:cs="Arial"/>
                <w:sz w:val="18"/>
                <w:szCs w:val="18"/>
              </w:rPr>
            </w:pPr>
            <w:r>
              <w:rPr>
                <w:rFonts w:ascii="Arial" w:hAnsi="Arial" w:cs="Arial"/>
                <w:sz w:val="18"/>
                <w:szCs w:val="18"/>
              </w:rPr>
              <w:t>6)</w:t>
            </w:r>
            <w:r>
              <w:rPr>
                <w:rFonts w:ascii="Arial" w:hAnsi="Arial" w:cs="Arial"/>
                <w:sz w:val="18"/>
                <w:szCs w:val="18"/>
              </w:rPr>
              <w:tab/>
            </w:r>
            <w:r w:rsidRPr="00C04B47">
              <w:rPr>
                <w:rFonts w:ascii="Arial" w:hAnsi="Arial" w:cs="Arial"/>
                <w:sz w:val="18"/>
                <w:szCs w:val="18"/>
              </w:rPr>
              <w:t xml:space="preserve">prezentuje udzielanie pierwszej pomocy w urazowych stanach nagłego zagrożenia zdrowotnego, np. krwotok, zmiażdżenie, amputacja, złamanie, oparzenie </w:t>
            </w:r>
          </w:p>
          <w:p w:rsidR="00E747D8" w:rsidRDefault="00E747D8" w:rsidP="00F20C50">
            <w:pPr>
              <w:tabs>
                <w:tab w:val="left" w:pos="394"/>
              </w:tabs>
              <w:spacing w:after="0" w:line="240" w:lineRule="auto"/>
              <w:ind w:left="318" w:hanging="318"/>
              <w:rPr>
                <w:rFonts w:ascii="Arial" w:hAnsi="Arial" w:cs="Arial"/>
                <w:sz w:val="18"/>
                <w:szCs w:val="18"/>
              </w:rPr>
            </w:pPr>
            <w:r>
              <w:rPr>
                <w:rFonts w:ascii="Arial" w:hAnsi="Arial" w:cs="Arial"/>
                <w:sz w:val="18"/>
                <w:szCs w:val="18"/>
              </w:rPr>
              <w:t>7)</w:t>
            </w:r>
            <w:r>
              <w:rPr>
                <w:rFonts w:ascii="Arial" w:hAnsi="Arial" w:cs="Arial"/>
                <w:sz w:val="18"/>
                <w:szCs w:val="18"/>
              </w:rPr>
              <w:tab/>
            </w:r>
            <w:r w:rsidRPr="00C04B47">
              <w:rPr>
                <w:rFonts w:ascii="Arial" w:hAnsi="Arial" w:cs="Arial"/>
                <w:sz w:val="18"/>
                <w:szCs w:val="18"/>
              </w:rPr>
              <w:t xml:space="preserve">prezentuje udzielanie pierwszej pomocy w nieurazowych stanach nagłego zagrożenia zdrowotnego, np. omdlenie, zawał, udar </w:t>
            </w:r>
          </w:p>
          <w:p w:rsidR="00E747D8" w:rsidRPr="00C04B47" w:rsidRDefault="00E747D8" w:rsidP="00F20C50">
            <w:pPr>
              <w:tabs>
                <w:tab w:val="left" w:pos="394"/>
              </w:tabs>
              <w:spacing w:after="0" w:line="240" w:lineRule="auto"/>
              <w:ind w:left="318" w:hanging="318"/>
              <w:rPr>
                <w:rFonts w:ascii="Arial" w:hAnsi="Arial" w:cs="Arial"/>
                <w:sz w:val="18"/>
                <w:szCs w:val="18"/>
              </w:rPr>
            </w:pPr>
            <w:r>
              <w:rPr>
                <w:rFonts w:ascii="Arial" w:hAnsi="Arial" w:cs="Arial"/>
                <w:sz w:val="18"/>
                <w:szCs w:val="18"/>
              </w:rPr>
              <w:lastRenderedPageBreak/>
              <w:t>8)</w:t>
            </w:r>
            <w:r>
              <w:rPr>
                <w:rFonts w:ascii="Arial" w:hAnsi="Arial" w:cs="Arial"/>
                <w:sz w:val="18"/>
                <w:szCs w:val="18"/>
              </w:rPr>
              <w:tab/>
            </w:r>
            <w:r w:rsidRPr="00C04B47">
              <w:rPr>
                <w:rFonts w:ascii="Arial" w:hAnsi="Arial" w:cs="Arial"/>
                <w:sz w:val="18"/>
                <w:szCs w:val="18"/>
              </w:rPr>
              <w:t>wykonuje resuscytację krążeniowo-oddechową na fantomie zgodnie z wytycznymi Polskiej Rady Resuscytacji i Europejskiej Rady Resuscytacji</w:t>
            </w:r>
          </w:p>
        </w:tc>
      </w:tr>
      <w:tr w:rsidR="00E747D8" w:rsidRPr="00F20C94" w:rsidTr="00F20C50">
        <w:trPr>
          <w:jc w:val="center"/>
        </w:trPr>
        <w:tc>
          <w:tcPr>
            <w:tcW w:w="5000" w:type="pct"/>
            <w:gridSpan w:val="2"/>
            <w:shd w:val="clear" w:color="auto" w:fill="FFFFFF" w:themeFill="background1"/>
          </w:tcPr>
          <w:p w:rsidR="00E747D8" w:rsidRPr="00F20C94" w:rsidRDefault="00E747D8" w:rsidP="00F20C50">
            <w:pPr>
              <w:spacing w:before="40" w:after="40" w:line="240" w:lineRule="auto"/>
              <w:ind w:left="357"/>
              <w:rPr>
                <w:rFonts w:ascii="Arial" w:eastAsia="Arial" w:hAnsi="Arial" w:cs="Arial"/>
                <w:b/>
                <w:sz w:val="18"/>
                <w:szCs w:val="18"/>
              </w:rPr>
            </w:pPr>
            <w:r w:rsidRPr="00F20C94">
              <w:rPr>
                <w:rFonts w:ascii="Arial" w:eastAsia="Arial" w:hAnsi="Arial" w:cs="Arial"/>
                <w:b/>
                <w:sz w:val="18"/>
                <w:szCs w:val="18"/>
              </w:rPr>
              <w:lastRenderedPageBreak/>
              <w:t>MOT.0</w:t>
            </w:r>
            <w:r>
              <w:rPr>
                <w:rFonts w:ascii="Arial" w:eastAsia="Arial" w:hAnsi="Arial" w:cs="Arial"/>
                <w:b/>
                <w:sz w:val="18"/>
                <w:szCs w:val="18"/>
              </w:rPr>
              <w:t>2</w:t>
            </w:r>
            <w:r w:rsidRPr="00F20C94">
              <w:rPr>
                <w:rFonts w:ascii="Arial" w:eastAsia="Arial" w:hAnsi="Arial" w:cs="Arial"/>
                <w:b/>
                <w:sz w:val="18"/>
                <w:szCs w:val="18"/>
              </w:rPr>
              <w:t>.2. Podstawy motoryzacji</w:t>
            </w:r>
          </w:p>
        </w:tc>
      </w:tr>
      <w:tr w:rsidR="00E747D8" w:rsidRPr="00F20C94" w:rsidTr="00F20C50">
        <w:trPr>
          <w:jc w:val="center"/>
        </w:trPr>
        <w:tc>
          <w:tcPr>
            <w:tcW w:w="1555" w:type="pct"/>
            <w:tcBorders>
              <w:bottom w:val="single" w:sz="4" w:space="0" w:color="auto"/>
            </w:tcBorders>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tcBorders>
              <w:bottom w:val="single" w:sz="4" w:space="0" w:color="000000"/>
            </w:tcBorders>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jc w:val="center"/>
        </w:trPr>
        <w:tc>
          <w:tcPr>
            <w:tcW w:w="1555" w:type="pct"/>
            <w:tcBorders>
              <w:top w:val="single" w:sz="4" w:space="0" w:color="auto"/>
              <w:bottom w:val="nil"/>
            </w:tcBorders>
            <w:shd w:val="clear" w:color="auto" w:fill="FFFFFF" w:themeFill="background1"/>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tcBorders>
              <w:bottom w:val="nil"/>
            </w:tcBorders>
            <w:shd w:val="clear" w:color="auto" w:fill="FFFFFF" w:themeFill="background1"/>
          </w:tcPr>
          <w:p w:rsidR="00E747D8" w:rsidRPr="00F20C94" w:rsidRDefault="00E747D8" w:rsidP="00F20C50">
            <w:pPr>
              <w:shd w:val="clear" w:color="auto" w:fill="FFFFFF" w:themeFill="background1"/>
              <w:spacing w:after="0" w:line="240" w:lineRule="auto"/>
              <w:rPr>
                <w:rFonts w:ascii="Arial" w:eastAsia="Arial" w:hAnsi="Arial" w:cs="Arial"/>
                <w:sz w:val="18"/>
                <w:szCs w:val="18"/>
              </w:rPr>
            </w:pPr>
            <w:r w:rsidRPr="00F20C94">
              <w:rPr>
                <w:rFonts w:ascii="Arial" w:eastAsia="Arial" w:hAnsi="Arial" w:cs="Arial"/>
                <w:sz w:val="18"/>
                <w:szCs w:val="18"/>
              </w:rPr>
              <w:t>Uczeń:</w:t>
            </w:r>
          </w:p>
        </w:tc>
      </w:tr>
    </w:tbl>
    <w:tbl>
      <w:tblPr>
        <w:tblStyle w:val="5"/>
        <w:tblW w:w="535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10324"/>
      </w:tblGrid>
      <w:tr w:rsidR="00E747D8" w:rsidRPr="00F20C94" w:rsidTr="00F20C50">
        <w:trPr>
          <w:jc w:val="center"/>
        </w:trPr>
        <w:tc>
          <w:tcPr>
            <w:tcW w:w="1558" w:type="pct"/>
            <w:tcBorders>
              <w:top w:val="single" w:sz="4" w:space="0" w:color="auto"/>
            </w:tcBorders>
          </w:tcPr>
          <w:p w:rsidR="00E747D8" w:rsidRPr="00F20C94" w:rsidRDefault="00E747D8" w:rsidP="00F276CE">
            <w:pPr>
              <w:pStyle w:val="Akapitzlist"/>
              <w:numPr>
                <w:ilvl w:val="0"/>
                <w:numId w:val="162"/>
              </w:numPr>
              <w:spacing w:after="0" w:line="240" w:lineRule="auto"/>
              <w:rPr>
                <w:rFonts w:ascii="Arial" w:eastAsia="Arial" w:hAnsi="Arial" w:cs="Arial"/>
                <w:sz w:val="18"/>
                <w:szCs w:val="18"/>
              </w:rPr>
            </w:pPr>
            <w:r w:rsidRPr="00F20C94">
              <w:rPr>
                <w:rFonts w:ascii="Arial" w:eastAsia="Arial" w:hAnsi="Arial" w:cs="Arial"/>
                <w:sz w:val="18"/>
                <w:szCs w:val="18"/>
              </w:rPr>
              <w:t>opisuje zjawiska związane z elektry</w:t>
            </w:r>
            <w:r>
              <w:rPr>
                <w:rFonts w:ascii="Arial" w:eastAsia="Arial" w:hAnsi="Arial" w:cs="Arial"/>
                <w:sz w:val="18"/>
                <w:szCs w:val="18"/>
              </w:rPr>
              <w:t>cznością</w:t>
            </w:r>
          </w:p>
        </w:tc>
        <w:tc>
          <w:tcPr>
            <w:tcW w:w="3442" w:type="pct"/>
          </w:tcPr>
          <w:p w:rsidR="00E747D8" w:rsidRPr="007174F6" w:rsidRDefault="00E747D8" w:rsidP="00F20C50">
            <w:pPr>
              <w:spacing w:after="0" w:line="240" w:lineRule="auto"/>
              <w:ind w:left="340" w:hanging="340"/>
              <w:contextualSpacing/>
              <w:rPr>
                <w:rFonts w:ascii="Arial" w:eastAsia="Arial" w:hAnsi="Arial" w:cs="Arial"/>
                <w:sz w:val="18"/>
                <w:szCs w:val="18"/>
              </w:rPr>
            </w:pPr>
            <w:r w:rsidRPr="007174F6">
              <w:rPr>
                <w:rFonts w:ascii="Arial" w:eastAsia="Arial" w:hAnsi="Arial" w:cs="Arial"/>
                <w:sz w:val="18"/>
                <w:szCs w:val="18"/>
              </w:rPr>
              <w:t>1)</w:t>
            </w:r>
            <w:r>
              <w:rPr>
                <w:rFonts w:ascii="Arial" w:eastAsia="Arial" w:hAnsi="Arial" w:cs="Arial"/>
                <w:sz w:val="18"/>
                <w:szCs w:val="18"/>
              </w:rPr>
              <w:tab/>
            </w:r>
            <w:r w:rsidRPr="007174F6">
              <w:rPr>
                <w:rFonts w:ascii="Arial" w:eastAsia="Arial" w:hAnsi="Arial" w:cs="Arial"/>
                <w:sz w:val="18"/>
                <w:szCs w:val="18"/>
              </w:rPr>
              <w:t>opisuje pole elektryczne za pomocą wielkości fizycznych</w:t>
            </w:r>
          </w:p>
          <w:p w:rsidR="00E747D8" w:rsidRPr="007174F6" w:rsidRDefault="00E747D8" w:rsidP="00F20C50">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7174F6">
              <w:rPr>
                <w:rFonts w:ascii="Arial" w:eastAsia="Arial" w:hAnsi="Arial" w:cs="Arial"/>
                <w:sz w:val="18"/>
                <w:szCs w:val="18"/>
              </w:rPr>
              <w:t>opisuje zjawisko prądu elektrycznego</w:t>
            </w:r>
          </w:p>
          <w:p w:rsidR="00E747D8" w:rsidRPr="007174F6" w:rsidRDefault="00E747D8" w:rsidP="00F20C50">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7174F6">
              <w:rPr>
                <w:rFonts w:ascii="Arial" w:eastAsia="Arial" w:hAnsi="Arial" w:cs="Arial"/>
                <w:sz w:val="18"/>
                <w:szCs w:val="18"/>
              </w:rPr>
              <w:t>opisuje przepływ prądu w ciałach stałych, cieczach i gazach</w:t>
            </w:r>
          </w:p>
          <w:p w:rsidR="00E747D8" w:rsidRPr="007174F6" w:rsidRDefault="00E747D8" w:rsidP="00F20C50">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7174F6">
              <w:rPr>
                <w:rFonts w:ascii="Arial" w:eastAsia="Arial" w:hAnsi="Arial" w:cs="Arial"/>
                <w:sz w:val="18"/>
                <w:szCs w:val="18"/>
              </w:rPr>
              <w:t>opisuje przepływ prądu w półprzewodnikach</w:t>
            </w:r>
          </w:p>
          <w:p w:rsidR="00E747D8" w:rsidRPr="007174F6" w:rsidRDefault="00E747D8" w:rsidP="00F20C50">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7174F6">
              <w:rPr>
                <w:rFonts w:ascii="Arial" w:eastAsia="Arial" w:hAnsi="Arial" w:cs="Arial"/>
                <w:sz w:val="18"/>
                <w:szCs w:val="18"/>
              </w:rPr>
              <w:t>opisuje przebieg prądu przemiennego</w:t>
            </w:r>
          </w:p>
          <w:p w:rsidR="00E747D8" w:rsidRPr="00F20C94" w:rsidRDefault="00E747D8" w:rsidP="00F20C50">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r>
            <w:r w:rsidRPr="007174F6">
              <w:rPr>
                <w:rFonts w:ascii="Arial" w:eastAsia="Arial" w:hAnsi="Arial" w:cs="Arial"/>
                <w:sz w:val="18"/>
                <w:szCs w:val="18"/>
              </w:rPr>
              <w:t>posługuje się wielkościami i ich jednostkami charakteryzującymi prąd elektryczny stały i przemienny</w:t>
            </w:r>
          </w:p>
        </w:tc>
      </w:tr>
      <w:tr w:rsidR="00E747D8" w:rsidRPr="00F20C94" w:rsidTr="00F20C50">
        <w:trPr>
          <w:jc w:val="center"/>
        </w:trPr>
        <w:tc>
          <w:tcPr>
            <w:tcW w:w="1558" w:type="pct"/>
          </w:tcPr>
          <w:p w:rsidR="00E747D8" w:rsidRPr="00FF4B31" w:rsidRDefault="00E747D8" w:rsidP="00F276CE">
            <w:pPr>
              <w:pStyle w:val="Akapitzlist"/>
              <w:numPr>
                <w:ilvl w:val="0"/>
                <w:numId w:val="162"/>
              </w:numPr>
              <w:spacing w:after="0" w:line="240" w:lineRule="auto"/>
              <w:rPr>
                <w:rFonts w:ascii="Arial" w:eastAsia="Arial" w:hAnsi="Arial" w:cs="Arial"/>
                <w:sz w:val="18"/>
                <w:szCs w:val="18"/>
              </w:rPr>
            </w:pPr>
            <w:r>
              <w:rPr>
                <w:rFonts w:ascii="Arial" w:eastAsia="Arial" w:hAnsi="Arial" w:cs="Arial"/>
                <w:sz w:val="18"/>
                <w:szCs w:val="18"/>
              </w:rPr>
              <w:t>charakteryz</w:t>
            </w:r>
            <w:r w:rsidRPr="00F20C94">
              <w:rPr>
                <w:rFonts w:ascii="Arial" w:eastAsia="Arial" w:hAnsi="Arial" w:cs="Arial"/>
                <w:sz w:val="18"/>
                <w:szCs w:val="18"/>
              </w:rPr>
              <w:t>uje zjawiska związane z elektromagnetyzmem</w:t>
            </w:r>
          </w:p>
        </w:tc>
        <w:tc>
          <w:tcPr>
            <w:tcW w:w="3442" w:type="pct"/>
          </w:tcPr>
          <w:p w:rsidR="00E747D8" w:rsidRPr="007174F6" w:rsidRDefault="00E747D8" w:rsidP="00F20C50">
            <w:pPr>
              <w:spacing w:after="0" w:line="240" w:lineRule="auto"/>
              <w:ind w:left="368" w:hanging="34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Pr="007174F6">
              <w:rPr>
                <w:rFonts w:ascii="Arial" w:eastAsia="Arial" w:hAnsi="Arial" w:cs="Arial"/>
                <w:sz w:val="18"/>
                <w:szCs w:val="18"/>
              </w:rPr>
              <w:t>opisuje pole elektromagnetyczne za pomocą wielkości fizycznych</w:t>
            </w:r>
          </w:p>
          <w:p w:rsidR="00E747D8" w:rsidRPr="00F20C94" w:rsidRDefault="00E747D8" w:rsidP="00F20C50">
            <w:pPr>
              <w:spacing w:after="0" w:line="240" w:lineRule="auto"/>
              <w:ind w:left="368" w:hanging="340"/>
              <w:contextualSpacing/>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7174F6">
              <w:rPr>
                <w:rFonts w:ascii="Arial" w:eastAsia="Arial" w:hAnsi="Arial" w:cs="Arial"/>
                <w:sz w:val="18"/>
                <w:szCs w:val="18"/>
              </w:rPr>
              <w:t>posługuje się wielkościami fizycznymi i ich jednostkami do opisu elektromagnetyzmu</w:t>
            </w:r>
          </w:p>
        </w:tc>
      </w:tr>
      <w:tr w:rsidR="00E747D8" w:rsidRPr="00F20C94" w:rsidTr="00F20C50">
        <w:trPr>
          <w:jc w:val="center"/>
        </w:trPr>
        <w:tc>
          <w:tcPr>
            <w:tcW w:w="1558" w:type="pct"/>
          </w:tcPr>
          <w:p w:rsidR="00E747D8" w:rsidRPr="00F20C94" w:rsidRDefault="00E747D8" w:rsidP="00F276CE">
            <w:pPr>
              <w:pStyle w:val="Akapitzlist"/>
              <w:numPr>
                <w:ilvl w:val="0"/>
                <w:numId w:val="162"/>
              </w:numPr>
              <w:spacing w:after="0" w:line="240" w:lineRule="auto"/>
              <w:rPr>
                <w:rFonts w:ascii="Arial" w:eastAsia="Arial" w:hAnsi="Arial" w:cs="Arial"/>
                <w:sz w:val="18"/>
                <w:szCs w:val="18"/>
              </w:rPr>
            </w:pPr>
            <w:r w:rsidRPr="00F96ACE">
              <w:rPr>
                <w:rFonts w:ascii="Arial" w:eastAsia="Arial" w:hAnsi="Arial" w:cs="Arial"/>
                <w:sz w:val="18"/>
                <w:szCs w:val="18"/>
              </w:rPr>
              <w:t>charakteryzuje materiały pod względem właściwości elektrycznych i magnetycznych</w:t>
            </w:r>
          </w:p>
        </w:tc>
        <w:tc>
          <w:tcPr>
            <w:tcW w:w="3442" w:type="pct"/>
          </w:tcPr>
          <w:p w:rsidR="00E747D8" w:rsidRPr="00F96ACE" w:rsidRDefault="00E747D8" w:rsidP="00F20C50">
            <w:pPr>
              <w:spacing w:after="0" w:line="240" w:lineRule="auto"/>
              <w:ind w:left="340" w:hanging="340"/>
              <w:rPr>
                <w:rFonts w:ascii="Arial" w:eastAsia="Arial" w:hAnsi="Arial" w:cs="Arial"/>
                <w:sz w:val="18"/>
                <w:szCs w:val="18"/>
              </w:rPr>
            </w:pPr>
            <w:r w:rsidRPr="00F96ACE">
              <w:rPr>
                <w:rFonts w:ascii="Arial" w:eastAsia="Arial" w:hAnsi="Arial" w:cs="Arial"/>
                <w:sz w:val="18"/>
                <w:szCs w:val="18"/>
              </w:rPr>
              <w:t>1)</w:t>
            </w:r>
            <w:r>
              <w:rPr>
                <w:rFonts w:ascii="Arial" w:eastAsia="Arial" w:hAnsi="Arial" w:cs="Arial"/>
                <w:sz w:val="18"/>
                <w:szCs w:val="18"/>
              </w:rPr>
              <w:tab/>
            </w:r>
            <w:r w:rsidRPr="00F96ACE">
              <w:rPr>
                <w:rFonts w:ascii="Arial" w:eastAsia="Arial" w:hAnsi="Arial" w:cs="Arial"/>
                <w:sz w:val="18"/>
                <w:szCs w:val="18"/>
              </w:rPr>
              <w:t>rozróżnia własności elektryczne i zastosowania: przewodników, półprzewodników, dielektryków, nadprzewodników</w:t>
            </w:r>
          </w:p>
          <w:p w:rsidR="00E747D8" w:rsidRPr="00F96ACE" w:rsidRDefault="00E747D8" w:rsidP="00F20C50">
            <w:pPr>
              <w:spacing w:after="0" w:line="240" w:lineRule="auto"/>
              <w:ind w:left="340" w:hanging="34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F96ACE">
              <w:rPr>
                <w:rFonts w:ascii="Arial" w:eastAsia="Arial" w:hAnsi="Arial" w:cs="Arial"/>
                <w:sz w:val="18"/>
                <w:szCs w:val="18"/>
              </w:rPr>
              <w:t>rozróżnia własności magnetyczne i zastosowania: ferromagnetyków, diamagnetyków, paramagnetyków</w:t>
            </w:r>
          </w:p>
        </w:tc>
      </w:tr>
      <w:tr w:rsidR="00E747D8" w:rsidRPr="00F20C94" w:rsidTr="00F20C50">
        <w:trPr>
          <w:trHeight w:val="841"/>
          <w:jc w:val="center"/>
        </w:trPr>
        <w:tc>
          <w:tcPr>
            <w:tcW w:w="1558" w:type="pct"/>
          </w:tcPr>
          <w:p w:rsidR="00E747D8" w:rsidRPr="00F20C94" w:rsidRDefault="00E747D8" w:rsidP="00F276CE">
            <w:pPr>
              <w:pStyle w:val="Akapitzlist"/>
              <w:numPr>
                <w:ilvl w:val="0"/>
                <w:numId w:val="162"/>
              </w:numPr>
              <w:spacing w:after="0" w:line="240" w:lineRule="auto"/>
              <w:rPr>
                <w:rFonts w:ascii="Arial" w:eastAsia="Arial" w:hAnsi="Arial" w:cs="Arial"/>
                <w:sz w:val="18"/>
                <w:szCs w:val="18"/>
              </w:rPr>
            </w:pPr>
            <w:r w:rsidRPr="0058388C">
              <w:rPr>
                <w:rFonts w:ascii="Arial" w:eastAsia="Arial" w:hAnsi="Arial" w:cs="Arial"/>
                <w:sz w:val="18"/>
                <w:szCs w:val="18"/>
              </w:rPr>
              <w:t>stosuje prawa elektrotechniki do obliczania i szacowania wartości wielkości elektrycznych w obwodach elektrycznych i układach elektronicznych</w:t>
            </w:r>
          </w:p>
        </w:tc>
        <w:tc>
          <w:tcPr>
            <w:tcW w:w="3442" w:type="pct"/>
          </w:tcPr>
          <w:p w:rsidR="00E747D8" w:rsidRPr="0058388C" w:rsidRDefault="00E747D8" w:rsidP="00F20C50">
            <w:pPr>
              <w:tabs>
                <w:tab w:val="left" w:pos="587"/>
              </w:tabs>
              <w:spacing w:after="0" w:line="240" w:lineRule="auto"/>
              <w:ind w:left="363" w:hanging="340"/>
              <w:rPr>
                <w:rFonts w:ascii="Arial" w:eastAsia="Arial" w:hAnsi="Arial" w:cs="Arial"/>
                <w:sz w:val="18"/>
                <w:szCs w:val="18"/>
              </w:rPr>
            </w:pPr>
            <w:r w:rsidRPr="0058388C">
              <w:rPr>
                <w:rFonts w:ascii="Arial" w:eastAsia="Arial" w:hAnsi="Arial" w:cs="Arial"/>
                <w:sz w:val="18"/>
                <w:szCs w:val="18"/>
              </w:rPr>
              <w:t>1)</w:t>
            </w:r>
            <w:r>
              <w:rPr>
                <w:rFonts w:ascii="Arial" w:eastAsia="Arial" w:hAnsi="Arial" w:cs="Arial"/>
                <w:sz w:val="18"/>
                <w:szCs w:val="18"/>
              </w:rPr>
              <w:tab/>
            </w:r>
            <w:r w:rsidRPr="0058388C">
              <w:rPr>
                <w:rFonts w:ascii="Arial" w:eastAsia="Arial" w:hAnsi="Arial" w:cs="Arial"/>
                <w:sz w:val="18"/>
                <w:szCs w:val="18"/>
              </w:rPr>
              <w:t>posługuje się prawem Ohma</w:t>
            </w:r>
          </w:p>
          <w:p w:rsidR="00E747D8" w:rsidRPr="0058388C" w:rsidRDefault="00E747D8" w:rsidP="00F20C50">
            <w:pPr>
              <w:tabs>
                <w:tab w:val="left" w:pos="587"/>
              </w:tabs>
              <w:spacing w:after="0" w:line="240" w:lineRule="auto"/>
              <w:ind w:left="363" w:hanging="34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58388C">
              <w:rPr>
                <w:rFonts w:ascii="Arial" w:eastAsia="Arial" w:hAnsi="Arial" w:cs="Arial"/>
                <w:sz w:val="18"/>
                <w:szCs w:val="18"/>
              </w:rPr>
              <w:t>posługuje się prawami Kirchhoffa</w:t>
            </w:r>
          </w:p>
          <w:p w:rsidR="00E747D8" w:rsidRPr="0058388C" w:rsidRDefault="00E747D8" w:rsidP="00F20C50">
            <w:pPr>
              <w:tabs>
                <w:tab w:val="left" w:pos="587"/>
              </w:tabs>
              <w:spacing w:after="0" w:line="240" w:lineRule="auto"/>
              <w:ind w:left="363" w:hanging="34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58388C">
              <w:rPr>
                <w:rFonts w:ascii="Arial" w:eastAsia="Arial" w:hAnsi="Arial" w:cs="Arial"/>
                <w:sz w:val="18"/>
                <w:szCs w:val="18"/>
              </w:rPr>
              <w:t>wyznacza opór zastępczy obwodu</w:t>
            </w:r>
          </w:p>
          <w:p w:rsidR="00E747D8" w:rsidRPr="0058388C" w:rsidRDefault="00E747D8" w:rsidP="00F20C50">
            <w:pPr>
              <w:tabs>
                <w:tab w:val="left" w:pos="587"/>
              </w:tabs>
              <w:spacing w:after="0" w:line="240" w:lineRule="auto"/>
              <w:ind w:left="363" w:hanging="34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58388C">
              <w:rPr>
                <w:rFonts w:ascii="Arial" w:eastAsia="Arial" w:hAnsi="Arial" w:cs="Arial"/>
                <w:sz w:val="18"/>
                <w:szCs w:val="18"/>
              </w:rPr>
              <w:t>wyznacza pojemność zastępczą obwodu</w:t>
            </w:r>
          </w:p>
        </w:tc>
      </w:tr>
      <w:tr w:rsidR="00E747D8" w:rsidRPr="00F20C94" w:rsidTr="00F20C50">
        <w:trPr>
          <w:jc w:val="center"/>
        </w:trPr>
        <w:tc>
          <w:tcPr>
            <w:tcW w:w="1558" w:type="pct"/>
          </w:tcPr>
          <w:p w:rsidR="00E747D8" w:rsidRPr="00F20C94" w:rsidRDefault="00E747D8" w:rsidP="00F276CE">
            <w:pPr>
              <w:pStyle w:val="Akapitzlist"/>
              <w:numPr>
                <w:ilvl w:val="0"/>
                <w:numId w:val="162"/>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elementy obwodów elektrycznych i układów elektronicznych </w:t>
            </w:r>
          </w:p>
          <w:p w:rsidR="00E747D8" w:rsidRPr="00F20C94" w:rsidRDefault="00E747D8" w:rsidP="00F20C50">
            <w:pPr>
              <w:pStyle w:val="Akapitzlist"/>
              <w:spacing w:after="0" w:line="240" w:lineRule="auto"/>
              <w:ind w:left="360"/>
              <w:rPr>
                <w:rFonts w:ascii="Arial" w:eastAsia="Arial" w:hAnsi="Arial" w:cs="Arial"/>
                <w:sz w:val="18"/>
                <w:szCs w:val="18"/>
              </w:rPr>
            </w:pPr>
          </w:p>
        </w:tc>
        <w:tc>
          <w:tcPr>
            <w:tcW w:w="3442" w:type="pct"/>
          </w:tcPr>
          <w:p w:rsidR="00E747D8" w:rsidRPr="00EC3142" w:rsidRDefault="00E747D8" w:rsidP="00F276CE">
            <w:pPr>
              <w:pStyle w:val="Akapitzlist"/>
              <w:numPr>
                <w:ilvl w:val="0"/>
                <w:numId w:val="18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elementy obwodów elektrycznych na rysunku na podstawie dokumentacji i organoleptycznie</w:t>
            </w:r>
            <w:r>
              <w:rPr>
                <w:rFonts w:ascii="Arial" w:eastAsia="Arial" w:hAnsi="Arial" w:cs="Arial"/>
                <w:sz w:val="18"/>
                <w:szCs w:val="18"/>
                <w:lang w:val="pl-PL"/>
              </w:rPr>
              <w:t>:</w:t>
            </w:r>
          </w:p>
          <w:p w:rsidR="00E747D8" w:rsidRDefault="00E747D8" w:rsidP="00F20C50">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 xml:space="preserve">a) </w:t>
            </w:r>
            <w:r w:rsidRPr="00F20C94">
              <w:rPr>
                <w:rFonts w:ascii="Arial" w:eastAsia="Arial" w:hAnsi="Arial" w:cs="Arial"/>
                <w:sz w:val="18"/>
                <w:szCs w:val="18"/>
              </w:rPr>
              <w:t>rezystory, kondensatory i pote</w:t>
            </w:r>
            <w:r>
              <w:rPr>
                <w:rFonts w:ascii="Arial" w:eastAsia="Arial" w:hAnsi="Arial" w:cs="Arial"/>
                <w:sz w:val="18"/>
                <w:szCs w:val="18"/>
              </w:rPr>
              <w:t>ncjometry,</w:t>
            </w:r>
          </w:p>
          <w:p w:rsidR="00E747D8" w:rsidRPr="008D3298" w:rsidRDefault="00E747D8" w:rsidP="00F20C50">
            <w:pPr>
              <w:pStyle w:val="Akapitzlist"/>
              <w:spacing w:after="0" w:line="240" w:lineRule="auto"/>
              <w:ind w:left="310"/>
              <w:rPr>
                <w:rFonts w:ascii="Arial" w:eastAsia="Arial" w:hAnsi="Arial" w:cs="Arial"/>
                <w:sz w:val="18"/>
                <w:szCs w:val="18"/>
                <w:lang w:val="pl-PL"/>
              </w:rPr>
            </w:pPr>
            <w:r>
              <w:rPr>
                <w:rFonts w:ascii="Arial" w:eastAsia="Arial" w:hAnsi="Arial" w:cs="Arial"/>
                <w:sz w:val="18"/>
                <w:szCs w:val="18"/>
                <w:lang w:val="pl-PL"/>
              </w:rPr>
              <w:t>b)</w:t>
            </w:r>
            <w:r>
              <w:rPr>
                <w:rFonts w:ascii="Arial" w:eastAsia="Arial" w:hAnsi="Arial" w:cs="Arial"/>
                <w:sz w:val="18"/>
                <w:szCs w:val="18"/>
              </w:rPr>
              <w:t xml:space="preserve"> termistory, bimetale</w:t>
            </w:r>
            <w:r>
              <w:rPr>
                <w:rFonts w:ascii="Arial" w:eastAsia="Arial" w:hAnsi="Arial" w:cs="Arial"/>
                <w:sz w:val="18"/>
                <w:szCs w:val="18"/>
                <w:lang w:val="pl-PL"/>
              </w:rPr>
              <w:t>,</w:t>
            </w:r>
          </w:p>
          <w:p w:rsidR="00E747D8" w:rsidRPr="008D3298" w:rsidRDefault="00E747D8" w:rsidP="00F20C50">
            <w:pPr>
              <w:pStyle w:val="Akapitzlist"/>
              <w:spacing w:after="0" w:line="240" w:lineRule="auto"/>
              <w:ind w:left="310"/>
              <w:rPr>
                <w:rFonts w:ascii="Arial" w:eastAsia="Arial" w:hAnsi="Arial" w:cs="Arial"/>
                <w:sz w:val="18"/>
                <w:szCs w:val="18"/>
                <w:lang w:val="pl-PL"/>
              </w:rPr>
            </w:pPr>
            <w:r>
              <w:rPr>
                <w:rFonts w:ascii="Arial" w:eastAsia="Arial" w:hAnsi="Arial" w:cs="Arial"/>
                <w:sz w:val="18"/>
                <w:szCs w:val="18"/>
                <w:lang w:val="pl-PL"/>
              </w:rPr>
              <w:t xml:space="preserve">c) </w:t>
            </w:r>
            <w:r w:rsidRPr="00F20C94">
              <w:rPr>
                <w:rFonts w:ascii="Arial" w:eastAsia="Arial" w:hAnsi="Arial" w:cs="Arial"/>
                <w:sz w:val="18"/>
                <w:szCs w:val="18"/>
              </w:rPr>
              <w:t>fotorezystory</w:t>
            </w:r>
            <w:r>
              <w:rPr>
                <w:rFonts w:ascii="Arial" w:eastAsia="Arial" w:hAnsi="Arial" w:cs="Arial"/>
                <w:sz w:val="18"/>
                <w:szCs w:val="18"/>
                <w:lang w:val="pl-PL"/>
              </w:rPr>
              <w:t>,</w:t>
            </w:r>
          </w:p>
          <w:p w:rsidR="00E747D8" w:rsidRPr="00F20C94" w:rsidRDefault="00E747D8" w:rsidP="00F20C50">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c)</w:t>
            </w:r>
            <w:r>
              <w:rPr>
                <w:rFonts w:ascii="Arial" w:eastAsia="Arial" w:hAnsi="Arial" w:cs="Arial"/>
                <w:sz w:val="18"/>
                <w:szCs w:val="18"/>
              </w:rPr>
              <w:t xml:space="preserve"> cewki i przekaźniki</w:t>
            </w:r>
          </w:p>
          <w:p w:rsidR="00E747D8" w:rsidRPr="00F20C94" w:rsidRDefault="00E747D8" w:rsidP="00F276CE">
            <w:pPr>
              <w:pStyle w:val="Akapitzlist"/>
              <w:numPr>
                <w:ilvl w:val="0"/>
                <w:numId w:val="181"/>
              </w:numPr>
              <w:spacing w:after="0" w:line="240" w:lineRule="auto"/>
              <w:ind w:left="284" w:hanging="284"/>
              <w:rPr>
                <w:rFonts w:ascii="Arial" w:eastAsia="Arial" w:hAnsi="Arial" w:cs="Arial"/>
                <w:sz w:val="18"/>
                <w:szCs w:val="18"/>
              </w:rPr>
            </w:pPr>
            <w:r w:rsidRPr="00F20C94">
              <w:rPr>
                <w:rFonts w:ascii="Arial" w:eastAsia="Arial" w:hAnsi="Arial" w:cs="Arial"/>
                <w:sz w:val="18"/>
                <w:szCs w:val="18"/>
              </w:rPr>
              <w:t>rozpoznaje</w:t>
            </w:r>
            <w:r>
              <w:rPr>
                <w:rFonts w:ascii="Arial" w:eastAsia="Arial" w:hAnsi="Arial" w:cs="Arial"/>
                <w:sz w:val="18"/>
                <w:szCs w:val="18"/>
                <w:lang w:val="pl-PL"/>
              </w:rPr>
              <w:t xml:space="preserve"> na rysunku</w:t>
            </w:r>
            <w:r w:rsidRPr="00F20C94">
              <w:rPr>
                <w:rFonts w:ascii="Arial" w:eastAsia="Arial" w:hAnsi="Arial" w:cs="Arial"/>
                <w:sz w:val="18"/>
                <w:szCs w:val="18"/>
              </w:rPr>
              <w:t xml:space="preserve"> e</w:t>
            </w:r>
            <w:r>
              <w:rPr>
                <w:rFonts w:ascii="Arial" w:eastAsia="Arial" w:hAnsi="Arial" w:cs="Arial"/>
                <w:sz w:val="18"/>
                <w:szCs w:val="18"/>
              </w:rPr>
              <w:t>lementy układów elektronicznych, np.</w:t>
            </w:r>
            <w:r w:rsidRPr="00F20C94">
              <w:rPr>
                <w:rFonts w:ascii="Arial" w:eastAsia="Arial" w:hAnsi="Arial" w:cs="Arial"/>
                <w:sz w:val="18"/>
                <w:szCs w:val="18"/>
              </w:rPr>
              <w:t xml:space="preserve"> diody, tranzystory, elementy przełączające i optoelektroniczne</w:t>
            </w:r>
          </w:p>
        </w:tc>
      </w:tr>
      <w:tr w:rsidR="00E747D8" w:rsidRPr="00F20C94" w:rsidTr="00F20C50">
        <w:trPr>
          <w:jc w:val="center"/>
        </w:trPr>
        <w:tc>
          <w:tcPr>
            <w:tcW w:w="1558" w:type="pct"/>
          </w:tcPr>
          <w:p w:rsidR="00E747D8" w:rsidRPr="00F20C94" w:rsidRDefault="00E747D8" w:rsidP="00F276CE">
            <w:pPr>
              <w:pStyle w:val="Akapitzlist"/>
              <w:numPr>
                <w:ilvl w:val="0"/>
                <w:numId w:val="182"/>
              </w:numPr>
              <w:spacing w:after="0" w:line="240" w:lineRule="auto"/>
              <w:rPr>
                <w:rFonts w:ascii="Arial" w:eastAsia="Arial" w:hAnsi="Arial" w:cs="Arial"/>
                <w:sz w:val="18"/>
                <w:szCs w:val="18"/>
              </w:rPr>
            </w:pPr>
            <w:r w:rsidRPr="00F20C94">
              <w:rPr>
                <w:rFonts w:ascii="Arial" w:eastAsia="Arial" w:hAnsi="Arial" w:cs="Arial"/>
                <w:sz w:val="18"/>
                <w:szCs w:val="18"/>
              </w:rPr>
              <w:t>rozróżnia układy elektryczne i elektroniczne</w:t>
            </w:r>
          </w:p>
        </w:tc>
        <w:tc>
          <w:tcPr>
            <w:tcW w:w="3442" w:type="pct"/>
          </w:tcPr>
          <w:p w:rsidR="00E747D8" w:rsidRPr="00F20C94" w:rsidRDefault="00E747D8" w:rsidP="00F276CE">
            <w:pPr>
              <w:pStyle w:val="Akapitzlist"/>
              <w:numPr>
                <w:ilvl w:val="0"/>
                <w:numId w:val="183"/>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zastosowanie obwodów elektrycznych</w:t>
            </w:r>
          </w:p>
          <w:p w:rsidR="00E747D8" w:rsidRPr="00F20C94" w:rsidRDefault="00E747D8" w:rsidP="00F276CE">
            <w:pPr>
              <w:pStyle w:val="Akapitzlist"/>
              <w:numPr>
                <w:ilvl w:val="0"/>
                <w:numId w:val="183"/>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w:t>
            </w:r>
            <w:r>
              <w:rPr>
                <w:rFonts w:ascii="Arial" w:eastAsia="Arial" w:hAnsi="Arial" w:cs="Arial"/>
                <w:sz w:val="18"/>
                <w:szCs w:val="18"/>
              </w:rPr>
              <w:t>sowanie układów elektronicznych</w:t>
            </w:r>
            <w:r w:rsidRPr="00F20C94">
              <w:rPr>
                <w:rFonts w:ascii="Arial" w:eastAsia="Arial" w:hAnsi="Arial" w:cs="Arial"/>
                <w:sz w:val="18"/>
                <w:szCs w:val="18"/>
              </w:rPr>
              <w:t xml:space="preserve"> wzmacniających, prostujących, stabilizujących, przetwarzających</w:t>
            </w:r>
          </w:p>
        </w:tc>
      </w:tr>
      <w:tr w:rsidR="00E747D8" w:rsidRPr="00F20C94" w:rsidTr="00F20C50">
        <w:trPr>
          <w:jc w:val="center"/>
        </w:trPr>
        <w:tc>
          <w:tcPr>
            <w:tcW w:w="1558" w:type="pct"/>
          </w:tcPr>
          <w:p w:rsidR="00E747D8" w:rsidRPr="00F20C94" w:rsidRDefault="00E747D8" w:rsidP="00F276CE">
            <w:pPr>
              <w:pStyle w:val="Akapitzlist"/>
              <w:numPr>
                <w:ilvl w:val="0"/>
                <w:numId w:val="182"/>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maszyny i </w:t>
            </w:r>
            <w:r>
              <w:rPr>
                <w:rFonts w:ascii="Arial" w:eastAsia="Arial" w:hAnsi="Arial" w:cs="Arial"/>
                <w:sz w:val="18"/>
                <w:szCs w:val="18"/>
                <w:lang w:val="pl-PL"/>
              </w:rPr>
              <w:t xml:space="preserve">samochodowe </w:t>
            </w:r>
            <w:r w:rsidRPr="00F20C94">
              <w:rPr>
                <w:rFonts w:ascii="Arial" w:eastAsia="Arial" w:hAnsi="Arial" w:cs="Arial"/>
                <w:sz w:val="18"/>
                <w:szCs w:val="18"/>
              </w:rPr>
              <w:t>urządzenia elektryczne</w:t>
            </w:r>
          </w:p>
          <w:p w:rsidR="00E747D8" w:rsidRPr="00F20C94" w:rsidRDefault="00E747D8" w:rsidP="00F20C50">
            <w:pPr>
              <w:pStyle w:val="Akapitzlist"/>
              <w:spacing w:after="0" w:line="240" w:lineRule="auto"/>
              <w:ind w:left="360" w:hanging="360"/>
              <w:rPr>
                <w:rFonts w:ascii="Arial" w:eastAsia="Arial" w:hAnsi="Arial" w:cs="Arial"/>
                <w:sz w:val="18"/>
                <w:szCs w:val="18"/>
              </w:rPr>
            </w:pPr>
          </w:p>
        </w:tc>
        <w:tc>
          <w:tcPr>
            <w:tcW w:w="3442" w:type="pct"/>
          </w:tcPr>
          <w:p w:rsidR="00E747D8" w:rsidRPr="00F20C94" w:rsidRDefault="00E747D8" w:rsidP="00F276CE">
            <w:pPr>
              <w:pStyle w:val="Akapitzlist"/>
              <w:numPr>
                <w:ilvl w:val="0"/>
                <w:numId w:val="184"/>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silnika elektrycznego AC i DC</w:t>
            </w:r>
          </w:p>
          <w:p w:rsidR="00E747D8" w:rsidRPr="00F20C94" w:rsidRDefault="00E747D8" w:rsidP="00F276CE">
            <w:pPr>
              <w:pStyle w:val="Akapitzlist"/>
              <w:numPr>
                <w:ilvl w:val="0"/>
                <w:numId w:val="184"/>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prądnicy prądy stałego i przemiennego</w:t>
            </w:r>
          </w:p>
          <w:p w:rsidR="00E747D8" w:rsidRPr="00F20C94" w:rsidRDefault="00E747D8" w:rsidP="00F276CE">
            <w:pPr>
              <w:pStyle w:val="Akapitzlist"/>
              <w:numPr>
                <w:ilvl w:val="0"/>
                <w:numId w:val="184"/>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akumulatora</w:t>
            </w:r>
          </w:p>
          <w:p w:rsidR="00E747D8" w:rsidRPr="00134575" w:rsidRDefault="00E747D8" w:rsidP="00F276CE">
            <w:pPr>
              <w:pStyle w:val="Akapitzlist"/>
              <w:numPr>
                <w:ilvl w:val="0"/>
                <w:numId w:val="184"/>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rozróżnia rodzaje akumulatorów</w:t>
            </w:r>
          </w:p>
          <w:p w:rsidR="00E747D8" w:rsidRDefault="00E747D8" w:rsidP="00F276CE">
            <w:pPr>
              <w:pStyle w:val="Akapitzlist"/>
              <w:numPr>
                <w:ilvl w:val="0"/>
                <w:numId w:val="184"/>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 xml:space="preserve">podłącza </w:t>
            </w:r>
            <w:r>
              <w:rPr>
                <w:rFonts w:ascii="Arial" w:eastAsia="Arial" w:hAnsi="Arial" w:cs="Arial"/>
                <w:sz w:val="18"/>
                <w:szCs w:val="18"/>
                <w:lang w:val="pl-PL"/>
              </w:rPr>
              <w:t xml:space="preserve">samochodowe </w:t>
            </w:r>
            <w:r w:rsidRPr="00EC3142">
              <w:rPr>
                <w:rFonts w:ascii="Arial" w:eastAsia="Arial" w:hAnsi="Arial" w:cs="Arial"/>
                <w:sz w:val="18"/>
                <w:szCs w:val="18"/>
              </w:rPr>
              <w:t>urządzenia elektr</w:t>
            </w:r>
            <w:r>
              <w:rPr>
                <w:rFonts w:ascii="Arial" w:eastAsia="Arial" w:hAnsi="Arial" w:cs="Arial"/>
                <w:sz w:val="18"/>
                <w:szCs w:val="18"/>
                <w:lang w:val="pl-PL"/>
              </w:rPr>
              <w:t>yczne</w:t>
            </w:r>
            <w:r w:rsidRPr="00EC3142">
              <w:rPr>
                <w:rFonts w:ascii="Arial" w:eastAsia="Arial" w:hAnsi="Arial" w:cs="Arial"/>
                <w:sz w:val="18"/>
                <w:szCs w:val="18"/>
              </w:rPr>
              <w:t xml:space="preserve"> do akumulatora</w:t>
            </w:r>
          </w:p>
          <w:p w:rsidR="00E747D8" w:rsidRPr="00EC3142" w:rsidRDefault="00E747D8" w:rsidP="00F276CE">
            <w:pPr>
              <w:pStyle w:val="Akapitzlist"/>
              <w:numPr>
                <w:ilvl w:val="0"/>
                <w:numId w:val="184"/>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 xml:space="preserve">odłącza </w:t>
            </w:r>
            <w:r>
              <w:rPr>
                <w:rFonts w:ascii="Arial" w:eastAsia="Arial" w:hAnsi="Arial" w:cs="Arial"/>
                <w:sz w:val="18"/>
                <w:szCs w:val="18"/>
                <w:lang w:val="pl-PL"/>
              </w:rPr>
              <w:t xml:space="preserve">samochodowe </w:t>
            </w:r>
            <w:r w:rsidRPr="00EC3142">
              <w:rPr>
                <w:rFonts w:ascii="Arial" w:eastAsia="Arial" w:hAnsi="Arial" w:cs="Arial"/>
                <w:sz w:val="18"/>
                <w:szCs w:val="18"/>
              </w:rPr>
              <w:t>urządzenia elektr</w:t>
            </w:r>
            <w:r>
              <w:rPr>
                <w:rFonts w:ascii="Arial" w:eastAsia="Arial" w:hAnsi="Arial" w:cs="Arial"/>
                <w:sz w:val="18"/>
                <w:szCs w:val="18"/>
                <w:lang w:val="pl-PL"/>
              </w:rPr>
              <w:t>yczne</w:t>
            </w:r>
            <w:r w:rsidRPr="00EC3142">
              <w:rPr>
                <w:rFonts w:ascii="Arial" w:eastAsia="Arial" w:hAnsi="Arial" w:cs="Arial"/>
                <w:sz w:val="18"/>
                <w:szCs w:val="18"/>
              </w:rPr>
              <w:t xml:space="preserve"> od akumulatora</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sidRPr="00F20C94">
              <w:rPr>
                <w:rFonts w:ascii="Arial" w:eastAsia="Arial" w:hAnsi="Arial" w:cs="Arial"/>
                <w:sz w:val="18"/>
                <w:szCs w:val="18"/>
              </w:rPr>
              <w:t xml:space="preserve">przestrzega zasad sporządzania rysunku technicznego </w:t>
            </w:r>
          </w:p>
          <w:p w:rsidR="00E747D8" w:rsidRPr="00F20C94" w:rsidRDefault="00E747D8" w:rsidP="00F20C50">
            <w:pPr>
              <w:pStyle w:val="Akapitzlist"/>
              <w:spacing w:after="0" w:line="240" w:lineRule="auto"/>
              <w:ind w:left="360"/>
              <w:rPr>
                <w:rFonts w:ascii="Arial" w:eastAsia="Arial" w:hAnsi="Arial" w:cs="Arial"/>
                <w:strike/>
                <w:sz w:val="18"/>
                <w:szCs w:val="18"/>
              </w:rPr>
            </w:pPr>
          </w:p>
        </w:tc>
        <w:tc>
          <w:tcPr>
            <w:tcW w:w="3442" w:type="pct"/>
          </w:tcPr>
          <w:p w:rsidR="00E747D8" w:rsidRPr="00F20C94" w:rsidRDefault="00E747D8" w:rsidP="00F276CE">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przestrzega norm technicznych, branżowych, europejskich stosowanych w rysunku technicznym</w:t>
            </w:r>
          </w:p>
          <w:p w:rsidR="00E747D8" w:rsidRPr="00F20C94" w:rsidRDefault="00E747D8" w:rsidP="00F276CE">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odczytuje informacje zawarte na rysunkach technicznych</w:t>
            </w:r>
          </w:p>
          <w:p w:rsidR="00E747D8" w:rsidRPr="00F20C94" w:rsidRDefault="00E747D8" w:rsidP="00F276CE">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rzutowanie, przekroje, wymiarowanie części maszyn i rysunki aksonometryczne</w:t>
            </w:r>
          </w:p>
          <w:p w:rsidR="00E747D8" w:rsidRPr="00F20C94" w:rsidRDefault="00E747D8" w:rsidP="00F276CE">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szkice elementów konstrukcyjnych pojazdu</w:t>
            </w:r>
            <w:r>
              <w:rPr>
                <w:rFonts w:ascii="Arial" w:eastAsia="Arial" w:hAnsi="Arial" w:cs="Arial"/>
                <w:sz w:val="18"/>
                <w:szCs w:val="18"/>
                <w:lang w:val="pl-PL"/>
              </w:rPr>
              <w:t xml:space="preserve"> samochodowego</w:t>
            </w:r>
          </w:p>
          <w:p w:rsidR="00E747D8" w:rsidRPr="00F20C94" w:rsidRDefault="00E747D8" w:rsidP="00F276CE">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wykonawczymi, złożeniowymi, montażowymi</w:t>
            </w:r>
          </w:p>
          <w:p w:rsidR="00E747D8" w:rsidRPr="00F20C94" w:rsidRDefault="00E747D8" w:rsidP="00F276CE">
            <w:pPr>
              <w:pStyle w:val="Akapitzlist"/>
              <w:numPr>
                <w:ilvl w:val="0"/>
                <w:numId w:val="185"/>
              </w:numPr>
              <w:tabs>
                <w:tab w:val="left" w:pos="405"/>
              </w:tabs>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technicznymi z wykorzystaniem technik komputerowych</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sidRPr="00F20C94">
              <w:rPr>
                <w:rFonts w:ascii="Arial" w:eastAsia="Arial" w:hAnsi="Arial" w:cs="Arial"/>
                <w:sz w:val="18"/>
                <w:szCs w:val="18"/>
              </w:rPr>
              <w:t>posługuje się dokumentacją techniczną maszyn i urządzeń</w:t>
            </w:r>
            <w:r w:rsidRPr="00F20C94">
              <w:rPr>
                <w:rFonts w:ascii="Arial" w:hAnsi="Arial" w:cs="Arial"/>
                <w:sz w:val="18"/>
                <w:szCs w:val="18"/>
              </w:rPr>
              <w:t xml:space="preserve"> </w:t>
            </w:r>
          </w:p>
          <w:p w:rsidR="00E747D8" w:rsidRPr="00F20C94" w:rsidRDefault="00E747D8" w:rsidP="00F20C50">
            <w:pPr>
              <w:spacing w:after="0" w:line="240" w:lineRule="auto"/>
              <w:ind w:left="360"/>
              <w:contextualSpacing/>
              <w:rPr>
                <w:rFonts w:ascii="Arial" w:eastAsia="Arial" w:hAnsi="Arial" w:cs="Arial"/>
                <w:sz w:val="18"/>
                <w:szCs w:val="18"/>
              </w:rPr>
            </w:pPr>
          </w:p>
        </w:tc>
        <w:tc>
          <w:tcPr>
            <w:tcW w:w="3442" w:type="pct"/>
          </w:tcPr>
          <w:p w:rsidR="00E747D8" w:rsidRPr="00F20C94" w:rsidRDefault="00E747D8" w:rsidP="00F276CE">
            <w:pPr>
              <w:numPr>
                <w:ilvl w:val="0"/>
                <w:numId w:val="186"/>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rozróżnia rodzaje dokumentacji technicznej części maszyn</w:t>
            </w:r>
            <w:r>
              <w:rPr>
                <w:rFonts w:ascii="Arial" w:eastAsia="Arial" w:hAnsi="Arial" w:cs="Arial"/>
                <w:sz w:val="18"/>
                <w:szCs w:val="18"/>
              </w:rPr>
              <w:t xml:space="preserve"> i urządzeń</w:t>
            </w:r>
          </w:p>
          <w:p w:rsidR="00E747D8" w:rsidRPr="00F20C94" w:rsidRDefault="00E747D8" w:rsidP="00F276CE">
            <w:pPr>
              <w:numPr>
                <w:ilvl w:val="0"/>
                <w:numId w:val="186"/>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odczytuje informacje zawarte w dokumentacji technicznej dotyczące maszyn i urządzeń</w:t>
            </w:r>
          </w:p>
          <w:p w:rsidR="00E747D8" w:rsidRPr="00B20FC2" w:rsidRDefault="00E747D8" w:rsidP="00F276CE">
            <w:pPr>
              <w:pStyle w:val="Akapitzlist"/>
              <w:numPr>
                <w:ilvl w:val="0"/>
                <w:numId w:val="186"/>
              </w:numPr>
              <w:spacing w:after="0" w:line="240" w:lineRule="auto"/>
              <w:ind w:left="310" w:hanging="284"/>
              <w:rPr>
                <w:rFonts w:ascii="Arial" w:eastAsia="Arial" w:hAnsi="Arial" w:cs="Arial"/>
                <w:sz w:val="18"/>
                <w:szCs w:val="18"/>
              </w:rPr>
            </w:pPr>
            <w:r>
              <w:rPr>
                <w:rFonts w:ascii="Arial" w:eastAsia="Arial" w:hAnsi="Arial" w:cs="Arial"/>
                <w:sz w:val="18"/>
                <w:szCs w:val="18"/>
                <w:lang w:val="pl-PL"/>
              </w:rPr>
              <w:t>stos</w:t>
            </w:r>
            <w:r w:rsidRPr="00F20C94">
              <w:rPr>
                <w:rFonts w:ascii="Arial" w:eastAsia="Arial" w:hAnsi="Arial" w:cs="Arial"/>
                <w:sz w:val="18"/>
                <w:szCs w:val="18"/>
              </w:rPr>
              <w:t>uje dokumentację konstrukcyjną, eksploatacyjną i naprawczą maszyn i urządzeń podczas wykonywania zadań zawodowych</w:t>
            </w:r>
          </w:p>
          <w:p w:rsidR="00E747D8" w:rsidRPr="00F20C94" w:rsidRDefault="00E747D8" w:rsidP="00F276CE">
            <w:pPr>
              <w:pStyle w:val="Akapitzlist"/>
              <w:numPr>
                <w:ilvl w:val="0"/>
                <w:numId w:val="186"/>
              </w:numPr>
              <w:spacing w:after="0" w:line="240" w:lineRule="auto"/>
              <w:ind w:left="310" w:hanging="284"/>
              <w:rPr>
                <w:rFonts w:ascii="Arial" w:eastAsia="Arial" w:hAnsi="Arial" w:cs="Arial"/>
                <w:sz w:val="18"/>
                <w:szCs w:val="18"/>
              </w:rPr>
            </w:pPr>
            <w:r>
              <w:rPr>
                <w:rFonts w:ascii="Arial" w:eastAsia="Arial" w:hAnsi="Arial" w:cs="Arial"/>
                <w:sz w:val="18"/>
                <w:szCs w:val="18"/>
                <w:lang w:val="pl-PL"/>
              </w:rPr>
              <w:t>rozpoznaje w dokumentacji technicznej poszczególne części maszyn i urządzeń</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części maszyn i urządzeń </w:t>
            </w:r>
          </w:p>
          <w:p w:rsidR="00E747D8" w:rsidRPr="00F20C94" w:rsidRDefault="00E747D8" w:rsidP="00F20C50">
            <w:pPr>
              <w:pStyle w:val="Akapitzlist"/>
              <w:spacing w:after="0" w:line="240" w:lineRule="auto"/>
              <w:ind w:left="360"/>
              <w:rPr>
                <w:rFonts w:ascii="Arial" w:eastAsia="Arial" w:hAnsi="Arial" w:cs="Arial"/>
                <w:sz w:val="18"/>
                <w:szCs w:val="18"/>
              </w:rPr>
            </w:pPr>
            <w:r w:rsidRPr="00F20C94">
              <w:rPr>
                <w:rFonts w:ascii="Arial" w:eastAsia="Arial" w:hAnsi="Arial" w:cs="Arial"/>
                <w:sz w:val="18"/>
                <w:szCs w:val="18"/>
              </w:rPr>
              <w:lastRenderedPageBreak/>
              <w:t>oraz o</w:t>
            </w:r>
            <w:r>
              <w:rPr>
                <w:rFonts w:ascii="Arial" w:eastAsia="Arial" w:hAnsi="Arial" w:cs="Arial"/>
                <w:sz w:val="18"/>
                <w:szCs w:val="18"/>
              </w:rPr>
              <w:t>pisuje budowę i ich zastosowania</w:t>
            </w:r>
            <w:r w:rsidRPr="00F20C94">
              <w:rPr>
                <w:rFonts w:ascii="Arial" w:eastAsia="Arial" w:hAnsi="Arial" w:cs="Arial"/>
                <w:sz w:val="18"/>
                <w:szCs w:val="18"/>
              </w:rPr>
              <w:t xml:space="preserve">  </w:t>
            </w:r>
          </w:p>
        </w:tc>
        <w:tc>
          <w:tcPr>
            <w:tcW w:w="3442" w:type="pct"/>
          </w:tcPr>
          <w:p w:rsidR="00E747D8" w:rsidRPr="00F20C94" w:rsidRDefault="00E747D8" w:rsidP="00F276CE">
            <w:pPr>
              <w:pStyle w:val="tabelalewa"/>
              <w:numPr>
                <w:ilvl w:val="0"/>
                <w:numId w:val="187"/>
              </w:numPr>
              <w:ind w:left="310" w:hanging="284"/>
              <w:contextualSpacing/>
              <w:rPr>
                <w:rFonts w:ascii="Arial" w:eastAsia="Arial Unicode MS" w:hAnsi="Arial" w:cs="Arial"/>
              </w:rPr>
            </w:pPr>
            <w:r w:rsidRPr="00F20C94">
              <w:rPr>
                <w:rFonts w:ascii="Arial" w:eastAsia="Arial Unicode MS" w:hAnsi="Arial" w:cs="Arial"/>
              </w:rPr>
              <w:lastRenderedPageBreak/>
              <w:t>określa przeznaczenie osi i wałów</w:t>
            </w:r>
          </w:p>
          <w:p w:rsidR="00E747D8" w:rsidRPr="00F20C94" w:rsidRDefault="00E747D8" w:rsidP="00F276CE">
            <w:pPr>
              <w:pStyle w:val="tabelalewa"/>
              <w:numPr>
                <w:ilvl w:val="0"/>
                <w:numId w:val="187"/>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lastRenderedPageBreak/>
              <w:t>wyjaśnia budowę i przeznaczenie łożysk ślizgowych i tocznych</w:t>
            </w:r>
          </w:p>
          <w:p w:rsidR="00E747D8" w:rsidRPr="00F20C94" w:rsidRDefault="00E747D8" w:rsidP="00F276CE">
            <w:pPr>
              <w:pStyle w:val="tabelalewa"/>
              <w:numPr>
                <w:ilvl w:val="0"/>
                <w:numId w:val="187"/>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sprzęgieł i hamulców</w:t>
            </w:r>
          </w:p>
          <w:p w:rsidR="00E747D8" w:rsidRPr="00F20C94" w:rsidRDefault="00E747D8" w:rsidP="00F276CE">
            <w:pPr>
              <w:pStyle w:val="tabelalewa"/>
              <w:numPr>
                <w:ilvl w:val="0"/>
                <w:numId w:val="187"/>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rozróżnia</w:t>
            </w:r>
            <w:r>
              <w:rPr>
                <w:rFonts w:ascii="Arial" w:eastAsia="Arial Unicode MS" w:hAnsi="Arial" w:cs="Arial"/>
              </w:rPr>
              <w:t xml:space="preserve"> rodzaje</w:t>
            </w:r>
            <w:r w:rsidRPr="00F20C94">
              <w:rPr>
                <w:rFonts w:ascii="Arial" w:eastAsia="Arial Unicode MS" w:hAnsi="Arial" w:cs="Arial"/>
              </w:rPr>
              <w:t xml:space="preserve"> przekładni</w:t>
            </w:r>
            <w:r>
              <w:rPr>
                <w:rFonts w:ascii="Arial" w:eastAsia="Arial Unicode MS" w:hAnsi="Arial" w:cs="Arial"/>
              </w:rPr>
              <w:t xml:space="preserve"> mechanicznych</w:t>
            </w:r>
          </w:p>
          <w:p w:rsidR="00E747D8" w:rsidRPr="00F20C94" w:rsidRDefault="00E747D8" w:rsidP="00F276CE">
            <w:pPr>
              <w:pStyle w:val="tabelalewa"/>
              <w:numPr>
                <w:ilvl w:val="0"/>
                <w:numId w:val="187"/>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oraz przeznaczenie przekładni mechanicznych</w:t>
            </w:r>
          </w:p>
          <w:p w:rsidR="00E747D8" w:rsidRPr="00F20C94" w:rsidRDefault="00E747D8" w:rsidP="00F276CE">
            <w:pPr>
              <w:pStyle w:val="tabelalewa"/>
              <w:numPr>
                <w:ilvl w:val="0"/>
                <w:numId w:val="187"/>
              </w:numPr>
              <w:tabs>
                <w:tab w:val="left" w:pos="304"/>
                <w:tab w:val="left" w:pos="446"/>
              </w:tabs>
              <w:ind w:left="304" w:hanging="284"/>
              <w:contextualSpacing/>
              <w:rPr>
                <w:rFonts w:ascii="Arial" w:eastAsia="Arial Unicode MS" w:hAnsi="Arial" w:cs="Arial"/>
              </w:rPr>
            </w:pPr>
            <w:r>
              <w:rPr>
                <w:rFonts w:ascii="Arial" w:eastAsia="Arial Unicode MS" w:hAnsi="Arial" w:cs="Arial"/>
              </w:rPr>
              <w:t>opisuje</w:t>
            </w:r>
            <w:r w:rsidRPr="00F20C94">
              <w:rPr>
                <w:rFonts w:ascii="Arial" w:eastAsia="Arial Unicode MS" w:hAnsi="Arial" w:cs="Arial"/>
              </w:rPr>
              <w:t xml:space="preserve"> budowę i zasadę działania mechanizmów ruchu postępowego i obrotowego</w:t>
            </w:r>
          </w:p>
          <w:p w:rsidR="00E747D8" w:rsidRPr="0066345D" w:rsidRDefault="00E747D8" w:rsidP="00F276CE">
            <w:pPr>
              <w:pStyle w:val="tabelalewa"/>
              <w:numPr>
                <w:ilvl w:val="0"/>
                <w:numId w:val="187"/>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rozpoznaje objawy zużycia części maszyn i urządzeń</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sidRPr="00F20C94">
              <w:rPr>
                <w:rFonts w:ascii="Arial" w:eastAsia="Arial" w:hAnsi="Arial" w:cs="Arial"/>
                <w:sz w:val="18"/>
                <w:szCs w:val="18"/>
              </w:rPr>
              <w:lastRenderedPageBreak/>
              <w:t>rozróżnia maszyny i urządzenia</w:t>
            </w:r>
            <w:r>
              <w:rPr>
                <w:rFonts w:ascii="Arial" w:eastAsia="Arial" w:hAnsi="Arial" w:cs="Arial"/>
                <w:sz w:val="18"/>
                <w:szCs w:val="18"/>
                <w:lang w:val="pl-PL"/>
              </w:rPr>
              <w:t>, takie jak:</w:t>
            </w:r>
            <w:r w:rsidRPr="00F20C94">
              <w:rPr>
                <w:rFonts w:ascii="Arial" w:eastAsia="Arial" w:hAnsi="Arial" w:cs="Arial"/>
                <w:sz w:val="18"/>
                <w:szCs w:val="18"/>
              </w:rPr>
              <w:t xml:space="preserve"> silniki, sprężarki, pompy, napędy hydraul</w:t>
            </w:r>
            <w:r>
              <w:rPr>
                <w:rFonts w:ascii="Arial" w:eastAsia="Arial" w:hAnsi="Arial" w:cs="Arial"/>
                <w:sz w:val="18"/>
                <w:szCs w:val="18"/>
              </w:rPr>
              <w:t>iczne, mechanizmy pneumatyczne</w:t>
            </w:r>
          </w:p>
        </w:tc>
        <w:tc>
          <w:tcPr>
            <w:tcW w:w="3442" w:type="pct"/>
          </w:tcPr>
          <w:p w:rsidR="00E747D8" w:rsidRPr="00F20C94" w:rsidRDefault="00E747D8" w:rsidP="00F276CE">
            <w:pPr>
              <w:pStyle w:val="tabelalewa"/>
              <w:numPr>
                <w:ilvl w:val="0"/>
                <w:numId w:val="188"/>
              </w:numPr>
              <w:ind w:left="310" w:hanging="284"/>
              <w:contextualSpacing/>
              <w:rPr>
                <w:rFonts w:ascii="Arial" w:eastAsia="Arial Unicode MS" w:hAnsi="Arial" w:cs="Arial"/>
              </w:rPr>
            </w:pPr>
            <w:r w:rsidRPr="00F20C94">
              <w:rPr>
                <w:rFonts w:ascii="Arial" w:eastAsia="Arial Unicode MS" w:hAnsi="Arial" w:cs="Arial"/>
              </w:rPr>
              <w:t>wyjaśnia budowę</w:t>
            </w:r>
            <w:r>
              <w:rPr>
                <w:rFonts w:ascii="Arial" w:eastAsia="Arial Unicode MS" w:hAnsi="Arial" w:cs="Arial"/>
              </w:rPr>
              <w:t xml:space="preserve"> i</w:t>
            </w:r>
            <w:r w:rsidRPr="00F20C94">
              <w:rPr>
                <w:rFonts w:ascii="Arial" w:eastAsia="Arial Unicode MS" w:hAnsi="Arial" w:cs="Arial"/>
              </w:rPr>
              <w:t xml:space="preserve"> zasadę działania silników</w:t>
            </w:r>
            <w:r>
              <w:rPr>
                <w:rFonts w:ascii="Arial" w:eastAsia="Arial Unicode MS" w:hAnsi="Arial" w:cs="Arial"/>
              </w:rPr>
              <w:t>, sprężarek i pomp, napędów hydraulicznych i mechanizmów pneumatycznych</w:t>
            </w:r>
          </w:p>
          <w:p w:rsidR="00E747D8" w:rsidRPr="0017036E" w:rsidRDefault="00E747D8" w:rsidP="00F276CE">
            <w:pPr>
              <w:pStyle w:val="tabelalewa"/>
              <w:numPr>
                <w:ilvl w:val="0"/>
                <w:numId w:val="188"/>
              </w:numPr>
              <w:ind w:left="310" w:hanging="284"/>
              <w:contextualSpacing/>
              <w:rPr>
                <w:rFonts w:ascii="Arial" w:eastAsia="Arial Unicode MS" w:hAnsi="Arial" w:cs="Arial"/>
              </w:rPr>
            </w:pPr>
            <w:r w:rsidRPr="00F20C94">
              <w:rPr>
                <w:rFonts w:ascii="Arial" w:eastAsia="Arial Unicode MS" w:hAnsi="Arial" w:cs="Arial"/>
              </w:rPr>
              <w:t>wyjaśnia przeznaczenie</w:t>
            </w:r>
            <w:r>
              <w:rPr>
                <w:rFonts w:ascii="Arial" w:eastAsia="Arial Unicode MS" w:hAnsi="Arial" w:cs="Arial"/>
              </w:rPr>
              <w:t xml:space="preserve"> silników,</w:t>
            </w:r>
            <w:r w:rsidRPr="00F20C94">
              <w:rPr>
                <w:rFonts w:ascii="Arial" w:eastAsia="Arial Unicode MS" w:hAnsi="Arial" w:cs="Arial"/>
              </w:rPr>
              <w:t xml:space="preserve"> sprężarek i pomp</w:t>
            </w:r>
            <w:r>
              <w:rPr>
                <w:rFonts w:ascii="Arial" w:eastAsia="Arial Unicode MS" w:hAnsi="Arial" w:cs="Arial"/>
              </w:rPr>
              <w:t>, napędów hydraulicznych i mechanizmów pneumatycznych</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Pr>
                <w:rFonts w:ascii="Arial" w:eastAsia="Arial" w:hAnsi="Arial" w:cs="Arial"/>
                <w:sz w:val="18"/>
                <w:szCs w:val="18"/>
                <w:lang w:val="pl-PL"/>
              </w:rPr>
              <w:t>dobiera</w:t>
            </w:r>
            <w:r w:rsidRPr="00F20C94">
              <w:rPr>
                <w:rFonts w:ascii="Arial" w:eastAsia="Arial" w:hAnsi="Arial" w:cs="Arial"/>
                <w:sz w:val="18"/>
                <w:szCs w:val="18"/>
              </w:rPr>
              <w:t xml:space="preserve"> rodzaje połączeń rozłącznych i nierozłącznych</w:t>
            </w:r>
            <w:r>
              <w:rPr>
                <w:rFonts w:ascii="Arial" w:eastAsia="Arial" w:hAnsi="Arial" w:cs="Arial"/>
                <w:sz w:val="18"/>
                <w:szCs w:val="18"/>
                <w:lang w:val="pl-PL"/>
              </w:rPr>
              <w:t xml:space="preserve"> </w:t>
            </w:r>
            <w:r w:rsidRPr="00265664">
              <w:rPr>
                <w:rFonts w:ascii="Arial" w:eastAsia="Arial" w:hAnsi="Arial" w:cs="Arial"/>
                <w:sz w:val="18"/>
                <w:szCs w:val="18"/>
                <w:lang w:val="pl-PL"/>
              </w:rPr>
              <w:t>zależnie od cech konstrukcyjnych maszyn i urządzeń</w:t>
            </w:r>
          </w:p>
        </w:tc>
        <w:tc>
          <w:tcPr>
            <w:tcW w:w="3442" w:type="pct"/>
          </w:tcPr>
          <w:p w:rsidR="00E747D8" w:rsidRPr="00F20C94" w:rsidRDefault="00E747D8" w:rsidP="00F276CE">
            <w:pPr>
              <w:pStyle w:val="Akapitzlist"/>
              <w:numPr>
                <w:ilvl w:val="0"/>
                <w:numId w:val="189"/>
              </w:numPr>
              <w:spacing w:after="0" w:line="240" w:lineRule="auto"/>
              <w:ind w:left="310" w:hanging="284"/>
              <w:rPr>
                <w:rFonts w:ascii="Arial" w:eastAsia="Arial" w:hAnsi="Arial" w:cs="Arial"/>
                <w:sz w:val="18"/>
                <w:szCs w:val="18"/>
              </w:rPr>
            </w:pPr>
            <w:r>
              <w:rPr>
                <w:rFonts w:ascii="Arial" w:eastAsia="Arial" w:hAnsi="Arial" w:cs="Arial"/>
                <w:sz w:val="18"/>
                <w:szCs w:val="18"/>
                <w:lang w:val="pl-PL"/>
              </w:rPr>
              <w:t xml:space="preserve">charakteryzuje </w:t>
            </w:r>
            <w:r w:rsidRPr="00F20C94">
              <w:rPr>
                <w:rFonts w:ascii="Arial" w:eastAsia="Arial" w:hAnsi="Arial" w:cs="Arial"/>
                <w:sz w:val="18"/>
                <w:szCs w:val="18"/>
              </w:rPr>
              <w:t>rodzaje połączeń rozłącznych i nierozłącznych</w:t>
            </w:r>
          </w:p>
          <w:p w:rsidR="00E747D8" w:rsidRPr="00F20C94" w:rsidRDefault="00E747D8" w:rsidP="00F276CE">
            <w:pPr>
              <w:pStyle w:val="Akapitzlist"/>
              <w:numPr>
                <w:ilvl w:val="0"/>
                <w:numId w:val="189"/>
              </w:numPr>
              <w:spacing w:after="0" w:line="240" w:lineRule="auto"/>
              <w:ind w:left="310" w:hanging="290"/>
              <w:rPr>
                <w:rFonts w:ascii="Arial" w:eastAsia="Arial" w:hAnsi="Arial" w:cs="Arial"/>
                <w:sz w:val="18"/>
                <w:szCs w:val="18"/>
              </w:rPr>
            </w:pPr>
            <w:r>
              <w:rPr>
                <w:rFonts w:ascii="Arial" w:eastAsia="Arial" w:hAnsi="Arial" w:cs="Arial"/>
                <w:sz w:val="18"/>
                <w:szCs w:val="18"/>
                <w:lang w:val="pl-PL"/>
              </w:rPr>
              <w:t>opis</w:t>
            </w:r>
            <w:r w:rsidRPr="00F20C94">
              <w:rPr>
                <w:rFonts w:ascii="Arial" w:eastAsia="Arial" w:hAnsi="Arial" w:cs="Arial"/>
                <w:sz w:val="18"/>
                <w:szCs w:val="18"/>
              </w:rPr>
              <w:t>uje właściwości mechaniczne i wytrzymałościowe połączeń rozłącznych i nierozłącznych</w:t>
            </w:r>
          </w:p>
          <w:p w:rsidR="00E747D8" w:rsidRPr="00F20C94" w:rsidRDefault="00E747D8" w:rsidP="00F276CE">
            <w:pPr>
              <w:pStyle w:val="Akapitzlist"/>
              <w:numPr>
                <w:ilvl w:val="0"/>
                <w:numId w:val="189"/>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omawia technologie stosowane do wykonywania połączeń rozłącznych i nierozłącznych</w:t>
            </w:r>
          </w:p>
          <w:p w:rsidR="00E747D8" w:rsidRPr="00F20C94" w:rsidRDefault="00E747D8" w:rsidP="00F276CE">
            <w:pPr>
              <w:pStyle w:val="Akapitzlist"/>
              <w:numPr>
                <w:ilvl w:val="0"/>
                <w:numId w:val="189"/>
              </w:numPr>
              <w:spacing w:after="0" w:line="240" w:lineRule="auto"/>
              <w:ind w:left="310" w:hanging="290"/>
              <w:rPr>
                <w:rFonts w:ascii="Arial" w:eastAsia="Arial" w:hAnsi="Arial" w:cs="Arial"/>
                <w:sz w:val="18"/>
                <w:szCs w:val="18"/>
              </w:rPr>
            </w:pPr>
            <w:r>
              <w:rPr>
                <w:rFonts w:ascii="Arial" w:eastAsia="Arial" w:hAnsi="Arial" w:cs="Arial"/>
                <w:sz w:val="18"/>
                <w:szCs w:val="18"/>
                <w:lang w:val="pl-PL"/>
              </w:rPr>
              <w:t>rozróżni</w:t>
            </w:r>
            <w:r w:rsidRPr="00F20C94">
              <w:rPr>
                <w:rFonts w:ascii="Arial" w:eastAsia="Arial" w:hAnsi="Arial" w:cs="Arial"/>
                <w:sz w:val="18"/>
                <w:szCs w:val="18"/>
              </w:rPr>
              <w:t>a rodzaje połączeń rozłącznych i n</w:t>
            </w:r>
            <w:r>
              <w:rPr>
                <w:rFonts w:ascii="Arial" w:eastAsia="Arial" w:hAnsi="Arial" w:cs="Arial"/>
                <w:sz w:val="18"/>
                <w:szCs w:val="18"/>
              </w:rPr>
              <w:t>ierozłącznych</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Pr>
                <w:rFonts w:ascii="Arial" w:eastAsia="Arial" w:hAnsi="Arial" w:cs="Arial"/>
                <w:sz w:val="18"/>
                <w:szCs w:val="18"/>
              </w:rPr>
              <w:t>stosuje</w:t>
            </w:r>
            <w:r w:rsidRPr="00F20C94">
              <w:rPr>
                <w:rFonts w:ascii="Arial" w:eastAsia="Arial" w:hAnsi="Arial" w:cs="Arial"/>
                <w:sz w:val="18"/>
                <w:szCs w:val="18"/>
              </w:rPr>
              <w:t xml:space="preserve"> zasad</w:t>
            </w:r>
            <w:r>
              <w:rPr>
                <w:rFonts w:ascii="Arial" w:eastAsia="Arial" w:hAnsi="Arial" w:cs="Arial"/>
                <w:sz w:val="18"/>
                <w:szCs w:val="18"/>
                <w:lang w:val="pl-PL"/>
              </w:rPr>
              <w:t>y</w:t>
            </w:r>
            <w:r w:rsidRPr="00F20C94">
              <w:rPr>
                <w:rFonts w:ascii="Arial" w:eastAsia="Arial" w:hAnsi="Arial" w:cs="Arial"/>
                <w:sz w:val="18"/>
                <w:szCs w:val="18"/>
              </w:rPr>
              <w:t xml:space="preserve"> tolerancji i pasowań w zakresie dokładności </w:t>
            </w:r>
            <w:r>
              <w:rPr>
                <w:rFonts w:ascii="Arial" w:eastAsia="Arial" w:hAnsi="Arial" w:cs="Arial"/>
                <w:sz w:val="18"/>
                <w:szCs w:val="18"/>
                <w:lang w:val="pl-PL"/>
              </w:rPr>
              <w:t>współpracujących</w:t>
            </w:r>
            <w:r w:rsidRPr="00F20C94">
              <w:rPr>
                <w:rFonts w:ascii="Arial" w:eastAsia="Arial" w:hAnsi="Arial" w:cs="Arial"/>
                <w:sz w:val="18"/>
                <w:szCs w:val="18"/>
              </w:rPr>
              <w:t xml:space="preserve"> części maszyn</w:t>
            </w:r>
          </w:p>
          <w:p w:rsidR="00E747D8" w:rsidRPr="00F20C94" w:rsidRDefault="00E747D8" w:rsidP="00F20C50">
            <w:pPr>
              <w:spacing w:after="0" w:line="240" w:lineRule="auto"/>
              <w:ind w:left="360" w:hanging="360"/>
              <w:rPr>
                <w:rFonts w:ascii="Arial" w:eastAsia="Arial" w:hAnsi="Arial" w:cs="Arial"/>
                <w:sz w:val="18"/>
                <w:szCs w:val="18"/>
              </w:rPr>
            </w:pPr>
          </w:p>
        </w:tc>
        <w:tc>
          <w:tcPr>
            <w:tcW w:w="3442" w:type="pct"/>
          </w:tcPr>
          <w:p w:rsidR="00E747D8" w:rsidRPr="00F20C94" w:rsidRDefault="00E747D8" w:rsidP="00F276CE">
            <w:pPr>
              <w:pStyle w:val="Akapitzlist"/>
              <w:numPr>
                <w:ilvl w:val="0"/>
                <w:numId w:val="160"/>
              </w:numPr>
              <w:spacing w:after="0" w:line="240" w:lineRule="auto"/>
              <w:ind w:left="310" w:hanging="284"/>
              <w:rPr>
                <w:rFonts w:ascii="Arial" w:eastAsiaTheme="minorEastAsia" w:hAnsi="Arial" w:cs="Arial"/>
                <w:sz w:val="18"/>
                <w:szCs w:val="18"/>
              </w:rPr>
            </w:pPr>
            <w:r>
              <w:rPr>
                <w:rFonts w:ascii="Arial" w:hAnsi="Arial" w:cs="Arial"/>
                <w:sz w:val="18"/>
                <w:szCs w:val="18"/>
                <w:lang w:val="pl-PL"/>
              </w:rPr>
              <w:t>wyjaśnia znaczenie pojęć</w:t>
            </w:r>
            <w:r w:rsidRPr="00F20C94">
              <w:rPr>
                <w:rFonts w:ascii="Arial" w:hAnsi="Arial" w:cs="Arial"/>
                <w:sz w:val="18"/>
                <w:szCs w:val="18"/>
              </w:rPr>
              <w:t xml:space="preserve"> tolerancj</w:t>
            </w:r>
            <w:r>
              <w:rPr>
                <w:rFonts w:ascii="Arial" w:hAnsi="Arial" w:cs="Arial"/>
                <w:sz w:val="18"/>
                <w:szCs w:val="18"/>
                <w:lang w:val="pl-PL"/>
              </w:rPr>
              <w:t>a</w:t>
            </w:r>
            <w:r w:rsidRPr="00F20C94">
              <w:rPr>
                <w:rFonts w:ascii="Arial" w:hAnsi="Arial" w:cs="Arial"/>
                <w:sz w:val="18"/>
                <w:szCs w:val="18"/>
              </w:rPr>
              <w:t xml:space="preserve"> i pasowa</w:t>
            </w:r>
            <w:r>
              <w:rPr>
                <w:rFonts w:ascii="Arial" w:hAnsi="Arial" w:cs="Arial"/>
                <w:sz w:val="18"/>
                <w:szCs w:val="18"/>
                <w:lang w:val="pl-PL"/>
              </w:rPr>
              <w:t>nie</w:t>
            </w:r>
          </w:p>
          <w:p w:rsidR="00E747D8" w:rsidRPr="00F20C94" w:rsidRDefault="00E747D8" w:rsidP="00F276CE">
            <w:pPr>
              <w:pStyle w:val="Akapitzlist"/>
              <w:numPr>
                <w:ilvl w:val="0"/>
                <w:numId w:val="16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dobiera tolerancje i pasowania do charakteru współpracujących części</w:t>
            </w:r>
          </w:p>
          <w:p w:rsidR="00E747D8" w:rsidRPr="00F20C94" w:rsidRDefault="00E747D8" w:rsidP="00F276CE">
            <w:pPr>
              <w:pStyle w:val="Akapitzlist"/>
              <w:numPr>
                <w:ilvl w:val="0"/>
                <w:numId w:val="16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oznaczenia wymiarów tolerowanych</w:t>
            </w:r>
          </w:p>
          <w:p w:rsidR="00E747D8" w:rsidRPr="00F20C94" w:rsidRDefault="00E747D8" w:rsidP="00F276CE">
            <w:pPr>
              <w:pStyle w:val="Akapitzlist"/>
              <w:numPr>
                <w:ilvl w:val="0"/>
                <w:numId w:val="160"/>
              </w:numPr>
              <w:spacing w:after="0" w:line="240" w:lineRule="auto"/>
              <w:ind w:left="310" w:hanging="284"/>
              <w:rPr>
                <w:rFonts w:ascii="Arial" w:eastAsiaTheme="minorEastAsia" w:hAnsi="Arial" w:cs="Arial"/>
                <w:sz w:val="18"/>
                <w:szCs w:val="18"/>
              </w:rPr>
            </w:pPr>
            <w:r w:rsidRPr="00F20C94">
              <w:rPr>
                <w:rFonts w:ascii="Arial" w:hAnsi="Arial" w:cs="Arial"/>
                <w:sz w:val="18"/>
                <w:szCs w:val="18"/>
              </w:rPr>
              <w:t>oblicza tolerancje wymiarowe i parametry pasowań</w:t>
            </w:r>
          </w:p>
          <w:p w:rsidR="00E747D8" w:rsidRPr="00F20C94" w:rsidRDefault="00E747D8" w:rsidP="00F276CE">
            <w:pPr>
              <w:pStyle w:val="Akapitzlist"/>
              <w:numPr>
                <w:ilvl w:val="0"/>
                <w:numId w:val="160"/>
              </w:numPr>
              <w:spacing w:after="0" w:line="240" w:lineRule="auto"/>
              <w:ind w:left="310" w:hanging="284"/>
              <w:rPr>
                <w:rFonts w:ascii="Arial" w:eastAsiaTheme="minorEastAsia" w:hAnsi="Arial" w:cs="Arial"/>
                <w:sz w:val="18"/>
                <w:szCs w:val="18"/>
              </w:rPr>
            </w:pPr>
            <w:r w:rsidRPr="00F20C94">
              <w:rPr>
                <w:rFonts w:ascii="Arial" w:hAnsi="Arial" w:cs="Arial"/>
                <w:sz w:val="18"/>
                <w:szCs w:val="18"/>
              </w:rPr>
              <w:t>stosuje zasady tolerancji wymiarów</w:t>
            </w:r>
            <w:r>
              <w:rPr>
                <w:rFonts w:ascii="Arial" w:hAnsi="Arial" w:cs="Arial"/>
                <w:sz w:val="18"/>
                <w:szCs w:val="18"/>
                <w:lang w:val="pl-PL"/>
              </w:rPr>
              <w:t>,</w:t>
            </w:r>
            <w:r w:rsidRPr="00F20C94">
              <w:rPr>
                <w:rFonts w:ascii="Arial" w:hAnsi="Arial" w:cs="Arial"/>
                <w:sz w:val="18"/>
                <w:szCs w:val="18"/>
              </w:rPr>
              <w:t xml:space="preserve"> kształtu i położenia</w:t>
            </w:r>
          </w:p>
          <w:p w:rsidR="00E747D8" w:rsidRPr="00F20C94" w:rsidRDefault="00E747D8" w:rsidP="00F276CE">
            <w:pPr>
              <w:pStyle w:val="Akapitzlist"/>
              <w:numPr>
                <w:ilvl w:val="0"/>
                <w:numId w:val="160"/>
              </w:numPr>
              <w:spacing w:after="0" w:line="240" w:lineRule="auto"/>
              <w:ind w:left="310" w:hanging="284"/>
              <w:contextualSpacing w:val="0"/>
              <w:rPr>
                <w:rFonts w:ascii="Arial" w:eastAsiaTheme="minorEastAsia" w:hAnsi="Arial" w:cs="Arial"/>
                <w:sz w:val="18"/>
                <w:szCs w:val="18"/>
              </w:rPr>
            </w:pPr>
            <w:r>
              <w:rPr>
                <w:rFonts w:ascii="Arial" w:hAnsi="Arial" w:cs="Arial"/>
                <w:sz w:val="18"/>
                <w:szCs w:val="18"/>
                <w:lang w:val="pl-PL"/>
              </w:rPr>
              <w:t>sto</w:t>
            </w:r>
            <w:proofErr w:type="spellStart"/>
            <w:r>
              <w:rPr>
                <w:rFonts w:ascii="Arial" w:hAnsi="Arial" w:cs="Arial"/>
                <w:sz w:val="18"/>
                <w:szCs w:val="18"/>
              </w:rPr>
              <w:t>s</w:t>
            </w:r>
            <w:r w:rsidRPr="00F20C94">
              <w:rPr>
                <w:rFonts w:ascii="Arial" w:hAnsi="Arial" w:cs="Arial"/>
                <w:sz w:val="18"/>
                <w:szCs w:val="18"/>
              </w:rPr>
              <w:t>uje</w:t>
            </w:r>
            <w:proofErr w:type="spellEnd"/>
            <w:r w:rsidRPr="00F20C94">
              <w:rPr>
                <w:rFonts w:ascii="Arial" w:hAnsi="Arial" w:cs="Arial"/>
                <w:sz w:val="18"/>
                <w:szCs w:val="18"/>
              </w:rPr>
              <w:t xml:space="preserve"> parametry geometrycznej struktury powierzchni i kształtu części maszyn</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sidRPr="00F20C94">
              <w:rPr>
                <w:rFonts w:ascii="Arial" w:eastAsia="Arial" w:hAnsi="Arial" w:cs="Arial"/>
                <w:sz w:val="18"/>
                <w:szCs w:val="18"/>
              </w:rPr>
              <w:t>rozróżnia materiały konstrukcyjne i eksploatacyjne</w:t>
            </w:r>
          </w:p>
          <w:p w:rsidR="00E747D8" w:rsidRPr="00F20C94" w:rsidRDefault="00E747D8" w:rsidP="00F20C50">
            <w:pPr>
              <w:pStyle w:val="Akapitzlist"/>
              <w:spacing w:after="0" w:line="240" w:lineRule="auto"/>
              <w:ind w:left="360"/>
              <w:rPr>
                <w:rFonts w:ascii="Arial" w:eastAsia="Arial" w:hAnsi="Arial" w:cs="Arial"/>
                <w:sz w:val="18"/>
                <w:szCs w:val="18"/>
              </w:rPr>
            </w:pPr>
          </w:p>
        </w:tc>
        <w:tc>
          <w:tcPr>
            <w:tcW w:w="3442" w:type="pct"/>
          </w:tcPr>
          <w:p w:rsidR="00E747D8" w:rsidRPr="00D11A81" w:rsidRDefault="00E747D8" w:rsidP="00F20C50">
            <w:pPr>
              <w:spacing w:after="0" w:line="240" w:lineRule="auto"/>
              <w:ind w:left="312" w:hanging="284"/>
              <w:contextualSpacing/>
              <w:rPr>
                <w:rFonts w:ascii="Arial" w:hAnsi="Arial" w:cs="Arial"/>
                <w:sz w:val="18"/>
                <w:szCs w:val="18"/>
              </w:rPr>
            </w:pPr>
            <w:r>
              <w:rPr>
                <w:rFonts w:ascii="Arial" w:hAnsi="Arial" w:cs="Arial"/>
                <w:sz w:val="18"/>
                <w:szCs w:val="18"/>
              </w:rPr>
              <w:t>1)</w:t>
            </w:r>
            <w:r>
              <w:rPr>
                <w:rFonts w:ascii="Arial" w:hAnsi="Arial" w:cs="Arial"/>
                <w:sz w:val="18"/>
                <w:szCs w:val="18"/>
              </w:rPr>
              <w:tab/>
            </w:r>
            <w:r w:rsidRPr="00D11A81">
              <w:rPr>
                <w:rFonts w:ascii="Arial" w:hAnsi="Arial" w:cs="Arial"/>
                <w:sz w:val="18"/>
                <w:szCs w:val="18"/>
              </w:rPr>
              <w:t>opisuje właściwości i zastosowanie tworzyw sztucznych</w:t>
            </w:r>
          </w:p>
          <w:p w:rsidR="00E747D8" w:rsidRPr="00D11A81" w:rsidRDefault="00E747D8" w:rsidP="00F20C50">
            <w:pPr>
              <w:spacing w:after="0" w:line="240" w:lineRule="auto"/>
              <w:ind w:left="312" w:hanging="284"/>
              <w:contextualSpacing/>
              <w:rPr>
                <w:rFonts w:ascii="Arial" w:hAnsi="Arial" w:cs="Arial"/>
                <w:sz w:val="18"/>
                <w:szCs w:val="18"/>
              </w:rPr>
            </w:pPr>
            <w:r>
              <w:rPr>
                <w:rFonts w:ascii="Arial" w:hAnsi="Arial" w:cs="Arial"/>
                <w:sz w:val="18"/>
                <w:szCs w:val="18"/>
              </w:rPr>
              <w:t>2)</w:t>
            </w:r>
            <w:r>
              <w:rPr>
                <w:rFonts w:ascii="Arial" w:hAnsi="Arial" w:cs="Arial"/>
                <w:sz w:val="18"/>
                <w:szCs w:val="18"/>
              </w:rPr>
              <w:tab/>
            </w:r>
            <w:r w:rsidRPr="00D11A81">
              <w:rPr>
                <w:rFonts w:ascii="Arial" w:hAnsi="Arial" w:cs="Arial"/>
                <w:sz w:val="18"/>
                <w:szCs w:val="18"/>
              </w:rPr>
              <w:t>opisuje właściwości i zastosowanie materiałów niemetalowych</w:t>
            </w:r>
          </w:p>
          <w:p w:rsidR="00E747D8" w:rsidRPr="00D11A81" w:rsidRDefault="00E747D8" w:rsidP="00F20C50">
            <w:pPr>
              <w:spacing w:after="0" w:line="240" w:lineRule="auto"/>
              <w:ind w:left="312" w:hanging="284"/>
              <w:contextualSpacing/>
              <w:rPr>
                <w:rFonts w:ascii="Arial" w:hAnsi="Arial" w:cs="Arial"/>
                <w:sz w:val="18"/>
                <w:szCs w:val="18"/>
              </w:rPr>
            </w:pPr>
            <w:r>
              <w:rPr>
                <w:rFonts w:ascii="Arial" w:hAnsi="Arial" w:cs="Arial"/>
                <w:sz w:val="18"/>
                <w:szCs w:val="18"/>
              </w:rPr>
              <w:t>3)</w:t>
            </w:r>
            <w:r>
              <w:rPr>
                <w:rFonts w:ascii="Arial" w:hAnsi="Arial" w:cs="Arial"/>
                <w:sz w:val="18"/>
                <w:szCs w:val="18"/>
              </w:rPr>
              <w:tab/>
            </w:r>
            <w:r w:rsidRPr="00D11A81">
              <w:rPr>
                <w:rFonts w:ascii="Arial" w:hAnsi="Arial" w:cs="Arial"/>
                <w:sz w:val="18"/>
                <w:szCs w:val="18"/>
              </w:rPr>
              <w:t>opisuje właściwości i zastosowanie metali i ich stopów</w:t>
            </w:r>
          </w:p>
          <w:p w:rsidR="00E747D8" w:rsidRPr="00D11A81" w:rsidRDefault="00E747D8" w:rsidP="00F20C50">
            <w:pPr>
              <w:spacing w:after="0" w:line="240" w:lineRule="auto"/>
              <w:ind w:left="312" w:hanging="284"/>
              <w:contextualSpacing/>
              <w:rPr>
                <w:rFonts w:ascii="Arial" w:hAnsi="Arial" w:cs="Arial"/>
                <w:sz w:val="18"/>
                <w:szCs w:val="18"/>
              </w:rPr>
            </w:pPr>
            <w:r>
              <w:rPr>
                <w:rFonts w:ascii="Arial" w:hAnsi="Arial" w:cs="Arial"/>
                <w:sz w:val="18"/>
                <w:szCs w:val="18"/>
              </w:rPr>
              <w:t>4)</w:t>
            </w:r>
            <w:r>
              <w:rPr>
                <w:rFonts w:ascii="Arial" w:hAnsi="Arial" w:cs="Arial"/>
                <w:sz w:val="18"/>
                <w:szCs w:val="18"/>
              </w:rPr>
              <w:tab/>
            </w:r>
            <w:r w:rsidRPr="00D11A81">
              <w:rPr>
                <w:rFonts w:ascii="Arial" w:hAnsi="Arial" w:cs="Arial"/>
                <w:sz w:val="18"/>
                <w:szCs w:val="18"/>
              </w:rPr>
              <w:t>opisuje właściwości olejów i smarów oraz ich zastosowania</w:t>
            </w:r>
          </w:p>
          <w:p w:rsidR="00E747D8" w:rsidRPr="00D11A81" w:rsidRDefault="00E747D8" w:rsidP="00F20C50">
            <w:pPr>
              <w:spacing w:after="0" w:line="240" w:lineRule="auto"/>
              <w:ind w:left="312" w:hanging="284"/>
              <w:contextualSpacing/>
              <w:rPr>
                <w:rFonts w:ascii="Arial" w:hAnsi="Arial" w:cs="Arial"/>
                <w:sz w:val="18"/>
                <w:szCs w:val="18"/>
              </w:rPr>
            </w:pPr>
            <w:r>
              <w:rPr>
                <w:rFonts w:ascii="Arial" w:hAnsi="Arial" w:cs="Arial"/>
                <w:sz w:val="18"/>
                <w:szCs w:val="18"/>
              </w:rPr>
              <w:t>5)</w:t>
            </w:r>
            <w:r>
              <w:rPr>
                <w:rFonts w:ascii="Arial" w:hAnsi="Arial" w:cs="Arial"/>
                <w:sz w:val="18"/>
                <w:szCs w:val="18"/>
              </w:rPr>
              <w:tab/>
            </w:r>
            <w:r w:rsidRPr="00D11A81">
              <w:rPr>
                <w:rFonts w:ascii="Arial" w:hAnsi="Arial" w:cs="Arial"/>
                <w:sz w:val="18"/>
                <w:szCs w:val="18"/>
              </w:rPr>
              <w:t>opisuje właściwości i zastosowanie cieczy smarująco-chłodzących i ich przeznaczenie</w:t>
            </w:r>
          </w:p>
          <w:p w:rsidR="00E747D8" w:rsidRPr="00D11A81" w:rsidRDefault="00E747D8" w:rsidP="00F20C50">
            <w:pPr>
              <w:spacing w:after="0" w:line="240" w:lineRule="auto"/>
              <w:ind w:left="312"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D11A81">
              <w:rPr>
                <w:rFonts w:ascii="Arial" w:hAnsi="Arial" w:cs="Arial"/>
                <w:sz w:val="18"/>
                <w:szCs w:val="18"/>
              </w:rPr>
              <w:t>dobiera materiały eksploatacyjne stosowane w maszynach i urządzeniach na podstawie katalogów do ich przeznaczenia</w:t>
            </w:r>
          </w:p>
        </w:tc>
      </w:tr>
      <w:tr w:rsidR="00E747D8" w:rsidRPr="00F20C94" w:rsidTr="00F20C50">
        <w:trPr>
          <w:jc w:val="center"/>
        </w:trPr>
        <w:tc>
          <w:tcPr>
            <w:tcW w:w="1558" w:type="pct"/>
          </w:tcPr>
          <w:p w:rsidR="00E747D8" w:rsidRPr="00F20C94" w:rsidRDefault="00E747D8" w:rsidP="00F276CE">
            <w:pPr>
              <w:pStyle w:val="Akapitzlist"/>
              <w:numPr>
                <w:ilvl w:val="0"/>
                <w:numId w:val="152"/>
              </w:numPr>
              <w:tabs>
                <w:tab w:val="left" w:pos="313"/>
                <w:tab w:val="left" w:pos="993"/>
              </w:tabs>
              <w:spacing w:after="0" w:line="240" w:lineRule="auto"/>
              <w:rPr>
                <w:rFonts w:ascii="Arial" w:eastAsiaTheme="minorEastAsia" w:hAnsi="Arial" w:cs="Arial"/>
                <w:sz w:val="18"/>
                <w:szCs w:val="18"/>
              </w:rPr>
            </w:pPr>
            <w:r>
              <w:rPr>
                <w:rFonts w:ascii="Arial" w:hAnsi="Arial" w:cs="Arial"/>
                <w:sz w:val="18"/>
                <w:szCs w:val="18"/>
              </w:rPr>
              <w:t>rozróżni</w:t>
            </w:r>
            <w:r w:rsidRPr="00F20C94">
              <w:rPr>
                <w:rFonts w:ascii="Arial" w:hAnsi="Arial" w:cs="Arial"/>
                <w:sz w:val="18"/>
                <w:szCs w:val="18"/>
              </w:rPr>
              <w:t xml:space="preserve">a sposoby transportu wewnętrznego </w:t>
            </w:r>
            <w:r w:rsidRPr="00F20C94">
              <w:rPr>
                <w:rFonts w:ascii="Arial" w:hAnsi="Arial" w:cs="Arial"/>
                <w:sz w:val="18"/>
                <w:szCs w:val="18"/>
              </w:rPr>
              <w:br/>
              <w:t>i składowania materiałów</w:t>
            </w:r>
          </w:p>
          <w:p w:rsidR="00E747D8" w:rsidRPr="00F20C94" w:rsidRDefault="00E747D8" w:rsidP="00F20C50">
            <w:pPr>
              <w:pStyle w:val="Akapitzlist"/>
              <w:tabs>
                <w:tab w:val="left" w:pos="313"/>
              </w:tabs>
              <w:spacing w:after="0" w:line="240" w:lineRule="auto"/>
              <w:ind w:left="360"/>
              <w:rPr>
                <w:rFonts w:ascii="Arial" w:eastAsia="Arial" w:hAnsi="Arial" w:cs="Arial"/>
                <w:sz w:val="18"/>
                <w:szCs w:val="18"/>
              </w:rPr>
            </w:pPr>
          </w:p>
        </w:tc>
        <w:tc>
          <w:tcPr>
            <w:tcW w:w="3442" w:type="pct"/>
          </w:tcPr>
          <w:p w:rsidR="00E747D8" w:rsidRPr="0070198A" w:rsidRDefault="00E747D8" w:rsidP="00F20C50">
            <w:pPr>
              <w:spacing w:after="0" w:line="240" w:lineRule="auto"/>
              <w:ind w:left="312" w:hanging="284"/>
              <w:rPr>
                <w:rFonts w:ascii="Arial" w:hAnsi="Arial" w:cs="Arial"/>
                <w:sz w:val="18"/>
                <w:szCs w:val="18"/>
              </w:rPr>
            </w:pPr>
            <w:r w:rsidRPr="0070198A">
              <w:rPr>
                <w:rFonts w:ascii="Arial" w:hAnsi="Arial" w:cs="Arial"/>
                <w:sz w:val="18"/>
                <w:szCs w:val="18"/>
              </w:rPr>
              <w:t>1)</w:t>
            </w:r>
            <w:r>
              <w:rPr>
                <w:rFonts w:ascii="Arial" w:hAnsi="Arial" w:cs="Arial"/>
                <w:sz w:val="18"/>
                <w:szCs w:val="18"/>
              </w:rPr>
              <w:tab/>
            </w:r>
            <w:r w:rsidRPr="0070198A">
              <w:rPr>
                <w:rFonts w:ascii="Arial" w:hAnsi="Arial" w:cs="Arial"/>
                <w:sz w:val="18"/>
                <w:szCs w:val="18"/>
              </w:rPr>
              <w:t>opisuje zasady składowania materiałów</w:t>
            </w:r>
          </w:p>
          <w:p w:rsidR="00E747D8" w:rsidRPr="0070198A" w:rsidRDefault="00E747D8" w:rsidP="00F20C50">
            <w:pPr>
              <w:spacing w:after="0" w:line="240" w:lineRule="auto"/>
              <w:ind w:left="301" w:hanging="284"/>
              <w:rPr>
                <w:rFonts w:ascii="Arial" w:hAnsi="Arial" w:cs="Arial"/>
                <w:sz w:val="18"/>
                <w:szCs w:val="18"/>
              </w:rPr>
            </w:pPr>
            <w:r>
              <w:rPr>
                <w:rFonts w:ascii="Arial" w:hAnsi="Arial" w:cs="Arial"/>
                <w:sz w:val="18"/>
                <w:szCs w:val="18"/>
              </w:rPr>
              <w:t>2)</w:t>
            </w:r>
            <w:r>
              <w:rPr>
                <w:rFonts w:ascii="Arial" w:hAnsi="Arial" w:cs="Arial"/>
                <w:sz w:val="18"/>
                <w:szCs w:val="18"/>
              </w:rPr>
              <w:tab/>
            </w:r>
            <w:r w:rsidRPr="0070198A">
              <w:rPr>
                <w:rFonts w:ascii="Arial" w:hAnsi="Arial" w:cs="Arial"/>
                <w:sz w:val="18"/>
                <w:szCs w:val="18"/>
              </w:rPr>
              <w:t>organizuje stanowisko składowania materiałów</w:t>
            </w:r>
          </w:p>
          <w:p w:rsidR="00E747D8" w:rsidRPr="0070198A" w:rsidRDefault="00E747D8" w:rsidP="00F20C50">
            <w:pPr>
              <w:spacing w:after="0" w:line="240" w:lineRule="auto"/>
              <w:ind w:left="301" w:hanging="284"/>
              <w:rPr>
                <w:rFonts w:ascii="Arial" w:hAnsi="Arial" w:cs="Arial"/>
                <w:sz w:val="18"/>
                <w:szCs w:val="18"/>
              </w:rPr>
            </w:pPr>
            <w:r>
              <w:rPr>
                <w:rFonts w:ascii="Arial" w:hAnsi="Arial" w:cs="Arial"/>
                <w:sz w:val="18"/>
                <w:szCs w:val="18"/>
              </w:rPr>
              <w:t>3)</w:t>
            </w:r>
            <w:r>
              <w:rPr>
                <w:rFonts w:ascii="Arial" w:hAnsi="Arial" w:cs="Arial"/>
                <w:sz w:val="18"/>
                <w:szCs w:val="18"/>
              </w:rPr>
              <w:tab/>
            </w:r>
            <w:r w:rsidRPr="0070198A">
              <w:rPr>
                <w:rFonts w:ascii="Arial" w:hAnsi="Arial" w:cs="Arial"/>
                <w:sz w:val="18"/>
                <w:szCs w:val="18"/>
              </w:rPr>
              <w:t>wymienia zastosowanie środków transportu wewnętrznego</w:t>
            </w:r>
          </w:p>
          <w:p w:rsidR="00E747D8" w:rsidRPr="0070198A" w:rsidRDefault="00E747D8" w:rsidP="00F20C50">
            <w:pPr>
              <w:spacing w:after="0" w:line="240" w:lineRule="auto"/>
              <w:ind w:left="301" w:hanging="284"/>
              <w:rPr>
                <w:rFonts w:ascii="Arial" w:hAnsi="Arial" w:cs="Arial"/>
                <w:sz w:val="18"/>
                <w:szCs w:val="18"/>
              </w:rPr>
            </w:pPr>
            <w:r>
              <w:rPr>
                <w:rFonts w:ascii="Arial" w:hAnsi="Arial" w:cs="Arial"/>
                <w:sz w:val="18"/>
                <w:szCs w:val="18"/>
              </w:rPr>
              <w:t>4)</w:t>
            </w:r>
            <w:r>
              <w:rPr>
                <w:rFonts w:ascii="Arial" w:hAnsi="Arial" w:cs="Arial"/>
                <w:sz w:val="18"/>
                <w:szCs w:val="18"/>
              </w:rPr>
              <w:tab/>
            </w:r>
            <w:r w:rsidRPr="0070198A">
              <w:rPr>
                <w:rFonts w:ascii="Arial" w:hAnsi="Arial" w:cs="Arial"/>
                <w:sz w:val="18"/>
                <w:szCs w:val="18"/>
              </w:rPr>
              <w:t>wymienia środki transportu wewnętrznego</w:t>
            </w:r>
          </w:p>
          <w:p w:rsidR="00E747D8" w:rsidRPr="0070198A" w:rsidRDefault="00E747D8" w:rsidP="00F20C50">
            <w:pPr>
              <w:spacing w:after="0" w:line="240" w:lineRule="auto"/>
              <w:ind w:left="301" w:hanging="284"/>
              <w:rPr>
                <w:rFonts w:ascii="Arial" w:hAnsi="Arial" w:cs="Arial"/>
                <w:sz w:val="18"/>
                <w:szCs w:val="18"/>
              </w:rPr>
            </w:pPr>
            <w:r>
              <w:rPr>
                <w:rFonts w:ascii="Arial" w:hAnsi="Arial" w:cs="Arial"/>
                <w:sz w:val="18"/>
                <w:szCs w:val="18"/>
              </w:rPr>
              <w:t>5)</w:t>
            </w:r>
            <w:r>
              <w:rPr>
                <w:rFonts w:ascii="Arial" w:hAnsi="Arial" w:cs="Arial"/>
                <w:sz w:val="18"/>
                <w:szCs w:val="18"/>
              </w:rPr>
              <w:tab/>
            </w:r>
            <w:r w:rsidRPr="0070198A">
              <w:rPr>
                <w:rFonts w:ascii="Arial" w:hAnsi="Arial" w:cs="Arial"/>
                <w:sz w:val="18"/>
                <w:szCs w:val="18"/>
              </w:rPr>
              <w:t>wyjaśnia budowę i zasadę działania urządzeń transportu wewnętrznego</w:t>
            </w:r>
          </w:p>
          <w:p w:rsidR="00E747D8" w:rsidRPr="0070198A" w:rsidRDefault="00E747D8" w:rsidP="00F20C50">
            <w:pPr>
              <w:spacing w:after="0" w:line="240" w:lineRule="auto"/>
              <w:ind w:left="301" w:hanging="284"/>
              <w:rPr>
                <w:rFonts w:ascii="Arial" w:hAnsi="Arial" w:cs="Arial"/>
                <w:sz w:val="18"/>
                <w:szCs w:val="18"/>
              </w:rPr>
            </w:pPr>
            <w:r>
              <w:rPr>
                <w:rFonts w:ascii="Arial" w:hAnsi="Arial" w:cs="Arial"/>
                <w:sz w:val="18"/>
                <w:szCs w:val="18"/>
              </w:rPr>
              <w:t>6)</w:t>
            </w:r>
            <w:r>
              <w:rPr>
                <w:rFonts w:ascii="Arial" w:hAnsi="Arial" w:cs="Arial"/>
                <w:sz w:val="18"/>
                <w:szCs w:val="18"/>
              </w:rPr>
              <w:tab/>
            </w:r>
            <w:r w:rsidRPr="0070198A">
              <w:rPr>
                <w:rFonts w:ascii="Arial" w:hAnsi="Arial" w:cs="Arial"/>
                <w:sz w:val="18"/>
                <w:szCs w:val="18"/>
              </w:rPr>
              <w:t>dobiera sposób i środki transportu wewnętrznego do rodzaju transportowanego materiału</w:t>
            </w:r>
          </w:p>
          <w:p w:rsidR="00E747D8" w:rsidRPr="0070198A" w:rsidRDefault="00E747D8" w:rsidP="00F20C50">
            <w:pPr>
              <w:spacing w:after="0" w:line="240" w:lineRule="auto"/>
              <w:ind w:left="301" w:hanging="284"/>
              <w:rPr>
                <w:rFonts w:ascii="Arial" w:hAnsi="Arial" w:cs="Arial"/>
                <w:sz w:val="18"/>
                <w:szCs w:val="18"/>
              </w:rPr>
            </w:pPr>
            <w:r>
              <w:rPr>
                <w:rFonts w:ascii="Arial" w:hAnsi="Arial" w:cs="Arial"/>
                <w:sz w:val="18"/>
                <w:szCs w:val="18"/>
              </w:rPr>
              <w:t>7)</w:t>
            </w:r>
            <w:r>
              <w:rPr>
                <w:rFonts w:ascii="Arial" w:hAnsi="Arial" w:cs="Arial"/>
                <w:sz w:val="18"/>
                <w:szCs w:val="18"/>
              </w:rPr>
              <w:tab/>
            </w:r>
            <w:r w:rsidRPr="0070198A">
              <w:rPr>
                <w:rFonts w:ascii="Arial" w:hAnsi="Arial" w:cs="Arial"/>
                <w:sz w:val="18"/>
                <w:szCs w:val="18"/>
              </w:rPr>
              <w:t>stosuje zasady składowania materiałów zgodnie z wymaganiami ochrony środowiska</w:t>
            </w:r>
          </w:p>
          <w:p w:rsidR="00E747D8" w:rsidRPr="0070198A" w:rsidRDefault="00E747D8" w:rsidP="00F20C50">
            <w:pPr>
              <w:spacing w:after="0" w:line="240" w:lineRule="auto"/>
              <w:ind w:left="299" w:hanging="283"/>
              <w:rPr>
                <w:rFonts w:ascii="Arial" w:hAnsi="Arial" w:cs="Arial"/>
                <w:sz w:val="18"/>
                <w:szCs w:val="18"/>
              </w:rPr>
            </w:pPr>
            <w:r w:rsidRPr="0070198A">
              <w:rPr>
                <w:rFonts w:ascii="Arial" w:hAnsi="Arial" w:cs="Arial"/>
                <w:sz w:val="18"/>
                <w:szCs w:val="18"/>
              </w:rPr>
              <w:t>8)</w:t>
            </w:r>
            <w:r>
              <w:rPr>
                <w:rFonts w:ascii="Arial" w:hAnsi="Arial" w:cs="Arial"/>
                <w:sz w:val="18"/>
                <w:szCs w:val="18"/>
              </w:rPr>
              <w:tab/>
            </w:r>
            <w:r w:rsidRPr="0070198A">
              <w:rPr>
                <w:rFonts w:ascii="Arial" w:hAnsi="Arial" w:cs="Arial"/>
                <w:sz w:val="18"/>
                <w:szCs w:val="18"/>
              </w:rPr>
              <w:t>opisuje zasady posługiwania się środkami transportu wewnętrznego podczas wykonywania zadań zawodowych</w:t>
            </w:r>
          </w:p>
        </w:tc>
      </w:tr>
      <w:tr w:rsidR="00E747D8" w:rsidRPr="00F20C94" w:rsidTr="00F20C50">
        <w:trPr>
          <w:jc w:val="center"/>
        </w:trPr>
        <w:tc>
          <w:tcPr>
            <w:tcW w:w="1558" w:type="pct"/>
          </w:tcPr>
          <w:p w:rsidR="00E747D8" w:rsidRPr="00F20C94" w:rsidRDefault="00E747D8" w:rsidP="00F276CE">
            <w:pPr>
              <w:pStyle w:val="Akapitzlist"/>
              <w:numPr>
                <w:ilvl w:val="0"/>
                <w:numId w:val="152"/>
              </w:numPr>
              <w:spacing w:after="0" w:line="240" w:lineRule="auto"/>
              <w:rPr>
                <w:rFonts w:ascii="Arial" w:eastAsia="Arial" w:hAnsi="Arial" w:cs="Arial"/>
                <w:sz w:val="18"/>
                <w:szCs w:val="18"/>
              </w:rPr>
            </w:pPr>
            <w:r w:rsidRPr="00F20C94">
              <w:rPr>
                <w:rFonts w:ascii="Arial" w:eastAsia="Arial" w:hAnsi="Arial" w:cs="Arial"/>
                <w:sz w:val="18"/>
                <w:szCs w:val="18"/>
              </w:rPr>
              <w:t>stosuje metody ochrony przed korozją</w:t>
            </w:r>
          </w:p>
          <w:p w:rsidR="00E747D8" w:rsidRPr="00F20C94" w:rsidRDefault="00E747D8" w:rsidP="00F20C50">
            <w:pPr>
              <w:pStyle w:val="Akapitzlist"/>
              <w:spacing w:after="0" w:line="240" w:lineRule="auto"/>
              <w:ind w:left="360"/>
              <w:rPr>
                <w:rFonts w:ascii="Arial" w:eastAsia="Arial" w:hAnsi="Arial" w:cs="Arial"/>
                <w:sz w:val="18"/>
                <w:szCs w:val="18"/>
              </w:rPr>
            </w:pPr>
          </w:p>
        </w:tc>
        <w:tc>
          <w:tcPr>
            <w:tcW w:w="3442" w:type="pct"/>
          </w:tcPr>
          <w:p w:rsidR="00E747D8" w:rsidRPr="00F20C94" w:rsidRDefault="00E747D8" w:rsidP="00F276CE">
            <w:pPr>
              <w:pStyle w:val="Akapitzlist"/>
              <w:numPr>
                <w:ilvl w:val="0"/>
                <w:numId w:val="19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 xml:space="preserve"> opisuje rodzaje korozji</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przyczyny powstawania korozji.</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rozpoznaje objawy korozji</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identyfikuje miejsce uszkodzone przez korozję</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sposoby ochrony przed korozją</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rozróżnia rodzaje powłok ochronnych i techniki ich nanoszenia</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środki do konserwacji pojazdu</w:t>
            </w:r>
            <w:r>
              <w:rPr>
                <w:rFonts w:ascii="Arial" w:eastAsia="Arial" w:hAnsi="Arial" w:cs="Arial"/>
                <w:sz w:val="18"/>
                <w:szCs w:val="18"/>
                <w:lang w:val="pl-PL"/>
              </w:rPr>
              <w:t xml:space="preserve"> </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narzędzia i przyrządy do nanoszenia powłok ochronnych</w:t>
            </w:r>
          </w:p>
          <w:p w:rsidR="00E747D8" w:rsidRPr="00F20C94" w:rsidRDefault="00E747D8" w:rsidP="00F276CE">
            <w:pPr>
              <w:pStyle w:val="Akapitzlist"/>
              <w:numPr>
                <w:ilvl w:val="0"/>
                <w:numId w:val="19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wykonuje zabezpieczenie antykorozyjne elementów pojazdu</w:t>
            </w:r>
            <w:r>
              <w:rPr>
                <w:rFonts w:ascii="Arial" w:eastAsia="Arial" w:hAnsi="Arial" w:cs="Arial"/>
                <w:sz w:val="18"/>
                <w:szCs w:val="18"/>
                <w:lang w:val="pl-PL"/>
              </w:rPr>
              <w:t xml:space="preserve"> samochodowego</w:t>
            </w:r>
          </w:p>
        </w:tc>
      </w:tr>
      <w:tr w:rsidR="00E747D8" w:rsidRPr="00F20C94" w:rsidTr="00F20C50">
        <w:trPr>
          <w:jc w:val="center"/>
        </w:trPr>
        <w:tc>
          <w:tcPr>
            <w:tcW w:w="1558" w:type="pct"/>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techniki i metody wytwarzania części maszyn i urządzeń</w:t>
            </w:r>
          </w:p>
          <w:p w:rsidR="00E747D8" w:rsidRPr="00F20C94" w:rsidRDefault="00E747D8" w:rsidP="00F20C50">
            <w:pPr>
              <w:pStyle w:val="Akapitzlist"/>
              <w:spacing w:after="0" w:line="240" w:lineRule="auto"/>
              <w:ind w:left="360"/>
              <w:rPr>
                <w:rFonts w:ascii="Arial" w:eastAsia="Arial" w:hAnsi="Arial" w:cs="Arial"/>
                <w:sz w:val="18"/>
                <w:szCs w:val="18"/>
              </w:rPr>
            </w:pPr>
          </w:p>
        </w:tc>
        <w:tc>
          <w:tcPr>
            <w:tcW w:w="3442" w:type="pct"/>
          </w:tcPr>
          <w:p w:rsidR="00E747D8" w:rsidRPr="00F20C94" w:rsidRDefault="00E747D8" w:rsidP="00F276CE">
            <w:pPr>
              <w:pStyle w:val="Akapitzlist"/>
              <w:numPr>
                <w:ilvl w:val="0"/>
                <w:numId w:val="191"/>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 xml:space="preserve">opisuje techniki i metody odlewania, obróbki plastycznej, </w:t>
            </w:r>
            <w:r>
              <w:rPr>
                <w:rFonts w:ascii="Arial" w:eastAsia="Arial" w:hAnsi="Arial" w:cs="Arial"/>
                <w:sz w:val="18"/>
                <w:szCs w:val="18"/>
                <w:lang w:val="pl-PL"/>
              </w:rPr>
              <w:t xml:space="preserve">obróbki </w:t>
            </w:r>
            <w:r w:rsidRPr="00F20C94">
              <w:rPr>
                <w:rFonts w:ascii="Arial" w:eastAsia="Arial" w:hAnsi="Arial" w:cs="Arial"/>
                <w:sz w:val="18"/>
                <w:szCs w:val="18"/>
              </w:rPr>
              <w:t>skrawani</w:t>
            </w:r>
            <w:r>
              <w:rPr>
                <w:rFonts w:ascii="Arial" w:eastAsia="Arial" w:hAnsi="Arial" w:cs="Arial"/>
                <w:sz w:val="18"/>
                <w:szCs w:val="18"/>
                <w:lang w:val="pl-PL"/>
              </w:rPr>
              <w:t>em</w:t>
            </w:r>
            <w:r w:rsidRPr="00F20C94">
              <w:rPr>
                <w:rFonts w:ascii="Arial" w:eastAsia="Arial" w:hAnsi="Arial" w:cs="Arial"/>
                <w:sz w:val="18"/>
                <w:szCs w:val="18"/>
              </w:rPr>
              <w:t>, przetwórstwa tworzyw sztucznych, innowacyjne</w:t>
            </w:r>
            <w:r>
              <w:rPr>
                <w:rFonts w:ascii="Arial" w:eastAsia="Arial" w:hAnsi="Arial" w:cs="Arial"/>
                <w:sz w:val="18"/>
                <w:szCs w:val="18"/>
                <w:lang w:val="pl-PL"/>
              </w:rPr>
              <w:t>go wytwarzania części maszyn</w:t>
            </w:r>
          </w:p>
          <w:p w:rsidR="00E747D8" w:rsidRPr="00F20C94" w:rsidRDefault="00E747D8" w:rsidP="00F276CE">
            <w:pPr>
              <w:pStyle w:val="Akapitzlist"/>
              <w:numPr>
                <w:ilvl w:val="0"/>
                <w:numId w:val="191"/>
              </w:numPr>
              <w:spacing w:after="0" w:line="240" w:lineRule="auto"/>
              <w:ind w:left="317" w:hanging="317"/>
              <w:rPr>
                <w:rFonts w:ascii="Arial" w:eastAsia="Arial" w:hAnsi="Arial" w:cs="Arial"/>
                <w:sz w:val="18"/>
                <w:szCs w:val="18"/>
              </w:rPr>
            </w:pPr>
            <w:r>
              <w:rPr>
                <w:rFonts w:ascii="Arial" w:eastAsia="Arial" w:hAnsi="Arial" w:cs="Arial"/>
                <w:sz w:val="18"/>
                <w:szCs w:val="18"/>
                <w:lang w:val="pl-PL"/>
              </w:rPr>
              <w:t>wyjaśnia</w:t>
            </w:r>
            <w:r w:rsidRPr="00F20C94">
              <w:rPr>
                <w:rFonts w:ascii="Arial" w:eastAsia="Arial" w:hAnsi="Arial" w:cs="Arial"/>
                <w:sz w:val="18"/>
                <w:szCs w:val="18"/>
              </w:rPr>
              <w:t xml:space="preserve"> zastosowanie poszczególnych</w:t>
            </w:r>
            <w:r>
              <w:rPr>
                <w:rFonts w:ascii="Arial" w:eastAsia="Arial" w:hAnsi="Arial" w:cs="Arial"/>
                <w:sz w:val="18"/>
                <w:szCs w:val="18"/>
                <w:lang w:val="pl-PL"/>
              </w:rPr>
              <w:t xml:space="preserve"> rodzajów</w:t>
            </w:r>
            <w:r w:rsidRPr="00F20C94">
              <w:rPr>
                <w:rFonts w:ascii="Arial" w:eastAsia="Arial" w:hAnsi="Arial" w:cs="Arial"/>
                <w:sz w:val="18"/>
                <w:szCs w:val="18"/>
              </w:rPr>
              <w:t xml:space="preserve"> technik</w:t>
            </w:r>
            <w:r>
              <w:rPr>
                <w:rFonts w:ascii="Arial" w:eastAsia="Arial" w:hAnsi="Arial" w:cs="Arial"/>
                <w:sz w:val="18"/>
                <w:szCs w:val="18"/>
                <w:lang w:val="pl-PL"/>
              </w:rPr>
              <w:t xml:space="preserve"> i metod</w:t>
            </w:r>
            <w:r w:rsidRPr="00F20C94">
              <w:rPr>
                <w:rFonts w:ascii="Arial" w:eastAsia="Arial" w:hAnsi="Arial" w:cs="Arial"/>
                <w:sz w:val="18"/>
                <w:szCs w:val="18"/>
              </w:rPr>
              <w:t xml:space="preserve"> wytwarzania</w:t>
            </w:r>
            <w:r>
              <w:rPr>
                <w:rFonts w:ascii="Arial" w:eastAsia="Arial" w:hAnsi="Arial" w:cs="Arial"/>
                <w:sz w:val="18"/>
                <w:szCs w:val="18"/>
                <w:lang w:val="pl-PL"/>
              </w:rPr>
              <w:t xml:space="preserve"> części maszyn i urządzeń</w:t>
            </w:r>
          </w:p>
        </w:tc>
      </w:tr>
      <w:tr w:rsidR="00E747D8" w:rsidRPr="00F20C94" w:rsidTr="00F20C50">
        <w:trPr>
          <w:jc w:val="center"/>
        </w:trPr>
        <w:tc>
          <w:tcPr>
            <w:tcW w:w="1558" w:type="pct"/>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sidRPr="00F20C94">
              <w:rPr>
                <w:rFonts w:ascii="Arial" w:eastAsia="Arial" w:hAnsi="Arial" w:cs="Arial"/>
                <w:sz w:val="18"/>
                <w:szCs w:val="18"/>
              </w:rPr>
              <w:lastRenderedPageBreak/>
              <w:t xml:space="preserve">rozróżnia maszyny, urządzenia i narzędzia do obróbki ręcznej i maszynowej </w:t>
            </w:r>
          </w:p>
          <w:p w:rsidR="00E747D8" w:rsidRPr="00F20C94" w:rsidRDefault="00E747D8" w:rsidP="00F20C50">
            <w:pPr>
              <w:spacing w:after="0" w:line="240" w:lineRule="auto"/>
              <w:rPr>
                <w:rFonts w:ascii="Arial" w:eastAsia="Arial" w:hAnsi="Arial" w:cs="Arial"/>
                <w:sz w:val="18"/>
                <w:szCs w:val="18"/>
              </w:rPr>
            </w:pPr>
          </w:p>
        </w:tc>
        <w:tc>
          <w:tcPr>
            <w:tcW w:w="3442" w:type="pct"/>
          </w:tcPr>
          <w:p w:rsidR="00E747D8" w:rsidRPr="00F20C94" w:rsidRDefault="00E747D8" w:rsidP="00F276CE">
            <w:pPr>
              <w:pStyle w:val="Akapitzlist"/>
              <w:numPr>
                <w:ilvl w:val="0"/>
                <w:numId w:val="192"/>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maszyny, urządzenia i narzędzia do obróbki ręcznej</w:t>
            </w:r>
            <w:r>
              <w:rPr>
                <w:rFonts w:ascii="Arial" w:eastAsia="Arial" w:hAnsi="Arial" w:cs="Arial"/>
                <w:sz w:val="18"/>
                <w:szCs w:val="18"/>
                <w:lang w:val="pl-PL"/>
              </w:rPr>
              <w:t xml:space="preserve"> i maszynowej</w:t>
            </w:r>
          </w:p>
          <w:p w:rsidR="00E747D8" w:rsidRPr="00F20C94" w:rsidRDefault="00E747D8" w:rsidP="00F276CE">
            <w:pPr>
              <w:pStyle w:val="Akapitzlist"/>
              <w:numPr>
                <w:ilvl w:val="0"/>
                <w:numId w:val="192"/>
              </w:numPr>
              <w:spacing w:after="0" w:line="240" w:lineRule="auto"/>
              <w:ind w:left="317" w:hanging="317"/>
              <w:rPr>
                <w:rFonts w:ascii="Arial" w:eastAsia="Arial" w:hAnsi="Arial" w:cs="Arial"/>
                <w:sz w:val="18"/>
                <w:szCs w:val="18"/>
              </w:rPr>
            </w:pPr>
            <w:r>
              <w:rPr>
                <w:rFonts w:ascii="Arial" w:eastAsia="Arial" w:hAnsi="Arial" w:cs="Arial"/>
                <w:sz w:val="18"/>
                <w:szCs w:val="18"/>
                <w:lang w:val="pl-PL"/>
              </w:rPr>
              <w:t xml:space="preserve">dobiera </w:t>
            </w:r>
            <w:r w:rsidRPr="00F20C94">
              <w:rPr>
                <w:rFonts w:ascii="Arial" w:eastAsia="Arial" w:hAnsi="Arial" w:cs="Arial"/>
                <w:sz w:val="18"/>
                <w:szCs w:val="18"/>
              </w:rPr>
              <w:t>maszyny, urządzenia i narzędzia do</w:t>
            </w:r>
            <w:r>
              <w:rPr>
                <w:rFonts w:ascii="Arial" w:eastAsia="Arial" w:hAnsi="Arial" w:cs="Arial"/>
                <w:sz w:val="18"/>
                <w:szCs w:val="18"/>
                <w:lang w:val="pl-PL"/>
              </w:rPr>
              <w:t xml:space="preserve"> wykonywania operacji obróbki ręcznej i</w:t>
            </w:r>
            <w:r w:rsidRPr="00F20C94">
              <w:rPr>
                <w:rFonts w:ascii="Arial" w:eastAsia="Arial" w:hAnsi="Arial" w:cs="Arial"/>
                <w:sz w:val="18"/>
                <w:szCs w:val="18"/>
              </w:rPr>
              <w:t xml:space="preserve"> maszynowej</w:t>
            </w:r>
          </w:p>
          <w:p w:rsidR="00E747D8" w:rsidRPr="00F20C94" w:rsidRDefault="00E747D8" w:rsidP="00F276CE">
            <w:pPr>
              <w:pStyle w:val="Akapitzlist"/>
              <w:numPr>
                <w:ilvl w:val="0"/>
                <w:numId w:val="192"/>
              </w:numPr>
              <w:spacing w:after="0" w:line="240" w:lineRule="auto"/>
              <w:ind w:left="317" w:hanging="317"/>
              <w:rPr>
                <w:rFonts w:ascii="Arial" w:eastAsia="Arial" w:hAnsi="Arial" w:cs="Arial"/>
                <w:sz w:val="18"/>
                <w:szCs w:val="18"/>
              </w:rPr>
            </w:pPr>
            <w:r w:rsidRPr="00F20C94">
              <w:rPr>
                <w:rFonts w:ascii="Arial" w:eastAsia="Arial" w:hAnsi="Arial" w:cs="Arial"/>
                <w:sz w:val="18"/>
                <w:szCs w:val="18"/>
              </w:rPr>
              <w:t xml:space="preserve">wykorzystuje maszyny, urządzenia i narzędzia do wykonywania operacji obróbki ręcznej </w:t>
            </w:r>
            <w:r>
              <w:rPr>
                <w:rFonts w:ascii="Arial" w:eastAsia="Arial" w:hAnsi="Arial" w:cs="Arial"/>
                <w:sz w:val="18"/>
                <w:szCs w:val="18"/>
                <w:lang w:val="pl-PL"/>
              </w:rPr>
              <w:t>i</w:t>
            </w:r>
            <w:r w:rsidRPr="00F20C94">
              <w:rPr>
                <w:rFonts w:ascii="Arial" w:eastAsia="Arial" w:hAnsi="Arial" w:cs="Arial"/>
                <w:sz w:val="18"/>
                <w:szCs w:val="18"/>
              </w:rPr>
              <w:t xml:space="preserve"> maszynowej</w:t>
            </w:r>
          </w:p>
        </w:tc>
      </w:tr>
      <w:tr w:rsidR="00E747D8" w:rsidRPr="00F20C94" w:rsidTr="00F20C50">
        <w:trPr>
          <w:jc w:val="center"/>
        </w:trPr>
        <w:tc>
          <w:tcPr>
            <w:tcW w:w="1558" w:type="pct"/>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Pr>
                <w:rFonts w:ascii="Arial" w:eastAsia="Arial" w:hAnsi="Arial" w:cs="Arial"/>
                <w:sz w:val="18"/>
                <w:szCs w:val="18"/>
              </w:rPr>
              <w:t>stosuje</w:t>
            </w:r>
            <w:r w:rsidRPr="00F20C94">
              <w:rPr>
                <w:rFonts w:ascii="Arial" w:eastAsia="Arial" w:hAnsi="Arial" w:cs="Arial"/>
                <w:sz w:val="18"/>
                <w:szCs w:val="18"/>
              </w:rPr>
              <w:t xml:space="preserve"> przyrządy pomiarowe stosowane podczas diagnostyki, obsługi i naprawy </w:t>
            </w:r>
          </w:p>
          <w:p w:rsidR="00E747D8" w:rsidRPr="00F20C94" w:rsidRDefault="00E747D8" w:rsidP="00F20C50">
            <w:pPr>
              <w:spacing w:after="0" w:line="240" w:lineRule="auto"/>
              <w:rPr>
                <w:rFonts w:ascii="Arial" w:eastAsia="Arial" w:hAnsi="Arial" w:cs="Arial"/>
                <w:sz w:val="18"/>
                <w:szCs w:val="18"/>
              </w:rPr>
            </w:pPr>
          </w:p>
        </w:tc>
        <w:tc>
          <w:tcPr>
            <w:tcW w:w="3442" w:type="pct"/>
          </w:tcPr>
          <w:p w:rsidR="00E747D8" w:rsidRPr="00F20C94" w:rsidRDefault="00E747D8" w:rsidP="00F276CE">
            <w:pPr>
              <w:numPr>
                <w:ilvl w:val="0"/>
                <w:numId w:val="193"/>
              </w:numPr>
              <w:spacing w:after="0" w:line="240" w:lineRule="auto"/>
              <w:contextualSpacing/>
              <w:rPr>
                <w:rFonts w:ascii="Arial" w:eastAsia="Arial" w:hAnsi="Arial" w:cs="Arial"/>
                <w:sz w:val="18"/>
                <w:szCs w:val="18"/>
              </w:rPr>
            </w:pPr>
            <w:r w:rsidRPr="00F20C94">
              <w:rPr>
                <w:rFonts w:ascii="Arial" w:eastAsia="Arial" w:hAnsi="Arial" w:cs="Arial"/>
                <w:sz w:val="18"/>
                <w:szCs w:val="18"/>
              </w:rPr>
              <w:t>opisuje właściwości metrologiczne przyrządów pomiarowych</w:t>
            </w:r>
          </w:p>
          <w:p w:rsidR="00E747D8" w:rsidRPr="00F20C94" w:rsidRDefault="00E747D8" w:rsidP="00F276CE">
            <w:pPr>
              <w:numPr>
                <w:ilvl w:val="0"/>
                <w:numId w:val="193"/>
              </w:numPr>
              <w:spacing w:after="0" w:line="240" w:lineRule="auto"/>
              <w:contextualSpacing/>
              <w:rPr>
                <w:rFonts w:ascii="Arial" w:eastAsia="Arial" w:hAnsi="Arial" w:cs="Arial"/>
                <w:sz w:val="18"/>
                <w:szCs w:val="18"/>
              </w:rPr>
            </w:pPr>
            <w:r>
              <w:rPr>
                <w:rFonts w:ascii="Arial" w:eastAsia="Arial" w:hAnsi="Arial" w:cs="Arial"/>
                <w:sz w:val="18"/>
                <w:szCs w:val="18"/>
              </w:rPr>
              <w:t>charakteryzuje</w:t>
            </w:r>
            <w:r w:rsidRPr="00F20C94">
              <w:rPr>
                <w:rFonts w:ascii="Arial" w:eastAsia="Arial" w:hAnsi="Arial" w:cs="Arial"/>
                <w:sz w:val="18"/>
                <w:szCs w:val="18"/>
              </w:rPr>
              <w:t xml:space="preserve"> przyrządy do pomiarów wymiarów geometrycznych</w:t>
            </w:r>
            <w:r>
              <w:rPr>
                <w:rFonts w:ascii="Arial" w:eastAsia="Arial" w:hAnsi="Arial" w:cs="Arial"/>
                <w:sz w:val="18"/>
                <w:szCs w:val="18"/>
              </w:rPr>
              <w:t>,</w:t>
            </w:r>
            <w:r w:rsidRPr="00F20C94">
              <w:rPr>
                <w:rFonts w:ascii="Arial" w:eastAsia="Arial" w:hAnsi="Arial" w:cs="Arial"/>
                <w:sz w:val="18"/>
                <w:szCs w:val="18"/>
              </w:rPr>
              <w:t xml:space="preserve"> siły i momentu</w:t>
            </w:r>
            <w:r>
              <w:rPr>
                <w:rFonts w:ascii="Arial" w:eastAsia="Arial" w:hAnsi="Arial" w:cs="Arial"/>
                <w:sz w:val="18"/>
                <w:szCs w:val="18"/>
              </w:rPr>
              <w:t>, wielkości elektrycznych</w:t>
            </w:r>
          </w:p>
          <w:p w:rsidR="00E747D8" w:rsidRPr="00F20C94" w:rsidRDefault="00E747D8" w:rsidP="00F276CE">
            <w:pPr>
              <w:numPr>
                <w:ilvl w:val="0"/>
                <w:numId w:val="193"/>
              </w:numPr>
              <w:spacing w:after="0" w:line="240" w:lineRule="auto"/>
              <w:contextualSpacing/>
              <w:rPr>
                <w:rFonts w:ascii="Arial" w:eastAsia="Arial" w:hAnsi="Arial" w:cs="Arial"/>
                <w:sz w:val="18"/>
                <w:szCs w:val="18"/>
              </w:rPr>
            </w:pPr>
            <w:r>
              <w:rPr>
                <w:rFonts w:ascii="Arial" w:eastAsia="Arial" w:hAnsi="Arial" w:cs="Arial"/>
                <w:sz w:val="18"/>
                <w:szCs w:val="18"/>
              </w:rPr>
              <w:t>dobiera</w:t>
            </w:r>
            <w:r w:rsidRPr="00F20C94">
              <w:rPr>
                <w:rFonts w:ascii="Arial" w:eastAsia="Arial" w:hAnsi="Arial" w:cs="Arial"/>
                <w:sz w:val="18"/>
                <w:szCs w:val="18"/>
              </w:rPr>
              <w:t xml:space="preserve"> przyrządy do pomiaru ciśnienia</w:t>
            </w:r>
            <w:r>
              <w:rPr>
                <w:rFonts w:ascii="Arial" w:eastAsia="Arial" w:hAnsi="Arial" w:cs="Arial"/>
                <w:sz w:val="18"/>
                <w:szCs w:val="18"/>
              </w:rPr>
              <w:t xml:space="preserve"> i </w:t>
            </w:r>
            <w:r w:rsidRPr="00F20C94">
              <w:rPr>
                <w:rFonts w:ascii="Arial" w:eastAsia="Arial" w:hAnsi="Arial" w:cs="Arial"/>
                <w:sz w:val="18"/>
                <w:szCs w:val="18"/>
              </w:rPr>
              <w:t>temperatury</w:t>
            </w:r>
          </w:p>
        </w:tc>
      </w:tr>
      <w:tr w:rsidR="00E747D8" w:rsidRPr="00F20C94" w:rsidTr="00F20C50">
        <w:trPr>
          <w:jc w:val="center"/>
        </w:trPr>
        <w:tc>
          <w:tcPr>
            <w:tcW w:w="1558" w:type="pct"/>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Pr>
                <w:rFonts w:ascii="Arial" w:eastAsia="Arial" w:hAnsi="Arial" w:cs="Arial"/>
                <w:sz w:val="18"/>
                <w:szCs w:val="18"/>
              </w:rPr>
              <w:t xml:space="preserve">przeprowadza pomiary </w:t>
            </w:r>
            <w:r w:rsidRPr="00F20C94">
              <w:rPr>
                <w:rFonts w:ascii="Arial" w:eastAsia="Arial" w:hAnsi="Arial" w:cs="Arial"/>
                <w:sz w:val="18"/>
                <w:szCs w:val="18"/>
              </w:rPr>
              <w:t>warsztatowe</w:t>
            </w:r>
          </w:p>
          <w:p w:rsidR="00E747D8" w:rsidRPr="00F20C94" w:rsidRDefault="00E747D8" w:rsidP="00F20C50">
            <w:pPr>
              <w:pStyle w:val="Akapitzlist"/>
              <w:spacing w:after="0" w:line="240" w:lineRule="auto"/>
              <w:ind w:left="360"/>
              <w:rPr>
                <w:rFonts w:ascii="Arial" w:eastAsia="Arial" w:hAnsi="Arial" w:cs="Arial"/>
                <w:sz w:val="18"/>
                <w:szCs w:val="18"/>
              </w:rPr>
            </w:pPr>
          </w:p>
        </w:tc>
        <w:tc>
          <w:tcPr>
            <w:tcW w:w="3442" w:type="pct"/>
          </w:tcPr>
          <w:p w:rsidR="00E747D8" w:rsidRPr="00F20C94" w:rsidRDefault="00E747D8" w:rsidP="00F276CE">
            <w:pPr>
              <w:pStyle w:val="Akapitzlist"/>
              <w:numPr>
                <w:ilvl w:val="0"/>
                <w:numId w:val="194"/>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metody pomiarów warsztatowych</w:t>
            </w:r>
          </w:p>
          <w:p w:rsidR="00E747D8" w:rsidRPr="00F20C94" w:rsidRDefault="00E747D8" w:rsidP="00F276CE">
            <w:pPr>
              <w:pStyle w:val="Akapitzlist"/>
              <w:numPr>
                <w:ilvl w:val="0"/>
                <w:numId w:val="194"/>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rozróżnia błędy pomiarowe</w:t>
            </w:r>
          </w:p>
          <w:p w:rsidR="00E747D8" w:rsidRPr="00F20C94" w:rsidRDefault="00E747D8" w:rsidP="00F276CE">
            <w:pPr>
              <w:pStyle w:val="Akapitzlist"/>
              <w:numPr>
                <w:ilvl w:val="0"/>
                <w:numId w:val="194"/>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metodę pomiarową w zależności od rodzaju i wielkości mierzonego przedmiotu</w:t>
            </w:r>
          </w:p>
          <w:p w:rsidR="00E747D8" w:rsidRPr="00F20C94" w:rsidRDefault="00E747D8" w:rsidP="00F276CE">
            <w:pPr>
              <w:pStyle w:val="Akapitzlist"/>
              <w:numPr>
                <w:ilvl w:val="0"/>
                <w:numId w:val="194"/>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przyrządy i narzędzia do wykonywania pomiarów warsztatowych</w:t>
            </w:r>
          </w:p>
          <w:p w:rsidR="00E747D8" w:rsidRPr="00F20C94" w:rsidRDefault="00E747D8" w:rsidP="00F276CE">
            <w:pPr>
              <w:pStyle w:val="Akapitzlist"/>
              <w:numPr>
                <w:ilvl w:val="0"/>
                <w:numId w:val="194"/>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porównuje wyniki pomiarów warsztatowych z wzorcem lub danymi w dokumentacji technicznej</w:t>
            </w:r>
          </w:p>
          <w:p w:rsidR="00E747D8" w:rsidRPr="00F20C94" w:rsidRDefault="00E747D8" w:rsidP="00F276CE">
            <w:pPr>
              <w:pStyle w:val="Akapitzlist"/>
              <w:numPr>
                <w:ilvl w:val="0"/>
                <w:numId w:val="194"/>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określa zasady użytkowania i przechowywania narzędzi i przyrządów pomiarowych</w:t>
            </w:r>
          </w:p>
          <w:p w:rsidR="00E747D8" w:rsidRPr="00F20C94" w:rsidRDefault="00E747D8" w:rsidP="00F276CE">
            <w:pPr>
              <w:pStyle w:val="Akapitzlist"/>
              <w:numPr>
                <w:ilvl w:val="0"/>
                <w:numId w:val="194"/>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zabezpiecza przyrządy pomiarowe</w:t>
            </w:r>
          </w:p>
        </w:tc>
      </w:tr>
      <w:tr w:rsidR="00E747D8" w:rsidRPr="00F20C94" w:rsidTr="00F20C50">
        <w:trPr>
          <w:jc w:val="center"/>
        </w:trPr>
        <w:tc>
          <w:tcPr>
            <w:tcW w:w="1558" w:type="pct"/>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stosuje przepisy prawa dotyczące ruchu drogowego i kierujących pojazdami </w:t>
            </w:r>
          </w:p>
          <w:p w:rsidR="00E747D8" w:rsidRPr="00F20C94" w:rsidRDefault="00E747D8" w:rsidP="00F20C50">
            <w:pPr>
              <w:pStyle w:val="Akapitzlist"/>
              <w:spacing w:after="0" w:line="240" w:lineRule="auto"/>
              <w:rPr>
                <w:rFonts w:ascii="Arial" w:eastAsia="Arial" w:hAnsi="Arial" w:cs="Arial"/>
                <w:sz w:val="18"/>
                <w:szCs w:val="18"/>
              </w:rPr>
            </w:pPr>
          </w:p>
        </w:tc>
        <w:tc>
          <w:tcPr>
            <w:tcW w:w="3442" w:type="pct"/>
          </w:tcPr>
          <w:p w:rsidR="00E747D8" w:rsidRPr="00F20C94" w:rsidRDefault="00E747D8" w:rsidP="00F276CE">
            <w:pPr>
              <w:pStyle w:val="Akapitzlist"/>
              <w:numPr>
                <w:ilvl w:val="0"/>
                <w:numId w:val="195"/>
              </w:numPr>
              <w:spacing w:after="0" w:line="240" w:lineRule="auto"/>
              <w:rPr>
                <w:rFonts w:ascii="Arial" w:eastAsia="Arial" w:hAnsi="Arial" w:cs="Arial"/>
                <w:sz w:val="18"/>
                <w:szCs w:val="18"/>
              </w:rPr>
            </w:pPr>
            <w:r w:rsidRPr="00F20C94">
              <w:rPr>
                <w:rFonts w:ascii="Arial" w:eastAsia="Arial" w:hAnsi="Arial" w:cs="Arial"/>
                <w:sz w:val="18"/>
                <w:szCs w:val="18"/>
              </w:rPr>
              <w:t>stosuje zasady kierowania pojazdami w ruchu drogowym</w:t>
            </w:r>
          </w:p>
          <w:p w:rsidR="00E747D8" w:rsidRPr="00F20C94" w:rsidRDefault="00E747D8" w:rsidP="00F276CE">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interpretuje znaczenie nadawanych sygnałów drogowych</w:t>
            </w:r>
          </w:p>
          <w:p w:rsidR="00E747D8" w:rsidRPr="00F20C94" w:rsidRDefault="00E747D8" w:rsidP="00F276CE">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stosuje się do oznakowania poziomego i pionowego dróg</w:t>
            </w:r>
          </w:p>
          <w:p w:rsidR="00E747D8" w:rsidRPr="00F20C94" w:rsidRDefault="00E747D8" w:rsidP="00F276CE">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przewiduje skutki zachowania innych uczestników ruchu drogowego</w:t>
            </w:r>
          </w:p>
          <w:p w:rsidR="00E747D8" w:rsidRPr="00F20C94" w:rsidRDefault="00E747D8" w:rsidP="00F276CE">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przestrzega zasad kierowania pojazdami</w:t>
            </w:r>
          </w:p>
        </w:tc>
      </w:tr>
      <w:tr w:rsidR="00E747D8" w:rsidRPr="00F20C94" w:rsidTr="00F20C50">
        <w:trPr>
          <w:trHeight w:val="1041"/>
          <w:jc w:val="center"/>
        </w:trPr>
        <w:tc>
          <w:tcPr>
            <w:tcW w:w="1558" w:type="pct"/>
          </w:tcPr>
          <w:p w:rsidR="00E747D8" w:rsidRPr="00F20C94" w:rsidRDefault="00E747D8" w:rsidP="00F276CE">
            <w:pPr>
              <w:numPr>
                <w:ilvl w:val="0"/>
                <w:numId w:val="152"/>
              </w:numPr>
              <w:spacing w:after="0" w:line="240" w:lineRule="auto"/>
              <w:contextualSpacing/>
              <w:rPr>
                <w:rFonts w:ascii="Arial" w:eastAsiaTheme="minorEastAsia" w:hAnsi="Arial" w:cs="Arial"/>
                <w:sz w:val="18"/>
                <w:szCs w:val="18"/>
              </w:rPr>
            </w:pPr>
            <w:r w:rsidRPr="00F20C94">
              <w:rPr>
                <w:rFonts w:ascii="Arial" w:hAnsi="Arial" w:cs="Arial"/>
                <w:sz w:val="18"/>
                <w:szCs w:val="18"/>
              </w:rPr>
              <w:t>wykonuje czynności związane z prowadzeniem i obsługą pojazdów samochodowych w zakresie niezbędnym do uzyskania prawa jazdy kat</w:t>
            </w:r>
            <w:r>
              <w:rPr>
                <w:rFonts w:ascii="Arial" w:hAnsi="Arial" w:cs="Arial"/>
                <w:sz w:val="18"/>
                <w:szCs w:val="18"/>
              </w:rPr>
              <w:t>egorii</w:t>
            </w:r>
            <w:r w:rsidRPr="00F20C94">
              <w:rPr>
                <w:rFonts w:ascii="Arial" w:hAnsi="Arial" w:cs="Arial"/>
                <w:sz w:val="18"/>
                <w:szCs w:val="18"/>
              </w:rPr>
              <w:t xml:space="preserve"> B </w:t>
            </w:r>
          </w:p>
          <w:p w:rsidR="00E747D8" w:rsidRPr="00F20C94" w:rsidRDefault="00E747D8" w:rsidP="00F20C50">
            <w:pPr>
              <w:spacing w:after="0" w:line="240" w:lineRule="auto"/>
              <w:ind w:left="360" w:hanging="360"/>
              <w:rPr>
                <w:rFonts w:ascii="Arial" w:hAnsi="Arial" w:cs="Arial"/>
                <w:sz w:val="18"/>
                <w:szCs w:val="18"/>
              </w:rPr>
            </w:pPr>
          </w:p>
          <w:p w:rsidR="00E747D8" w:rsidRPr="00F20C94" w:rsidRDefault="00E747D8" w:rsidP="00F20C50">
            <w:pPr>
              <w:spacing w:after="0" w:line="240" w:lineRule="auto"/>
              <w:ind w:left="360" w:hanging="360"/>
              <w:contextualSpacing/>
              <w:rPr>
                <w:rFonts w:ascii="Arial" w:eastAsia="Arial" w:hAnsi="Arial" w:cs="Arial"/>
                <w:sz w:val="18"/>
                <w:szCs w:val="18"/>
              </w:rPr>
            </w:pPr>
          </w:p>
        </w:tc>
        <w:tc>
          <w:tcPr>
            <w:tcW w:w="3442" w:type="pct"/>
          </w:tcPr>
          <w:p w:rsidR="00E747D8" w:rsidRPr="00F20C94" w:rsidRDefault="00E747D8" w:rsidP="00F276CE">
            <w:pPr>
              <w:numPr>
                <w:ilvl w:val="0"/>
                <w:numId w:val="196"/>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przeprowadza czynności obsługi codziennej i okresowej</w:t>
            </w:r>
          </w:p>
          <w:p w:rsidR="00E747D8" w:rsidRPr="00F20C94" w:rsidRDefault="00E747D8" w:rsidP="00F276CE">
            <w:pPr>
              <w:numPr>
                <w:ilvl w:val="0"/>
                <w:numId w:val="196"/>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porównuje wskazania przyrządów kontrolno-pomiarowych pojazdów</w:t>
            </w:r>
            <w:r>
              <w:rPr>
                <w:rFonts w:ascii="Arial" w:eastAsia="Arial" w:hAnsi="Arial" w:cs="Arial"/>
                <w:sz w:val="18"/>
                <w:szCs w:val="18"/>
              </w:rPr>
              <w:t xml:space="preserve"> samochodowych</w:t>
            </w:r>
            <w:r w:rsidRPr="00F20C94">
              <w:rPr>
                <w:rFonts w:ascii="Arial" w:eastAsia="Arial" w:hAnsi="Arial" w:cs="Arial"/>
                <w:sz w:val="18"/>
                <w:szCs w:val="18"/>
              </w:rPr>
              <w:t xml:space="preserve"> z wartościami zalecanymi przez producenta </w:t>
            </w:r>
          </w:p>
          <w:p w:rsidR="00E747D8" w:rsidRPr="00F20C94" w:rsidRDefault="00E747D8" w:rsidP="00F276CE">
            <w:pPr>
              <w:numPr>
                <w:ilvl w:val="0"/>
                <w:numId w:val="196"/>
              </w:numPr>
              <w:spacing w:after="0" w:line="240" w:lineRule="auto"/>
              <w:ind w:left="310" w:hanging="284"/>
              <w:contextualSpacing/>
              <w:rPr>
                <w:rFonts w:ascii="Arial" w:eastAsia="Arial" w:hAnsi="Arial" w:cs="Arial"/>
                <w:sz w:val="18"/>
                <w:szCs w:val="18"/>
              </w:rPr>
            </w:pPr>
            <w:r w:rsidRPr="00F20C94">
              <w:rPr>
                <w:rFonts w:ascii="Arial" w:hAnsi="Arial" w:cs="Arial"/>
                <w:sz w:val="18"/>
                <w:szCs w:val="18"/>
              </w:rPr>
              <w:t>organizuje miejsce pracy kierowcy zgodnie z zasadami ergonomii</w:t>
            </w:r>
          </w:p>
          <w:p w:rsidR="00E747D8" w:rsidRPr="00F20C94" w:rsidRDefault="00E747D8" w:rsidP="00F276CE">
            <w:pPr>
              <w:pStyle w:val="Akapitzlist"/>
              <w:numPr>
                <w:ilvl w:val="0"/>
                <w:numId w:val="196"/>
              </w:numPr>
              <w:spacing w:after="0" w:line="240" w:lineRule="auto"/>
              <w:ind w:left="310" w:hanging="284"/>
              <w:rPr>
                <w:rFonts w:ascii="Arial" w:eastAsia="Arial" w:hAnsi="Arial" w:cs="Arial"/>
                <w:sz w:val="18"/>
                <w:szCs w:val="18"/>
              </w:rPr>
            </w:pPr>
            <w:r w:rsidRPr="00F20C94">
              <w:rPr>
                <w:rFonts w:ascii="Arial" w:hAnsi="Arial" w:cs="Arial"/>
                <w:sz w:val="18"/>
                <w:szCs w:val="18"/>
              </w:rPr>
              <w:t xml:space="preserve">stosuje zasady prowadzenia pojazdów w różnych warunkach drogowych zgodnie z wymaganiami prawa jazdy </w:t>
            </w:r>
          </w:p>
        </w:tc>
      </w:tr>
      <w:tr w:rsidR="00E747D8" w:rsidRPr="00F20C94" w:rsidTr="00F20C50">
        <w:trPr>
          <w:jc w:val="center"/>
        </w:trPr>
        <w:tc>
          <w:tcPr>
            <w:tcW w:w="1558" w:type="pct"/>
            <w:tcBorders>
              <w:bottom w:val="single" w:sz="4" w:space="0" w:color="000000"/>
            </w:tcBorders>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sidRPr="00F20C94">
              <w:rPr>
                <w:rFonts w:ascii="Arial" w:eastAsia="Arial" w:hAnsi="Arial" w:cs="Arial"/>
                <w:sz w:val="18"/>
                <w:szCs w:val="18"/>
              </w:rPr>
              <w:t>stosuje programy komputerowe wspomagające wykonywanie zadań zawodowych</w:t>
            </w:r>
          </w:p>
          <w:p w:rsidR="00E747D8" w:rsidRPr="00F20C94" w:rsidRDefault="00E747D8" w:rsidP="00F20C50">
            <w:pPr>
              <w:spacing w:after="0" w:line="240" w:lineRule="auto"/>
              <w:rPr>
                <w:rFonts w:ascii="Arial" w:eastAsia="Arial" w:hAnsi="Arial" w:cs="Arial"/>
                <w:sz w:val="18"/>
                <w:szCs w:val="18"/>
              </w:rPr>
            </w:pPr>
          </w:p>
        </w:tc>
        <w:tc>
          <w:tcPr>
            <w:tcW w:w="3442" w:type="pct"/>
            <w:tcBorders>
              <w:bottom w:val="single" w:sz="4" w:space="0" w:color="000000"/>
            </w:tcBorders>
          </w:tcPr>
          <w:p w:rsidR="00E747D8" w:rsidRPr="00F20C94" w:rsidRDefault="00E747D8" w:rsidP="00F276CE">
            <w:pPr>
              <w:numPr>
                <w:ilvl w:val="0"/>
                <w:numId w:val="197"/>
              </w:numPr>
              <w:spacing w:after="0" w:line="240" w:lineRule="auto"/>
              <w:contextualSpacing/>
              <w:rPr>
                <w:rFonts w:ascii="Arial" w:eastAsia="Arial" w:hAnsi="Arial" w:cs="Arial"/>
                <w:sz w:val="18"/>
                <w:szCs w:val="18"/>
              </w:rPr>
            </w:pPr>
            <w:r>
              <w:rPr>
                <w:rFonts w:ascii="Arial" w:eastAsia="Arial" w:hAnsi="Arial" w:cs="Arial"/>
                <w:sz w:val="18"/>
                <w:szCs w:val="18"/>
              </w:rPr>
              <w:t>rozróżnia</w:t>
            </w:r>
            <w:r w:rsidRPr="00F20C94">
              <w:rPr>
                <w:rFonts w:ascii="Arial" w:eastAsia="Arial" w:hAnsi="Arial" w:cs="Arial"/>
                <w:sz w:val="18"/>
                <w:szCs w:val="18"/>
              </w:rPr>
              <w:t xml:space="preserve"> program</w:t>
            </w:r>
            <w:r>
              <w:rPr>
                <w:rFonts w:ascii="Arial" w:eastAsia="Arial" w:hAnsi="Arial" w:cs="Arial"/>
                <w:sz w:val="18"/>
                <w:szCs w:val="18"/>
              </w:rPr>
              <w:t>y</w:t>
            </w:r>
            <w:r w:rsidRPr="00F20C94">
              <w:rPr>
                <w:rFonts w:ascii="Arial" w:eastAsia="Arial" w:hAnsi="Arial" w:cs="Arial"/>
                <w:sz w:val="18"/>
                <w:szCs w:val="18"/>
              </w:rPr>
              <w:t xml:space="preserve"> komputerow</w:t>
            </w:r>
            <w:r>
              <w:rPr>
                <w:rFonts w:ascii="Arial" w:eastAsia="Arial" w:hAnsi="Arial" w:cs="Arial"/>
                <w:sz w:val="18"/>
                <w:szCs w:val="18"/>
              </w:rPr>
              <w:t>e</w:t>
            </w:r>
            <w:r w:rsidRPr="00F20C94">
              <w:rPr>
                <w:rFonts w:ascii="Arial" w:eastAsia="Arial" w:hAnsi="Arial" w:cs="Arial"/>
                <w:sz w:val="18"/>
                <w:szCs w:val="18"/>
              </w:rPr>
              <w:t xml:space="preserve"> do doboru części pojazdów samochodowych</w:t>
            </w:r>
          </w:p>
          <w:p w:rsidR="00E747D8" w:rsidRPr="00F20C94" w:rsidRDefault="00E747D8" w:rsidP="00F276CE">
            <w:pPr>
              <w:numPr>
                <w:ilvl w:val="0"/>
                <w:numId w:val="197"/>
              </w:numPr>
              <w:spacing w:after="0" w:line="240" w:lineRule="auto"/>
              <w:contextualSpacing/>
              <w:rPr>
                <w:rFonts w:ascii="Arial" w:eastAsia="Arial" w:hAnsi="Arial" w:cs="Arial"/>
                <w:sz w:val="18"/>
                <w:szCs w:val="18"/>
              </w:rPr>
            </w:pPr>
            <w:r>
              <w:rPr>
                <w:rFonts w:ascii="Arial" w:eastAsia="Arial" w:hAnsi="Arial" w:cs="Arial"/>
                <w:sz w:val="18"/>
                <w:szCs w:val="18"/>
              </w:rPr>
              <w:t>obsługuje</w:t>
            </w:r>
            <w:r w:rsidRPr="00F20C94">
              <w:rPr>
                <w:rFonts w:ascii="Arial" w:eastAsia="Arial" w:hAnsi="Arial" w:cs="Arial"/>
                <w:sz w:val="18"/>
                <w:szCs w:val="18"/>
              </w:rPr>
              <w:t xml:space="preserve"> programy komputerowe zawierające informacje techniczne o pojazdach samochodowych </w:t>
            </w:r>
          </w:p>
          <w:p w:rsidR="00E747D8" w:rsidRPr="00F20C94" w:rsidRDefault="00E747D8" w:rsidP="00F276CE">
            <w:pPr>
              <w:numPr>
                <w:ilvl w:val="0"/>
                <w:numId w:val="197"/>
              </w:numPr>
              <w:spacing w:after="0" w:line="240" w:lineRule="auto"/>
              <w:contextualSpacing/>
              <w:rPr>
                <w:rFonts w:ascii="Arial" w:eastAsia="Arial" w:hAnsi="Arial" w:cs="Arial"/>
                <w:sz w:val="18"/>
                <w:szCs w:val="18"/>
              </w:rPr>
            </w:pPr>
            <w:r>
              <w:rPr>
                <w:rFonts w:ascii="Arial" w:eastAsia="Arial" w:hAnsi="Arial" w:cs="Arial"/>
                <w:sz w:val="18"/>
                <w:szCs w:val="18"/>
              </w:rPr>
              <w:t>obsługuje</w:t>
            </w:r>
            <w:r w:rsidRPr="00F20C94">
              <w:rPr>
                <w:rFonts w:ascii="Arial" w:eastAsia="Arial" w:hAnsi="Arial" w:cs="Arial"/>
                <w:sz w:val="18"/>
                <w:szCs w:val="18"/>
              </w:rPr>
              <w:t xml:space="preserve"> programy w procesie nauki przepisów o ruchu drogowym</w:t>
            </w:r>
          </w:p>
        </w:tc>
      </w:tr>
      <w:tr w:rsidR="00E747D8" w:rsidRPr="00F20C94" w:rsidTr="00F20C50">
        <w:trPr>
          <w:jc w:val="center"/>
        </w:trPr>
        <w:tc>
          <w:tcPr>
            <w:tcW w:w="1558" w:type="pct"/>
            <w:tcBorders>
              <w:bottom w:val="nil"/>
            </w:tcBorders>
          </w:tcPr>
          <w:p w:rsidR="00E747D8" w:rsidRPr="00F20C94" w:rsidRDefault="00E747D8" w:rsidP="00F276CE">
            <w:pPr>
              <w:numPr>
                <w:ilvl w:val="0"/>
                <w:numId w:val="152"/>
              </w:numPr>
              <w:spacing w:after="0" w:line="240" w:lineRule="auto"/>
              <w:contextualSpacing/>
              <w:rPr>
                <w:rFonts w:ascii="Arial" w:eastAsia="Arial" w:hAnsi="Arial" w:cs="Arial"/>
                <w:sz w:val="18"/>
                <w:szCs w:val="18"/>
              </w:rPr>
            </w:pPr>
            <w:r w:rsidRPr="00F20C94">
              <w:rPr>
                <w:rFonts w:ascii="Arial" w:eastAsia="Arial" w:hAnsi="Arial" w:cs="Arial"/>
                <w:sz w:val="18"/>
                <w:szCs w:val="18"/>
              </w:rPr>
              <w:t>rozpoznaje właściwe normy i procedury oceny zgodności podczas realizacji zadań zawodowych</w:t>
            </w:r>
          </w:p>
        </w:tc>
        <w:tc>
          <w:tcPr>
            <w:tcW w:w="3442" w:type="pct"/>
            <w:tcBorders>
              <w:bottom w:val="nil"/>
            </w:tcBorders>
          </w:tcPr>
          <w:p w:rsidR="00E747D8" w:rsidRPr="00F20C94" w:rsidRDefault="00E747D8" w:rsidP="00F276CE">
            <w:pPr>
              <w:pStyle w:val="Akapitzlist"/>
              <w:numPr>
                <w:ilvl w:val="0"/>
                <w:numId w:val="198"/>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wymienia cele normalizacji krajowej</w:t>
            </w:r>
          </w:p>
          <w:p w:rsidR="00E747D8" w:rsidRPr="00F20C94" w:rsidRDefault="00E747D8" w:rsidP="00F276CE">
            <w:pPr>
              <w:pStyle w:val="Akapitzlist"/>
              <w:numPr>
                <w:ilvl w:val="0"/>
                <w:numId w:val="198"/>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podaje definicję i cechy normy</w:t>
            </w:r>
          </w:p>
          <w:p w:rsidR="00E747D8" w:rsidRPr="00F20C94" w:rsidRDefault="00E747D8" w:rsidP="00F276CE">
            <w:pPr>
              <w:pStyle w:val="Akapitzlist"/>
              <w:numPr>
                <w:ilvl w:val="0"/>
                <w:numId w:val="198"/>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rozróżnia oznaczenie normy międzynarodowej, europejskiej i krajowej</w:t>
            </w:r>
          </w:p>
          <w:p w:rsidR="00E747D8" w:rsidRPr="00F20C94" w:rsidRDefault="00E747D8" w:rsidP="00F276CE">
            <w:pPr>
              <w:pStyle w:val="Akapitzlist"/>
              <w:numPr>
                <w:ilvl w:val="0"/>
                <w:numId w:val="198"/>
              </w:numPr>
              <w:spacing w:after="0" w:line="240" w:lineRule="auto"/>
              <w:ind w:left="304" w:hanging="282"/>
              <w:rPr>
                <w:rFonts w:ascii="Arial" w:eastAsia="Arial" w:hAnsi="Arial" w:cs="Arial"/>
                <w:sz w:val="18"/>
                <w:szCs w:val="18"/>
              </w:rPr>
            </w:pPr>
            <w:r w:rsidRPr="00F20C94">
              <w:rPr>
                <w:rFonts w:ascii="Arial" w:eastAsia="Arial" w:hAnsi="Arial" w:cs="Arial"/>
                <w:sz w:val="18"/>
                <w:szCs w:val="18"/>
              </w:rPr>
              <w:t>korzysta ze źródeł informacji dotyczących norm i procedur</w:t>
            </w:r>
            <w:r>
              <w:rPr>
                <w:rFonts w:ascii="Arial" w:eastAsia="Arial" w:hAnsi="Arial" w:cs="Arial"/>
                <w:sz w:val="18"/>
                <w:szCs w:val="18"/>
                <w:lang w:val="pl-PL"/>
              </w:rPr>
              <w:t xml:space="preserve"> oceny zgodności</w:t>
            </w:r>
          </w:p>
        </w:tc>
      </w:tr>
    </w:tbl>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10324"/>
      </w:tblGrid>
      <w:tr w:rsidR="00E747D8" w:rsidRPr="00F20C94" w:rsidTr="00F20C50">
        <w:trPr>
          <w:jc w:val="center"/>
        </w:trPr>
        <w:tc>
          <w:tcPr>
            <w:tcW w:w="5000" w:type="pct"/>
            <w:gridSpan w:val="2"/>
            <w:tcBorders>
              <w:top w:val="single" w:sz="4" w:space="0" w:color="auto"/>
            </w:tcBorders>
            <w:shd w:val="clear" w:color="auto" w:fill="auto"/>
          </w:tcPr>
          <w:p w:rsidR="00E747D8" w:rsidRPr="00F20C94" w:rsidRDefault="00E747D8" w:rsidP="00F20C50">
            <w:pPr>
              <w:spacing w:before="40" w:after="40" w:line="240" w:lineRule="auto"/>
              <w:jc w:val="both"/>
              <w:rPr>
                <w:rFonts w:ascii="Arial" w:eastAsia="Arial" w:hAnsi="Arial" w:cs="Arial"/>
                <w:b/>
                <w:sz w:val="18"/>
                <w:szCs w:val="18"/>
              </w:rPr>
            </w:pPr>
            <w:r w:rsidRPr="00F20C94">
              <w:rPr>
                <w:rFonts w:ascii="Arial" w:eastAsia="Arial" w:hAnsi="Arial" w:cs="Arial"/>
                <w:b/>
                <w:sz w:val="18"/>
                <w:szCs w:val="18"/>
              </w:rPr>
              <w:t>MOT.0</w:t>
            </w:r>
            <w:r>
              <w:rPr>
                <w:rFonts w:ascii="Arial" w:eastAsia="Arial" w:hAnsi="Arial" w:cs="Arial"/>
                <w:b/>
                <w:sz w:val="18"/>
                <w:szCs w:val="18"/>
              </w:rPr>
              <w:t>2</w:t>
            </w:r>
            <w:r w:rsidRPr="00F20C94">
              <w:rPr>
                <w:rFonts w:ascii="Arial" w:eastAsia="Arial" w:hAnsi="Arial" w:cs="Arial"/>
                <w:b/>
                <w:sz w:val="18"/>
                <w:szCs w:val="18"/>
              </w:rPr>
              <w:t xml:space="preserve">.3. Przeprowadzanie obsługi </w:t>
            </w:r>
            <w:r>
              <w:rPr>
                <w:rFonts w:ascii="Arial" w:eastAsia="Arial" w:hAnsi="Arial" w:cs="Arial"/>
                <w:b/>
                <w:sz w:val="18"/>
                <w:szCs w:val="18"/>
              </w:rPr>
              <w:t xml:space="preserve">i konserwacji </w:t>
            </w:r>
            <w:proofErr w:type="spellStart"/>
            <w:r>
              <w:rPr>
                <w:rFonts w:ascii="Arial" w:eastAsia="Arial" w:hAnsi="Arial" w:cs="Arial"/>
                <w:b/>
                <w:sz w:val="18"/>
                <w:szCs w:val="18"/>
              </w:rPr>
              <w:t>mechatronicznych</w:t>
            </w:r>
            <w:proofErr w:type="spellEnd"/>
            <w:r>
              <w:rPr>
                <w:rFonts w:ascii="Arial" w:eastAsia="Arial" w:hAnsi="Arial" w:cs="Arial"/>
                <w:b/>
                <w:sz w:val="18"/>
                <w:szCs w:val="18"/>
              </w:rPr>
              <w:t xml:space="preserve"> systemów </w:t>
            </w:r>
            <w:r w:rsidRPr="00F20C94">
              <w:rPr>
                <w:rFonts w:ascii="Arial" w:eastAsia="Arial" w:hAnsi="Arial" w:cs="Arial"/>
                <w:b/>
                <w:sz w:val="18"/>
                <w:szCs w:val="18"/>
              </w:rPr>
              <w:t>pojazd</w:t>
            </w:r>
            <w:r>
              <w:rPr>
                <w:rFonts w:ascii="Arial" w:eastAsia="Arial" w:hAnsi="Arial" w:cs="Arial"/>
                <w:b/>
                <w:sz w:val="18"/>
                <w:szCs w:val="18"/>
              </w:rPr>
              <w:t>ów</w:t>
            </w:r>
            <w:r w:rsidRPr="00F20C94">
              <w:rPr>
                <w:rFonts w:ascii="Arial" w:eastAsia="Arial" w:hAnsi="Arial" w:cs="Arial"/>
                <w:b/>
                <w:sz w:val="18"/>
                <w:szCs w:val="18"/>
              </w:rPr>
              <w:t xml:space="preserve"> samochodowych</w:t>
            </w:r>
          </w:p>
        </w:tc>
      </w:tr>
      <w:tr w:rsidR="00E747D8" w:rsidRPr="00F20C94" w:rsidTr="00F20C50">
        <w:trPr>
          <w:trHeight w:val="440"/>
          <w:jc w:val="center"/>
        </w:trPr>
        <w:tc>
          <w:tcPr>
            <w:tcW w:w="1558" w:type="pct"/>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jc w:val="center"/>
        </w:trPr>
        <w:tc>
          <w:tcPr>
            <w:tcW w:w="1558"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E747D8" w:rsidRPr="00F20C94" w:rsidTr="00F20C50">
        <w:trPr>
          <w:trHeight w:val="1460"/>
          <w:jc w:val="center"/>
        </w:trPr>
        <w:tc>
          <w:tcPr>
            <w:tcW w:w="1558" w:type="pct"/>
          </w:tcPr>
          <w:p w:rsidR="00E747D8" w:rsidRPr="00F20C94" w:rsidRDefault="00E747D8" w:rsidP="00F276CE">
            <w:pPr>
              <w:pStyle w:val="Akapitzlist"/>
              <w:numPr>
                <w:ilvl w:val="0"/>
                <w:numId w:val="163"/>
              </w:num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rozróżnia</w:t>
            </w:r>
            <w:r w:rsidRPr="00F20C94">
              <w:rPr>
                <w:rFonts w:ascii="Arial" w:eastAsia="Arial" w:hAnsi="Arial" w:cs="Arial"/>
                <w:sz w:val="18"/>
                <w:szCs w:val="18"/>
              </w:rPr>
              <w:t xml:space="preserve"> zespoły i podzespoły pojazdów samochodowych </w:t>
            </w:r>
          </w:p>
          <w:p w:rsidR="00E747D8" w:rsidRPr="00F20C94" w:rsidRDefault="00E747D8" w:rsidP="00F20C50">
            <w:pPr>
              <w:spacing w:after="0" w:line="240" w:lineRule="auto"/>
              <w:ind w:left="269" w:hanging="269"/>
              <w:rPr>
                <w:rFonts w:ascii="Arial" w:eastAsia="Arial" w:hAnsi="Arial" w:cs="Arial"/>
                <w:sz w:val="18"/>
                <w:szCs w:val="18"/>
              </w:rPr>
            </w:pPr>
          </w:p>
          <w:p w:rsidR="00E747D8" w:rsidRPr="00F20C94" w:rsidRDefault="00E747D8" w:rsidP="00F20C50">
            <w:pPr>
              <w:spacing w:after="0" w:line="240" w:lineRule="auto"/>
              <w:ind w:left="269" w:hanging="269"/>
              <w:rPr>
                <w:rFonts w:ascii="Arial" w:eastAsia="Arial" w:hAnsi="Arial" w:cs="Arial"/>
                <w:sz w:val="18"/>
                <w:szCs w:val="18"/>
              </w:rPr>
            </w:pPr>
          </w:p>
          <w:p w:rsidR="00E747D8" w:rsidRPr="00F20C94" w:rsidRDefault="00E747D8" w:rsidP="00F20C50">
            <w:pPr>
              <w:spacing w:after="0" w:line="240" w:lineRule="auto"/>
              <w:ind w:left="464" w:hanging="284"/>
              <w:contextualSpacing/>
              <w:rPr>
                <w:rFonts w:ascii="Arial" w:eastAsia="Arial" w:hAnsi="Arial" w:cs="Arial"/>
                <w:sz w:val="18"/>
                <w:szCs w:val="18"/>
              </w:rPr>
            </w:pPr>
          </w:p>
        </w:tc>
        <w:tc>
          <w:tcPr>
            <w:tcW w:w="3442" w:type="pct"/>
          </w:tcPr>
          <w:p w:rsidR="00E747D8" w:rsidRPr="00F20C94" w:rsidRDefault="00E747D8" w:rsidP="00F276CE">
            <w:pPr>
              <w:pStyle w:val="Akapitzlist"/>
              <w:numPr>
                <w:ilvl w:val="0"/>
                <w:numId w:val="199"/>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pojazdy samochodowe</w:t>
            </w:r>
          </w:p>
          <w:p w:rsidR="00E747D8" w:rsidRPr="00F20C94" w:rsidRDefault="00E747D8" w:rsidP="00F276CE">
            <w:pPr>
              <w:pStyle w:val="Akapitzlist"/>
              <w:numPr>
                <w:ilvl w:val="0"/>
                <w:numId w:val="199"/>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zespoły i podzespoły pojazdów  samochodowych</w:t>
            </w:r>
          </w:p>
          <w:p w:rsidR="00E747D8" w:rsidRPr="00F20C94" w:rsidRDefault="00E747D8" w:rsidP="00F276CE">
            <w:pPr>
              <w:pStyle w:val="Akapitzlist"/>
              <w:numPr>
                <w:ilvl w:val="0"/>
                <w:numId w:val="199"/>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o</w:t>
            </w:r>
            <w:r>
              <w:rPr>
                <w:rFonts w:ascii="Arial" w:eastAsia="Arial" w:hAnsi="Arial" w:cs="Arial"/>
                <w:sz w:val="18"/>
                <w:szCs w:val="18"/>
                <w:lang w:val="pl-PL"/>
              </w:rPr>
              <w:t>pisuje</w:t>
            </w:r>
            <w:r w:rsidRPr="00F20C94">
              <w:rPr>
                <w:rFonts w:ascii="Arial" w:eastAsia="Arial" w:hAnsi="Arial" w:cs="Arial"/>
                <w:sz w:val="18"/>
                <w:szCs w:val="18"/>
              </w:rPr>
              <w:t xml:space="preserve"> budowę tradycyjnych i alternatywnych źródeł napędu pojazdów samochodowych</w:t>
            </w:r>
            <w:r>
              <w:rPr>
                <w:rFonts w:ascii="Arial" w:eastAsia="Arial" w:hAnsi="Arial" w:cs="Arial"/>
                <w:sz w:val="18"/>
                <w:szCs w:val="18"/>
                <w:lang w:val="pl-PL"/>
              </w:rPr>
              <w:t>, w tym</w:t>
            </w:r>
            <w:r w:rsidRPr="00F20C94">
              <w:rPr>
                <w:rFonts w:ascii="Arial" w:eastAsia="Arial" w:hAnsi="Arial" w:cs="Arial"/>
                <w:sz w:val="18"/>
                <w:szCs w:val="18"/>
              </w:rPr>
              <w:t xml:space="preserve"> spalinowych, elektrycznych, hybrydowych</w:t>
            </w:r>
          </w:p>
          <w:p w:rsidR="00E747D8" w:rsidRDefault="00E747D8" w:rsidP="00F276CE">
            <w:pPr>
              <w:pStyle w:val="Akapitzlist"/>
              <w:numPr>
                <w:ilvl w:val="0"/>
                <w:numId w:val="199"/>
              </w:numPr>
              <w:spacing w:after="0" w:line="240" w:lineRule="auto"/>
              <w:ind w:left="287" w:hanging="284"/>
              <w:rPr>
                <w:rFonts w:ascii="Arial" w:eastAsia="Arial" w:hAnsi="Arial" w:cs="Arial"/>
                <w:sz w:val="18"/>
                <w:szCs w:val="18"/>
              </w:rPr>
            </w:pPr>
            <w:r>
              <w:rPr>
                <w:rFonts w:ascii="Arial" w:eastAsia="Arial" w:hAnsi="Arial" w:cs="Arial"/>
                <w:sz w:val="18"/>
                <w:szCs w:val="18"/>
                <w:lang w:val="pl-PL"/>
              </w:rPr>
              <w:t>wyjaśni</w:t>
            </w:r>
            <w:r w:rsidRPr="00CC47DF">
              <w:rPr>
                <w:rFonts w:ascii="Arial" w:eastAsia="Arial" w:hAnsi="Arial" w:cs="Arial"/>
                <w:sz w:val="18"/>
                <w:szCs w:val="18"/>
              </w:rPr>
              <w:t>a budowę i zadania układów</w:t>
            </w:r>
            <w:r>
              <w:rPr>
                <w:rFonts w:ascii="Arial" w:eastAsia="Arial" w:hAnsi="Arial" w:cs="Arial"/>
                <w:sz w:val="18"/>
                <w:szCs w:val="18"/>
                <w:lang w:val="pl-PL"/>
              </w:rPr>
              <w:t>:</w:t>
            </w:r>
            <w:r w:rsidRPr="00CC47DF">
              <w:rPr>
                <w:rFonts w:ascii="Arial" w:eastAsia="Arial" w:hAnsi="Arial" w:cs="Arial"/>
                <w:sz w:val="18"/>
                <w:szCs w:val="18"/>
              </w:rPr>
              <w:t xml:space="preserve"> napędowych</w:t>
            </w:r>
            <w:r w:rsidRPr="00CC47DF">
              <w:rPr>
                <w:rFonts w:ascii="Arial" w:eastAsia="Arial" w:hAnsi="Arial" w:cs="Arial"/>
                <w:sz w:val="18"/>
                <w:szCs w:val="18"/>
                <w:lang w:val="pl-PL"/>
              </w:rPr>
              <w:t xml:space="preserve">, </w:t>
            </w:r>
            <w:r w:rsidRPr="00CC47DF">
              <w:rPr>
                <w:rFonts w:ascii="Arial" w:eastAsia="Arial" w:hAnsi="Arial" w:cs="Arial"/>
                <w:sz w:val="18"/>
                <w:szCs w:val="18"/>
              </w:rPr>
              <w:t>hamulcowych</w:t>
            </w:r>
            <w:r w:rsidRPr="00CC47DF">
              <w:rPr>
                <w:rFonts w:ascii="Arial" w:eastAsia="Arial" w:hAnsi="Arial" w:cs="Arial"/>
                <w:sz w:val="18"/>
                <w:szCs w:val="18"/>
                <w:lang w:val="pl-PL"/>
              </w:rPr>
              <w:t xml:space="preserve">, </w:t>
            </w:r>
            <w:r w:rsidRPr="00CC47DF">
              <w:rPr>
                <w:rFonts w:ascii="Arial" w:eastAsia="Arial" w:hAnsi="Arial" w:cs="Arial"/>
                <w:sz w:val="18"/>
                <w:szCs w:val="18"/>
              </w:rPr>
              <w:t>kierowniczych</w:t>
            </w:r>
            <w:r w:rsidRPr="00CC47DF">
              <w:rPr>
                <w:rFonts w:ascii="Arial" w:eastAsia="Arial" w:hAnsi="Arial" w:cs="Arial"/>
                <w:sz w:val="18"/>
                <w:szCs w:val="18"/>
                <w:lang w:val="pl-PL"/>
              </w:rPr>
              <w:t xml:space="preserve">, </w:t>
            </w:r>
            <w:r w:rsidRPr="00CC47DF">
              <w:rPr>
                <w:rFonts w:ascii="Arial" w:eastAsia="Arial" w:hAnsi="Arial" w:cs="Arial"/>
                <w:sz w:val="18"/>
                <w:szCs w:val="18"/>
              </w:rPr>
              <w:t>jezdnych</w:t>
            </w:r>
            <w:r>
              <w:rPr>
                <w:rFonts w:ascii="Arial" w:eastAsia="Arial" w:hAnsi="Arial" w:cs="Arial"/>
                <w:sz w:val="18"/>
                <w:szCs w:val="18"/>
                <w:lang w:val="pl-PL"/>
              </w:rPr>
              <w:t xml:space="preserve"> i</w:t>
            </w:r>
            <w:r w:rsidRPr="00CC47DF">
              <w:rPr>
                <w:rFonts w:ascii="Arial" w:eastAsia="Arial" w:hAnsi="Arial" w:cs="Arial"/>
                <w:sz w:val="18"/>
                <w:szCs w:val="18"/>
                <w:lang w:val="pl-PL"/>
              </w:rPr>
              <w:t xml:space="preserve"> </w:t>
            </w:r>
            <w:r w:rsidRPr="00CC47DF">
              <w:rPr>
                <w:rFonts w:ascii="Arial" w:eastAsia="Arial" w:hAnsi="Arial" w:cs="Arial"/>
                <w:sz w:val="18"/>
                <w:szCs w:val="18"/>
              </w:rPr>
              <w:t>elektrycznych</w:t>
            </w:r>
          </w:p>
          <w:p w:rsidR="00E747D8" w:rsidRPr="00CC47DF" w:rsidRDefault="00E747D8" w:rsidP="00F276CE">
            <w:pPr>
              <w:pStyle w:val="Akapitzlist"/>
              <w:numPr>
                <w:ilvl w:val="0"/>
                <w:numId w:val="199"/>
              </w:numPr>
              <w:spacing w:after="0" w:line="240" w:lineRule="auto"/>
              <w:ind w:left="287" w:hanging="284"/>
              <w:rPr>
                <w:rFonts w:ascii="Arial" w:eastAsia="Arial" w:hAnsi="Arial" w:cs="Arial"/>
                <w:sz w:val="18"/>
                <w:szCs w:val="18"/>
              </w:rPr>
            </w:pPr>
            <w:r>
              <w:rPr>
                <w:rFonts w:ascii="Arial" w:eastAsia="Arial" w:hAnsi="Arial" w:cs="Arial"/>
                <w:sz w:val="18"/>
                <w:szCs w:val="18"/>
                <w:lang w:val="pl-PL"/>
              </w:rPr>
              <w:t>wyjaśnia budowę i zadania układów</w:t>
            </w:r>
            <w:r w:rsidRPr="00CC47DF">
              <w:rPr>
                <w:rFonts w:ascii="Arial" w:eastAsia="Arial" w:hAnsi="Arial" w:cs="Arial"/>
                <w:sz w:val="18"/>
                <w:szCs w:val="18"/>
                <w:lang w:val="pl-PL"/>
              </w:rPr>
              <w:t xml:space="preserve"> </w:t>
            </w:r>
            <w:r w:rsidRPr="00CC47DF">
              <w:rPr>
                <w:rFonts w:ascii="Arial" w:eastAsia="Arial" w:hAnsi="Arial" w:cs="Arial"/>
                <w:sz w:val="18"/>
                <w:szCs w:val="18"/>
              </w:rPr>
              <w:t>bezpieczeństwa i komfortu jazdy</w:t>
            </w:r>
          </w:p>
          <w:p w:rsidR="00E747D8" w:rsidRPr="00F20C94" w:rsidRDefault="00E747D8" w:rsidP="00F276CE">
            <w:pPr>
              <w:numPr>
                <w:ilvl w:val="0"/>
                <w:numId w:val="199"/>
              </w:numP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omawia budowę i zadania nadwozi i ram</w:t>
            </w:r>
          </w:p>
        </w:tc>
      </w:tr>
      <w:tr w:rsidR="00E747D8" w:rsidRPr="00F20C94" w:rsidTr="00F20C50">
        <w:trPr>
          <w:jc w:val="center"/>
        </w:trPr>
        <w:tc>
          <w:tcPr>
            <w:tcW w:w="1558" w:type="pct"/>
          </w:tcPr>
          <w:p w:rsidR="00E747D8" w:rsidRPr="00F20C94" w:rsidRDefault="00E747D8" w:rsidP="00F20C50">
            <w:pPr>
              <w:spacing w:after="0" w:line="240" w:lineRule="auto"/>
              <w:ind w:left="269" w:right="68" w:hanging="269"/>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r>
            <w:r>
              <w:rPr>
                <w:rFonts w:ascii="Arial" w:hAnsi="Arial" w:cs="Arial"/>
                <w:sz w:val="18"/>
                <w:szCs w:val="18"/>
              </w:rPr>
              <w:t>określa</w:t>
            </w:r>
            <w:r w:rsidRPr="00F20C94">
              <w:rPr>
                <w:rFonts w:ascii="Arial" w:hAnsi="Arial" w:cs="Arial"/>
                <w:sz w:val="18"/>
                <w:szCs w:val="18"/>
              </w:rPr>
              <w:t xml:space="preserve"> zasady działania podzespołów i zespołów stosowanych w pojazdach samochodowych</w:t>
            </w:r>
          </w:p>
          <w:p w:rsidR="00E747D8" w:rsidRPr="00F20C94" w:rsidRDefault="00E747D8" w:rsidP="00F20C50">
            <w:pPr>
              <w:spacing w:after="0" w:line="240" w:lineRule="auto"/>
              <w:ind w:left="464" w:hanging="284"/>
              <w:contextualSpacing/>
              <w:rPr>
                <w:rFonts w:ascii="Arial" w:eastAsia="Arial" w:hAnsi="Arial" w:cs="Arial"/>
                <w:sz w:val="18"/>
                <w:szCs w:val="18"/>
              </w:rPr>
            </w:pPr>
          </w:p>
        </w:tc>
        <w:tc>
          <w:tcPr>
            <w:tcW w:w="3442" w:type="pct"/>
          </w:tcPr>
          <w:p w:rsidR="00E747D8" w:rsidRPr="00F20C94" w:rsidRDefault="00E747D8" w:rsidP="00F276CE">
            <w:pPr>
              <w:pStyle w:val="Akapitzlist"/>
              <w:numPr>
                <w:ilvl w:val="0"/>
                <w:numId w:val="200"/>
              </w:numP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wyjaśnia zasadę działania tradycyjnych i alternatywnych źródeł napędu </w:t>
            </w:r>
            <w:r>
              <w:rPr>
                <w:rFonts w:ascii="Arial" w:eastAsia="Arial" w:hAnsi="Arial" w:cs="Arial"/>
                <w:sz w:val="18"/>
                <w:szCs w:val="18"/>
              </w:rPr>
              <w:t>pojazdów samochodowych</w:t>
            </w:r>
          </w:p>
          <w:p w:rsidR="00E747D8" w:rsidRPr="00F20C94" w:rsidRDefault="00E747D8" w:rsidP="00F276CE">
            <w:pPr>
              <w:pStyle w:val="Akapitzlist"/>
              <w:numPr>
                <w:ilvl w:val="0"/>
                <w:numId w:val="200"/>
              </w:numPr>
              <w:spacing w:after="0" w:line="240" w:lineRule="auto"/>
              <w:ind w:left="287" w:hanging="287"/>
              <w:rPr>
                <w:rFonts w:ascii="Arial" w:eastAsia="Arial" w:hAnsi="Arial" w:cs="Arial"/>
                <w:sz w:val="18"/>
                <w:szCs w:val="18"/>
              </w:rPr>
            </w:pPr>
            <w:r w:rsidRPr="00255485">
              <w:rPr>
                <w:rFonts w:ascii="Arial" w:eastAsia="Arial" w:hAnsi="Arial" w:cs="Arial"/>
                <w:sz w:val="18"/>
                <w:szCs w:val="18"/>
              </w:rPr>
              <w:t>wyjaśnia zasadę działania układów napędowych</w:t>
            </w:r>
            <w:r w:rsidRPr="00255485">
              <w:rPr>
                <w:rFonts w:ascii="Arial" w:eastAsia="Arial" w:hAnsi="Arial" w:cs="Arial"/>
                <w:sz w:val="18"/>
                <w:szCs w:val="18"/>
                <w:lang w:val="pl-PL"/>
              </w:rPr>
              <w:t xml:space="preserve">, </w:t>
            </w:r>
            <w:r w:rsidRPr="00255485">
              <w:rPr>
                <w:rFonts w:ascii="Arial" w:eastAsia="Arial" w:hAnsi="Arial" w:cs="Arial"/>
                <w:sz w:val="18"/>
                <w:szCs w:val="18"/>
              </w:rPr>
              <w:t>hamulcowych</w:t>
            </w:r>
            <w:r w:rsidRPr="00255485">
              <w:rPr>
                <w:rFonts w:ascii="Arial" w:eastAsia="Arial" w:hAnsi="Arial" w:cs="Arial"/>
                <w:sz w:val="18"/>
                <w:szCs w:val="18"/>
                <w:lang w:val="pl-PL"/>
              </w:rPr>
              <w:t xml:space="preserve">, </w:t>
            </w:r>
            <w:r w:rsidRPr="00255485">
              <w:rPr>
                <w:rFonts w:ascii="Arial" w:eastAsia="Arial" w:hAnsi="Arial" w:cs="Arial"/>
                <w:sz w:val="18"/>
                <w:szCs w:val="18"/>
              </w:rPr>
              <w:t>kierowniczych</w:t>
            </w:r>
            <w:r w:rsidRPr="00255485">
              <w:rPr>
                <w:rFonts w:ascii="Arial" w:eastAsia="Arial" w:hAnsi="Arial" w:cs="Arial"/>
                <w:sz w:val="18"/>
                <w:szCs w:val="18"/>
                <w:lang w:val="pl-PL"/>
              </w:rPr>
              <w:t xml:space="preserve">, </w:t>
            </w:r>
            <w:r w:rsidRPr="00255485">
              <w:rPr>
                <w:rFonts w:ascii="Arial" w:eastAsia="Arial" w:hAnsi="Arial" w:cs="Arial"/>
                <w:sz w:val="18"/>
                <w:szCs w:val="18"/>
              </w:rPr>
              <w:t>jezdnych</w:t>
            </w:r>
            <w:r w:rsidRPr="00255485">
              <w:rPr>
                <w:rFonts w:ascii="Arial" w:eastAsia="Arial" w:hAnsi="Arial" w:cs="Arial"/>
                <w:sz w:val="18"/>
                <w:szCs w:val="18"/>
                <w:lang w:val="pl-PL"/>
              </w:rPr>
              <w:t xml:space="preserve">, </w:t>
            </w:r>
            <w:r>
              <w:rPr>
                <w:rFonts w:ascii="Arial" w:eastAsia="Arial" w:hAnsi="Arial" w:cs="Arial"/>
                <w:sz w:val="18"/>
                <w:szCs w:val="18"/>
                <w:lang w:val="pl-PL"/>
              </w:rPr>
              <w:t>e</w:t>
            </w:r>
            <w:proofErr w:type="spellStart"/>
            <w:r w:rsidRPr="00255485">
              <w:rPr>
                <w:rFonts w:ascii="Arial" w:eastAsia="Arial" w:hAnsi="Arial" w:cs="Arial"/>
                <w:sz w:val="18"/>
                <w:szCs w:val="18"/>
              </w:rPr>
              <w:t>lektrycznych</w:t>
            </w:r>
            <w:proofErr w:type="spellEnd"/>
            <w:r>
              <w:rPr>
                <w:rFonts w:ascii="Arial" w:eastAsia="Arial" w:hAnsi="Arial" w:cs="Arial"/>
                <w:sz w:val="18"/>
                <w:szCs w:val="18"/>
                <w:lang w:val="pl-PL"/>
              </w:rPr>
              <w:t xml:space="preserve"> oraz </w:t>
            </w:r>
            <w:r w:rsidRPr="00F20C94">
              <w:rPr>
                <w:rFonts w:ascii="Arial" w:eastAsia="Arial" w:hAnsi="Arial" w:cs="Arial"/>
                <w:sz w:val="18"/>
                <w:szCs w:val="18"/>
              </w:rPr>
              <w:t xml:space="preserve">bezpieczeństwa i komfortu jazdy   </w:t>
            </w:r>
          </w:p>
        </w:tc>
      </w:tr>
      <w:tr w:rsidR="00E747D8" w:rsidRPr="00F20C94" w:rsidTr="00F20C50">
        <w:trPr>
          <w:jc w:val="center"/>
        </w:trPr>
        <w:tc>
          <w:tcPr>
            <w:tcW w:w="1558" w:type="pct"/>
          </w:tcPr>
          <w:p w:rsidR="00E747D8" w:rsidRPr="00F20C94" w:rsidRDefault="00E747D8" w:rsidP="00F20C50">
            <w:pPr>
              <w:spacing w:after="0" w:line="240" w:lineRule="auto"/>
              <w:ind w:left="269" w:right="68" w:hanging="269"/>
              <w:rPr>
                <w:rFonts w:ascii="Arial" w:hAnsi="Arial" w:cs="Arial"/>
                <w:sz w:val="18"/>
                <w:szCs w:val="18"/>
              </w:rPr>
            </w:pPr>
            <w:r w:rsidRPr="00F20C94">
              <w:rPr>
                <w:rFonts w:ascii="Arial" w:hAnsi="Arial" w:cs="Arial"/>
                <w:sz w:val="18"/>
                <w:szCs w:val="18"/>
              </w:rPr>
              <w:lastRenderedPageBreak/>
              <w:t>3)</w:t>
            </w:r>
            <w:r w:rsidRPr="00F20C94">
              <w:rPr>
                <w:rFonts w:ascii="Arial" w:hAnsi="Arial" w:cs="Arial"/>
                <w:sz w:val="18"/>
                <w:szCs w:val="18"/>
              </w:rPr>
              <w:tab/>
            </w:r>
            <w:r>
              <w:rPr>
                <w:rFonts w:ascii="Arial" w:hAnsi="Arial" w:cs="Arial"/>
                <w:sz w:val="18"/>
                <w:szCs w:val="18"/>
              </w:rPr>
              <w:t>określa</w:t>
            </w:r>
            <w:r w:rsidRPr="00F20C94">
              <w:rPr>
                <w:rFonts w:ascii="Arial" w:hAnsi="Arial" w:cs="Arial"/>
                <w:sz w:val="18"/>
                <w:szCs w:val="18"/>
              </w:rPr>
              <w:t xml:space="preserve"> zasady eksploatacji pojazdów samochodowych </w:t>
            </w:r>
          </w:p>
          <w:p w:rsidR="00E747D8" w:rsidRPr="00F20C94" w:rsidRDefault="00E747D8" w:rsidP="00F20C50">
            <w:pPr>
              <w:spacing w:after="0" w:line="240" w:lineRule="auto"/>
              <w:ind w:left="269" w:right="68" w:hanging="269"/>
              <w:rPr>
                <w:rFonts w:ascii="Arial" w:hAnsi="Arial" w:cs="Arial"/>
                <w:sz w:val="18"/>
                <w:szCs w:val="18"/>
              </w:rPr>
            </w:pPr>
          </w:p>
          <w:p w:rsidR="00E747D8" w:rsidRPr="00F20C94" w:rsidRDefault="00E747D8" w:rsidP="00F20C50">
            <w:pPr>
              <w:pStyle w:val="Akapitzlist"/>
              <w:spacing w:after="0" w:line="240" w:lineRule="auto"/>
              <w:ind w:left="464" w:hanging="284"/>
              <w:rPr>
                <w:rFonts w:ascii="Arial" w:eastAsia="Arial" w:hAnsi="Arial" w:cs="Arial"/>
                <w:sz w:val="18"/>
                <w:szCs w:val="18"/>
              </w:rPr>
            </w:pPr>
          </w:p>
        </w:tc>
        <w:tc>
          <w:tcPr>
            <w:tcW w:w="3442" w:type="pct"/>
          </w:tcPr>
          <w:p w:rsidR="00E747D8" w:rsidRPr="00F20C94" w:rsidRDefault="00E747D8" w:rsidP="00F276CE">
            <w:pPr>
              <w:numPr>
                <w:ilvl w:val="0"/>
                <w:numId w:val="201"/>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określa</w:t>
            </w:r>
            <w:r w:rsidRPr="00F20C94">
              <w:rPr>
                <w:rFonts w:ascii="Arial" w:eastAsia="Arial" w:hAnsi="Arial" w:cs="Arial"/>
                <w:sz w:val="18"/>
                <w:szCs w:val="18"/>
              </w:rPr>
              <w:t xml:space="preserve"> wymagania</w:t>
            </w:r>
            <w:r>
              <w:rPr>
                <w:rFonts w:ascii="Arial" w:eastAsia="Arial" w:hAnsi="Arial" w:cs="Arial"/>
                <w:sz w:val="18"/>
                <w:szCs w:val="18"/>
              </w:rPr>
              <w:t>,</w:t>
            </w:r>
            <w:r w:rsidRPr="00F20C94">
              <w:rPr>
                <w:rFonts w:ascii="Arial" w:eastAsia="Arial" w:hAnsi="Arial" w:cs="Arial"/>
                <w:sz w:val="18"/>
                <w:szCs w:val="18"/>
              </w:rPr>
              <w:t xml:space="preserve"> jakie musi spełniać pojazd samochodowy w trakcie eksploatacji</w:t>
            </w:r>
          </w:p>
          <w:p w:rsidR="00E747D8" w:rsidRPr="00F20C94" w:rsidRDefault="00E747D8" w:rsidP="00F276CE">
            <w:pPr>
              <w:numPr>
                <w:ilvl w:val="0"/>
                <w:numId w:val="201"/>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w:t>
            </w:r>
            <w:r>
              <w:rPr>
                <w:rFonts w:ascii="Arial" w:eastAsia="Arial" w:hAnsi="Arial" w:cs="Arial"/>
                <w:sz w:val="18"/>
                <w:szCs w:val="18"/>
              </w:rPr>
              <w:t>pisuje</w:t>
            </w:r>
            <w:r w:rsidRPr="00F20C94">
              <w:rPr>
                <w:rFonts w:ascii="Arial" w:eastAsia="Arial" w:hAnsi="Arial" w:cs="Arial"/>
                <w:sz w:val="18"/>
                <w:szCs w:val="18"/>
              </w:rPr>
              <w:t xml:space="preserve"> czynniki wpływające na stan techniczny i trwałość pojazdu</w:t>
            </w:r>
          </w:p>
          <w:p w:rsidR="00E747D8" w:rsidRPr="00F20C94" w:rsidRDefault="00E747D8" w:rsidP="00F276CE">
            <w:pPr>
              <w:numPr>
                <w:ilvl w:val="0"/>
                <w:numId w:val="201"/>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rozróżnia rodzaje zużycia eksploatacyjnego pojazdów samochodowych</w:t>
            </w:r>
          </w:p>
          <w:p w:rsidR="00E747D8" w:rsidRPr="00F20C94" w:rsidRDefault="00E747D8" w:rsidP="00F276CE">
            <w:pPr>
              <w:numPr>
                <w:ilvl w:val="0"/>
                <w:numId w:val="201"/>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hAnsi="Arial" w:cs="Arial"/>
                <w:sz w:val="18"/>
                <w:szCs w:val="18"/>
              </w:rPr>
              <w:t>dobiera samochodowe materiały konserwacyjne i eksploatacyjne</w:t>
            </w:r>
          </w:p>
          <w:p w:rsidR="00E747D8" w:rsidRPr="00F20C94" w:rsidRDefault="00E747D8" w:rsidP="00F276CE">
            <w:pPr>
              <w:numPr>
                <w:ilvl w:val="0"/>
                <w:numId w:val="201"/>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sposoby zapobiegania nadmiernemu zużyciu eksploatacyjnemu pojazdów samochodowych</w:t>
            </w:r>
          </w:p>
          <w:p w:rsidR="00E747D8" w:rsidRPr="00F20C94" w:rsidRDefault="00E747D8" w:rsidP="00F276CE">
            <w:pPr>
              <w:numPr>
                <w:ilvl w:val="0"/>
                <w:numId w:val="201"/>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zasady eksploatacji pojazdów samochodowych</w:t>
            </w:r>
          </w:p>
        </w:tc>
      </w:tr>
      <w:tr w:rsidR="00E747D8" w:rsidRPr="00F20C94" w:rsidTr="00F20C50">
        <w:trPr>
          <w:jc w:val="center"/>
        </w:trPr>
        <w:tc>
          <w:tcPr>
            <w:tcW w:w="1558" w:type="pct"/>
            <w:tcBorders>
              <w:bottom w:val="single" w:sz="4" w:space="0" w:color="000000"/>
            </w:tcBorders>
          </w:tcPr>
          <w:p w:rsidR="00E747D8" w:rsidRPr="00F20C94" w:rsidRDefault="00E747D8" w:rsidP="00F276CE">
            <w:pPr>
              <w:numPr>
                <w:ilvl w:val="0"/>
                <w:numId w:val="164"/>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wykonuje obsługę </w:t>
            </w:r>
            <w:r>
              <w:rPr>
                <w:rFonts w:ascii="Arial" w:eastAsia="Arial" w:hAnsi="Arial" w:cs="Arial"/>
                <w:sz w:val="18"/>
                <w:szCs w:val="18"/>
              </w:rPr>
              <w:t xml:space="preserve">i konserwację </w:t>
            </w:r>
            <w:proofErr w:type="spellStart"/>
            <w:r>
              <w:rPr>
                <w:rFonts w:ascii="Arial" w:eastAsia="Arial" w:hAnsi="Arial" w:cs="Arial"/>
                <w:sz w:val="18"/>
                <w:szCs w:val="18"/>
              </w:rPr>
              <w:t>mechatronicznych</w:t>
            </w:r>
            <w:proofErr w:type="spellEnd"/>
            <w:r>
              <w:rPr>
                <w:rFonts w:ascii="Arial" w:eastAsia="Arial" w:hAnsi="Arial" w:cs="Arial"/>
                <w:sz w:val="18"/>
                <w:szCs w:val="18"/>
              </w:rPr>
              <w:t xml:space="preserve"> systemów </w:t>
            </w:r>
            <w:r w:rsidRPr="00F20C94">
              <w:rPr>
                <w:rFonts w:ascii="Arial" w:eastAsia="Arial" w:hAnsi="Arial" w:cs="Arial"/>
                <w:sz w:val="18"/>
                <w:szCs w:val="18"/>
              </w:rPr>
              <w:t>pojazdów samochodowych z wykorzystaniem urządzeń i narzędzi</w:t>
            </w:r>
          </w:p>
          <w:p w:rsidR="00E747D8" w:rsidRPr="00F20C94" w:rsidRDefault="00E747D8" w:rsidP="00F20C50">
            <w:pPr>
              <w:spacing w:after="0" w:line="240" w:lineRule="auto"/>
              <w:ind w:left="464" w:hanging="284"/>
              <w:contextualSpacing/>
              <w:rPr>
                <w:rFonts w:ascii="Arial" w:eastAsia="Arial" w:hAnsi="Arial" w:cs="Arial"/>
                <w:sz w:val="18"/>
                <w:szCs w:val="18"/>
              </w:rPr>
            </w:pPr>
          </w:p>
        </w:tc>
        <w:tc>
          <w:tcPr>
            <w:tcW w:w="3442" w:type="pct"/>
            <w:tcBorders>
              <w:bottom w:val="single" w:sz="4" w:space="0" w:color="000000"/>
            </w:tcBorders>
          </w:tcPr>
          <w:p w:rsidR="00E747D8" w:rsidRDefault="00E747D8" w:rsidP="00F276CE">
            <w:pPr>
              <w:pStyle w:val="Akapitzlist"/>
              <w:numPr>
                <w:ilvl w:val="0"/>
                <w:numId w:val="20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rozróżnia rodzaje obsługi </w:t>
            </w:r>
            <w:r>
              <w:rPr>
                <w:rFonts w:ascii="Arial" w:eastAsia="Arial" w:hAnsi="Arial" w:cs="Arial"/>
                <w:sz w:val="18"/>
                <w:szCs w:val="18"/>
                <w:lang w:val="pl-PL"/>
              </w:rPr>
              <w:t xml:space="preserve">i konserwacji urządzeń i instalacji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 </w:t>
            </w:r>
            <w:r w:rsidRPr="00F20C94">
              <w:rPr>
                <w:rFonts w:ascii="Arial" w:eastAsia="Arial" w:hAnsi="Arial" w:cs="Arial"/>
                <w:sz w:val="18"/>
                <w:szCs w:val="18"/>
              </w:rPr>
              <w:t>pojazdów samochodowych</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99" w:hanging="283"/>
              <w:rPr>
                <w:rFonts w:ascii="Arial" w:eastAsia="Arial" w:hAnsi="Arial" w:cs="Arial"/>
                <w:sz w:val="18"/>
                <w:szCs w:val="18"/>
              </w:rPr>
            </w:pPr>
            <w:r>
              <w:rPr>
                <w:rFonts w:ascii="Arial" w:eastAsia="Arial" w:hAnsi="Arial" w:cs="Arial"/>
                <w:sz w:val="18"/>
                <w:szCs w:val="18"/>
                <w:lang w:val="pl-PL"/>
              </w:rPr>
              <w:t xml:space="preserve">ustala zakres obsługi i konserwacji </w:t>
            </w:r>
            <w:r w:rsidRPr="00C6098D">
              <w:rPr>
                <w:rFonts w:ascii="Arial" w:eastAsia="Arial" w:hAnsi="Arial" w:cs="Arial"/>
                <w:sz w:val="18"/>
                <w:szCs w:val="18"/>
                <w:lang w:val="pl-PL"/>
              </w:rPr>
              <w:t xml:space="preserve">urządzeń i instalacji </w:t>
            </w:r>
            <w:proofErr w:type="spellStart"/>
            <w:r w:rsidRPr="00C6098D">
              <w:rPr>
                <w:rFonts w:ascii="Arial" w:eastAsia="Arial" w:hAnsi="Arial" w:cs="Arial"/>
                <w:sz w:val="18"/>
                <w:szCs w:val="18"/>
                <w:lang w:val="pl-PL"/>
              </w:rPr>
              <w:t>mechatronicznych</w:t>
            </w:r>
            <w:proofErr w:type="spellEnd"/>
            <w:r w:rsidRPr="00C6098D">
              <w:rPr>
                <w:rFonts w:ascii="Arial" w:eastAsia="Arial" w:hAnsi="Arial" w:cs="Arial"/>
                <w:sz w:val="18"/>
                <w:szCs w:val="18"/>
                <w:lang w:val="pl-PL"/>
              </w:rPr>
              <w:t xml:space="preserve"> systemów pojazdów samochodowych</w:t>
            </w:r>
            <w:r>
              <w:rPr>
                <w:rFonts w:ascii="Arial" w:eastAsia="Arial" w:hAnsi="Arial" w:cs="Arial"/>
                <w:sz w:val="18"/>
                <w:szCs w:val="18"/>
                <w:lang w:val="pl-PL"/>
              </w:rPr>
              <w:t xml:space="preserve"> na podstawie dokumentacji serwisowej i danych producenta</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99" w:hanging="299"/>
              <w:rPr>
                <w:rFonts w:ascii="Arial" w:eastAsia="Arial" w:hAnsi="Arial" w:cs="Arial"/>
                <w:sz w:val="18"/>
                <w:szCs w:val="18"/>
              </w:rPr>
            </w:pPr>
            <w:r w:rsidRPr="00F20C94">
              <w:rPr>
                <w:rFonts w:ascii="Arial" w:eastAsia="Arial" w:hAnsi="Arial" w:cs="Arial"/>
                <w:sz w:val="18"/>
                <w:szCs w:val="18"/>
              </w:rPr>
              <w:t xml:space="preserve">dobiera narzędzia, urządzenia i przyrządy do wykonania obsługi </w:t>
            </w:r>
            <w:r>
              <w:rPr>
                <w:rFonts w:ascii="Arial" w:eastAsia="Arial" w:hAnsi="Arial" w:cs="Arial"/>
                <w:sz w:val="18"/>
                <w:szCs w:val="18"/>
                <w:lang w:val="pl-PL"/>
              </w:rPr>
              <w:t xml:space="preserve">i konserwacji </w:t>
            </w:r>
            <w:r w:rsidRPr="00C6098D">
              <w:rPr>
                <w:rFonts w:ascii="Arial" w:eastAsia="Arial" w:hAnsi="Arial" w:cs="Arial"/>
                <w:sz w:val="18"/>
                <w:szCs w:val="18"/>
                <w:lang w:val="pl-PL"/>
              </w:rPr>
              <w:t xml:space="preserve">urządzeń i instalacji </w:t>
            </w:r>
            <w:proofErr w:type="spellStart"/>
            <w:r w:rsidRPr="00C6098D">
              <w:rPr>
                <w:rFonts w:ascii="Arial" w:eastAsia="Arial" w:hAnsi="Arial" w:cs="Arial"/>
                <w:sz w:val="18"/>
                <w:szCs w:val="18"/>
                <w:lang w:val="pl-PL"/>
              </w:rPr>
              <w:t>mechatronicznych</w:t>
            </w:r>
            <w:proofErr w:type="spellEnd"/>
            <w:r w:rsidRPr="00C6098D">
              <w:rPr>
                <w:rFonts w:ascii="Arial" w:eastAsia="Arial" w:hAnsi="Arial" w:cs="Arial"/>
                <w:sz w:val="18"/>
                <w:szCs w:val="18"/>
                <w:lang w:val="pl-PL"/>
              </w:rPr>
              <w:t xml:space="preserve"> systemów pojazdów samochodowych</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 xml:space="preserve">przygotowuje </w:t>
            </w:r>
            <w:proofErr w:type="spellStart"/>
            <w:r>
              <w:rPr>
                <w:rFonts w:ascii="Arial" w:eastAsia="Arial" w:hAnsi="Arial" w:cs="Arial"/>
                <w:sz w:val="18"/>
                <w:szCs w:val="18"/>
                <w:lang w:val="pl-PL"/>
              </w:rPr>
              <w:t>mechatroniczne</w:t>
            </w:r>
            <w:proofErr w:type="spellEnd"/>
            <w:r>
              <w:rPr>
                <w:rFonts w:ascii="Arial" w:eastAsia="Arial" w:hAnsi="Arial" w:cs="Arial"/>
                <w:sz w:val="18"/>
                <w:szCs w:val="18"/>
                <w:lang w:val="pl-PL"/>
              </w:rPr>
              <w:t xml:space="preserve"> systemy</w:t>
            </w:r>
            <w:r w:rsidRPr="00F20C94">
              <w:rPr>
                <w:rFonts w:ascii="Arial" w:eastAsia="Arial" w:hAnsi="Arial" w:cs="Arial"/>
                <w:sz w:val="18"/>
                <w:szCs w:val="18"/>
              </w:rPr>
              <w:t xml:space="preserve"> pojazdów samochodowych do obsługi</w:t>
            </w:r>
            <w:r>
              <w:rPr>
                <w:rFonts w:ascii="Arial" w:eastAsia="Arial" w:hAnsi="Arial" w:cs="Arial"/>
                <w:sz w:val="18"/>
                <w:szCs w:val="18"/>
                <w:lang w:val="pl-PL"/>
              </w:rPr>
              <w:t xml:space="preserve"> i konserwacji</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 xml:space="preserve">sprawdza stan techniczny narzędzi, urządzeń i przyrządów do wykonywania obsługi </w:t>
            </w:r>
            <w:r>
              <w:rPr>
                <w:rFonts w:ascii="Arial" w:eastAsia="Arial" w:hAnsi="Arial" w:cs="Arial"/>
                <w:sz w:val="18"/>
                <w:szCs w:val="18"/>
                <w:lang w:val="pl-PL"/>
              </w:rPr>
              <w:t xml:space="preserve">i konserwacji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 </w:t>
            </w:r>
            <w:r w:rsidRPr="00F20C94">
              <w:rPr>
                <w:rFonts w:ascii="Arial" w:eastAsia="Arial" w:hAnsi="Arial" w:cs="Arial"/>
                <w:sz w:val="18"/>
                <w:szCs w:val="18"/>
              </w:rPr>
              <w:t>pojazdów samochodowych</w:t>
            </w:r>
          </w:p>
          <w:p w:rsidR="00E747D8" w:rsidRPr="00A17288" w:rsidRDefault="00E747D8" w:rsidP="00F276CE">
            <w:pPr>
              <w:pStyle w:val="Akapitzlist"/>
              <w:numPr>
                <w:ilvl w:val="0"/>
                <w:numId w:val="202"/>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hAnsi="Arial" w:cs="Arial"/>
                <w:sz w:val="18"/>
                <w:szCs w:val="18"/>
              </w:rPr>
              <w:t>posługuje się narzędziami</w:t>
            </w:r>
            <w:r>
              <w:rPr>
                <w:rFonts w:ascii="Arial" w:hAnsi="Arial" w:cs="Arial"/>
                <w:sz w:val="18"/>
                <w:szCs w:val="18"/>
                <w:lang w:val="pl-PL"/>
              </w:rPr>
              <w:t xml:space="preserve">, urządzeniami </w:t>
            </w:r>
            <w:r w:rsidRPr="00F20C94">
              <w:rPr>
                <w:rFonts w:ascii="Arial" w:hAnsi="Arial" w:cs="Arial"/>
                <w:sz w:val="18"/>
                <w:szCs w:val="18"/>
              </w:rPr>
              <w:t>i przyrządami do obsługi</w:t>
            </w:r>
            <w:r>
              <w:rPr>
                <w:rFonts w:ascii="Arial" w:hAnsi="Arial" w:cs="Arial"/>
                <w:sz w:val="18"/>
                <w:szCs w:val="18"/>
                <w:lang w:val="pl-PL"/>
              </w:rPr>
              <w:t xml:space="preserve"> i konserwacji </w:t>
            </w:r>
            <w:proofErr w:type="spellStart"/>
            <w:r>
              <w:rPr>
                <w:rFonts w:ascii="Arial" w:hAnsi="Arial" w:cs="Arial"/>
                <w:sz w:val="18"/>
                <w:szCs w:val="18"/>
                <w:lang w:val="pl-PL"/>
              </w:rPr>
              <w:t>mechatronicznych</w:t>
            </w:r>
            <w:proofErr w:type="spellEnd"/>
            <w:r>
              <w:rPr>
                <w:rFonts w:ascii="Arial" w:hAnsi="Arial" w:cs="Arial"/>
                <w:sz w:val="18"/>
                <w:szCs w:val="18"/>
                <w:lang w:val="pl-PL"/>
              </w:rPr>
              <w:t xml:space="preserve"> systemów</w:t>
            </w:r>
            <w:r w:rsidRPr="00F20C94">
              <w:rPr>
                <w:rFonts w:ascii="Arial" w:hAnsi="Arial" w:cs="Arial"/>
                <w:sz w:val="18"/>
                <w:szCs w:val="18"/>
              </w:rPr>
              <w:t xml:space="preserve"> pojazdów samochodowych zgodnie z instrukcjami użytkowania</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87" w:hanging="284"/>
              <w:jc w:val="both"/>
              <w:rPr>
                <w:rFonts w:ascii="Arial" w:eastAsia="Arial" w:hAnsi="Arial" w:cs="Arial"/>
                <w:sz w:val="18"/>
                <w:szCs w:val="18"/>
              </w:rPr>
            </w:pPr>
            <w:r>
              <w:rPr>
                <w:rFonts w:ascii="Arial" w:hAnsi="Arial" w:cs="Arial"/>
                <w:sz w:val="18"/>
                <w:szCs w:val="18"/>
                <w:lang w:val="pl-PL"/>
              </w:rPr>
              <w:t xml:space="preserve">konserwuje </w:t>
            </w:r>
            <w:proofErr w:type="spellStart"/>
            <w:r>
              <w:rPr>
                <w:rFonts w:ascii="Arial" w:hAnsi="Arial" w:cs="Arial"/>
                <w:sz w:val="18"/>
                <w:szCs w:val="18"/>
                <w:lang w:val="pl-PL"/>
              </w:rPr>
              <w:t>mechatroniczne</w:t>
            </w:r>
            <w:proofErr w:type="spellEnd"/>
            <w:r>
              <w:rPr>
                <w:rFonts w:ascii="Arial" w:hAnsi="Arial" w:cs="Arial"/>
                <w:sz w:val="18"/>
                <w:szCs w:val="18"/>
                <w:lang w:val="pl-PL"/>
              </w:rPr>
              <w:t xml:space="preserve"> systemy pojazdów samochodowych</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sprawdza prawidłowość wykonanej obsługi</w:t>
            </w:r>
            <w:r>
              <w:rPr>
                <w:rFonts w:ascii="Arial" w:eastAsia="Arial" w:hAnsi="Arial" w:cs="Arial"/>
                <w:sz w:val="18"/>
                <w:szCs w:val="18"/>
                <w:lang w:val="pl-PL"/>
              </w:rPr>
              <w:t xml:space="preserve"> i konserwacji</w:t>
            </w:r>
          </w:p>
          <w:p w:rsidR="00E747D8" w:rsidRPr="00F20C94" w:rsidRDefault="00E747D8" w:rsidP="00F276CE">
            <w:pPr>
              <w:pStyle w:val="Akapitzlist"/>
              <w:numPr>
                <w:ilvl w:val="0"/>
                <w:numId w:val="202"/>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przewiduje skutki nie</w:t>
            </w:r>
            <w:r>
              <w:rPr>
                <w:rFonts w:ascii="Arial" w:eastAsia="Arial" w:hAnsi="Arial" w:cs="Arial"/>
                <w:sz w:val="18"/>
                <w:szCs w:val="18"/>
                <w:lang w:val="pl-PL"/>
              </w:rPr>
              <w:t>wykonania</w:t>
            </w:r>
            <w:r w:rsidRPr="00F20C94">
              <w:rPr>
                <w:rFonts w:ascii="Arial" w:eastAsia="Arial" w:hAnsi="Arial" w:cs="Arial"/>
                <w:sz w:val="18"/>
                <w:szCs w:val="18"/>
              </w:rPr>
              <w:t xml:space="preserve"> obsługi</w:t>
            </w:r>
            <w:r>
              <w:rPr>
                <w:rFonts w:ascii="Arial" w:eastAsia="Arial" w:hAnsi="Arial" w:cs="Arial"/>
                <w:sz w:val="18"/>
                <w:szCs w:val="18"/>
                <w:lang w:val="pl-PL"/>
              </w:rPr>
              <w:t xml:space="preserve"> i konserwacji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w:t>
            </w:r>
            <w:r w:rsidRPr="00F20C94">
              <w:rPr>
                <w:rFonts w:ascii="Arial" w:eastAsia="Arial" w:hAnsi="Arial" w:cs="Arial"/>
                <w:sz w:val="18"/>
                <w:szCs w:val="18"/>
              </w:rPr>
              <w:t xml:space="preserve"> pojazdów samochodowych</w:t>
            </w:r>
          </w:p>
        </w:tc>
      </w:tr>
      <w:tr w:rsidR="00E747D8" w:rsidRPr="00F20C94" w:rsidTr="00F20C50">
        <w:trPr>
          <w:jc w:val="center"/>
        </w:trPr>
        <w:tc>
          <w:tcPr>
            <w:tcW w:w="1558" w:type="pct"/>
            <w:tcBorders>
              <w:bottom w:val="single" w:sz="4" w:space="0" w:color="000000"/>
            </w:tcBorders>
          </w:tcPr>
          <w:p w:rsidR="00E747D8" w:rsidRPr="0027794E" w:rsidRDefault="00E747D8" w:rsidP="00F276CE">
            <w:pPr>
              <w:numPr>
                <w:ilvl w:val="0"/>
                <w:numId w:val="164"/>
              </w:numPr>
              <w:pBdr>
                <w:top w:val="nil"/>
                <w:left w:val="nil"/>
                <w:bottom w:val="nil"/>
                <w:right w:val="nil"/>
                <w:between w:val="nil"/>
              </w:pBdr>
              <w:spacing w:after="0" w:line="240" w:lineRule="auto"/>
              <w:ind w:left="313" w:hanging="284"/>
              <w:contextualSpacing/>
              <w:rPr>
                <w:rFonts w:ascii="Arial" w:eastAsia="Arial" w:hAnsi="Arial" w:cs="Arial"/>
                <w:sz w:val="18"/>
                <w:szCs w:val="18"/>
              </w:rPr>
            </w:pPr>
            <w:r w:rsidRPr="00F20C94">
              <w:rPr>
                <w:rFonts w:ascii="Arial" w:eastAsia="Arial" w:hAnsi="Arial" w:cs="Arial"/>
                <w:sz w:val="18"/>
                <w:szCs w:val="18"/>
              </w:rPr>
              <w:t xml:space="preserve">posługuje się dokumentacją </w:t>
            </w:r>
            <w:r>
              <w:rPr>
                <w:rFonts w:ascii="Arial" w:eastAsia="Arial" w:hAnsi="Arial" w:cs="Arial"/>
                <w:sz w:val="18"/>
                <w:szCs w:val="18"/>
              </w:rPr>
              <w:t xml:space="preserve">serwisową, instrukcją obsługi i konserwacji </w:t>
            </w:r>
            <w:proofErr w:type="spellStart"/>
            <w:r>
              <w:rPr>
                <w:rFonts w:ascii="Arial" w:eastAsia="Arial" w:hAnsi="Arial" w:cs="Arial"/>
                <w:sz w:val="18"/>
                <w:szCs w:val="18"/>
              </w:rPr>
              <w:t>mechatronicznych</w:t>
            </w:r>
            <w:proofErr w:type="spellEnd"/>
            <w:r>
              <w:rPr>
                <w:rFonts w:ascii="Arial" w:eastAsia="Arial" w:hAnsi="Arial" w:cs="Arial"/>
                <w:sz w:val="18"/>
                <w:szCs w:val="18"/>
              </w:rPr>
              <w:t xml:space="preserve"> systemów</w:t>
            </w:r>
            <w:r w:rsidRPr="00F20C94">
              <w:rPr>
                <w:rFonts w:ascii="Arial" w:eastAsia="Arial" w:hAnsi="Arial" w:cs="Arial"/>
                <w:sz w:val="18"/>
                <w:szCs w:val="18"/>
              </w:rPr>
              <w:t xml:space="preserve"> pojazdów samochodowych</w:t>
            </w:r>
          </w:p>
        </w:tc>
        <w:tc>
          <w:tcPr>
            <w:tcW w:w="3442" w:type="pct"/>
            <w:tcBorders>
              <w:bottom w:val="single" w:sz="4" w:space="0" w:color="000000"/>
            </w:tcBorders>
          </w:tcPr>
          <w:p w:rsidR="00E747D8" w:rsidRPr="00F20C94" w:rsidRDefault="00E747D8" w:rsidP="00F276CE">
            <w:pPr>
              <w:pStyle w:val="Akapitzlist"/>
              <w:numPr>
                <w:ilvl w:val="0"/>
                <w:numId w:val="20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analizuje dokumentację serwisową</w:t>
            </w:r>
            <w:r>
              <w:rPr>
                <w:rFonts w:ascii="Arial" w:eastAsia="Arial" w:hAnsi="Arial" w:cs="Arial"/>
                <w:sz w:val="18"/>
                <w:szCs w:val="18"/>
                <w:lang w:val="pl-PL"/>
              </w:rPr>
              <w:t>,</w:t>
            </w:r>
            <w:r w:rsidRPr="00F20C94">
              <w:rPr>
                <w:rFonts w:ascii="Arial" w:eastAsia="Arial" w:hAnsi="Arial" w:cs="Arial"/>
                <w:sz w:val="18"/>
                <w:szCs w:val="18"/>
              </w:rPr>
              <w:t xml:space="preserve"> instrukcje obsługi w procesie </w:t>
            </w:r>
            <w:proofErr w:type="spellStart"/>
            <w:r>
              <w:rPr>
                <w:rFonts w:ascii="Arial" w:eastAsia="Arial" w:hAnsi="Arial" w:cs="Arial"/>
                <w:sz w:val="18"/>
                <w:szCs w:val="18"/>
                <w:lang w:val="pl-PL"/>
              </w:rPr>
              <w:t>konserwacj</w:t>
            </w:r>
            <w:proofErr w:type="spellEnd"/>
            <w:r w:rsidRPr="00F20C94">
              <w:rPr>
                <w:rFonts w:ascii="Arial" w:eastAsia="Arial" w:hAnsi="Arial" w:cs="Arial"/>
                <w:sz w:val="18"/>
                <w:szCs w:val="18"/>
              </w:rPr>
              <w:t>i</w:t>
            </w:r>
            <w:r>
              <w:rPr>
                <w:rFonts w:ascii="Arial" w:eastAsia="Arial" w:hAnsi="Arial" w:cs="Arial"/>
                <w:sz w:val="18"/>
                <w:szCs w:val="18"/>
                <w:lang w:val="pl-PL"/>
              </w:rPr>
              <w:t xml:space="preserve">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w:t>
            </w:r>
            <w:r w:rsidRPr="00F20C94">
              <w:rPr>
                <w:rFonts w:ascii="Arial" w:eastAsia="Arial" w:hAnsi="Arial" w:cs="Arial"/>
                <w:sz w:val="18"/>
                <w:szCs w:val="18"/>
              </w:rPr>
              <w:t xml:space="preserve"> pojazdów samochodowych</w:t>
            </w:r>
          </w:p>
          <w:p w:rsidR="00E747D8" w:rsidRPr="00F20C94" w:rsidRDefault="00E747D8" w:rsidP="00F276CE">
            <w:pPr>
              <w:pStyle w:val="Akapitzlist"/>
              <w:numPr>
                <w:ilvl w:val="0"/>
                <w:numId w:val="20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dobiera dokumentację serwisową</w:t>
            </w:r>
            <w:r>
              <w:rPr>
                <w:rFonts w:ascii="Arial" w:eastAsia="Arial" w:hAnsi="Arial" w:cs="Arial"/>
                <w:sz w:val="18"/>
                <w:szCs w:val="18"/>
                <w:lang w:val="pl-PL"/>
              </w:rPr>
              <w:t>,</w:t>
            </w:r>
            <w:r>
              <w:rPr>
                <w:rFonts w:ascii="Arial" w:eastAsia="Arial" w:hAnsi="Arial" w:cs="Arial"/>
                <w:sz w:val="18"/>
                <w:szCs w:val="18"/>
              </w:rPr>
              <w:t xml:space="preserve"> instrukcję</w:t>
            </w:r>
            <w:r w:rsidRPr="00F20C94">
              <w:rPr>
                <w:rFonts w:ascii="Arial" w:eastAsia="Arial" w:hAnsi="Arial" w:cs="Arial"/>
                <w:sz w:val="18"/>
                <w:szCs w:val="18"/>
              </w:rPr>
              <w:t xml:space="preserve"> obsługi</w:t>
            </w:r>
            <w:r>
              <w:rPr>
                <w:rFonts w:ascii="Arial" w:eastAsia="Arial" w:hAnsi="Arial" w:cs="Arial"/>
                <w:sz w:val="18"/>
                <w:szCs w:val="18"/>
                <w:lang w:val="pl-PL"/>
              </w:rPr>
              <w:t xml:space="preserve"> i konserwacji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w:t>
            </w:r>
            <w:r w:rsidRPr="00F20C94">
              <w:rPr>
                <w:rFonts w:ascii="Arial" w:eastAsia="Arial" w:hAnsi="Arial" w:cs="Arial"/>
                <w:sz w:val="18"/>
                <w:szCs w:val="18"/>
              </w:rPr>
              <w:t xml:space="preserve"> pojazdów  samochodowych</w:t>
            </w:r>
          </w:p>
        </w:tc>
      </w:tr>
      <w:tr w:rsidR="00E747D8" w:rsidRPr="00F20C94" w:rsidTr="00F20C50">
        <w:trPr>
          <w:jc w:val="center"/>
        </w:trPr>
        <w:tc>
          <w:tcPr>
            <w:tcW w:w="1558" w:type="pct"/>
            <w:tcBorders>
              <w:bottom w:val="single" w:sz="4" w:space="0" w:color="000000"/>
            </w:tcBorders>
          </w:tcPr>
          <w:p w:rsidR="00E747D8" w:rsidRPr="00F20C94" w:rsidRDefault="00E747D8" w:rsidP="00F276CE">
            <w:pPr>
              <w:pStyle w:val="Akapitzlist"/>
              <w:numPr>
                <w:ilvl w:val="0"/>
                <w:numId w:val="164"/>
              </w:numPr>
              <w:pBdr>
                <w:top w:val="nil"/>
                <w:left w:val="nil"/>
                <w:bottom w:val="nil"/>
                <w:right w:val="nil"/>
                <w:between w:val="nil"/>
              </w:pBdr>
              <w:spacing w:after="0" w:line="240" w:lineRule="auto"/>
              <w:ind w:left="313" w:hanging="284"/>
              <w:rPr>
                <w:rFonts w:ascii="Arial" w:eastAsia="Arial" w:hAnsi="Arial" w:cs="Arial"/>
                <w:sz w:val="18"/>
                <w:szCs w:val="18"/>
              </w:rPr>
            </w:pPr>
            <w:r w:rsidRPr="00F20C94">
              <w:rPr>
                <w:rFonts w:ascii="Arial" w:eastAsia="Arial" w:hAnsi="Arial" w:cs="Arial"/>
                <w:sz w:val="18"/>
                <w:szCs w:val="18"/>
              </w:rPr>
              <w:t xml:space="preserve">dobiera części zamienne oraz materiały eksploatacyjne do wykonania obsługi </w:t>
            </w:r>
            <w:r>
              <w:rPr>
                <w:rFonts w:ascii="Arial" w:eastAsia="Arial" w:hAnsi="Arial" w:cs="Arial"/>
                <w:sz w:val="18"/>
                <w:szCs w:val="18"/>
                <w:lang w:val="pl-PL"/>
              </w:rPr>
              <w:t xml:space="preserve">i konserwacji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 </w:t>
            </w:r>
            <w:r w:rsidRPr="00F20C94">
              <w:rPr>
                <w:rFonts w:ascii="Arial" w:eastAsia="Arial" w:hAnsi="Arial" w:cs="Arial"/>
                <w:sz w:val="18"/>
                <w:szCs w:val="18"/>
              </w:rPr>
              <w:t>pojazdów samochodowych</w:t>
            </w:r>
          </w:p>
          <w:p w:rsidR="00E747D8" w:rsidRPr="00F20C94" w:rsidRDefault="00E747D8" w:rsidP="00F20C50">
            <w:pPr>
              <w:pStyle w:val="Akapitzlist"/>
              <w:spacing w:after="0" w:line="240" w:lineRule="auto"/>
              <w:ind w:left="464" w:hanging="284"/>
              <w:rPr>
                <w:rFonts w:ascii="Arial" w:hAnsi="Arial" w:cs="Arial"/>
                <w:sz w:val="18"/>
                <w:szCs w:val="18"/>
              </w:rPr>
            </w:pPr>
          </w:p>
        </w:tc>
        <w:tc>
          <w:tcPr>
            <w:tcW w:w="3442" w:type="pct"/>
            <w:tcBorders>
              <w:bottom w:val="single" w:sz="4" w:space="0" w:color="000000"/>
            </w:tcBorders>
          </w:tcPr>
          <w:p w:rsidR="00E747D8" w:rsidRPr="00F20C94" w:rsidRDefault="00E747D8" w:rsidP="00F276CE">
            <w:pPr>
              <w:pStyle w:val="Akapitzlist"/>
              <w:numPr>
                <w:ilvl w:val="0"/>
                <w:numId w:val="204"/>
              </w:numPr>
              <w:pBdr>
                <w:top w:val="nil"/>
                <w:left w:val="nil"/>
                <w:bottom w:val="nil"/>
                <w:right w:val="nil"/>
                <w:between w:val="nil"/>
              </w:pBdr>
              <w:spacing w:after="0" w:line="240" w:lineRule="auto"/>
              <w:ind w:left="287" w:hanging="284"/>
              <w:rPr>
                <w:rFonts w:ascii="Arial" w:hAnsi="Arial" w:cs="Arial"/>
                <w:sz w:val="18"/>
                <w:szCs w:val="18"/>
              </w:rPr>
            </w:pPr>
            <w:r>
              <w:rPr>
                <w:rFonts w:ascii="Arial" w:hAnsi="Arial" w:cs="Arial"/>
                <w:sz w:val="18"/>
                <w:szCs w:val="18"/>
                <w:lang w:val="pl-PL"/>
              </w:rPr>
              <w:t>ustala</w:t>
            </w:r>
            <w:r w:rsidRPr="00F20C94">
              <w:rPr>
                <w:rFonts w:ascii="Arial" w:hAnsi="Arial" w:cs="Arial"/>
                <w:sz w:val="18"/>
                <w:szCs w:val="18"/>
              </w:rPr>
              <w:t xml:space="preserve"> ilość </w:t>
            </w:r>
            <w:r>
              <w:rPr>
                <w:rFonts w:ascii="Arial" w:hAnsi="Arial" w:cs="Arial"/>
                <w:sz w:val="18"/>
                <w:szCs w:val="18"/>
                <w:lang w:val="pl-PL"/>
              </w:rPr>
              <w:t>urządzeń elektr6ycznych i elektronicznych</w:t>
            </w:r>
            <w:r w:rsidRPr="00F20C94">
              <w:rPr>
                <w:rFonts w:ascii="Arial" w:hAnsi="Arial" w:cs="Arial"/>
                <w:sz w:val="18"/>
                <w:szCs w:val="18"/>
              </w:rPr>
              <w:t xml:space="preserve"> pojazd</w:t>
            </w:r>
            <w:r>
              <w:rPr>
                <w:rFonts w:ascii="Arial" w:hAnsi="Arial" w:cs="Arial"/>
                <w:sz w:val="18"/>
                <w:szCs w:val="18"/>
                <w:lang w:val="pl-PL"/>
              </w:rPr>
              <w:t>ów</w:t>
            </w:r>
            <w:r w:rsidRPr="00F20C94">
              <w:rPr>
                <w:rFonts w:ascii="Arial" w:hAnsi="Arial" w:cs="Arial"/>
                <w:sz w:val="18"/>
                <w:szCs w:val="18"/>
              </w:rPr>
              <w:t xml:space="preserve"> samochodow</w:t>
            </w:r>
            <w:r>
              <w:rPr>
                <w:rFonts w:ascii="Arial" w:hAnsi="Arial" w:cs="Arial"/>
                <w:sz w:val="18"/>
                <w:szCs w:val="18"/>
                <w:lang w:val="pl-PL"/>
              </w:rPr>
              <w:t>ych</w:t>
            </w:r>
            <w:r w:rsidRPr="00F20C94">
              <w:rPr>
                <w:rFonts w:ascii="Arial" w:hAnsi="Arial" w:cs="Arial"/>
                <w:sz w:val="18"/>
                <w:szCs w:val="18"/>
              </w:rPr>
              <w:t xml:space="preserve"> do zamówienia</w:t>
            </w:r>
          </w:p>
          <w:p w:rsidR="00E747D8" w:rsidRPr="00F20C94" w:rsidRDefault="00E747D8" w:rsidP="00F276CE">
            <w:pPr>
              <w:pStyle w:val="Akapitzlist"/>
              <w:numPr>
                <w:ilvl w:val="0"/>
                <w:numId w:val="204"/>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korzysta z katalogów </w:t>
            </w:r>
            <w:r w:rsidRPr="00F20C94">
              <w:rPr>
                <w:rFonts w:ascii="Arial" w:eastAsia="Arial" w:hAnsi="Arial" w:cs="Arial"/>
                <w:sz w:val="18"/>
                <w:szCs w:val="18"/>
              </w:rPr>
              <w:t>części zamiennych</w:t>
            </w:r>
            <w:r>
              <w:rPr>
                <w:rFonts w:ascii="Arial" w:eastAsia="Arial" w:hAnsi="Arial" w:cs="Arial"/>
                <w:sz w:val="18"/>
                <w:szCs w:val="18"/>
                <w:lang w:val="pl-PL"/>
              </w:rPr>
              <w:t xml:space="preserve"> oraz materiałów eksploatacyjnych do wykonania obsługi i konserwacji </w:t>
            </w:r>
            <w:proofErr w:type="spellStart"/>
            <w:r>
              <w:rPr>
                <w:rFonts w:ascii="Arial" w:eastAsia="Arial" w:hAnsi="Arial" w:cs="Arial"/>
                <w:sz w:val="18"/>
                <w:szCs w:val="18"/>
                <w:lang w:val="pl-PL"/>
              </w:rPr>
              <w:t>mechatronicznych</w:t>
            </w:r>
            <w:proofErr w:type="spellEnd"/>
            <w:r>
              <w:rPr>
                <w:rFonts w:ascii="Arial" w:eastAsia="Arial" w:hAnsi="Arial" w:cs="Arial"/>
                <w:sz w:val="18"/>
                <w:szCs w:val="18"/>
                <w:lang w:val="pl-PL"/>
              </w:rPr>
              <w:t xml:space="preserve"> systemów pojazdów samochodowych</w:t>
            </w:r>
          </w:p>
          <w:p w:rsidR="00E747D8" w:rsidRPr="00F20C94" w:rsidRDefault="00E747D8" w:rsidP="00F276CE">
            <w:pPr>
              <w:pStyle w:val="Akapitzlist"/>
              <w:numPr>
                <w:ilvl w:val="0"/>
                <w:numId w:val="20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t xml:space="preserve">wypełnia zamówienie magazynowe na </w:t>
            </w:r>
            <w:r>
              <w:rPr>
                <w:rFonts w:ascii="Arial" w:hAnsi="Arial" w:cs="Arial"/>
                <w:sz w:val="18"/>
                <w:szCs w:val="18"/>
                <w:lang w:val="pl-PL"/>
              </w:rPr>
              <w:t>urządzenia i instalacje elektryczne i elektroniczne</w:t>
            </w:r>
            <w:r w:rsidRPr="00F20C94">
              <w:rPr>
                <w:rFonts w:ascii="Arial" w:hAnsi="Arial" w:cs="Arial"/>
                <w:sz w:val="18"/>
                <w:szCs w:val="18"/>
              </w:rPr>
              <w:t xml:space="preserve"> pojazdów samochodowych</w:t>
            </w:r>
          </w:p>
          <w:p w:rsidR="00E747D8" w:rsidRPr="00F20C94" w:rsidRDefault="00E747D8" w:rsidP="00F276CE">
            <w:pPr>
              <w:numPr>
                <w:ilvl w:val="0"/>
                <w:numId w:val="204"/>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stosuje</w:t>
            </w:r>
            <w:r w:rsidRPr="00F20C94">
              <w:rPr>
                <w:rFonts w:ascii="Arial" w:eastAsia="Arial" w:hAnsi="Arial" w:cs="Arial"/>
                <w:sz w:val="18"/>
                <w:szCs w:val="18"/>
              </w:rPr>
              <w:t xml:space="preserve"> części zamienne oraz materiały eksploatacyjne do wykonania obsługi </w:t>
            </w:r>
            <w:r>
              <w:rPr>
                <w:rFonts w:ascii="Arial" w:eastAsia="Arial" w:hAnsi="Arial" w:cs="Arial"/>
                <w:sz w:val="18"/>
                <w:szCs w:val="18"/>
              </w:rPr>
              <w:t xml:space="preserve">i konserwacji urządzeń i instalacji elektrycznych oraz elektronicznych </w:t>
            </w:r>
            <w:r w:rsidRPr="00F20C94">
              <w:rPr>
                <w:rFonts w:ascii="Arial" w:eastAsia="Arial" w:hAnsi="Arial" w:cs="Arial"/>
                <w:sz w:val="18"/>
                <w:szCs w:val="18"/>
              </w:rPr>
              <w:t>pojazdów samochodowych</w:t>
            </w:r>
          </w:p>
          <w:p w:rsidR="00E747D8" w:rsidRPr="00F20C94" w:rsidRDefault="00E747D8" w:rsidP="00F276CE">
            <w:pPr>
              <w:numPr>
                <w:ilvl w:val="0"/>
                <w:numId w:val="204"/>
              </w:numPr>
              <w:pBdr>
                <w:top w:val="nil"/>
                <w:left w:val="nil"/>
                <w:bottom w:val="nil"/>
                <w:right w:val="nil"/>
                <w:between w:val="nil"/>
              </w:pBdr>
              <w:spacing w:after="0" w:line="240" w:lineRule="auto"/>
              <w:ind w:left="299" w:hanging="299"/>
              <w:contextualSpacing/>
              <w:rPr>
                <w:rFonts w:ascii="Arial" w:eastAsia="Arial" w:hAnsi="Arial" w:cs="Arial"/>
                <w:sz w:val="18"/>
                <w:szCs w:val="18"/>
              </w:rPr>
            </w:pPr>
            <w:r w:rsidRPr="00F20C94">
              <w:rPr>
                <w:rFonts w:ascii="Arial" w:eastAsia="Arial" w:hAnsi="Arial" w:cs="Arial"/>
                <w:sz w:val="18"/>
                <w:szCs w:val="18"/>
              </w:rPr>
              <w:t>segreguje zużyte części</w:t>
            </w:r>
            <w:r>
              <w:rPr>
                <w:rFonts w:ascii="Arial" w:eastAsia="Arial" w:hAnsi="Arial" w:cs="Arial"/>
                <w:sz w:val="18"/>
                <w:szCs w:val="18"/>
              </w:rPr>
              <w:t xml:space="preserve"> </w:t>
            </w:r>
            <w:r w:rsidRPr="00F20C94">
              <w:rPr>
                <w:rFonts w:ascii="Arial" w:eastAsia="Arial" w:hAnsi="Arial" w:cs="Arial"/>
                <w:sz w:val="18"/>
                <w:szCs w:val="18"/>
              </w:rPr>
              <w:t xml:space="preserve">i materiały eksploatacyjne po </w:t>
            </w:r>
            <w:r w:rsidRPr="00E330B9">
              <w:rPr>
                <w:rFonts w:ascii="Arial" w:eastAsia="Arial" w:hAnsi="Arial" w:cs="Arial"/>
                <w:sz w:val="18"/>
                <w:szCs w:val="18"/>
              </w:rPr>
              <w:t xml:space="preserve">wykonaniu obsługi i konserwacji urządzeń oraz instalacji elektrycznych i elektronicznych </w:t>
            </w:r>
            <w:r w:rsidRPr="00F20C94">
              <w:rPr>
                <w:rFonts w:ascii="Arial" w:eastAsia="Arial" w:hAnsi="Arial" w:cs="Arial"/>
                <w:sz w:val="18"/>
                <w:szCs w:val="18"/>
              </w:rPr>
              <w:t>pojazdów samochodowych</w:t>
            </w:r>
          </w:p>
          <w:p w:rsidR="00E747D8" w:rsidRPr="00F20C94" w:rsidRDefault="00E747D8" w:rsidP="00F276CE">
            <w:pPr>
              <w:numPr>
                <w:ilvl w:val="0"/>
                <w:numId w:val="204"/>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przekazuje posegregowane zużyte </w:t>
            </w:r>
            <w:r w:rsidRPr="00F20C94">
              <w:rPr>
                <w:rFonts w:ascii="Arial" w:hAnsi="Arial" w:cs="Arial"/>
                <w:sz w:val="18"/>
                <w:szCs w:val="18"/>
              </w:rPr>
              <w:t>części</w:t>
            </w:r>
            <w:r>
              <w:rPr>
                <w:rFonts w:ascii="Arial" w:hAnsi="Arial" w:cs="Arial"/>
                <w:sz w:val="18"/>
                <w:szCs w:val="18"/>
              </w:rPr>
              <w:t xml:space="preserve"> </w:t>
            </w:r>
            <w:r w:rsidRPr="00F20C94">
              <w:rPr>
                <w:rFonts w:ascii="Arial" w:eastAsia="Arial" w:hAnsi="Arial" w:cs="Arial"/>
                <w:sz w:val="18"/>
                <w:szCs w:val="18"/>
              </w:rPr>
              <w:t>i materiały eksploatacyjne po wykonaniu obsługi</w:t>
            </w:r>
            <w:r>
              <w:rPr>
                <w:rFonts w:ascii="Arial" w:eastAsia="Arial" w:hAnsi="Arial" w:cs="Arial"/>
                <w:sz w:val="18"/>
                <w:szCs w:val="18"/>
              </w:rPr>
              <w:t xml:space="preserve"> i konserwacji urządzeń i instalacji elektrycznych i elektronicznych </w:t>
            </w:r>
            <w:r w:rsidRPr="00F20C94">
              <w:rPr>
                <w:rFonts w:ascii="Arial" w:eastAsia="Arial" w:hAnsi="Arial" w:cs="Arial"/>
                <w:sz w:val="18"/>
                <w:szCs w:val="18"/>
              </w:rPr>
              <w:t>pojazdów samochodowych do miejsc składowania i utylizacji odpadów</w:t>
            </w:r>
          </w:p>
        </w:tc>
      </w:tr>
      <w:tr w:rsidR="00E747D8" w:rsidRPr="00F20C94" w:rsidTr="00F20C50">
        <w:trPr>
          <w:jc w:val="center"/>
        </w:trPr>
        <w:tc>
          <w:tcPr>
            <w:tcW w:w="1558" w:type="pct"/>
            <w:tcBorders>
              <w:bottom w:val="single" w:sz="4" w:space="0" w:color="000000"/>
            </w:tcBorders>
          </w:tcPr>
          <w:p w:rsidR="00E747D8" w:rsidRPr="00F20C94" w:rsidRDefault="00E747D8" w:rsidP="00F276CE">
            <w:pPr>
              <w:pStyle w:val="Akapitzlist"/>
              <w:numPr>
                <w:ilvl w:val="0"/>
                <w:numId w:val="164"/>
              </w:numPr>
              <w:pBdr>
                <w:top w:val="nil"/>
                <w:left w:val="nil"/>
                <w:bottom w:val="nil"/>
                <w:right w:val="nil"/>
                <w:between w:val="nil"/>
              </w:pBdr>
              <w:spacing w:after="0" w:line="240" w:lineRule="auto"/>
              <w:ind w:left="340" w:hanging="340"/>
              <w:rPr>
                <w:rFonts w:ascii="Arial" w:eastAsia="Arial" w:hAnsi="Arial" w:cs="Arial"/>
                <w:sz w:val="18"/>
                <w:szCs w:val="18"/>
              </w:rPr>
            </w:pPr>
            <w:r w:rsidRPr="00F7624F">
              <w:rPr>
                <w:rFonts w:ascii="Arial" w:eastAsia="Arial" w:hAnsi="Arial" w:cs="Arial"/>
                <w:sz w:val="18"/>
                <w:szCs w:val="18"/>
              </w:rPr>
              <w:t xml:space="preserve">przeprowadza czynności kalibracyjne i konfiguracyjne </w:t>
            </w:r>
            <w:proofErr w:type="spellStart"/>
            <w:r w:rsidRPr="00F7624F">
              <w:rPr>
                <w:rFonts w:ascii="Arial" w:eastAsia="Arial" w:hAnsi="Arial" w:cs="Arial"/>
                <w:sz w:val="18"/>
                <w:szCs w:val="18"/>
              </w:rPr>
              <w:t>mechatronicznych</w:t>
            </w:r>
            <w:proofErr w:type="spellEnd"/>
            <w:r w:rsidRPr="00F7624F">
              <w:rPr>
                <w:rFonts w:ascii="Arial" w:eastAsia="Arial" w:hAnsi="Arial" w:cs="Arial"/>
                <w:sz w:val="18"/>
                <w:szCs w:val="18"/>
              </w:rPr>
              <w:t xml:space="preserve"> systemów pojazdów samochodowych za pomocą komputera diagnostycznego i funkcji komputera pokładowego</w:t>
            </w:r>
          </w:p>
        </w:tc>
        <w:tc>
          <w:tcPr>
            <w:tcW w:w="3442" w:type="pct"/>
            <w:tcBorders>
              <w:bottom w:val="single" w:sz="4" w:space="0" w:color="000000"/>
            </w:tcBorders>
          </w:tcPr>
          <w:p w:rsidR="00E747D8" w:rsidRPr="00F7624F"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1)</w:t>
            </w:r>
            <w:r>
              <w:rPr>
                <w:rFonts w:ascii="Arial" w:hAnsi="Arial" w:cs="Arial"/>
                <w:sz w:val="18"/>
                <w:szCs w:val="18"/>
              </w:rPr>
              <w:tab/>
            </w:r>
            <w:r w:rsidRPr="00F7624F">
              <w:rPr>
                <w:rFonts w:ascii="Arial" w:hAnsi="Arial" w:cs="Arial"/>
                <w:sz w:val="18"/>
                <w:szCs w:val="18"/>
              </w:rPr>
              <w:t>wykonuje wstępny pomiar urządzeń i instalacji elektrycznych oraz elektronicznych pojazdów samochodowych</w:t>
            </w:r>
          </w:p>
          <w:p w:rsidR="00E747D8" w:rsidRPr="00F7624F"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sidRPr="00F7624F">
              <w:rPr>
                <w:rFonts w:ascii="Arial" w:hAnsi="Arial" w:cs="Arial"/>
                <w:sz w:val="18"/>
                <w:szCs w:val="18"/>
              </w:rPr>
              <w:t>2)</w:t>
            </w:r>
            <w:r>
              <w:rPr>
                <w:rFonts w:ascii="Arial" w:hAnsi="Arial" w:cs="Arial"/>
                <w:sz w:val="18"/>
                <w:szCs w:val="18"/>
              </w:rPr>
              <w:tab/>
            </w:r>
            <w:r w:rsidRPr="00F7624F">
              <w:rPr>
                <w:rFonts w:ascii="Arial" w:hAnsi="Arial" w:cs="Arial"/>
                <w:sz w:val="18"/>
                <w:szCs w:val="18"/>
              </w:rPr>
              <w:t>interpretuje wyniki pomiarów urządzeń i instalacji elektrycznych oraz elektronicznych pojazdów samochodowych</w:t>
            </w:r>
          </w:p>
          <w:p w:rsidR="00E747D8" w:rsidRPr="00F7624F"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3)</w:t>
            </w:r>
            <w:r>
              <w:rPr>
                <w:rFonts w:ascii="Arial" w:hAnsi="Arial" w:cs="Arial"/>
                <w:sz w:val="18"/>
                <w:szCs w:val="18"/>
              </w:rPr>
              <w:tab/>
            </w:r>
            <w:r w:rsidRPr="00F7624F">
              <w:rPr>
                <w:rFonts w:ascii="Arial" w:hAnsi="Arial" w:cs="Arial"/>
                <w:sz w:val="18"/>
                <w:szCs w:val="18"/>
              </w:rPr>
              <w:t>wykonuje czynności konfiguracyjne urządzeń i instalacji elektrycznych oraz elektronicznych pojazdów samochodowych za pomocą komputera diagnostycznego</w:t>
            </w:r>
          </w:p>
          <w:p w:rsidR="00E747D8" w:rsidRPr="00F7624F"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4)</w:t>
            </w:r>
            <w:r>
              <w:rPr>
                <w:rFonts w:ascii="Arial" w:hAnsi="Arial" w:cs="Arial"/>
                <w:sz w:val="18"/>
                <w:szCs w:val="18"/>
              </w:rPr>
              <w:tab/>
            </w:r>
            <w:r w:rsidRPr="00F7624F">
              <w:rPr>
                <w:rFonts w:ascii="Arial" w:hAnsi="Arial" w:cs="Arial"/>
                <w:sz w:val="18"/>
                <w:szCs w:val="18"/>
              </w:rPr>
              <w:t>wykonuje czynności kalibracyjne urządzeń i instalacji elektrycznych oraz elektronicznych pojazdów samochodowych za pomocą funkcji komputera pokładowego</w:t>
            </w:r>
          </w:p>
          <w:p w:rsidR="00E747D8" w:rsidRPr="00F7624F"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5)</w:t>
            </w:r>
            <w:r>
              <w:rPr>
                <w:rFonts w:ascii="Arial" w:hAnsi="Arial" w:cs="Arial"/>
                <w:sz w:val="18"/>
                <w:szCs w:val="18"/>
              </w:rPr>
              <w:tab/>
            </w:r>
            <w:r w:rsidRPr="00F7624F">
              <w:rPr>
                <w:rFonts w:ascii="Arial" w:hAnsi="Arial" w:cs="Arial"/>
                <w:sz w:val="18"/>
                <w:szCs w:val="18"/>
              </w:rPr>
              <w:t>wykonuje czynności konfiguracyjne urządzeń i instalacji elektrycznych oraz elektronicznych pojazdów samochodowych za pomocą funkcji komputera pokładowego</w:t>
            </w:r>
          </w:p>
        </w:tc>
      </w:tr>
      <w:tr w:rsidR="00E747D8" w:rsidRPr="00F20C94" w:rsidTr="00F20C50">
        <w:trPr>
          <w:jc w:val="center"/>
        </w:trPr>
        <w:tc>
          <w:tcPr>
            <w:tcW w:w="1558" w:type="pct"/>
            <w:tcBorders>
              <w:bottom w:val="single" w:sz="4" w:space="0" w:color="000000"/>
            </w:tcBorders>
          </w:tcPr>
          <w:p w:rsidR="00E747D8" w:rsidRPr="00F7624F" w:rsidRDefault="00E747D8" w:rsidP="00F276CE">
            <w:pPr>
              <w:pStyle w:val="Akapitzlist"/>
              <w:numPr>
                <w:ilvl w:val="0"/>
                <w:numId w:val="164"/>
              </w:numPr>
              <w:pBdr>
                <w:top w:val="nil"/>
                <w:left w:val="nil"/>
                <w:bottom w:val="nil"/>
                <w:right w:val="nil"/>
                <w:between w:val="nil"/>
              </w:pBdr>
              <w:spacing w:after="0" w:line="240" w:lineRule="auto"/>
              <w:ind w:left="340" w:hanging="340"/>
              <w:rPr>
                <w:rFonts w:ascii="Arial" w:eastAsia="Arial" w:hAnsi="Arial" w:cs="Arial"/>
                <w:sz w:val="18"/>
                <w:szCs w:val="18"/>
              </w:rPr>
            </w:pPr>
            <w:r w:rsidRPr="00F7624F">
              <w:rPr>
                <w:rFonts w:ascii="Arial" w:eastAsia="Arial" w:hAnsi="Arial" w:cs="Arial"/>
                <w:sz w:val="18"/>
                <w:szCs w:val="18"/>
              </w:rPr>
              <w:t>przeprowadza montaż i konfigurację akcesoriów i osprzętu urządzeń i instalacji elektrycznych oraz elektronicznych pojazdów</w:t>
            </w:r>
            <w:r>
              <w:rPr>
                <w:rFonts w:ascii="Arial" w:eastAsia="Arial" w:hAnsi="Arial" w:cs="Arial"/>
                <w:sz w:val="18"/>
                <w:szCs w:val="18"/>
                <w:lang w:val="pl-PL"/>
              </w:rPr>
              <w:t xml:space="preserve"> </w:t>
            </w:r>
            <w:r w:rsidRPr="00F7624F">
              <w:rPr>
                <w:rFonts w:ascii="Arial" w:eastAsia="Arial" w:hAnsi="Arial" w:cs="Arial"/>
                <w:sz w:val="18"/>
                <w:szCs w:val="18"/>
                <w:lang w:val="pl-PL"/>
              </w:rPr>
              <w:t>samochodowych zgodnie z dokumentacją techniczną</w:t>
            </w:r>
          </w:p>
        </w:tc>
        <w:tc>
          <w:tcPr>
            <w:tcW w:w="3442" w:type="pct"/>
            <w:tcBorders>
              <w:bottom w:val="single" w:sz="4" w:space="0" w:color="000000"/>
            </w:tcBorders>
          </w:tcPr>
          <w:p w:rsidR="00E747D8" w:rsidRPr="00D24595"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sidRPr="00D24595">
              <w:rPr>
                <w:rFonts w:ascii="Arial" w:hAnsi="Arial" w:cs="Arial"/>
                <w:sz w:val="18"/>
                <w:szCs w:val="18"/>
              </w:rPr>
              <w:t>1)</w:t>
            </w:r>
            <w:r>
              <w:rPr>
                <w:rFonts w:ascii="Arial" w:hAnsi="Arial" w:cs="Arial"/>
                <w:sz w:val="18"/>
                <w:szCs w:val="18"/>
              </w:rPr>
              <w:tab/>
            </w:r>
            <w:r w:rsidRPr="00D24595">
              <w:rPr>
                <w:rFonts w:ascii="Arial" w:hAnsi="Arial" w:cs="Arial"/>
                <w:sz w:val="18"/>
                <w:szCs w:val="18"/>
              </w:rPr>
              <w:t>dobiera akcesoria do przeprowadzenia montażu i konfiguracji urządzeń i instalacji elektrycznych</w:t>
            </w:r>
            <w:r>
              <w:rPr>
                <w:rFonts w:ascii="Arial" w:hAnsi="Arial" w:cs="Arial"/>
                <w:sz w:val="18"/>
                <w:szCs w:val="18"/>
              </w:rPr>
              <w:t xml:space="preserve"> </w:t>
            </w:r>
            <w:r w:rsidRPr="00D24595">
              <w:rPr>
                <w:rFonts w:ascii="Arial" w:hAnsi="Arial" w:cs="Arial"/>
                <w:sz w:val="18"/>
                <w:szCs w:val="18"/>
              </w:rPr>
              <w:t>oraz elektronicznych pojazdów samochodowych zgodnie z dokumentacją techniczną</w:t>
            </w:r>
          </w:p>
          <w:p w:rsidR="00E747D8" w:rsidRPr="00D24595"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2)</w:t>
            </w:r>
            <w:r>
              <w:rPr>
                <w:rFonts w:ascii="Arial" w:hAnsi="Arial" w:cs="Arial"/>
                <w:sz w:val="18"/>
                <w:szCs w:val="18"/>
              </w:rPr>
              <w:tab/>
            </w:r>
            <w:r w:rsidRPr="00D24595">
              <w:rPr>
                <w:rFonts w:ascii="Arial" w:hAnsi="Arial" w:cs="Arial"/>
                <w:sz w:val="18"/>
                <w:szCs w:val="18"/>
              </w:rPr>
              <w:t>dobiera osprzęt do przeprowadzenia montażu i konfiguracji urządzeń i instalacji elektrycznych oraz i elektronicznych pojazdów samochodowych zgodnie z dokumentacją techniczną</w:t>
            </w:r>
          </w:p>
          <w:p w:rsidR="00E747D8" w:rsidRPr="00D24595"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sidRPr="00D24595">
              <w:rPr>
                <w:rFonts w:ascii="Arial" w:hAnsi="Arial" w:cs="Arial"/>
                <w:sz w:val="18"/>
                <w:szCs w:val="18"/>
              </w:rPr>
              <w:lastRenderedPageBreak/>
              <w:t>3)</w:t>
            </w:r>
            <w:r>
              <w:rPr>
                <w:rFonts w:ascii="Arial" w:hAnsi="Arial" w:cs="Arial"/>
                <w:sz w:val="18"/>
                <w:szCs w:val="18"/>
              </w:rPr>
              <w:tab/>
            </w:r>
            <w:r w:rsidRPr="00D24595">
              <w:rPr>
                <w:rFonts w:ascii="Arial" w:hAnsi="Arial" w:cs="Arial"/>
                <w:sz w:val="18"/>
                <w:szCs w:val="18"/>
              </w:rPr>
              <w:t>wykonuje montaż akcesoriów i osprzętu urządzeń i instalacji elektrycznych oraz elektronicznych pojazdów samochodowych zgodnie z dokumentacją techniczną</w:t>
            </w:r>
          </w:p>
          <w:p w:rsidR="00E747D8" w:rsidRPr="00D24595"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4)</w:t>
            </w:r>
            <w:r>
              <w:rPr>
                <w:rFonts w:ascii="Arial" w:hAnsi="Arial" w:cs="Arial"/>
                <w:sz w:val="18"/>
                <w:szCs w:val="18"/>
              </w:rPr>
              <w:tab/>
            </w:r>
            <w:r w:rsidRPr="00D24595">
              <w:rPr>
                <w:rFonts w:ascii="Arial" w:hAnsi="Arial" w:cs="Arial"/>
                <w:sz w:val="18"/>
                <w:szCs w:val="18"/>
              </w:rPr>
              <w:t>konfiguruje akcesoria i osprzęt urządzeń i instalacji elektrycznych oraz elektronicznych pojazdów samochodowych zgodnie z dokumentacją techniczną</w:t>
            </w:r>
          </w:p>
          <w:p w:rsidR="00E747D8"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5)</w:t>
            </w:r>
            <w:r>
              <w:rPr>
                <w:rFonts w:ascii="Arial" w:hAnsi="Arial" w:cs="Arial"/>
                <w:sz w:val="18"/>
                <w:szCs w:val="18"/>
              </w:rPr>
              <w:tab/>
            </w:r>
            <w:r w:rsidRPr="00D24595">
              <w:rPr>
                <w:rFonts w:ascii="Arial" w:hAnsi="Arial" w:cs="Arial"/>
                <w:sz w:val="18"/>
                <w:szCs w:val="18"/>
              </w:rPr>
              <w:t>ocenia stan techniczny na podstawie wyników pomiarów przed montażem i po montażu lub przed konfiguracją i po konfiguracji akcesoriów i osprzętu urządzeń i instalacji elektrycznych oraz elektronicznych pojazdów samochodowych</w:t>
            </w:r>
          </w:p>
        </w:tc>
      </w:tr>
      <w:tr w:rsidR="00E747D8" w:rsidRPr="00F20C94" w:rsidTr="00F20C50">
        <w:trPr>
          <w:jc w:val="center"/>
        </w:trPr>
        <w:tc>
          <w:tcPr>
            <w:tcW w:w="1558" w:type="pct"/>
            <w:tcBorders>
              <w:bottom w:val="single" w:sz="4" w:space="0" w:color="000000"/>
            </w:tcBorders>
          </w:tcPr>
          <w:p w:rsidR="00E747D8" w:rsidRPr="00F20C94" w:rsidRDefault="00E747D8" w:rsidP="00F276CE">
            <w:pPr>
              <w:numPr>
                <w:ilvl w:val="0"/>
                <w:numId w:val="164"/>
              </w:numPr>
              <w:pBdr>
                <w:top w:val="nil"/>
                <w:left w:val="nil"/>
                <w:bottom w:val="nil"/>
                <w:right w:val="nil"/>
                <w:between w:val="nil"/>
              </w:pBdr>
              <w:spacing w:after="0" w:line="240" w:lineRule="auto"/>
              <w:ind w:left="340" w:hanging="340"/>
              <w:contextualSpacing/>
              <w:rPr>
                <w:rFonts w:ascii="Arial" w:eastAsia="Arial" w:hAnsi="Arial" w:cs="Arial"/>
                <w:sz w:val="18"/>
                <w:szCs w:val="18"/>
              </w:rPr>
            </w:pPr>
            <w:r w:rsidRPr="00730FAA">
              <w:rPr>
                <w:rFonts w:ascii="Arial" w:eastAsia="Arial" w:hAnsi="Arial" w:cs="Arial"/>
                <w:sz w:val="18"/>
                <w:szCs w:val="18"/>
              </w:rPr>
              <w:lastRenderedPageBreak/>
              <w:t>przygotowuje elektryczny i elektroniczny układ pojazdów samochodowych do wykonania prac mechanicznych lub blacharsko-lakierniczych</w:t>
            </w:r>
          </w:p>
          <w:p w:rsidR="00E747D8" w:rsidRPr="00F20C94" w:rsidRDefault="00E747D8" w:rsidP="00F20C50">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E747D8" w:rsidRPr="00730FAA"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1)</w:t>
            </w:r>
            <w:r>
              <w:rPr>
                <w:rFonts w:ascii="Arial" w:hAnsi="Arial" w:cs="Arial"/>
                <w:sz w:val="18"/>
                <w:szCs w:val="18"/>
              </w:rPr>
              <w:tab/>
            </w:r>
            <w:r w:rsidRPr="00730FAA">
              <w:rPr>
                <w:rFonts w:ascii="Arial" w:hAnsi="Arial" w:cs="Arial"/>
                <w:sz w:val="18"/>
                <w:szCs w:val="18"/>
              </w:rPr>
              <w:t>odczytuje schematy urządzeń i instalacji elektrycznych oraz elektronicznych układów pojazdów samochodowych</w:t>
            </w:r>
          </w:p>
          <w:p w:rsidR="00E747D8" w:rsidRPr="00730FAA"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2)</w:t>
            </w:r>
            <w:r>
              <w:rPr>
                <w:rFonts w:ascii="Arial" w:hAnsi="Arial" w:cs="Arial"/>
                <w:sz w:val="18"/>
                <w:szCs w:val="18"/>
              </w:rPr>
              <w:tab/>
            </w:r>
            <w:r w:rsidRPr="00730FAA">
              <w:rPr>
                <w:rFonts w:ascii="Arial" w:hAnsi="Arial" w:cs="Arial"/>
                <w:sz w:val="18"/>
                <w:szCs w:val="18"/>
              </w:rPr>
              <w:t>dobiera narzędzia do demontażu osprzętu urządzeń i instalacji elektrycznych oraz elektronicznych układów pojazdów samochodowych</w:t>
            </w:r>
          </w:p>
          <w:p w:rsidR="00E747D8" w:rsidRPr="00730FAA"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3)</w:t>
            </w:r>
            <w:r>
              <w:rPr>
                <w:rFonts w:ascii="Arial" w:hAnsi="Arial" w:cs="Arial"/>
                <w:sz w:val="18"/>
                <w:szCs w:val="18"/>
              </w:rPr>
              <w:tab/>
            </w:r>
            <w:r w:rsidRPr="00730FAA">
              <w:rPr>
                <w:rFonts w:ascii="Arial" w:hAnsi="Arial" w:cs="Arial"/>
                <w:sz w:val="18"/>
                <w:szCs w:val="18"/>
              </w:rPr>
              <w:t>przygotowuje urządzenia i instalacje elektryczne oraz elektroniczne układy pojazdów samochodowych do wykonania prac mechanicznych lub blacharsko-lakierniczych</w:t>
            </w:r>
          </w:p>
        </w:tc>
      </w:tr>
      <w:tr w:rsidR="00E747D8" w:rsidRPr="00F20C94" w:rsidTr="00F20C50">
        <w:trPr>
          <w:jc w:val="center"/>
        </w:trPr>
        <w:tc>
          <w:tcPr>
            <w:tcW w:w="1558" w:type="pct"/>
            <w:tcBorders>
              <w:bottom w:val="single" w:sz="4" w:space="0" w:color="000000"/>
            </w:tcBorders>
          </w:tcPr>
          <w:p w:rsidR="00E747D8" w:rsidRPr="00730FAA" w:rsidRDefault="00E747D8" w:rsidP="00F276CE">
            <w:pPr>
              <w:numPr>
                <w:ilvl w:val="0"/>
                <w:numId w:val="164"/>
              </w:numPr>
              <w:pBdr>
                <w:top w:val="nil"/>
                <w:left w:val="nil"/>
                <w:bottom w:val="nil"/>
                <w:right w:val="nil"/>
                <w:between w:val="nil"/>
              </w:pBdr>
              <w:spacing w:after="0" w:line="240" w:lineRule="auto"/>
              <w:ind w:left="369" w:hanging="369"/>
              <w:contextualSpacing/>
              <w:rPr>
                <w:rFonts w:ascii="Arial" w:eastAsia="Arial" w:hAnsi="Arial" w:cs="Arial"/>
                <w:sz w:val="18"/>
                <w:szCs w:val="18"/>
              </w:rPr>
            </w:pPr>
            <w:r w:rsidRPr="00473F29">
              <w:rPr>
                <w:rFonts w:ascii="Arial" w:eastAsia="Arial" w:hAnsi="Arial" w:cs="Arial"/>
                <w:sz w:val="18"/>
                <w:szCs w:val="18"/>
              </w:rPr>
              <w:t>przywraca sprawność elektrycznego i elektronicznego układu pojazdów samochodowych po wykonaniu prac mechanicznych lub blacharsko-lakierniczych</w:t>
            </w:r>
          </w:p>
        </w:tc>
        <w:tc>
          <w:tcPr>
            <w:tcW w:w="3442" w:type="pct"/>
            <w:tcBorders>
              <w:bottom w:val="single" w:sz="4" w:space="0" w:color="000000"/>
            </w:tcBorders>
          </w:tcPr>
          <w:p w:rsidR="00E747D8" w:rsidRPr="00473F29"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sidRPr="00473F29">
              <w:rPr>
                <w:rFonts w:ascii="Arial" w:hAnsi="Arial" w:cs="Arial"/>
                <w:sz w:val="18"/>
                <w:szCs w:val="18"/>
              </w:rPr>
              <w:t>1)</w:t>
            </w:r>
            <w:r>
              <w:rPr>
                <w:rFonts w:ascii="Arial" w:hAnsi="Arial" w:cs="Arial"/>
                <w:sz w:val="18"/>
                <w:szCs w:val="18"/>
              </w:rPr>
              <w:tab/>
            </w:r>
            <w:r w:rsidRPr="00473F29">
              <w:rPr>
                <w:rFonts w:ascii="Arial" w:hAnsi="Arial" w:cs="Arial"/>
                <w:sz w:val="18"/>
                <w:szCs w:val="18"/>
              </w:rPr>
              <w:t>lokalizuje uszkodzenia urządzeń i instalacji elektrycznych oraz elektronicznych układów pojazdów samochodowych przed wykonaniem prac mechanicznych lub blacharsko-lakierniczych</w:t>
            </w:r>
          </w:p>
          <w:p w:rsidR="00E747D8" w:rsidRPr="00473F29"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2)</w:t>
            </w:r>
            <w:r>
              <w:rPr>
                <w:rFonts w:ascii="Arial" w:hAnsi="Arial" w:cs="Arial"/>
                <w:sz w:val="18"/>
                <w:szCs w:val="18"/>
              </w:rPr>
              <w:tab/>
            </w:r>
            <w:r w:rsidRPr="00473F29">
              <w:rPr>
                <w:rFonts w:ascii="Arial" w:hAnsi="Arial" w:cs="Arial"/>
                <w:sz w:val="18"/>
                <w:szCs w:val="18"/>
              </w:rPr>
              <w:t>analizuje wyniki dokonanych pomiarów urządzeń i instalacji elektrycznych oraz elektronicznych układów pojazdów samochodowych po wykonaniu prac mechanicznych lub blacharsko-lakierniczych</w:t>
            </w:r>
          </w:p>
          <w:p w:rsidR="00E747D8" w:rsidRDefault="00E747D8" w:rsidP="00F20C5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3)</w:t>
            </w:r>
            <w:r>
              <w:rPr>
                <w:rFonts w:ascii="Arial" w:hAnsi="Arial" w:cs="Arial"/>
                <w:sz w:val="18"/>
                <w:szCs w:val="18"/>
              </w:rPr>
              <w:tab/>
            </w:r>
            <w:r w:rsidRPr="00473F29">
              <w:rPr>
                <w:rFonts w:ascii="Arial" w:hAnsi="Arial" w:cs="Arial"/>
                <w:sz w:val="18"/>
                <w:szCs w:val="18"/>
              </w:rPr>
              <w:t>przywraca funkcjonalność urządzeń i instalacji elektrycznych oraz elektronicznych układów pojazdów samochodowych po wykonaniu prac mechanicznych lub blacharsko-lakierniczych</w:t>
            </w:r>
          </w:p>
        </w:tc>
      </w:tr>
      <w:tr w:rsidR="00E747D8" w:rsidRPr="00F20C94" w:rsidTr="00F20C50">
        <w:trPr>
          <w:jc w:val="center"/>
        </w:trPr>
        <w:tc>
          <w:tcPr>
            <w:tcW w:w="1558" w:type="pct"/>
            <w:tcBorders>
              <w:bottom w:val="single" w:sz="4" w:space="0" w:color="000000"/>
            </w:tcBorders>
          </w:tcPr>
          <w:p w:rsidR="00E747D8" w:rsidRPr="00F20C94" w:rsidRDefault="00E747D8" w:rsidP="00F276CE">
            <w:pPr>
              <w:numPr>
                <w:ilvl w:val="0"/>
                <w:numId w:val="164"/>
              </w:numPr>
              <w:pBdr>
                <w:top w:val="nil"/>
                <w:left w:val="nil"/>
                <w:bottom w:val="nil"/>
                <w:right w:val="nil"/>
                <w:between w:val="nil"/>
              </w:pBdr>
              <w:spacing w:after="0" w:line="240" w:lineRule="auto"/>
              <w:ind w:left="369" w:hanging="340"/>
              <w:contextualSpacing/>
              <w:rPr>
                <w:rFonts w:ascii="Arial" w:eastAsia="Arial" w:hAnsi="Arial" w:cs="Arial"/>
                <w:sz w:val="18"/>
                <w:szCs w:val="18"/>
              </w:rPr>
            </w:pPr>
            <w:r w:rsidRPr="00F20C94">
              <w:rPr>
                <w:rFonts w:ascii="Arial" w:eastAsia="Arial" w:hAnsi="Arial" w:cs="Arial"/>
                <w:sz w:val="18"/>
                <w:szCs w:val="18"/>
              </w:rPr>
              <w:t>ocenia jakość wykonanej obsługi</w:t>
            </w:r>
            <w:r>
              <w:rPr>
                <w:rFonts w:ascii="Arial" w:eastAsia="Arial" w:hAnsi="Arial" w:cs="Arial"/>
                <w:sz w:val="18"/>
                <w:szCs w:val="18"/>
              </w:rPr>
              <w:t xml:space="preserve"> i konserwacji </w:t>
            </w:r>
            <w:proofErr w:type="spellStart"/>
            <w:r>
              <w:rPr>
                <w:rFonts w:ascii="Arial" w:eastAsia="Arial" w:hAnsi="Arial" w:cs="Arial"/>
                <w:sz w:val="18"/>
                <w:szCs w:val="18"/>
              </w:rPr>
              <w:t>mechatronicznych</w:t>
            </w:r>
            <w:proofErr w:type="spellEnd"/>
            <w:r>
              <w:rPr>
                <w:rFonts w:ascii="Arial" w:eastAsia="Arial" w:hAnsi="Arial" w:cs="Arial"/>
                <w:sz w:val="18"/>
                <w:szCs w:val="18"/>
              </w:rPr>
              <w:t xml:space="preserve"> systemów </w:t>
            </w:r>
            <w:r w:rsidRPr="00F20C94">
              <w:rPr>
                <w:rFonts w:ascii="Arial" w:eastAsia="Arial" w:hAnsi="Arial" w:cs="Arial"/>
                <w:sz w:val="18"/>
                <w:szCs w:val="18"/>
              </w:rPr>
              <w:t>pojazdów samochodowych</w:t>
            </w:r>
          </w:p>
          <w:p w:rsidR="00E747D8" w:rsidRPr="00F20C94" w:rsidRDefault="00E747D8" w:rsidP="00F20C50">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E747D8" w:rsidRPr="00473F29"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sidRPr="00473F29">
              <w:rPr>
                <w:rFonts w:ascii="Arial" w:eastAsia="Arial" w:hAnsi="Arial" w:cs="Arial"/>
                <w:sz w:val="18"/>
                <w:szCs w:val="18"/>
              </w:rPr>
              <w:t>1)</w:t>
            </w:r>
            <w:r>
              <w:rPr>
                <w:rFonts w:ascii="Arial" w:eastAsia="Arial" w:hAnsi="Arial" w:cs="Arial"/>
                <w:sz w:val="18"/>
                <w:szCs w:val="18"/>
              </w:rPr>
              <w:tab/>
            </w:r>
            <w:r w:rsidRPr="00473F29">
              <w:rPr>
                <w:rFonts w:ascii="Arial" w:eastAsia="Arial" w:hAnsi="Arial" w:cs="Arial"/>
                <w:sz w:val="18"/>
                <w:szCs w:val="18"/>
              </w:rPr>
              <w:t>dobiera metody sprawdzania jakości wykonanej obsługi i konserwacji urządzeń i instalacji elektrycznych oraz elektronicznych pojazdów samochodowych</w:t>
            </w:r>
          </w:p>
          <w:p w:rsidR="00E747D8" w:rsidRPr="00473F29"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sidRPr="00473F29">
              <w:rPr>
                <w:rFonts w:ascii="Arial" w:eastAsia="Arial" w:hAnsi="Arial" w:cs="Arial"/>
                <w:sz w:val="18"/>
                <w:szCs w:val="18"/>
              </w:rPr>
              <w:t>2)</w:t>
            </w:r>
            <w:r>
              <w:rPr>
                <w:rFonts w:ascii="Arial" w:eastAsia="Arial" w:hAnsi="Arial" w:cs="Arial"/>
                <w:sz w:val="18"/>
                <w:szCs w:val="18"/>
              </w:rPr>
              <w:tab/>
            </w:r>
            <w:r w:rsidRPr="00473F29">
              <w:rPr>
                <w:rFonts w:ascii="Arial" w:eastAsia="Arial" w:hAnsi="Arial" w:cs="Arial"/>
                <w:sz w:val="18"/>
                <w:szCs w:val="18"/>
              </w:rPr>
              <w:t>sprawdza jakość wykonanej obsługi i konserwacji urządzeń i instalacji elektrycznych oraz elektronicznych pojazdów samochodowych organoleptycznie</w:t>
            </w:r>
          </w:p>
          <w:p w:rsidR="00E747D8" w:rsidRPr="00473F29"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473F29">
              <w:rPr>
                <w:rFonts w:ascii="Arial" w:eastAsia="Arial" w:hAnsi="Arial" w:cs="Arial"/>
                <w:sz w:val="18"/>
                <w:szCs w:val="18"/>
              </w:rPr>
              <w:t>sprawdza jakość wykonanej obsługi i konserwacji urządzeń i instalacji elektrycznych oraz elektronicznych pojazdów samochodowych przyrządami diagnostycznymi</w:t>
            </w:r>
          </w:p>
          <w:p w:rsidR="00E747D8" w:rsidRPr="00473F29"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473F29">
              <w:rPr>
                <w:rFonts w:ascii="Arial" w:eastAsia="Arial" w:hAnsi="Arial" w:cs="Arial"/>
                <w:sz w:val="18"/>
                <w:szCs w:val="18"/>
              </w:rPr>
              <w:t>korzysta z przyrządów diagnostycznych do sprawdzania jakości wykonanej obsługi i konserwacji urządzeń i instalacji elektrycznych oraz elektronicznych pojazdów samochodowych</w:t>
            </w:r>
          </w:p>
          <w:p w:rsidR="00E747D8" w:rsidRPr="00473F29" w:rsidRDefault="00E747D8" w:rsidP="00F20C50">
            <w:pPr>
              <w:pBdr>
                <w:top w:val="nil"/>
                <w:left w:val="nil"/>
                <w:bottom w:val="nil"/>
                <w:right w:val="nil"/>
                <w:between w:val="nil"/>
              </w:pBdr>
              <w:spacing w:after="0" w:line="240" w:lineRule="auto"/>
              <w:ind w:left="299" w:hanging="296"/>
              <w:rPr>
                <w:rFonts w:ascii="Arial" w:hAnsi="Arial" w:cs="Arial"/>
                <w:sz w:val="18"/>
                <w:szCs w:val="18"/>
              </w:rPr>
            </w:pPr>
            <w:r>
              <w:rPr>
                <w:rFonts w:ascii="Arial" w:eastAsia="Arial" w:hAnsi="Arial" w:cs="Arial"/>
                <w:sz w:val="18"/>
                <w:szCs w:val="18"/>
              </w:rPr>
              <w:t>5)</w:t>
            </w:r>
            <w:r>
              <w:rPr>
                <w:rFonts w:ascii="Arial" w:eastAsia="Arial" w:hAnsi="Arial" w:cs="Arial"/>
                <w:sz w:val="18"/>
                <w:szCs w:val="18"/>
              </w:rPr>
              <w:tab/>
            </w:r>
            <w:r w:rsidRPr="00473F29">
              <w:rPr>
                <w:rFonts w:ascii="Arial" w:eastAsia="Arial" w:hAnsi="Arial" w:cs="Arial"/>
                <w:sz w:val="18"/>
                <w:szCs w:val="18"/>
              </w:rPr>
              <w:t>analizuje wyniki przeprowadzonej kontroli jakość wykonanej obsługi i konserwacji urządzeń</w:t>
            </w:r>
            <w:r>
              <w:rPr>
                <w:rFonts w:ascii="Arial" w:eastAsia="Arial" w:hAnsi="Arial" w:cs="Arial"/>
                <w:sz w:val="18"/>
                <w:szCs w:val="18"/>
              </w:rPr>
              <w:t xml:space="preserve"> </w:t>
            </w:r>
            <w:r w:rsidRPr="00B45F69">
              <w:rPr>
                <w:rFonts w:ascii="Arial" w:eastAsia="Arial" w:hAnsi="Arial" w:cs="Arial"/>
                <w:sz w:val="18"/>
                <w:szCs w:val="18"/>
              </w:rPr>
              <w:t>i instalacji elektrycznych oraz elektronicznych pojazdów samochodowych</w:t>
            </w:r>
          </w:p>
        </w:tc>
      </w:tr>
      <w:tr w:rsidR="00E747D8" w:rsidRPr="00F20C94" w:rsidTr="00F20C50">
        <w:trPr>
          <w:jc w:val="center"/>
        </w:trPr>
        <w:tc>
          <w:tcPr>
            <w:tcW w:w="1558" w:type="pct"/>
            <w:tcBorders>
              <w:bottom w:val="single" w:sz="4" w:space="0" w:color="000000"/>
            </w:tcBorders>
          </w:tcPr>
          <w:p w:rsidR="00E747D8" w:rsidRPr="00F20C94" w:rsidRDefault="00E747D8" w:rsidP="00F276CE">
            <w:pPr>
              <w:pStyle w:val="Akapitzlist"/>
              <w:numPr>
                <w:ilvl w:val="0"/>
                <w:numId w:val="164"/>
              </w:numPr>
              <w:spacing w:after="0" w:line="240" w:lineRule="auto"/>
              <w:ind w:left="369" w:hanging="369"/>
              <w:rPr>
                <w:rFonts w:ascii="Arial" w:eastAsia="Arial" w:hAnsi="Arial" w:cs="Arial"/>
                <w:sz w:val="18"/>
                <w:szCs w:val="18"/>
              </w:rPr>
            </w:pPr>
            <w:r w:rsidRPr="002C4C2A">
              <w:rPr>
                <w:rFonts w:ascii="Arial" w:eastAsia="Arial" w:hAnsi="Arial" w:cs="Arial"/>
                <w:sz w:val="18"/>
                <w:szCs w:val="18"/>
                <w:lang w:val="pl-PL"/>
              </w:rPr>
              <w:t xml:space="preserve">stosuje specjalistyczne oprogramowanie komputerowe wspomagające obsługę i konserwację </w:t>
            </w:r>
            <w:proofErr w:type="spellStart"/>
            <w:r w:rsidRPr="002C4C2A">
              <w:rPr>
                <w:rFonts w:ascii="Arial" w:eastAsia="Arial" w:hAnsi="Arial" w:cs="Arial"/>
                <w:sz w:val="18"/>
                <w:szCs w:val="18"/>
                <w:lang w:val="pl-PL"/>
              </w:rPr>
              <w:t>mechatronicznych</w:t>
            </w:r>
            <w:proofErr w:type="spellEnd"/>
            <w:r w:rsidRPr="002C4C2A">
              <w:rPr>
                <w:rFonts w:ascii="Arial" w:eastAsia="Arial" w:hAnsi="Arial" w:cs="Arial"/>
                <w:sz w:val="18"/>
                <w:szCs w:val="18"/>
                <w:lang w:val="pl-PL"/>
              </w:rPr>
              <w:t xml:space="preserve"> systemów pojazdów samochodowych</w:t>
            </w:r>
          </w:p>
        </w:tc>
        <w:tc>
          <w:tcPr>
            <w:tcW w:w="3442" w:type="pct"/>
            <w:tcBorders>
              <w:bottom w:val="single" w:sz="4" w:space="0" w:color="000000"/>
            </w:tcBorders>
          </w:tcPr>
          <w:p w:rsidR="00E747D8" w:rsidRPr="00376649" w:rsidRDefault="00E747D8" w:rsidP="00F20C50">
            <w:pPr>
              <w:spacing w:after="0" w:line="240" w:lineRule="auto"/>
              <w:ind w:left="299" w:hanging="296"/>
              <w:rPr>
                <w:rFonts w:ascii="Arial" w:hAnsi="Arial" w:cs="Arial"/>
                <w:sz w:val="18"/>
                <w:szCs w:val="18"/>
              </w:rPr>
            </w:pPr>
            <w:r w:rsidRPr="00376649">
              <w:rPr>
                <w:rFonts w:ascii="Arial" w:hAnsi="Arial" w:cs="Arial"/>
                <w:sz w:val="18"/>
                <w:szCs w:val="18"/>
              </w:rPr>
              <w:t>1)</w:t>
            </w:r>
            <w:r>
              <w:rPr>
                <w:rFonts w:ascii="Arial" w:hAnsi="Arial" w:cs="Arial"/>
                <w:sz w:val="18"/>
                <w:szCs w:val="18"/>
              </w:rPr>
              <w:tab/>
            </w:r>
            <w:r w:rsidRPr="00376649">
              <w:rPr>
                <w:rFonts w:ascii="Arial" w:hAnsi="Arial" w:cs="Arial"/>
                <w:sz w:val="18"/>
                <w:szCs w:val="18"/>
              </w:rPr>
              <w:t>korzysta z programów komputerowych wspomagających wyszukiwanie informacji o obsłudze i konserwacji urządzeń i instalacji elektrycznych oraz elektronicznych pojazdów samochodowych</w:t>
            </w:r>
          </w:p>
          <w:p w:rsidR="00E747D8" w:rsidRPr="00376649" w:rsidRDefault="00E747D8" w:rsidP="00F20C50">
            <w:pPr>
              <w:spacing w:after="0" w:line="240" w:lineRule="auto"/>
              <w:ind w:left="299" w:hanging="296"/>
              <w:rPr>
                <w:rFonts w:ascii="Arial" w:hAnsi="Arial" w:cs="Arial"/>
                <w:sz w:val="18"/>
                <w:szCs w:val="18"/>
              </w:rPr>
            </w:pPr>
            <w:r>
              <w:rPr>
                <w:rFonts w:ascii="Arial" w:hAnsi="Arial" w:cs="Arial"/>
                <w:sz w:val="18"/>
                <w:szCs w:val="18"/>
              </w:rPr>
              <w:t>2)</w:t>
            </w:r>
            <w:r>
              <w:rPr>
                <w:rFonts w:ascii="Arial" w:hAnsi="Arial" w:cs="Arial"/>
                <w:sz w:val="18"/>
                <w:szCs w:val="18"/>
              </w:rPr>
              <w:tab/>
            </w:r>
            <w:r w:rsidRPr="00376649">
              <w:rPr>
                <w:rFonts w:ascii="Arial" w:hAnsi="Arial" w:cs="Arial"/>
                <w:sz w:val="18"/>
                <w:szCs w:val="18"/>
              </w:rPr>
              <w:t>korzysta z programów komputerowych wspomagających wyszukiwanie urządzeń i instalacji elektrycznych oraz elektronicznych pojazdów samochodowych różnych producentów</w:t>
            </w:r>
          </w:p>
          <w:p w:rsidR="00E747D8" w:rsidRPr="00F20C94" w:rsidRDefault="00E747D8" w:rsidP="00F20C50">
            <w:pPr>
              <w:spacing w:after="0" w:line="240" w:lineRule="auto"/>
              <w:ind w:left="299" w:hanging="296"/>
              <w:rPr>
                <w:rFonts w:ascii="Arial" w:hAnsi="Arial" w:cs="Arial"/>
                <w:sz w:val="18"/>
                <w:szCs w:val="18"/>
              </w:rPr>
            </w:pPr>
            <w:r>
              <w:rPr>
                <w:rFonts w:ascii="Arial" w:hAnsi="Arial" w:cs="Arial"/>
                <w:sz w:val="18"/>
                <w:szCs w:val="18"/>
              </w:rPr>
              <w:t>3)</w:t>
            </w:r>
            <w:r>
              <w:rPr>
                <w:rFonts w:ascii="Arial" w:hAnsi="Arial" w:cs="Arial"/>
                <w:sz w:val="18"/>
                <w:szCs w:val="18"/>
              </w:rPr>
              <w:tab/>
            </w:r>
            <w:r w:rsidRPr="00376649">
              <w:rPr>
                <w:rFonts w:ascii="Arial" w:hAnsi="Arial" w:cs="Arial"/>
                <w:sz w:val="18"/>
                <w:szCs w:val="18"/>
              </w:rPr>
              <w:t>wykonuje obsługę i konserwację urządzeń i instalacji elektrycznych oraz elektronicznych pojazdów samochodowych z wykorzystaniem programów komputerowych</w:t>
            </w:r>
          </w:p>
        </w:tc>
      </w:tr>
      <w:tr w:rsidR="00E747D8" w:rsidRPr="00F20C94" w:rsidTr="00F20C50">
        <w:trPr>
          <w:trHeight w:val="200"/>
          <w:jc w:val="center"/>
        </w:trPr>
        <w:tc>
          <w:tcPr>
            <w:tcW w:w="5000" w:type="pct"/>
            <w:gridSpan w:val="2"/>
            <w:shd w:val="clear" w:color="auto" w:fill="auto"/>
          </w:tcPr>
          <w:p w:rsidR="00E747D8" w:rsidRPr="00F20C94" w:rsidRDefault="00E747D8" w:rsidP="00F20C50">
            <w:pPr>
              <w:spacing w:before="40" w:after="40" w:line="240" w:lineRule="auto"/>
              <w:rPr>
                <w:rFonts w:ascii="Arial" w:eastAsia="Arial" w:hAnsi="Arial" w:cs="Arial"/>
                <w:sz w:val="18"/>
                <w:szCs w:val="18"/>
              </w:rPr>
            </w:pPr>
            <w:r w:rsidRPr="00F20C94">
              <w:rPr>
                <w:rFonts w:ascii="Arial" w:eastAsia="Arial" w:hAnsi="Arial" w:cs="Arial"/>
                <w:b/>
                <w:sz w:val="18"/>
                <w:szCs w:val="18"/>
              </w:rPr>
              <w:t>MOT.0</w:t>
            </w:r>
            <w:r>
              <w:rPr>
                <w:rFonts w:ascii="Arial" w:eastAsia="Arial" w:hAnsi="Arial" w:cs="Arial"/>
                <w:b/>
                <w:sz w:val="18"/>
                <w:szCs w:val="18"/>
              </w:rPr>
              <w:t>2</w:t>
            </w:r>
            <w:r w:rsidRPr="00F20C94">
              <w:rPr>
                <w:rFonts w:ascii="Arial" w:eastAsia="Arial" w:hAnsi="Arial" w:cs="Arial"/>
                <w:b/>
                <w:sz w:val="18"/>
                <w:szCs w:val="18"/>
              </w:rPr>
              <w:t>.</w:t>
            </w:r>
            <w:r w:rsidRPr="00F20C94">
              <w:rPr>
                <w:rFonts w:ascii="Arial" w:hAnsi="Arial" w:cs="Arial"/>
                <w:b/>
                <w:sz w:val="18"/>
                <w:szCs w:val="18"/>
              </w:rPr>
              <w:t>4.</w:t>
            </w:r>
            <w:r w:rsidRPr="00F20C94">
              <w:rPr>
                <w:rFonts w:ascii="Arial" w:eastAsia="Arial" w:hAnsi="Arial" w:cs="Arial"/>
                <w:b/>
                <w:sz w:val="18"/>
                <w:szCs w:val="18"/>
              </w:rPr>
              <w:t xml:space="preserve"> Diagnozowanie stanu technicznego </w:t>
            </w:r>
            <w:proofErr w:type="spellStart"/>
            <w:r>
              <w:rPr>
                <w:rFonts w:ascii="Arial" w:eastAsia="Arial" w:hAnsi="Arial" w:cs="Arial"/>
                <w:b/>
                <w:sz w:val="18"/>
                <w:szCs w:val="18"/>
              </w:rPr>
              <w:t>mechatronicznych</w:t>
            </w:r>
            <w:proofErr w:type="spellEnd"/>
            <w:r>
              <w:rPr>
                <w:rFonts w:ascii="Arial" w:eastAsia="Arial" w:hAnsi="Arial" w:cs="Arial"/>
                <w:b/>
                <w:sz w:val="18"/>
                <w:szCs w:val="18"/>
              </w:rPr>
              <w:t xml:space="preserve"> system</w:t>
            </w:r>
            <w:r w:rsidRPr="00F20C94">
              <w:rPr>
                <w:rFonts w:ascii="Arial" w:eastAsia="Arial" w:hAnsi="Arial" w:cs="Arial"/>
                <w:b/>
                <w:sz w:val="18"/>
                <w:szCs w:val="18"/>
              </w:rPr>
              <w:t>ów pojazdów samochodowych</w:t>
            </w:r>
          </w:p>
        </w:tc>
      </w:tr>
      <w:tr w:rsidR="00E747D8" w:rsidRPr="00F20C94" w:rsidTr="00F20C50">
        <w:trPr>
          <w:trHeight w:val="200"/>
          <w:jc w:val="center"/>
        </w:trPr>
        <w:tc>
          <w:tcPr>
            <w:tcW w:w="1558" w:type="pct"/>
            <w:shd w:val="clear" w:color="auto" w:fill="auto"/>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trHeight w:val="200"/>
          <w:jc w:val="center"/>
        </w:trPr>
        <w:tc>
          <w:tcPr>
            <w:tcW w:w="1558"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E747D8" w:rsidRPr="00F20C94" w:rsidTr="00F20C50">
        <w:trPr>
          <w:jc w:val="center"/>
        </w:trPr>
        <w:tc>
          <w:tcPr>
            <w:tcW w:w="1558" w:type="pct"/>
          </w:tcPr>
          <w:p w:rsidR="00E747D8" w:rsidRPr="00F20C94" w:rsidRDefault="00E747D8" w:rsidP="00F276CE">
            <w:pPr>
              <w:numPr>
                <w:ilvl w:val="0"/>
                <w:numId w:val="165"/>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przyjmuje pojazdy samochodowe do diagnostyki </w:t>
            </w:r>
            <w:r>
              <w:rPr>
                <w:rFonts w:ascii="Arial" w:eastAsia="Arial" w:hAnsi="Arial" w:cs="Arial"/>
                <w:sz w:val="18"/>
                <w:szCs w:val="18"/>
              </w:rPr>
              <w:t>elektrycznych i elektronicznych układów pojazdów samochodowych</w:t>
            </w:r>
          </w:p>
          <w:p w:rsidR="00E747D8" w:rsidRPr="00F20C94" w:rsidRDefault="00E747D8" w:rsidP="00F20C50">
            <w:pPr>
              <w:spacing w:after="0" w:line="240" w:lineRule="auto"/>
              <w:rPr>
                <w:rFonts w:ascii="Arial" w:eastAsia="Arial" w:hAnsi="Arial" w:cs="Arial"/>
                <w:sz w:val="18"/>
                <w:szCs w:val="18"/>
              </w:rPr>
            </w:pPr>
          </w:p>
          <w:p w:rsidR="00E747D8" w:rsidRPr="00F20C94" w:rsidRDefault="00E747D8" w:rsidP="00F20C50">
            <w:pPr>
              <w:pStyle w:val="Akapitzlist"/>
              <w:spacing w:after="0" w:line="240" w:lineRule="auto"/>
              <w:ind w:left="313" w:hanging="284"/>
              <w:rPr>
                <w:rFonts w:ascii="Arial" w:eastAsia="Arial" w:hAnsi="Arial" w:cs="Arial"/>
                <w:sz w:val="18"/>
                <w:szCs w:val="18"/>
              </w:rPr>
            </w:pPr>
          </w:p>
        </w:tc>
        <w:tc>
          <w:tcPr>
            <w:tcW w:w="3442" w:type="pct"/>
          </w:tcPr>
          <w:p w:rsidR="00E747D8" w:rsidRPr="00F20C94" w:rsidRDefault="00E747D8" w:rsidP="00F276CE">
            <w:pPr>
              <w:pStyle w:val="Akapitzlist"/>
              <w:numPr>
                <w:ilvl w:val="0"/>
                <w:numId w:val="20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dokumentację przyjęcia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r w:rsidRPr="00F20C94">
              <w:rPr>
                <w:rFonts w:ascii="Arial" w:eastAsia="Arial" w:hAnsi="Arial" w:cs="Arial"/>
                <w:sz w:val="18"/>
                <w:szCs w:val="18"/>
              </w:rPr>
              <w:t xml:space="preserve"> do diagnostyki</w:t>
            </w:r>
          </w:p>
          <w:p w:rsidR="00E747D8" w:rsidRPr="00F20C94" w:rsidRDefault="00E747D8" w:rsidP="00F276CE">
            <w:pPr>
              <w:pStyle w:val="Akapitzlist"/>
              <w:numPr>
                <w:ilvl w:val="0"/>
                <w:numId w:val="20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w:t>
            </w:r>
          </w:p>
          <w:p w:rsidR="00E747D8" w:rsidRPr="00F20C94" w:rsidRDefault="00E747D8" w:rsidP="00F276CE">
            <w:pPr>
              <w:numPr>
                <w:ilvl w:val="0"/>
                <w:numId w:val="20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sporządza kartę oceny stanu pojazd</w:t>
            </w:r>
            <w:r>
              <w:rPr>
                <w:rFonts w:ascii="Arial" w:eastAsia="Arial" w:hAnsi="Arial" w:cs="Arial"/>
                <w:sz w:val="18"/>
                <w:szCs w:val="18"/>
              </w:rPr>
              <w:t>u</w:t>
            </w:r>
            <w:r w:rsidRPr="00F20C94">
              <w:rPr>
                <w:rFonts w:ascii="Arial" w:eastAsia="Arial" w:hAnsi="Arial" w:cs="Arial"/>
                <w:sz w:val="18"/>
                <w:szCs w:val="18"/>
              </w:rPr>
              <w:t xml:space="preserve"> samochodow</w:t>
            </w:r>
            <w:r>
              <w:rPr>
                <w:rFonts w:ascii="Arial" w:eastAsia="Arial" w:hAnsi="Arial" w:cs="Arial"/>
                <w:sz w:val="18"/>
                <w:szCs w:val="18"/>
              </w:rPr>
              <w:t>ego</w:t>
            </w:r>
            <w:r w:rsidRPr="00F20C94">
              <w:rPr>
                <w:rFonts w:ascii="Arial" w:eastAsia="Arial" w:hAnsi="Arial" w:cs="Arial"/>
                <w:sz w:val="18"/>
                <w:szCs w:val="18"/>
              </w:rPr>
              <w:t xml:space="preserve"> podczas przyjęcia pojazd</w:t>
            </w:r>
            <w:r>
              <w:rPr>
                <w:rFonts w:ascii="Arial" w:eastAsia="Arial" w:hAnsi="Arial" w:cs="Arial"/>
                <w:sz w:val="18"/>
                <w:szCs w:val="18"/>
              </w:rPr>
              <w:t>u</w:t>
            </w:r>
            <w:r w:rsidRPr="00F20C94">
              <w:rPr>
                <w:rFonts w:ascii="Arial" w:eastAsia="Arial" w:hAnsi="Arial" w:cs="Arial"/>
                <w:sz w:val="18"/>
                <w:szCs w:val="18"/>
              </w:rPr>
              <w:t xml:space="preserve"> samochodow</w:t>
            </w:r>
            <w:r>
              <w:rPr>
                <w:rFonts w:ascii="Arial" w:eastAsia="Arial" w:hAnsi="Arial" w:cs="Arial"/>
                <w:sz w:val="18"/>
                <w:szCs w:val="18"/>
              </w:rPr>
              <w:t>ego</w:t>
            </w:r>
            <w:r w:rsidRPr="00F20C94">
              <w:rPr>
                <w:rFonts w:ascii="Arial" w:eastAsia="Arial" w:hAnsi="Arial" w:cs="Arial"/>
                <w:sz w:val="18"/>
                <w:szCs w:val="18"/>
              </w:rPr>
              <w:t xml:space="preserve"> do diagnostyki</w:t>
            </w:r>
          </w:p>
          <w:p w:rsidR="00E747D8" w:rsidRPr="00F20C94" w:rsidRDefault="00E747D8" w:rsidP="00F276CE">
            <w:pPr>
              <w:pStyle w:val="Akapitzlist"/>
              <w:numPr>
                <w:ilvl w:val="0"/>
                <w:numId w:val="20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przyjęcia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r w:rsidRPr="00F20C94">
              <w:rPr>
                <w:rFonts w:ascii="Arial" w:eastAsia="Arial" w:hAnsi="Arial" w:cs="Arial"/>
                <w:sz w:val="18"/>
                <w:szCs w:val="18"/>
              </w:rPr>
              <w:t xml:space="preserve"> do diagnostyki</w:t>
            </w:r>
          </w:p>
          <w:p w:rsidR="00E747D8" w:rsidRPr="00F20C94" w:rsidRDefault="00E747D8" w:rsidP="00F276CE">
            <w:pPr>
              <w:numPr>
                <w:ilvl w:val="0"/>
                <w:numId w:val="20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procedury serwisowe w trakcie przyjmowania pojazd</w:t>
            </w:r>
            <w:r>
              <w:rPr>
                <w:rFonts w:ascii="Arial" w:eastAsia="Arial" w:hAnsi="Arial" w:cs="Arial"/>
                <w:sz w:val="18"/>
                <w:szCs w:val="18"/>
              </w:rPr>
              <w:t>u</w:t>
            </w:r>
            <w:r w:rsidRPr="00F20C94">
              <w:rPr>
                <w:rFonts w:ascii="Arial" w:eastAsia="Arial" w:hAnsi="Arial" w:cs="Arial"/>
                <w:sz w:val="18"/>
                <w:szCs w:val="18"/>
              </w:rPr>
              <w:t xml:space="preserve"> samochodow</w:t>
            </w:r>
            <w:r>
              <w:rPr>
                <w:rFonts w:ascii="Arial" w:eastAsia="Arial" w:hAnsi="Arial" w:cs="Arial"/>
                <w:sz w:val="18"/>
                <w:szCs w:val="18"/>
              </w:rPr>
              <w:t>ego</w:t>
            </w:r>
            <w:r w:rsidRPr="00F20C94">
              <w:rPr>
                <w:rFonts w:ascii="Arial" w:eastAsia="Arial" w:hAnsi="Arial" w:cs="Arial"/>
                <w:sz w:val="18"/>
                <w:szCs w:val="18"/>
              </w:rPr>
              <w:t xml:space="preserve"> do diagnostyki</w:t>
            </w:r>
          </w:p>
          <w:p w:rsidR="00E747D8" w:rsidRPr="00F20C94" w:rsidRDefault="00E747D8" w:rsidP="00F276CE">
            <w:pPr>
              <w:numPr>
                <w:ilvl w:val="0"/>
                <w:numId w:val="20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określa czas wykonania diagnostyki </w:t>
            </w:r>
            <w:r>
              <w:rPr>
                <w:rFonts w:ascii="Arial" w:eastAsia="Arial" w:hAnsi="Arial" w:cs="Arial"/>
                <w:sz w:val="18"/>
                <w:szCs w:val="18"/>
              </w:rPr>
              <w:t xml:space="preserve">na podstawie </w:t>
            </w:r>
            <w:r w:rsidRPr="00F20C94">
              <w:rPr>
                <w:rFonts w:ascii="Arial" w:eastAsia="Arial" w:hAnsi="Arial" w:cs="Arial"/>
                <w:sz w:val="18"/>
                <w:szCs w:val="18"/>
              </w:rPr>
              <w:t>zakres</w:t>
            </w:r>
            <w:r>
              <w:rPr>
                <w:rFonts w:ascii="Arial" w:eastAsia="Arial" w:hAnsi="Arial" w:cs="Arial"/>
                <w:sz w:val="18"/>
                <w:szCs w:val="18"/>
              </w:rPr>
              <w:t>u</w:t>
            </w:r>
            <w:r w:rsidRPr="00F20C94">
              <w:rPr>
                <w:rFonts w:ascii="Arial" w:eastAsia="Arial" w:hAnsi="Arial" w:cs="Arial"/>
                <w:sz w:val="18"/>
                <w:szCs w:val="18"/>
              </w:rPr>
              <w:t xml:space="preserve"> diagnostyki w programie komputerowym</w:t>
            </w:r>
          </w:p>
          <w:p w:rsidR="00E747D8" w:rsidRPr="00F20C94" w:rsidRDefault="00E747D8" w:rsidP="00F276CE">
            <w:pPr>
              <w:numPr>
                <w:ilvl w:val="0"/>
                <w:numId w:val="20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szacuje koszty diagnostyki pojazd</w:t>
            </w:r>
            <w:r>
              <w:rPr>
                <w:rFonts w:ascii="Arial" w:eastAsia="Arial" w:hAnsi="Arial" w:cs="Arial"/>
                <w:sz w:val="18"/>
                <w:szCs w:val="18"/>
              </w:rPr>
              <w:t>u</w:t>
            </w:r>
            <w:r w:rsidRPr="00F20C94">
              <w:rPr>
                <w:rFonts w:ascii="Arial" w:eastAsia="Arial" w:hAnsi="Arial" w:cs="Arial"/>
                <w:sz w:val="18"/>
                <w:szCs w:val="18"/>
              </w:rPr>
              <w:t xml:space="preserve"> samochodow</w:t>
            </w:r>
            <w:r>
              <w:rPr>
                <w:rFonts w:ascii="Arial" w:eastAsia="Arial" w:hAnsi="Arial" w:cs="Arial"/>
                <w:sz w:val="18"/>
                <w:szCs w:val="18"/>
              </w:rPr>
              <w:t>ego</w:t>
            </w:r>
          </w:p>
        </w:tc>
      </w:tr>
      <w:tr w:rsidR="00E747D8" w:rsidRPr="00F20C94" w:rsidTr="00F20C50">
        <w:trPr>
          <w:jc w:val="center"/>
        </w:trPr>
        <w:tc>
          <w:tcPr>
            <w:tcW w:w="1558" w:type="pct"/>
          </w:tcPr>
          <w:p w:rsidR="00E747D8" w:rsidRPr="00F20C94" w:rsidRDefault="00E747D8" w:rsidP="00F276CE">
            <w:pPr>
              <w:numPr>
                <w:ilvl w:val="0"/>
                <w:numId w:val="165"/>
              </w:numPr>
              <w:pBdr>
                <w:top w:val="nil"/>
                <w:left w:val="nil"/>
                <w:bottom w:val="nil"/>
                <w:right w:val="nil"/>
                <w:between w:val="nil"/>
              </w:pBdr>
              <w:spacing w:after="0" w:line="240" w:lineRule="auto"/>
              <w:ind w:left="322" w:hanging="293"/>
              <w:contextualSpacing/>
              <w:rPr>
                <w:rFonts w:ascii="Arial" w:eastAsia="Arial" w:hAnsi="Arial" w:cs="Arial"/>
                <w:sz w:val="18"/>
                <w:szCs w:val="18"/>
              </w:rPr>
            </w:pPr>
            <w:r w:rsidRPr="00F20C94">
              <w:rPr>
                <w:rFonts w:ascii="Arial" w:eastAsia="Arial" w:hAnsi="Arial" w:cs="Arial"/>
                <w:sz w:val="18"/>
                <w:szCs w:val="18"/>
              </w:rPr>
              <w:t xml:space="preserve">dobiera metody diagnostyki </w:t>
            </w:r>
            <w:r>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Pr>
                <w:rFonts w:ascii="Arial" w:eastAsia="Arial" w:hAnsi="Arial" w:cs="Arial"/>
                <w:sz w:val="18"/>
                <w:szCs w:val="18"/>
              </w:rPr>
              <w:t>wych</w:t>
            </w:r>
          </w:p>
          <w:p w:rsidR="00E747D8" w:rsidRPr="00F20C94" w:rsidDel="0037139F" w:rsidRDefault="00E747D8" w:rsidP="00F20C50">
            <w:pPr>
              <w:pStyle w:val="Akapitzlist"/>
              <w:spacing w:after="0" w:line="240" w:lineRule="auto"/>
              <w:ind w:left="313" w:hanging="284"/>
              <w:rPr>
                <w:rFonts w:ascii="Arial" w:eastAsia="Arial" w:hAnsi="Arial" w:cs="Arial"/>
                <w:sz w:val="18"/>
                <w:szCs w:val="18"/>
              </w:rPr>
            </w:pPr>
          </w:p>
        </w:tc>
        <w:tc>
          <w:tcPr>
            <w:tcW w:w="3442" w:type="pct"/>
          </w:tcPr>
          <w:p w:rsidR="00E747D8" w:rsidRPr="00F20C94" w:rsidRDefault="00E747D8" w:rsidP="00F276CE">
            <w:pPr>
              <w:numPr>
                <w:ilvl w:val="0"/>
                <w:numId w:val="206"/>
              </w:numPr>
              <w:pBdr>
                <w:top w:val="nil"/>
                <w:left w:val="nil"/>
                <w:bottom w:val="nil"/>
                <w:right w:val="nil"/>
                <w:between w:val="nil"/>
              </w:pBdr>
              <w:spacing w:after="0" w:line="240" w:lineRule="auto"/>
              <w:ind w:left="299" w:hanging="299"/>
              <w:contextualSpacing/>
              <w:rPr>
                <w:rFonts w:ascii="Arial" w:eastAsia="Arial" w:hAnsi="Arial" w:cs="Arial"/>
                <w:sz w:val="18"/>
                <w:szCs w:val="18"/>
              </w:rPr>
            </w:pPr>
            <w:r w:rsidRPr="00F20C94">
              <w:rPr>
                <w:rFonts w:ascii="Arial" w:eastAsia="Arial" w:hAnsi="Arial" w:cs="Arial"/>
                <w:sz w:val="18"/>
                <w:szCs w:val="18"/>
              </w:rPr>
              <w:lastRenderedPageBreak/>
              <w:t xml:space="preserve">ustala metody diagnostyki </w:t>
            </w:r>
            <w:r w:rsidRPr="00A27791">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Pr>
                <w:rFonts w:ascii="Arial" w:eastAsia="Arial" w:hAnsi="Arial" w:cs="Arial"/>
                <w:sz w:val="18"/>
                <w:szCs w:val="18"/>
              </w:rPr>
              <w:t>wych</w:t>
            </w:r>
          </w:p>
          <w:p w:rsidR="00E747D8" w:rsidRPr="00F20C94" w:rsidRDefault="00E747D8" w:rsidP="00F276CE">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ustala sposób diagnostyki </w:t>
            </w:r>
            <w:r>
              <w:rPr>
                <w:rFonts w:ascii="Arial" w:eastAsia="Arial" w:hAnsi="Arial" w:cs="Arial"/>
                <w:sz w:val="18"/>
                <w:szCs w:val="18"/>
              </w:rPr>
              <w:t xml:space="preserve">elektrycznych i elektronicznych układów </w:t>
            </w:r>
            <w:r w:rsidRPr="00F20C94">
              <w:rPr>
                <w:rFonts w:ascii="Arial" w:eastAsia="Arial" w:hAnsi="Arial" w:cs="Arial"/>
                <w:sz w:val="18"/>
                <w:szCs w:val="18"/>
              </w:rPr>
              <w:t>pojazd</w:t>
            </w:r>
            <w:r>
              <w:rPr>
                <w:rFonts w:ascii="Arial" w:eastAsia="Arial" w:hAnsi="Arial" w:cs="Arial"/>
                <w:sz w:val="18"/>
                <w:szCs w:val="18"/>
              </w:rPr>
              <w:t>ów</w:t>
            </w:r>
            <w:r w:rsidRPr="00F20C94">
              <w:rPr>
                <w:rFonts w:ascii="Arial" w:eastAsia="Arial" w:hAnsi="Arial" w:cs="Arial"/>
                <w:sz w:val="18"/>
                <w:szCs w:val="18"/>
              </w:rPr>
              <w:t xml:space="preserve"> samochodow</w:t>
            </w:r>
            <w:r>
              <w:rPr>
                <w:rFonts w:ascii="Arial" w:eastAsia="Arial" w:hAnsi="Arial" w:cs="Arial"/>
                <w:sz w:val="18"/>
                <w:szCs w:val="18"/>
              </w:rPr>
              <w:t>ych</w:t>
            </w:r>
            <w:r w:rsidRPr="00F20C94">
              <w:rPr>
                <w:rFonts w:ascii="Arial" w:eastAsia="Arial" w:hAnsi="Arial" w:cs="Arial"/>
                <w:sz w:val="18"/>
                <w:szCs w:val="18"/>
              </w:rPr>
              <w:t xml:space="preserve"> zgodny z procedurami</w:t>
            </w:r>
          </w:p>
          <w:p w:rsidR="00E747D8" w:rsidRPr="00F20C94" w:rsidDel="0037139F" w:rsidRDefault="00E747D8" w:rsidP="00F276CE">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lastRenderedPageBreak/>
              <w:t>stosuje odpowiednie metody diagnostyki</w:t>
            </w:r>
            <w:r>
              <w:rPr>
                <w:rFonts w:ascii="Arial" w:eastAsia="Arial" w:hAnsi="Arial" w:cs="Arial"/>
                <w:sz w:val="18"/>
                <w:szCs w:val="18"/>
              </w:rPr>
              <w:t xml:space="preserve"> elektrycznych i elektronicznych układów</w:t>
            </w:r>
            <w:r w:rsidRPr="00F20C94">
              <w:rPr>
                <w:rFonts w:ascii="Arial" w:eastAsia="Arial" w:hAnsi="Arial" w:cs="Arial"/>
                <w:sz w:val="18"/>
                <w:szCs w:val="18"/>
              </w:rPr>
              <w:t xml:space="preserve"> pojazd</w:t>
            </w:r>
            <w:r>
              <w:rPr>
                <w:rFonts w:ascii="Arial" w:eastAsia="Arial" w:hAnsi="Arial" w:cs="Arial"/>
                <w:sz w:val="18"/>
                <w:szCs w:val="18"/>
              </w:rPr>
              <w:t>ów</w:t>
            </w:r>
            <w:r w:rsidRPr="00F20C94">
              <w:rPr>
                <w:rFonts w:ascii="Arial" w:eastAsia="Arial" w:hAnsi="Arial" w:cs="Arial"/>
                <w:sz w:val="18"/>
                <w:szCs w:val="18"/>
              </w:rPr>
              <w:t xml:space="preserve"> samochodow</w:t>
            </w:r>
            <w:r>
              <w:rPr>
                <w:rFonts w:ascii="Arial" w:eastAsia="Arial" w:hAnsi="Arial" w:cs="Arial"/>
                <w:sz w:val="18"/>
                <w:szCs w:val="18"/>
              </w:rPr>
              <w:t>ych</w:t>
            </w:r>
            <w:r w:rsidRPr="00F20C94">
              <w:rPr>
                <w:rFonts w:ascii="Arial" w:eastAsia="Arial" w:hAnsi="Arial" w:cs="Arial"/>
                <w:sz w:val="18"/>
                <w:szCs w:val="18"/>
              </w:rPr>
              <w:t xml:space="preserve"> w zależności od uwarunkowań technicznych</w:t>
            </w:r>
          </w:p>
        </w:tc>
      </w:tr>
      <w:tr w:rsidR="00E747D8" w:rsidRPr="00F20C94" w:rsidTr="00F20C50">
        <w:trPr>
          <w:jc w:val="center"/>
        </w:trPr>
        <w:tc>
          <w:tcPr>
            <w:tcW w:w="1558" w:type="pct"/>
          </w:tcPr>
          <w:p w:rsidR="00E747D8" w:rsidRPr="00F20C94" w:rsidRDefault="00E747D8" w:rsidP="00F20C50">
            <w:pPr>
              <w:tabs>
                <w:tab w:val="left" w:pos="313"/>
                <w:tab w:val="left" w:pos="1117"/>
              </w:tabs>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lastRenderedPageBreak/>
              <w:t>3)</w:t>
            </w:r>
            <w:r>
              <w:rPr>
                <w:rFonts w:ascii="Arial" w:eastAsia="Arial" w:hAnsi="Arial" w:cs="Arial"/>
                <w:sz w:val="18"/>
                <w:szCs w:val="18"/>
              </w:rPr>
              <w:tab/>
            </w:r>
            <w:r w:rsidRPr="00F20C94">
              <w:rPr>
                <w:rFonts w:ascii="Arial" w:eastAsia="Arial" w:hAnsi="Arial" w:cs="Arial"/>
                <w:sz w:val="18"/>
                <w:szCs w:val="18"/>
              </w:rPr>
              <w:t>ustala zakres diagnostyki</w:t>
            </w:r>
            <w:r>
              <w:rPr>
                <w:rFonts w:ascii="Arial" w:eastAsia="Arial" w:hAnsi="Arial" w:cs="Arial"/>
                <w:sz w:val="18"/>
                <w:szCs w:val="18"/>
              </w:rPr>
              <w:t xml:space="preserve"> </w:t>
            </w:r>
            <w:r w:rsidRPr="00F20C94">
              <w:rPr>
                <w:rFonts w:ascii="Arial" w:eastAsia="Arial" w:hAnsi="Arial" w:cs="Arial"/>
                <w:sz w:val="18"/>
                <w:szCs w:val="18"/>
              </w:rPr>
              <w:t xml:space="preserve"> </w:t>
            </w:r>
            <w:r w:rsidRPr="00424BF9">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Pr>
                <w:rFonts w:ascii="Arial" w:eastAsia="Arial" w:hAnsi="Arial" w:cs="Arial"/>
                <w:sz w:val="18"/>
                <w:szCs w:val="18"/>
              </w:rPr>
              <w:t>wych</w:t>
            </w:r>
          </w:p>
          <w:p w:rsidR="00E747D8" w:rsidRPr="00F20C94" w:rsidDel="0037139F" w:rsidRDefault="00E747D8" w:rsidP="00F20C50">
            <w:pPr>
              <w:pStyle w:val="Akapitzlist"/>
              <w:spacing w:after="0" w:line="240" w:lineRule="auto"/>
              <w:ind w:left="313" w:hanging="284"/>
              <w:rPr>
                <w:rFonts w:ascii="Arial" w:eastAsia="Arial" w:hAnsi="Arial" w:cs="Arial"/>
                <w:sz w:val="18"/>
                <w:szCs w:val="18"/>
              </w:rPr>
            </w:pPr>
          </w:p>
        </w:tc>
        <w:tc>
          <w:tcPr>
            <w:tcW w:w="3442" w:type="pct"/>
          </w:tcPr>
          <w:p w:rsidR="00E747D8" w:rsidRPr="00F20C94" w:rsidRDefault="00E747D8" w:rsidP="00F276CE">
            <w:pPr>
              <w:numPr>
                <w:ilvl w:val="0"/>
                <w:numId w:val="20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określa zakres diagnostyki </w:t>
            </w:r>
            <w:r>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E747D8" w:rsidRPr="00F20C94" w:rsidDel="0037139F" w:rsidRDefault="00E747D8" w:rsidP="00F276CE">
            <w:pPr>
              <w:numPr>
                <w:ilvl w:val="0"/>
                <w:numId w:val="20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przygotowuje plan działań diagnostycznych </w:t>
            </w:r>
            <w:r>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Pr>
                <w:rFonts w:ascii="Arial" w:eastAsia="Arial" w:hAnsi="Arial" w:cs="Arial"/>
                <w:sz w:val="18"/>
                <w:szCs w:val="18"/>
              </w:rPr>
              <w:t>wych</w:t>
            </w:r>
          </w:p>
        </w:tc>
      </w:tr>
      <w:tr w:rsidR="00E747D8" w:rsidRPr="00F20C94" w:rsidTr="00F20C50">
        <w:trPr>
          <w:jc w:val="center"/>
        </w:trPr>
        <w:tc>
          <w:tcPr>
            <w:tcW w:w="1558" w:type="pct"/>
          </w:tcPr>
          <w:p w:rsidR="00E747D8" w:rsidRPr="00F20C94" w:rsidRDefault="00E747D8" w:rsidP="00F276CE">
            <w:pPr>
              <w:numPr>
                <w:ilvl w:val="0"/>
                <w:numId w:val="166"/>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przygotowuje pojazdy samochodowe do diagnostyki</w:t>
            </w:r>
            <w:r>
              <w:rPr>
                <w:rFonts w:ascii="Arial" w:eastAsia="Arial" w:hAnsi="Arial" w:cs="Arial"/>
                <w:sz w:val="18"/>
                <w:szCs w:val="18"/>
              </w:rPr>
              <w:t xml:space="preserve"> elektrycznych i elektronicznych układów</w:t>
            </w:r>
            <w:r w:rsidRPr="00F20C94">
              <w:rPr>
                <w:rFonts w:ascii="Arial" w:eastAsia="Arial" w:hAnsi="Arial" w:cs="Arial"/>
                <w:sz w:val="18"/>
                <w:szCs w:val="18"/>
              </w:rPr>
              <w:t xml:space="preserve"> </w:t>
            </w:r>
          </w:p>
          <w:p w:rsidR="00E747D8" w:rsidRPr="00F20C94" w:rsidDel="0037139F" w:rsidRDefault="00E747D8" w:rsidP="00F20C50">
            <w:pPr>
              <w:pStyle w:val="Akapitzlist"/>
              <w:spacing w:after="0" w:line="240" w:lineRule="auto"/>
              <w:ind w:left="313" w:hanging="284"/>
              <w:rPr>
                <w:rFonts w:ascii="Arial" w:eastAsia="Arial" w:hAnsi="Arial" w:cs="Arial"/>
                <w:sz w:val="18"/>
                <w:szCs w:val="18"/>
              </w:rPr>
            </w:pPr>
          </w:p>
        </w:tc>
        <w:tc>
          <w:tcPr>
            <w:tcW w:w="3442" w:type="pct"/>
          </w:tcPr>
          <w:p w:rsidR="00E747D8" w:rsidRPr="00F20C94" w:rsidRDefault="00E747D8" w:rsidP="00F276CE">
            <w:pPr>
              <w:pStyle w:val="Akapitzlist"/>
              <w:numPr>
                <w:ilvl w:val="0"/>
                <w:numId w:val="20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przed uszkodzeniem lub prze</w:t>
            </w:r>
            <w:r>
              <w:rPr>
                <w:rFonts w:ascii="Arial" w:eastAsia="Arial" w:hAnsi="Arial" w:cs="Arial"/>
                <w:sz w:val="18"/>
                <w:szCs w:val="18"/>
                <w:lang w:val="pl-PL"/>
              </w:rPr>
              <w:t>mieszczeniem</w:t>
            </w:r>
            <w:r w:rsidRPr="00F20C94">
              <w:rPr>
                <w:rFonts w:ascii="Arial" w:eastAsia="Arial" w:hAnsi="Arial" w:cs="Arial"/>
                <w:sz w:val="18"/>
                <w:szCs w:val="18"/>
              </w:rPr>
              <w:t xml:space="preserve"> na stanowisku diagnostycznym</w:t>
            </w:r>
          </w:p>
          <w:p w:rsidR="00E747D8" w:rsidRPr="00F20C94" w:rsidRDefault="00E747D8" w:rsidP="00F276CE">
            <w:pPr>
              <w:pStyle w:val="Akapitzlist"/>
              <w:numPr>
                <w:ilvl w:val="0"/>
                <w:numId w:val="20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oczyszcza pojazd samochodowy </w:t>
            </w:r>
            <w:r>
              <w:rPr>
                <w:rFonts w:ascii="Arial" w:eastAsia="Arial" w:hAnsi="Arial" w:cs="Arial"/>
                <w:sz w:val="18"/>
                <w:szCs w:val="18"/>
                <w:lang w:val="pl-PL"/>
              </w:rPr>
              <w:t xml:space="preserve">z zabrudzeń </w:t>
            </w:r>
            <w:r w:rsidRPr="00F20C94">
              <w:rPr>
                <w:rFonts w:ascii="Arial" w:eastAsia="Arial" w:hAnsi="Arial" w:cs="Arial"/>
                <w:sz w:val="18"/>
                <w:szCs w:val="18"/>
              </w:rPr>
              <w:t xml:space="preserve">przed diagnostyką </w:t>
            </w:r>
            <w:r>
              <w:rPr>
                <w:rFonts w:ascii="Arial" w:eastAsia="Arial" w:hAnsi="Arial" w:cs="Arial"/>
                <w:sz w:val="18"/>
                <w:szCs w:val="18"/>
                <w:lang w:val="pl-PL"/>
              </w:rPr>
              <w:t>elektrycznych i elektronicznych układów</w:t>
            </w:r>
          </w:p>
          <w:p w:rsidR="00E747D8" w:rsidRPr="00F20C94" w:rsidDel="0037139F" w:rsidRDefault="00E747D8" w:rsidP="00F276CE">
            <w:pPr>
              <w:pStyle w:val="Akapitzlist"/>
              <w:numPr>
                <w:ilvl w:val="0"/>
                <w:numId w:val="20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wskazuje </w:t>
            </w:r>
            <w:r>
              <w:rPr>
                <w:rFonts w:ascii="Arial" w:eastAsia="Arial" w:hAnsi="Arial" w:cs="Arial"/>
                <w:sz w:val="18"/>
                <w:szCs w:val="18"/>
                <w:lang w:val="pl-PL"/>
              </w:rPr>
              <w:t>elektryczne i elektroniczne układy</w:t>
            </w:r>
            <w:r w:rsidRPr="00F20C94">
              <w:rPr>
                <w:rFonts w:ascii="Arial" w:eastAsia="Arial" w:hAnsi="Arial" w:cs="Arial"/>
                <w:sz w:val="18"/>
                <w:szCs w:val="18"/>
              </w:rPr>
              <w:t xml:space="preserve"> 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r w:rsidRPr="00F20C94">
              <w:rPr>
                <w:rFonts w:ascii="Arial" w:eastAsia="Arial" w:hAnsi="Arial" w:cs="Arial"/>
                <w:sz w:val="18"/>
                <w:szCs w:val="18"/>
              </w:rPr>
              <w:t xml:space="preserve"> podlegające diagnostyce</w:t>
            </w:r>
          </w:p>
        </w:tc>
      </w:tr>
      <w:tr w:rsidR="00E747D8" w:rsidRPr="00F20C94" w:rsidTr="00F20C50">
        <w:trPr>
          <w:jc w:val="center"/>
        </w:trPr>
        <w:tc>
          <w:tcPr>
            <w:tcW w:w="1558" w:type="pct"/>
          </w:tcPr>
          <w:p w:rsidR="00E747D8" w:rsidRPr="00F20C94" w:rsidRDefault="00E747D8" w:rsidP="00F20C50">
            <w:pPr>
              <w:spacing w:after="0" w:line="240" w:lineRule="auto"/>
              <w:ind w:left="284" w:hanging="284"/>
              <w:contextualSpacing/>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F20C94">
              <w:rPr>
                <w:rFonts w:ascii="Arial" w:eastAsia="Arial" w:hAnsi="Arial" w:cs="Arial"/>
                <w:sz w:val="18"/>
                <w:szCs w:val="18"/>
              </w:rPr>
              <w:t xml:space="preserve">stosuje specjalistyczne programy komputerowe do diagnostyki </w:t>
            </w:r>
            <w:r w:rsidRPr="00EC3B93">
              <w:rPr>
                <w:rFonts w:ascii="Arial" w:eastAsia="Arial" w:hAnsi="Arial" w:cs="Arial"/>
                <w:sz w:val="18"/>
                <w:szCs w:val="18"/>
              </w:rPr>
              <w:t>elektrycznych i elektronicznych układów</w:t>
            </w:r>
            <w:r>
              <w:rPr>
                <w:rFonts w:ascii="Arial" w:eastAsia="Arial" w:hAnsi="Arial" w:cs="Arial"/>
                <w:sz w:val="18"/>
                <w:szCs w:val="18"/>
              </w:rPr>
              <w:t xml:space="preserve"> </w:t>
            </w:r>
            <w:r w:rsidRPr="00F20C94">
              <w:rPr>
                <w:rFonts w:ascii="Arial" w:eastAsia="Arial" w:hAnsi="Arial" w:cs="Arial"/>
                <w:sz w:val="18"/>
                <w:szCs w:val="18"/>
              </w:rPr>
              <w:t>pojazdów samochodowych</w:t>
            </w:r>
          </w:p>
          <w:p w:rsidR="00E747D8" w:rsidRPr="00F20C94" w:rsidRDefault="00E747D8" w:rsidP="00F20C50">
            <w:pPr>
              <w:spacing w:after="0" w:line="240" w:lineRule="auto"/>
              <w:rPr>
                <w:rFonts w:ascii="Arial" w:eastAsia="Arial" w:hAnsi="Arial" w:cs="Arial"/>
                <w:sz w:val="18"/>
                <w:szCs w:val="18"/>
              </w:rPr>
            </w:pPr>
          </w:p>
        </w:tc>
        <w:tc>
          <w:tcPr>
            <w:tcW w:w="3442" w:type="pct"/>
          </w:tcPr>
          <w:p w:rsidR="00E747D8" w:rsidRPr="00F20C94" w:rsidRDefault="00E747D8" w:rsidP="00F20C50">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1)</w:t>
            </w:r>
            <w:r w:rsidRPr="00F20C94">
              <w:rPr>
                <w:rFonts w:ascii="Arial" w:eastAsia="Arial" w:hAnsi="Arial" w:cs="Arial"/>
                <w:sz w:val="18"/>
                <w:szCs w:val="18"/>
              </w:rPr>
              <w:tab/>
              <w:t>dobiera specjalistyczne programy komputerowe wspomagające diagnostykę</w:t>
            </w:r>
            <w:r>
              <w:rPr>
                <w:rFonts w:ascii="Arial" w:eastAsia="Arial" w:hAnsi="Arial" w:cs="Arial"/>
                <w:sz w:val="18"/>
                <w:szCs w:val="18"/>
              </w:rPr>
              <w:t xml:space="preserve"> </w:t>
            </w:r>
            <w:r w:rsidRPr="00F20C94">
              <w:rPr>
                <w:rFonts w:ascii="Arial" w:eastAsia="Arial" w:hAnsi="Arial" w:cs="Arial"/>
                <w:sz w:val="18"/>
                <w:szCs w:val="18"/>
              </w:rPr>
              <w:t xml:space="preserve"> </w:t>
            </w:r>
            <w:r w:rsidRPr="00EC3B93">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E747D8" w:rsidRPr="00F20C94" w:rsidRDefault="00E747D8" w:rsidP="00F20C50">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2)</w:t>
            </w:r>
            <w:r w:rsidRPr="00F20C94">
              <w:rPr>
                <w:rFonts w:ascii="Arial" w:eastAsia="Arial" w:hAnsi="Arial" w:cs="Arial"/>
                <w:sz w:val="18"/>
                <w:szCs w:val="18"/>
              </w:rPr>
              <w:tab/>
              <w:t>wskazuje platformy internetowe wspomagające diagnostykę</w:t>
            </w:r>
            <w:r>
              <w:rPr>
                <w:rFonts w:ascii="Arial" w:eastAsia="Arial" w:hAnsi="Arial" w:cs="Arial"/>
                <w:sz w:val="18"/>
                <w:szCs w:val="18"/>
              </w:rPr>
              <w:t xml:space="preserve"> </w:t>
            </w:r>
            <w:r w:rsidRPr="00F20C94">
              <w:rPr>
                <w:rFonts w:ascii="Arial" w:eastAsia="Arial" w:hAnsi="Arial" w:cs="Arial"/>
                <w:sz w:val="18"/>
                <w:szCs w:val="18"/>
              </w:rPr>
              <w:t xml:space="preserve"> </w:t>
            </w:r>
            <w:r w:rsidRPr="00EC3B93">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E747D8" w:rsidRPr="00F20C94" w:rsidRDefault="00E747D8" w:rsidP="00F20C50">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3)</w:t>
            </w:r>
            <w:r w:rsidRPr="00F20C94">
              <w:rPr>
                <w:rFonts w:ascii="Arial" w:eastAsia="Arial" w:hAnsi="Arial" w:cs="Arial"/>
                <w:sz w:val="18"/>
                <w:szCs w:val="18"/>
              </w:rPr>
              <w:tab/>
              <w:t>korzysta ze specjalistycznych programów komputerowych wspomagających diagnostykę</w:t>
            </w:r>
            <w:r>
              <w:rPr>
                <w:rFonts w:ascii="Arial" w:eastAsia="Arial" w:hAnsi="Arial" w:cs="Arial"/>
                <w:sz w:val="18"/>
                <w:szCs w:val="18"/>
              </w:rPr>
              <w:t xml:space="preserve"> </w:t>
            </w:r>
            <w:r w:rsidRPr="00F20C94">
              <w:rPr>
                <w:rFonts w:ascii="Arial" w:eastAsia="Arial" w:hAnsi="Arial" w:cs="Arial"/>
                <w:sz w:val="18"/>
                <w:szCs w:val="18"/>
              </w:rPr>
              <w:t xml:space="preserve"> </w:t>
            </w:r>
            <w:r w:rsidRPr="00EC3B93">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E747D8" w:rsidRPr="00F20C94" w:rsidRDefault="00E747D8" w:rsidP="00F20C50">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4)</w:t>
            </w:r>
            <w:r w:rsidRPr="00F20C94">
              <w:rPr>
                <w:rFonts w:ascii="Arial" w:eastAsia="Arial" w:hAnsi="Arial" w:cs="Arial"/>
                <w:sz w:val="18"/>
                <w:szCs w:val="18"/>
              </w:rPr>
              <w:tab/>
              <w:t>korzysta z platform internetowych wspomagających diagnostykę</w:t>
            </w:r>
            <w:r>
              <w:rPr>
                <w:rFonts w:ascii="Arial" w:eastAsia="Arial" w:hAnsi="Arial" w:cs="Arial"/>
                <w:sz w:val="18"/>
                <w:szCs w:val="18"/>
              </w:rPr>
              <w:t xml:space="preserve"> </w:t>
            </w:r>
            <w:r w:rsidRPr="00EC3B93">
              <w:rPr>
                <w:rFonts w:ascii="Arial" w:eastAsia="Arial" w:hAnsi="Arial" w:cs="Arial"/>
                <w:sz w:val="18"/>
                <w:szCs w:val="18"/>
              </w:rPr>
              <w:t>elektrycznych i elektronicznych układów</w:t>
            </w:r>
            <w:r w:rsidRPr="00F20C94">
              <w:rPr>
                <w:rFonts w:ascii="Arial" w:eastAsia="Arial" w:hAnsi="Arial" w:cs="Arial"/>
                <w:sz w:val="18"/>
                <w:szCs w:val="18"/>
              </w:rPr>
              <w:t xml:space="preserve"> pojazdów samochodowych</w:t>
            </w:r>
          </w:p>
        </w:tc>
      </w:tr>
      <w:tr w:rsidR="00E747D8" w:rsidRPr="00F20C94" w:rsidTr="00F20C50">
        <w:trPr>
          <w:jc w:val="center"/>
        </w:trPr>
        <w:tc>
          <w:tcPr>
            <w:tcW w:w="1558" w:type="pct"/>
          </w:tcPr>
          <w:p w:rsidR="00E747D8" w:rsidRPr="00F20C94" w:rsidRDefault="00E747D8" w:rsidP="00F276CE">
            <w:pPr>
              <w:pStyle w:val="Akapitzlist"/>
              <w:numPr>
                <w:ilvl w:val="0"/>
                <w:numId w:val="167"/>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wykonuje badania diagn</w:t>
            </w:r>
            <w:r>
              <w:rPr>
                <w:rFonts w:ascii="Arial" w:eastAsia="Arial" w:hAnsi="Arial" w:cs="Arial"/>
                <w:sz w:val="18"/>
                <w:szCs w:val="18"/>
              </w:rPr>
              <w:t>ostyczne</w:t>
            </w:r>
            <w:r>
              <w:rPr>
                <w:rFonts w:ascii="Arial" w:eastAsia="Arial" w:hAnsi="Arial" w:cs="Arial"/>
                <w:sz w:val="18"/>
                <w:szCs w:val="18"/>
                <w:lang w:val="pl-PL"/>
              </w:rPr>
              <w:t xml:space="preserve"> </w:t>
            </w:r>
            <w:r>
              <w:rPr>
                <w:rFonts w:ascii="Arial" w:eastAsia="Arial" w:hAnsi="Arial" w:cs="Arial"/>
                <w:sz w:val="18"/>
                <w:szCs w:val="18"/>
              </w:rPr>
              <w:t xml:space="preserve"> </w:t>
            </w:r>
            <w:r w:rsidRPr="00F06787">
              <w:rPr>
                <w:rFonts w:ascii="Arial" w:eastAsia="Arial" w:hAnsi="Arial" w:cs="Arial"/>
                <w:sz w:val="18"/>
                <w:szCs w:val="18"/>
              </w:rPr>
              <w:t xml:space="preserve">elektrycznych i elektronicznych układów </w:t>
            </w:r>
            <w:r>
              <w:rPr>
                <w:rFonts w:ascii="Arial" w:eastAsia="Arial" w:hAnsi="Arial" w:cs="Arial"/>
                <w:sz w:val="18"/>
                <w:szCs w:val="18"/>
              </w:rPr>
              <w:t>pojazdów samochodowych, ich podzespołów i zespołów</w:t>
            </w:r>
          </w:p>
          <w:p w:rsidR="00E747D8" w:rsidRPr="00F20C94" w:rsidRDefault="00E747D8" w:rsidP="00F20C50">
            <w:pPr>
              <w:spacing w:after="0" w:line="240" w:lineRule="auto"/>
              <w:ind w:left="29"/>
              <w:rPr>
                <w:rFonts w:ascii="Arial" w:eastAsia="Arial" w:hAnsi="Arial" w:cs="Arial"/>
                <w:sz w:val="18"/>
                <w:szCs w:val="18"/>
              </w:rPr>
            </w:pPr>
          </w:p>
          <w:p w:rsidR="00E747D8" w:rsidRPr="00F20C94" w:rsidDel="0037139F" w:rsidRDefault="00E747D8" w:rsidP="00F20C50">
            <w:pPr>
              <w:pStyle w:val="Akapitzlist"/>
              <w:spacing w:after="0" w:line="240" w:lineRule="auto"/>
              <w:ind w:left="313" w:hanging="284"/>
              <w:rPr>
                <w:rFonts w:ascii="Arial" w:eastAsia="Arial" w:hAnsi="Arial" w:cs="Arial"/>
                <w:sz w:val="18"/>
                <w:szCs w:val="18"/>
              </w:rPr>
            </w:pPr>
          </w:p>
        </w:tc>
        <w:tc>
          <w:tcPr>
            <w:tcW w:w="3442" w:type="pct"/>
          </w:tcPr>
          <w:p w:rsidR="00E747D8" w:rsidRPr="00F20C94" w:rsidRDefault="00E747D8" w:rsidP="00F276CE">
            <w:pPr>
              <w:pStyle w:val="Akapitzlist"/>
              <w:numPr>
                <w:ilvl w:val="0"/>
                <w:numId w:val="209"/>
              </w:numPr>
              <w:pBdr>
                <w:top w:val="nil"/>
                <w:left w:val="nil"/>
                <w:bottom w:val="nil"/>
                <w:right w:val="nil"/>
                <w:between w:val="nil"/>
              </w:pBdr>
              <w:spacing w:after="0" w:line="240" w:lineRule="auto"/>
              <w:ind w:left="299" w:hanging="283"/>
              <w:rPr>
                <w:rFonts w:ascii="Arial" w:eastAsia="Arial" w:hAnsi="Arial" w:cs="Arial"/>
                <w:sz w:val="18"/>
                <w:szCs w:val="18"/>
              </w:rPr>
            </w:pPr>
            <w:r w:rsidRPr="00F20C94">
              <w:rPr>
                <w:rFonts w:ascii="Arial" w:eastAsia="Arial" w:hAnsi="Arial" w:cs="Arial"/>
                <w:sz w:val="18"/>
                <w:szCs w:val="18"/>
              </w:rPr>
              <w:t xml:space="preserve">określa zastosowanie urządzeń, narzędzi i przyrządów do diagnostyki </w:t>
            </w:r>
            <w:r w:rsidRPr="005B2097">
              <w:rPr>
                <w:rFonts w:ascii="Arial" w:eastAsia="Arial" w:hAnsi="Arial" w:cs="Arial"/>
                <w:sz w:val="18"/>
                <w:szCs w:val="18"/>
              </w:rPr>
              <w:t>elektrycznych i elektronicznych układów</w:t>
            </w:r>
            <w:r w:rsidRPr="00F20C94">
              <w:rPr>
                <w:rFonts w:ascii="Arial" w:eastAsia="Arial" w:hAnsi="Arial" w:cs="Arial"/>
                <w:sz w:val="18"/>
                <w:szCs w:val="18"/>
              </w:rPr>
              <w:t xml:space="preserve"> pojazdów samochodowych</w:t>
            </w:r>
          </w:p>
          <w:p w:rsidR="00E747D8" w:rsidRPr="00F20C94" w:rsidRDefault="00E747D8" w:rsidP="00F276CE">
            <w:pPr>
              <w:pStyle w:val="Akapitzlist"/>
              <w:numPr>
                <w:ilvl w:val="0"/>
                <w:numId w:val="209"/>
              </w:numPr>
              <w:pBdr>
                <w:top w:val="nil"/>
                <w:left w:val="nil"/>
                <w:bottom w:val="nil"/>
                <w:right w:val="nil"/>
                <w:between w:val="nil"/>
              </w:pBdr>
              <w:spacing w:after="0" w:line="240" w:lineRule="auto"/>
              <w:ind w:left="290" w:hanging="284"/>
              <w:rPr>
                <w:rFonts w:ascii="Arial" w:eastAsia="Arial" w:hAnsi="Arial" w:cs="Arial"/>
                <w:sz w:val="18"/>
                <w:szCs w:val="18"/>
              </w:rPr>
            </w:pPr>
            <w:r w:rsidRPr="00F20C94">
              <w:rPr>
                <w:rFonts w:ascii="Arial" w:eastAsia="Arial" w:hAnsi="Arial" w:cs="Arial"/>
                <w:sz w:val="18"/>
                <w:szCs w:val="18"/>
              </w:rPr>
              <w:t xml:space="preserve">obsługuje urządzenia, narzędzia i przyrządy do diagnostyki </w:t>
            </w:r>
            <w:r>
              <w:rPr>
                <w:rFonts w:ascii="Arial" w:eastAsia="Arial" w:hAnsi="Arial" w:cs="Arial"/>
                <w:sz w:val="18"/>
                <w:szCs w:val="18"/>
                <w:lang w:val="pl-PL"/>
              </w:rPr>
              <w:t xml:space="preserve">elektrycznych i elektronicznych układów pojazdów samochodowych </w:t>
            </w:r>
            <w:r w:rsidRPr="00F20C94">
              <w:rPr>
                <w:rFonts w:ascii="Arial" w:eastAsia="Arial" w:hAnsi="Arial" w:cs="Arial"/>
                <w:sz w:val="18"/>
                <w:szCs w:val="18"/>
              </w:rPr>
              <w:t>zgodnie z ich instrukcją obsługi</w:t>
            </w:r>
          </w:p>
          <w:p w:rsidR="00E747D8" w:rsidRPr="00F20C94" w:rsidRDefault="00E747D8" w:rsidP="00F276CE">
            <w:pPr>
              <w:pStyle w:val="Akapitzlist"/>
              <w:numPr>
                <w:ilvl w:val="0"/>
                <w:numId w:val="20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przeprowadza badania diagnostyczne </w:t>
            </w:r>
            <w:r>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 xml:space="preserve">pojazdów </w:t>
            </w:r>
            <w:r>
              <w:rPr>
                <w:rFonts w:ascii="Arial" w:eastAsia="Arial" w:hAnsi="Arial" w:cs="Arial"/>
                <w:sz w:val="18"/>
                <w:szCs w:val="18"/>
                <w:lang w:val="pl-PL"/>
              </w:rPr>
              <w:t>samochodowych</w:t>
            </w:r>
          </w:p>
          <w:p w:rsidR="00E747D8" w:rsidRPr="00F20C94" w:rsidRDefault="00E747D8" w:rsidP="00F276CE">
            <w:pPr>
              <w:pStyle w:val="Akapitzlist"/>
              <w:numPr>
                <w:ilvl w:val="0"/>
                <w:numId w:val="209"/>
              </w:num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lang w:val="pl-PL"/>
              </w:rPr>
              <w:t>ustala</w:t>
            </w:r>
            <w:r w:rsidRPr="00F20C94">
              <w:rPr>
                <w:rFonts w:ascii="Arial" w:eastAsia="Arial" w:hAnsi="Arial" w:cs="Arial"/>
                <w:sz w:val="18"/>
                <w:szCs w:val="18"/>
              </w:rPr>
              <w:t xml:space="preserve"> wyniki badań diagnostycznych</w:t>
            </w:r>
            <w:r>
              <w:rPr>
                <w:rFonts w:ascii="Arial" w:eastAsia="Arial" w:hAnsi="Arial" w:cs="Arial"/>
                <w:sz w:val="18"/>
                <w:szCs w:val="18"/>
                <w:lang w:val="pl-PL"/>
              </w:rPr>
              <w:t xml:space="preserve"> </w:t>
            </w:r>
            <w:r w:rsidRPr="00F20C94">
              <w:rPr>
                <w:rFonts w:ascii="Arial" w:eastAsia="Arial" w:hAnsi="Arial" w:cs="Arial"/>
                <w:sz w:val="18"/>
                <w:szCs w:val="18"/>
              </w:rPr>
              <w:t xml:space="preserve"> </w:t>
            </w:r>
            <w:r w:rsidRPr="002A0D23">
              <w:rPr>
                <w:rFonts w:ascii="Arial" w:eastAsia="Arial" w:hAnsi="Arial" w:cs="Arial"/>
                <w:sz w:val="18"/>
                <w:szCs w:val="18"/>
              </w:rPr>
              <w:t xml:space="preserve">elektrycznych i elektronicznych układów </w:t>
            </w:r>
            <w:r w:rsidRPr="00F20C94">
              <w:rPr>
                <w:rFonts w:ascii="Arial" w:eastAsia="Arial" w:hAnsi="Arial" w:cs="Arial"/>
                <w:sz w:val="18"/>
                <w:szCs w:val="18"/>
              </w:rPr>
              <w:t>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p>
          <w:p w:rsidR="00E747D8" w:rsidRPr="00F20C94" w:rsidRDefault="00E747D8" w:rsidP="00F276CE">
            <w:pPr>
              <w:pStyle w:val="Akapitzlist"/>
              <w:numPr>
                <w:ilvl w:val="0"/>
                <w:numId w:val="20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zapisuje wyniki badań diagnostycznych </w:t>
            </w:r>
            <w:r>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pojazd</w:t>
            </w:r>
            <w:r>
              <w:rPr>
                <w:rFonts w:ascii="Arial" w:eastAsia="Arial" w:hAnsi="Arial" w:cs="Arial"/>
                <w:sz w:val="18"/>
                <w:szCs w:val="18"/>
                <w:lang w:val="pl-PL"/>
              </w:rPr>
              <w:t>ów samochodowych</w:t>
            </w:r>
          </w:p>
          <w:p w:rsidR="00E747D8" w:rsidRPr="00F20C94" w:rsidRDefault="00E747D8" w:rsidP="00F276CE">
            <w:pPr>
              <w:pStyle w:val="Akapitzlist"/>
              <w:numPr>
                <w:ilvl w:val="0"/>
                <w:numId w:val="20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w:t>
            </w:r>
            <w:r>
              <w:rPr>
                <w:rFonts w:ascii="Arial" w:eastAsia="Arial" w:hAnsi="Arial" w:cs="Arial"/>
                <w:sz w:val="18"/>
                <w:szCs w:val="18"/>
                <w:lang w:val="pl-PL"/>
              </w:rPr>
              <w:t>bjaśnia</w:t>
            </w:r>
            <w:r w:rsidRPr="00F20C94">
              <w:rPr>
                <w:rFonts w:ascii="Arial" w:eastAsia="Arial" w:hAnsi="Arial" w:cs="Arial"/>
                <w:sz w:val="18"/>
                <w:szCs w:val="18"/>
              </w:rPr>
              <w:t xml:space="preserve"> wartości parametrów diagnostycznych</w:t>
            </w:r>
            <w:r>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w:t>
            </w:r>
            <w:r>
              <w:rPr>
                <w:rFonts w:ascii="Arial" w:eastAsia="Arial" w:hAnsi="Arial" w:cs="Arial"/>
                <w:sz w:val="18"/>
                <w:szCs w:val="18"/>
                <w:lang w:val="pl-PL"/>
              </w:rPr>
              <w:t xml:space="preserve">ów </w:t>
            </w:r>
            <w:r w:rsidRPr="00F20C94">
              <w:rPr>
                <w:rFonts w:ascii="Arial" w:eastAsia="Arial" w:hAnsi="Arial" w:cs="Arial"/>
                <w:sz w:val="18"/>
                <w:szCs w:val="18"/>
              </w:rPr>
              <w:t>samochodow</w:t>
            </w:r>
            <w:r>
              <w:rPr>
                <w:rFonts w:ascii="Arial" w:eastAsia="Arial" w:hAnsi="Arial" w:cs="Arial"/>
                <w:sz w:val="18"/>
                <w:szCs w:val="18"/>
                <w:lang w:val="pl-PL"/>
              </w:rPr>
              <w:t>ych</w:t>
            </w:r>
          </w:p>
          <w:p w:rsidR="00E747D8" w:rsidRPr="00F20C94" w:rsidRDefault="00E747D8" w:rsidP="00F276CE">
            <w:pPr>
              <w:numPr>
                <w:ilvl w:val="0"/>
                <w:numId w:val="20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interpretuje wyniki badań diagnostycznych </w:t>
            </w:r>
            <w:r>
              <w:rPr>
                <w:rFonts w:ascii="Arial" w:eastAsia="Arial" w:hAnsi="Arial" w:cs="Arial"/>
                <w:sz w:val="18"/>
                <w:szCs w:val="18"/>
              </w:rPr>
              <w:t xml:space="preserve">elektrycznych i elektronicznych układów </w:t>
            </w:r>
            <w:r w:rsidRPr="00F20C94">
              <w:rPr>
                <w:rFonts w:ascii="Arial" w:eastAsia="Arial" w:hAnsi="Arial" w:cs="Arial"/>
                <w:sz w:val="18"/>
                <w:szCs w:val="18"/>
              </w:rPr>
              <w:t>pojazd</w:t>
            </w:r>
            <w:r>
              <w:rPr>
                <w:rFonts w:ascii="Arial" w:eastAsia="Arial" w:hAnsi="Arial" w:cs="Arial"/>
                <w:sz w:val="18"/>
                <w:szCs w:val="18"/>
              </w:rPr>
              <w:t>ów</w:t>
            </w:r>
            <w:r w:rsidRPr="00F20C94">
              <w:rPr>
                <w:rFonts w:ascii="Arial" w:eastAsia="Arial" w:hAnsi="Arial" w:cs="Arial"/>
                <w:sz w:val="18"/>
                <w:szCs w:val="18"/>
              </w:rPr>
              <w:t xml:space="preserve"> samochodow</w:t>
            </w:r>
            <w:r>
              <w:rPr>
                <w:rFonts w:ascii="Arial" w:eastAsia="Arial" w:hAnsi="Arial" w:cs="Arial"/>
                <w:sz w:val="18"/>
                <w:szCs w:val="18"/>
              </w:rPr>
              <w:t>ych</w:t>
            </w:r>
          </w:p>
          <w:p w:rsidR="00E747D8" w:rsidRPr="00F20C94" w:rsidDel="0037139F" w:rsidRDefault="00E747D8" w:rsidP="00F276CE">
            <w:pPr>
              <w:numPr>
                <w:ilvl w:val="0"/>
                <w:numId w:val="20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weryfikuje </w:t>
            </w:r>
            <w:r>
              <w:rPr>
                <w:rFonts w:ascii="Arial" w:eastAsia="Arial" w:hAnsi="Arial" w:cs="Arial"/>
                <w:sz w:val="18"/>
                <w:szCs w:val="18"/>
              </w:rPr>
              <w:t>elektryczne i elektroniczne układy</w:t>
            </w:r>
            <w:r w:rsidRPr="00F20C94">
              <w:rPr>
                <w:rFonts w:ascii="Arial" w:eastAsia="Arial" w:hAnsi="Arial" w:cs="Arial"/>
                <w:sz w:val="18"/>
                <w:szCs w:val="18"/>
              </w:rPr>
              <w:t xml:space="preserve"> pojazd</w:t>
            </w:r>
            <w:r>
              <w:rPr>
                <w:rFonts w:ascii="Arial" w:eastAsia="Arial" w:hAnsi="Arial" w:cs="Arial"/>
                <w:sz w:val="18"/>
                <w:szCs w:val="18"/>
              </w:rPr>
              <w:t>ów</w:t>
            </w:r>
            <w:r w:rsidRPr="00F20C94">
              <w:rPr>
                <w:rFonts w:ascii="Arial" w:eastAsia="Arial" w:hAnsi="Arial" w:cs="Arial"/>
                <w:sz w:val="18"/>
                <w:szCs w:val="18"/>
              </w:rPr>
              <w:t xml:space="preserve"> samochodow</w:t>
            </w:r>
            <w:r>
              <w:rPr>
                <w:rFonts w:ascii="Arial" w:eastAsia="Arial" w:hAnsi="Arial" w:cs="Arial"/>
                <w:sz w:val="18"/>
                <w:szCs w:val="18"/>
              </w:rPr>
              <w:t>ych</w:t>
            </w:r>
            <w:r w:rsidRPr="00F20C94">
              <w:rPr>
                <w:rFonts w:ascii="Arial" w:eastAsia="Arial" w:hAnsi="Arial" w:cs="Arial"/>
                <w:sz w:val="18"/>
                <w:szCs w:val="18"/>
              </w:rPr>
              <w:t xml:space="preserve"> pod względem ich przydatności do dalszej eksploatacji</w:t>
            </w:r>
          </w:p>
        </w:tc>
      </w:tr>
      <w:tr w:rsidR="00E747D8" w:rsidRPr="00F20C94" w:rsidTr="00F20C50">
        <w:trPr>
          <w:jc w:val="center"/>
        </w:trPr>
        <w:tc>
          <w:tcPr>
            <w:tcW w:w="1558" w:type="pct"/>
          </w:tcPr>
          <w:p w:rsidR="00E747D8" w:rsidRPr="00F20C94" w:rsidRDefault="00E747D8" w:rsidP="00F276CE">
            <w:pPr>
              <w:numPr>
                <w:ilvl w:val="0"/>
                <w:numId w:val="167"/>
              </w:numPr>
              <w:pBdr>
                <w:top w:val="nil"/>
                <w:left w:val="nil"/>
                <w:bottom w:val="nil"/>
                <w:right w:val="nil"/>
                <w:between w:val="nil"/>
              </w:pBdr>
              <w:tabs>
                <w:tab w:val="left" w:pos="614"/>
                <w:tab w:val="left" w:pos="997"/>
              </w:tabs>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wskazuje przyczyny uszkodzeń oraz nadmiernego zużycia </w:t>
            </w:r>
            <w:r>
              <w:rPr>
                <w:rFonts w:ascii="Arial" w:eastAsia="Arial" w:hAnsi="Arial" w:cs="Arial"/>
                <w:sz w:val="18"/>
                <w:szCs w:val="18"/>
              </w:rPr>
              <w:t>elektrycznych i elektronicznych układ</w:t>
            </w:r>
            <w:r w:rsidRPr="00F20C94">
              <w:rPr>
                <w:rFonts w:ascii="Arial" w:eastAsia="Arial" w:hAnsi="Arial" w:cs="Arial"/>
                <w:sz w:val="18"/>
                <w:szCs w:val="18"/>
              </w:rPr>
              <w:t>ów pojazdów samochodowych</w:t>
            </w:r>
          </w:p>
          <w:p w:rsidR="00E747D8" w:rsidRPr="00F20C94" w:rsidDel="0037139F" w:rsidRDefault="00E747D8" w:rsidP="00F20C50">
            <w:pPr>
              <w:pStyle w:val="Akapitzlist"/>
              <w:spacing w:after="0" w:line="240" w:lineRule="auto"/>
              <w:ind w:left="313" w:hanging="284"/>
              <w:rPr>
                <w:rFonts w:ascii="Arial" w:eastAsia="Arial" w:hAnsi="Arial" w:cs="Arial"/>
                <w:sz w:val="18"/>
                <w:szCs w:val="18"/>
              </w:rPr>
            </w:pPr>
          </w:p>
        </w:tc>
        <w:tc>
          <w:tcPr>
            <w:tcW w:w="3442" w:type="pct"/>
          </w:tcPr>
          <w:p w:rsidR="00E747D8" w:rsidRPr="00F20C94" w:rsidRDefault="00E747D8" w:rsidP="00F276CE">
            <w:pPr>
              <w:pStyle w:val="Akapitzlist"/>
              <w:numPr>
                <w:ilvl w:val="0"/>
                <w:numId w:val="210"/>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objaśnia</w:t>
            </w:r>
            <w:r w:rsidRPr="00F20C94">
              <w:rPr>
                <w:rFonts w:ascii="Arial" w:eastAsia="Arial" w:hAnsi="Arial" w:cs="Arial"/>
                <w:sz w:val="18"/>
                <w:szCs w:val="18"/>
              </w:rPr>
              <w:t xml:space="preserve"> czynniki wpływające na stan techniczny i trwałość</w:t>
            </w:r>
            <w:r>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pojazdów samochodowych</w:t>
            </w:r>
          </w:p>
          <w:p w:rsidR="00E747D8" w:rsidRPr="00F20C94" w:rsidRDefault="00E747D8" w:rsidP="00F276CE">
            <w:pPr>
              <w:pStyle w:val="Akapitzlist"/>
              <w:numPr>
                <w:ilvl w:val="0"/>
                <w:numId w:val="21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nadmiernego zużycia </w:t>
            </w:r>
            <w:r>
              <w:rPr>
                <w:rFonts w:ascii="Arial" w:eastAsia="Arial" w:hAnsi="Arial" w:cs="Arial"/>
                <w:sz w:val="18"/>
                <w:szCs w:val="18"/>
                <w:lang w:val="pl-PL"/>
              </w:rPr>
              <w:t>elektrycznych i elektronicznych układ</w:t>
            </w:r>
            <w:r w:rsidRPr="00F20C94">
              <w:rPr>
                <w:rFonts w:ascii="Arial" w:eastAsia="Arial" w:hAnsi="Arial" w:cs="Arial"/>
                <w:sz w:val="18"/>
                <w:szCs w:val="18"/>
              </w:rPr>
              <w:t>ów pojazdów samochodowych</w:t>
            </w:r>
          </w:p>
          <w:p w:rsidR="00E747D8" w:rsidRPr="00F20C94" w:rsidRDefault="00E747D8" w:rsidP="00F276CE">
            <w:pPr>
              <w:pStyle w:val="Akapitzlist"/>
              <w:numPr>
                <w:ilvl w:val="0"/>
                <w:numId w:val="21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uszkodzeń </w:t>
            </w:r>
            <w:r>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pojazdów samochodowych</w:t>
            </w:r>
          </w:p>
          <w:p w:rsidR="00E747D8" w:rsidRPr="00F20C94" w:rsidDel="0037139F" w:rsidRDefault="00E747D8" w:rsidP="00F276CE">
            <w:pPr>
              <w:pStyle w:val="Akapitzlist"/>
              <w:numPr>
                <w:ilvl w:val="0"/>
                <w:numId w:val="210"/>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wskazuje</w:t>
            </w:r>
            <w:r w:rsidRPr="00F20C94">
              <w:rPr>
                <w:rFonts w:ascii="Arial" w:eastAsia="Arial" w:hAnsi="Arial" w:cs="Arial"/>
                <w:sz w:val="18"/>
                <w:szCs w:val="18"/>
              </w:rPr>
              <w:t xml:space="preserve"> działania zapobiegające nadmiernemu zużyciu i uszkodzeniu</w:t>
            </w:r>
            <w:r>
              <w:rPr>
                <w:rFonts w:ascii="Arial" w:eastAsia="Arial" w:hAnsi="Arial" w:cs="Arial"/>
                <w:sz w:val="18"/>
                <w:szCs w:val="18"/>
                <w:lang w:val="pl-PL"/>
              </w:rPr>
              <w:t xml:space="preserve"> elektrycznych i elektronicznych układ</w:t>
            </w:r>
            <w:r w:rsidRPr="00F20C94">
              <w:rPr>
                <w:rFonts w:ascii="Arial" w:eastAsia="Arial" w:hAnsi="Arial" w:cs="Arial"/>
                <w:sz w:val="18"/>
                <w:szCs w:val="18"/>
              </w:rPr>
              <w:t>ów pojazdów samochodowych</w:t>
            </w:r>
          </w:p>
        </w:tc>
      </w:tr>
      <w:tr w:rsidR="00E747D8" w:rsidRPr="00F20C94" w:rsidTr="00F20C50">
        <w:trPr>
          <w:jc w:val="center"/>
        </w:trPr>
        <w:tc>
          <w:tcPr>
            <w:tcW w:w="1558" w:type="pct"/>
          </w:tcPr>
          <w:p w:rsidR="00E747D8" w:rsidRPr="00F20C94" w:rsidRDefault="00E747D8" w:rsidP="00F20C50">
            <w:pPr>
              <w:spacing w:after="0" w:line="240" w:lineRule="auto"/>
              <w:ind w:left="284" w:hanging="284"/>
              <w:contextualSpacing/>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r>
            <w:r w:rsidRPr="00F20C94">
              <w:rPr>
                <w:rFonts w:ascii="Arial" w:eastAsia="Arial" w:hAnsi="Arial" w:cs="Arial"/>
                <w:sz w:val="18"/>
                <w:szCs w:val="18"/>
              </w:rPr>
              <w:t xml:space="preserve">wypełnia dokumentację diagnostyki </w:t>
            </w:r>
            <w:r>
              <w:rPr>
                <w:rFonts w:ascii="Arial" w:eastAsia="Arial" w:hAnsi="Arial" w:cs="Arial"/>
                <w:sz w:val="18"/>
                <w:szCs w:val="18"/>
              </w:rPr>
              <w:t xml:space="preserve">elektrycznych i elektronicznych układów </w:t>
            </w:r>
            <w:r w:rsidRPr="00F20C94">
              <w:rPr>
                <w:rFonts w:ascii="Arial" w:eastAsia="Arial" w:hAnsi="Arial" w:cs="Arial"/>
                <w:sz w:val="18"/>
                <w:szCs w:val="18"/>
              </w:rPr>
              <w:t xml:space="preserve">pojazdów samochodowych </w:t>
            </w:r>
          </w:p>
          <w:p w:rsidR="00E747D8" w:rsidRPr="00F20C94" w:rsidRDefault="00E747D8" w:rsidP="00F20C50">
            <w:pPr>
              <w:pStyle w:val="Akapitzlist"/>
              <w:spacing w:after="0" w:line="240" w:lineRule="auto"/>
              <w:ind w:left="313"/>
              <w:rPr>
                <w:rFonts w:ascii="Arial" w:eastAsia="Arial" w:hAnsi="Arial" w:cs="Arial"/>
                <w:sz w:val="18"/>
                <w:szCs w:val="18"/>
              </w:rPr>
            </w:pPr>
          </w:p>
        </w:tc>
        <w:tc>
          <w:tcPr>
            <w:tcW w:w="3442" w:type="pct"/>
          </w:tcPr>
          <w:p w:rsidR="00E747D8" w:rsidRPr="00F20C94" w:rsidRDefault="00E747D8" w:rsidP="00F276CE">
            <w:pPr>
              <w:pStyle w:val="Akapitzlist"/>
              <w:numPr>
                <w:ilvl w:val="0"/>
                <w:numId w:val="21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kartę pomiarów diagnostycznych</w:t>
            </w:r>
          </w:p>
          <w:p w:rsidR="00E747D8" w:rsidRPr="00F20C94" w:rsidRDefault="00E747D8" w:rsidP="00F276CE">
            <w:pPr>
              <w:pStyle w:val="Akapitzlist"/>
              <w:numPr>
                <w:ilvl w:val="0"/>
                <w:numId w:val="21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sporządza kosztorys diagnostyki </w:t>
            </w:r>
            <w:r>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p>
          <w:p w:rsidR="00E747D8" w:rsidRPr="00F20C94" w:rsidRDefault="00E747D8" w:rsidP="00F276CE">
            <w:pPr>
              <w:pStyle w:val="Akapitzlist"/>
              <w:numPr>
                <w:ilvl w:val="0"/>
                <w:numId w:val="21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wprowadza wyniki badań diagnostycznych</w:t>
            </w:r>
            <w:r>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r w:rsidRPr="00F20C94">
              <w:rPr>
                <w:rFonts w:ascii="Arial" w:eastAsia="Arial" w:hAnsi="Arial" w:cs="Arial"/>
                <w:sz w:val="18"/>
                <w:szCs w:val="18"/>
              </w:rPr>
              <w:t xml:space="preserve"> do bazy danych serwisowych</w:t>
            </w:r>
          </w:p>
        </w:tc>
      </w:tr>
      <w:tr w:rsidR="00E747D8" w:rsidRPr="00F20C94" w:rsidTr="00F20C50">
        <w:trPr>
          <w:jc w:val="center"/>
        </w:trPr>
        <w:tc>
          <w:tcPr>
            <w:tcW w:w="1558" w:type="pct"/>
          </w:tcPr>
          <w:p w:rsidR="00E747D8" w:rsidRPr="00F20C94" w:rsidRDefault="00E747D8" w:rsidP="00F276CE">
            <w:pPr>
              <w:numPr>
                <w:ilvl w:val="0"/>
                <w:numId w:val="168"/>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przekazuje pojazd samochodowy po diagnostyce </w:t>
            </w:r>
            <w:r>
              <w:rPr>
                <w:rFonts w:ascii="Arial" w:eastAsia="Arial" w:hAnsi="Arial" w:cs="Arial"/>
                <w:sz w:val="18"/>
                <w:szCs w:val="18"/>
              </w:rPr>
              <w:t xml:space="preserve">elektrycznych i elektronicznych układów </w:t>
            </w:r>
            <w:r w:rsidRPr="00F20C94">
              <w:rPr>
                <w:rFonts w:ascii="Arial" w:eastAsia="Arial" w:hAnsi="Arial" w:cs="Arial"/>
                <w:sz w:val="18"/>
                <w:szCs w:val="18"/>
              </w:rPr>
              <w:t>wraz z dokumentacją</w:t>
            </w:r>
          </w:p>
          <w:p w:rsidR="00E747D8" w:rsidRPr="00F20C94" w:rsidRDefault="00E747D8" w:rsidP="00F20C50">
            <w:pPr>
              <w:pStyle w:val="Akapitzlist"/>
              <w:spacing w:after="0" w:line="240" w:lineRule="auto"/>
              <w:ind w:left="313"/>
              <w:rPr>
                <w:rFonts w:ascii="Arial" w:eastAsia="Arial" w:hAnsi="Arial" w:cs="Arial"/>
                <w:sz w:val="18"/>
                <w:szCs w:val="18"/>
              </w:rPr>
            </w:pPr>
          </w:p>
        </w:tc>
        <w:tc>
          <w:tcPr>
            <w:tcW w:w="3442" w:type="pct"/>
          </w:tcPr>
          <w:p w:rsidR="00E747D8" w:rsidRPr="00F20C94" w:rsidRDefault="00E747D8" w:rsidP="00F276CE">
            <w:pPr>
              <w:pStyle w:val="Akapitzlist"/>
              <w:numPr>
                <w:ilvl w:val="0"/>
                <w:numId w:val="21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diagnostyki</w:t>
            </w:r>
            <w:r>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p>
          <w:p w:rsidR="00E747D8" w:rsidRPr="00F20C94" w:rsidRDefault="00E747D8" w:rsidP="00F276CE">
            <w:pPr>
              <w:pStyle w:val="Akapitzlist"/>
              <w:numPr>
                <w:ilvl w:val="0"/>
                <w:numId w:val="21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dokumentację wykonanej diagnostyki</w:t>
            </w:r>
            <w:r>
              <w:rPr>
                <w:rFonts w:ascii="Arial" w:eastAsia="Arial" w:hAnsi="Arial" w:cs="Arial"/>
                <w:sz w:val="18"/>
                <w:szCs w:val="18"/>
                <w:lang w:val="pl-PL"/>
              </w:rPr>
              <w:t xml:space="preserve"> elektrycznych i elektronicznych układów </w:t>
            </w:r>
            <w:r w:rsidRPr="00F20C94">
              <w:rPr>
                <w:rFonts w:ascii="Arial" w:eastAsia="Arial" w:hAnsi="Arial" w:cs="Arial"/>
                <w:sz w:val="18"/>
                <w:szCs w:val="18"/>
              </w:rPr>
              <w:t>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p>
          <w:p w:rsidR="00E747D8" w:rsidRPr="00F20C94" w:rsidRDefault="00E747D8" w:rsidP="00F276CE">
            <w:pPr>
              <w:pStyle w:val="Akapitzlist"/>
              <w:numPr>
                <w:ilvl w:val="0"/>
                <w:numId w:val="21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diagnostyce</w:t>
            </w:r>
            <w:r>
              <w:rPr>
                <w:rFonts w:ascii="Arial" w:eastAsia="Arial" w:hAnsi="Arial" w:cs="Arial"/>
                <w:sz w:val="18"/>
                <w:szCs w:val="18"/>
                <w:lang w:val="pl-PL"/>
              </w:rPr>
              <w:t xml:space="preserve"> układów elektrycznych i elektronicznych</w:t>
            </w:r>
          </w:p>
        </w:tc>
      </w:tr>
    </w:tbl>
    <w:p w:rsidR="00E747D8" w:rsidRDefault="00E747D8" w:rsidP="00E747D8">
      <w:r>
        <w:br w:type="page"/>
      </w:r>
    </w:p>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10324"/>
      </w:tblGrid>
      <w:tr w:rsidR="00E747D8" w:rsidRPr="00F20C94" w:rsidTr="00F20C50">
        <w:trPr>
          <w:jc w:val="center"/>
        </w:trPr>
        <w:tc>
          <w:tcPr>
            <w:tcW w:w="5000" w:type="pct"/>
            <w:gridSpan w:val="2"/>
            <w:shd w:val="clear" w:color="auto" w:fill="auto"/>
          </w:tcPr>
          <w:p w:rsidR="00E747D8" w:rsidRPr="00F20C94" w:rsidRDefault="00E747D8" w:rsidP="00F20C50">
            <w:pPr>
              <w:spacing w:before="40" w:after="40" w:line="240" w:lineRule="auto"/>
              <w:rPr>
                <w:rFonts w:ascii="Arial" w:eastAsia="Arial" w:hAnsi="Arial" w:cs="Arial"/>
                <w:b/>
                <w:sz w:val="18"/>
                <w:szCs w:val="18"/>
              </w:rPr>
            </w:pPr>
            <w:r w:rsidRPr="00F20C94">
              <w:rPr>
                <w:rFonts w:ascii="Arial" w:eastAsia="Arial" w:hAnsi="Arial" w:cs="Arial"/>
                <w:b/>
                <w:sz w:val="18"/>
                <w:szCs w:val="18"/>
              </w:rPr>
              <w:lastRenderedPageBreak/>
              <w:t>MOT.0</w:t>
            </w:r>
            <w:r>
              <w:rPr>
                <w:rFonts w:ascii="Arial" w:eastAsia="Arial" w:hAnsi="Arial" w:cs="Arial"/>
                <w:b/>
                <w:sz w:val="18"/>
                <w:szCs w:val="18"/>
              </w:rPr>
              <w:t>2</w:t>
            </w:r>
            <w:r w:rsidRPr="00F20C94">
              <w:rPr>
                <w:rFonts w:ascii="Arial" w:eastAsia="Arial" w:hAnsi="Arial" w:cs="Arial"/>
                <w:b/>
                <w:sz w:val="18"/>
                <w:szCs w:val="18"/>
              </w:rPr>
              <w:t>.5. Wykonywanie napraw pojazdów samochodowych</w:t>
            </w:r>
          </w:p>
        </w:tc>
      </w:tr>
      <w:tr w:rsidR="00E747D8" w:rsidRPr="00F20C94" w:rsidTr="00F20C50">
        <w:trPr>
          <w:jc w:val="center"/>
        </w:trPr>
        <w:tc>
          <w:tcPr>
            <w:tcW w:w="1558" w:type="pct"/>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jc w:val="center"/>
        </w:trPr>
        <w:tc>
          <w:tcPr>
            <w:tcW w:w="1558"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E747D8" w:rsidRPr="00F20C94" w:rsidTr="00F20C50">
        <w:trPr>
          <w:jc w:val="center"/>
        </w:trPr>
        <w:tc>
          <w:tcPr>
            <w:tcW w:w="1558" w:type="pct"/>
          </w:tcPr>
          <w:p w:rsidR="00E747D8" w:rsidRPr="00F20C94" w:rsidRDefault="00E747D8" w:rsidP="00F276CE">
            <w:pPr>
              <w:numPr>
                <w:ilvl w:val="0"/>
                <w:numId w:val="169"/>
              </w:numPr>
              <w:spacing w:after="0" w:line="240" w:lineRule="auto"/>
              <w:ind w:left="284" w:hanging="284"/>
              <w:contextualSpacing/>
              <w:rPr>
                <w:rFonts w:ascii="Arial" w:eastAsia="Arial" w:hAnsi="Arial" w:cs="Arial"/>
                <w:sz w:val="18"/>
                <w:szCs w:val="18"/>
              </w:rPr>
            </w:pPr>
            <w:r>
              <w:rPr>
                <w:rFonts w:ascii="Arial" w:hAnsi="Arial" w:cs="Arial"/>
                <w:sz w:val="18"/>
                <w:szCs w:val="18"/>
              </w:rPr>
              <w:t>wypełnia</w:t>
            </w:r>
            <w:r w:rsidRPr="00F20C94">
              <w:rPr>
                <w:rFonts w:ascii="Arial" w:hAnsi="Arial" w:cs="Arial"/>
                <w:sz w:val="18"/>
                <w:szCs w:val="18"/>
              </w:rPr>
              <w:t xml:space="preserve"> dokumentację związaną z przyjęciem pojazdów samochodowych do wykon</w:t>
            </w:r>
            <w:r>
              <w:rPr>
                <w:rFonts w:ascii="Arial" w:hAnsi="Arial" w:cs="Arial"/>
                <w:sz w:val="18"/>
                <w:szCs w:val="18"/>
              </w:rPr>
              <w:t xml:space="preserve">ywania napraw </w:t>
            </w:r>
            <w:proofErr w:type="spellStart"/>
            <w:r>
              <w:rPr>
                <w:rFonts w:ascii="Arial" w:hAnsi="Arial" w:cs="Arial"/>
                <w:sz w:val="18"/>
                <w:szCs w:val="18"/>
              </w:rPr>
              <w:t>mechatronicznych</w:t>
            </w:r>
            <w:proofErr w:type="spellEnd"/>
            <w:r>
              <w:rPr>
                <w:rFonts w:ascii="Arial" w:hAnsi="Arial" w:cs="Arial"/>
                <w:sz w:val="18"/>
                <w:szCs w:val="18"/>
              </w:rPr>
              <w:t xml:space="preserve"> układów pojazdów samochodowych</w:t>
            </w:r>
          </w:p>
          <w:p w:rsidR="00E747D8" w:rsidRPr="00F20C94" w:rsidRDefault="00E747D8" w:rsidP="00F20C50">
            <w:pPr>
              <w:pStyle w:val="Akapitzlist"/>
              <w:spacing w:after="0" w:line="240" w:lineRule="auto"/>
              <w:rPr>
                <w:rFonts w:ascii="Arial" w:eastAsia="Arial" w:hAnsi="Arial" w:cs="Arial"/>
                <w:sz w:val="18"/>
                <w:szCs w:val="18"/>
              </w:rPr>
            </w:pPr>
          </w:p>
          <w:p w:rsidR="00E747D8" w:rsidRPr="00F20C94" w:rsidRDefault="00E747D8" w:rsidP="00F20C50">
            <w:pPr>
              <w:pStyle w:val="Akapitzlist"/>
              <w:spacing w:after="0" w:line="240" w:lineRule="auto"/>
              <w:rPr>
                <w:rFonts w:ascii="Arial" w:eastAsia="Arial" w:hAnsi="Arial" w:cs="Arial"/>
                <w:sz w:val="18"/>
                <w:szCs w:val="18"/>
              </w:rPr>
            </w:pPr>
          </w:p>
        </w:tc>
        <w:tc>
          <w:tcPr>
            <w:tcW w:w="3442" w:type="pct"/>
          </w:tcPr>
          <w:p w:rsidR="00E747D8" w:rsidRPr="00F20C94" w:rsidRDefault="00E747D8" w:rsidP="00F276CE">
            <w:pPr>
              <w:pStyle w:val="Akapitzlist"/>
              <w:numPr>
                <w:ilvl w:val="0"/>
                <w:numId w:val="21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związan</w:t>
            </w:r>
            <w:r>
              <w:rPr>
                <w:rFonts w:ascii="Arial" w:eastAsia="Arial" w:hAnsi="Arial" w:cs="Arial"/>
                <w:sz w:val="18"/>
                <w:szCs w:val="18"/>
                <w:lang w:val="pl-PL"/>
              </w:rPr>
              <w:t>ym</w:t>
            </w:r>
            <w:r w:rsidRPr="00F20C94">
              <w:rPr>
                <w:rFonts w:ascii="Arial" w:eastAsia="Arial" w:hAnsi="Arial" w:cs="Arial"/>
                <w:sz w:val="18"/>
                <w:szCs w:val="18"/>
              </w:rPr>
              <w:t xml:space="preserve"> z przyjęciem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r w:rsidRPr="00F20C94">
              <w:rPr>
                <w:rFonts w:ascii="Arial" w:eastAsia="Arial" w:hAnsi="Arial" w:cs="Arial"/>
                <w:sz w:val="18"/>
                <w:szCs w:val="18"/>
              </w:rPr>
              <w:t xml:space="preserve"> do naprawy</w:t>
            </w:r>
            <w:r>
              <w:rPr>
                <w:rFonts w:ascii="Arial" w:eastAsia="Arial" w:hAnsi="Arial" w:cs="Arial"/>
                <w:sz w:val="18"/>
                <w:szCs w:val="18"/>
                <w:lang w:val="pl-PL"/>
              </w:rPr>
              <w:t xml:space="preserve"> elektrycznych i elektronicznych układów pojazdów samochodowych</w:t>
            </w:r>
          </w:p>
          <w:p w:rsidR="00E747D8" w:rsidRPr="00F20C94" w:rsidRDefault="00E747D8" w:rsidP="00F276CE">
            <w:pPr>
              <w:pStyle w:val="Akapitzlist"/>
              <w:numPr>
                <w:ilvl w:val="0"/>
                <w:numId w:val="213"/>
              </w:numPr>
              <w:pBdr>
                <w:top w:val="nil"/>
                <w:left w:val="nil"/>
                <w:bottom w:val="nil"/>
                <w:right w:val="nil"/>
                <w:between w:val="nil"/>
              </w:pBdr>
              <w:spacing w:after="0" w:line="240" w:lineRule="auto"/>
              <w:ind w:left="299" w:hanging="299"/>
              <w:rPr>
                <w:rFonts w:ascii="Arial" w:eastAsia="Arial" w:hAnsi="Arial" w:cs="Arial"/>
                <w:sz w:val="18"/>
                <w:szCs w:val="18"/>
              </w:rPr>
            </w:pPr>
            <w:r w:rsidRPr="00F20C94">
              <w:rPr>
                <w:rFonts w:ascii="Arial" w:eastAsia="Arial" w:hAnsi="Arial" w:cs="Arial"/>
                <w:sz w:val="18"/>
                <w:szCs w:val="18"/>
              </w:rPr>
              <w:t>stosuje procedury</w:t>
            </w:r>
            <w:r>
              <w:rPr>
                <w:rFonts w:ascii="Arial" w:eastAsia="Arial" w:hAnsi="Arial" w:cs="Arial"/>
                <w:sz w:val="18"/>
                <w:szCs w:val="18"/>
                <w:lang w:val="pl-PL"/>
              </w:rPr>
              <w:t xml:space="preserve"> </w:t>
            </w:r>
            <w:r w:rsidRPr="00F20C94">
              <w:rPr>
                <w:rFonts w:ascii="Arial" w:eastAsia="Arial" w:hAnsi="Arial" w:cs="Arial"/>
                <w:sz w:val="18"/>
                <w:szCs w:val="18"/>
              </w:rPr>
              <w:t>przyjęci</w:t>
            </w:r>
            <w:r>
              <w:rPr>
                <w:rFonts w:ascii="Arial" w:eastAsia="Arial" w:hAnsi="Arial" w:cs="Arial"/>
                <w:sz w:val="18"/>
                <w:szCs w:val="18"/>
                <w:lang w:val="pl-PL"/>
              </w:rPr>
              <w:t>a</w:t>
            </w:r>
            <w:r w:rsidRPr="00F20C94">
              <w:rPr>
                <w:rFonts w:ascii="Arial" w:eastAsia="Arial" w:hAnsi="Arial" w:cs="Arial"/>
                <w:sz w:val="18"/>
                <w:szCs w:val="18"/>
              </w:rPr>
              <w:t xml:space="preserve"> pojazdów samochodowych do naprawy</w:t>
            </w:r>
            <w:r>
              <w:rPr>
                <w:rFonts w:ascii="Arial" w:eastAsia="Arial" w:hAnsi="Arial" w:cs="Arial"/>
                <w:sz w:val="18"/>
                <w:szCs w:val="18"/>
                <w:lang w:val="pl-PL"/>
              </w:rPr>
              <w:t xml:space="preserve"> </w:t>
            </w:r>
            <w:r w:rsidRPr="00CE5A96">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szacuje czas i koszt</w:t>
            </w:r>
            <w:r>
              <w:rPr>
                <w:rFonts w:ascii="Arial" w:eastAsia="Arial" w:hAnsi="Arial" w:cs="Arial"/>
                <w:sz w:val="18"/>
                <w:szCs w:val="18"/>
                <w:lang w:val="pl-PL"/>
              </w:rPr>
              <w:t>y</w:t>
            </w:r>
            <w:r w:rsidRPr="00F20C94">
              <w:rPr>
                <w:rFonts w:ascii="Arial" w:eastAsia="Arial" w:hAnsi="Arial" w:cs="Arial"/>
                <w:sz w:val="18"/>
                <w:szCs w:val="18"/>
              </w:rPr>
              <w:t xml:space="preserve"> wykonania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 napraw</w:t>
            </w:r>
            <w:r>
              <w:rPr>
                <w:rFonts w:ascii="Arial" w:eastAsia="Arial" w:hAnsi="Arial" w:cs="Arial"/>
                <w:sz w:val="18"/>
                <w:szCs w:val="18"/>
                <w:lang w:val="pl-PL"/>
              </w:rPr>
              <w:t>y</w:t>
            </w:r>
            <w:r w:rsidRPr="00F20C94">
              <w:rPr>
                <w:rFonts w:ascii="Arial" w:eastAsia="Arial" w:hAnsi="Arial" w:cs="Arial"/>
                <w:sz w:val="18"/>
                <w:szCs w:val="18"/>
              </w:rPr>
              <w:t xml:space="preserve"> </w:t>
            </w:r>
            <w:r>
              <w:rPr>
                <w:rFonts w:ascii="Arial" w:eastAsia="Arial" w:hAnsi="Arial" w:cs="Arial"/>
                <w:sz w:val="18"/>
                <w:szCs w:val="18"/>
                <w:lang w:val="pl-PL"/>
              </w:rPr>
              <w:t>elektrycznych i elektronicznych układów pojazdów samochodowych</w:t>
            </w:r>
          </w:p>
          <w:p w:rsidR="00E747D8" w:rsidRPr="006E22EB" w:rsidRDefault="00E747D8" w:rsidP="00F276CE">
            <w:pPr>
              <w:pStyle w:val="Akapitzlist"/>
              <w:numPr>
                <w:ilvl w:val="0"/>
                <w:numId w:val="21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kartę oceny stanu pojazd</w:t>
            </w:r>
            <w:r>
              <w:rPr>
                <w:rFonts w:ascii="Arial" w:eastAsia="Arial" w:hAnsi="Arial" w:cs="Arial"/>
                <w:sz w:val="18"/>
                <w:szCs w:val="18"/>
                <w:lang w:val="pl-PL"/>
              </w:rPr>
              <w:t>u</w:t>
            </w:r>
            <w:r w:rsidRPr="00F20C94">
              <w:rPr>
                <w:rFonts w:ascii="Arial" w:eastAsia="Arial" w:hAnsi="Arial" w:cs="Arial"/>
                <w:sz w:val="18"/>
                <w:szCs w:val="18"/>
              </w:rPr>
              <w:t xml:space="preserve"> samochodowego przyjmowanego do naprawy</w:t>
            </w:r>
            <w:r>
              <w:rPr>
                <w:rFonts w:ascii="Arial" w:eastAsia="Arial" w:hAnsi="Arial" w:cs="Arial"/>
                <w:sz w:val="18"/>
                <w:szCs w:val="18"/>
                <w:lang w:val="pl-PL"/>
              </w:rPr>
              <w:t xml:space="preserve"> elektrycznych i elektronicznych układów pojazdów samochodowych</w:t>
            </w:r>
          </w:p>
          <w:p w:rsidR="00E747D8" w:rsidRPr="00F20C94" w:rsidRDefault="00E747D8" w:rsidP="00F276CE">
            <w:pPr>
              <w:pStyle w:val="Akapitzlist"/>
              <w:numPr>
                <w:ilvl w:val="0"/>
                <w:numId w:val="213"/>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stosuje programy komputerowe do wykonania dokumentacji przyjęcia pojazdu samochodowego do naprawy elektrycznych i elektronicznych układów</w:t>
            </w:r>
          </w:p>
        </w:tc>
      </w:tr>
      <w:tr w:rsidR="00E747D8" w:rsidRPr="00F20C94" w:rsidTr="00F20C50">
        <w:trPr>
          <w:jc w:val="center"/>
        </w:trPr>
        <w:tc>
          <w:tcPr>
            <w:tcW w:w="1558" w:type="pct"/>
          </w:tcPr>
          <w:p w:rsidR="00E747D8" w:rsidRPr="00F20C94" w:rsidRDefault="00E747D8" w:rsidP="00F276CE">
            <w:pPr>
              <w:numPr>
                <w:ilvl w:val="0"/>
                <w:numId w:val="169"/>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lokalizuje uszkodzenia</w:t>
            </w:r>
            <w:r>
              <w:rPr>
                <w:rFonts w:ascii="Arial" w:hAnsi="Arial" w:cs="Arial"/>
                <w:sz w:val="18"/>
                <w:szCs w:val="18"/>
              </w:rPr>
              <w:t xml:space="preserve"> </w:t>
            </w:r>
            <w:r>
              <w:rPr>
                <w:rFonts w:ascii="Arial" w:eastAsia="Arial" w:hAnsi="Arial" w:cs="Arial"/>
                <w:sz w:val="18"/>
                <w:szCs w:val="18"/>
              </w:rPr>
              <w:t>elektrycznych i elektronicznych układów pojazdów samochodowych</w:t>
            </w:r>
            <w:r w:rsidRPr="00F20C94">
              <w:rPr>
                <w:rFonts w:ascii="Arial" w:hAnsi="Arial" w:cs="Arial"/>
                <w:sz w:val="18"/>
                <w:szCs w:val="18"/>
              </w:rPr>
              <w:t xml:space="preserve"> na podstawie pomiarów i wyników badań diagnostycznych </w:t>
            </w:r>
          </w:p>
        </w:tc>
        <w:tc>
          <w:tcPr>
            <w:tcW w:w="3442" w:type="pct"/>
          </w:tcPr>
          <w:p w:rsidR="00E747D8" w:rsidRPr="00F20C94" w:rsidRDefault="00E747D8" w:rsidP="00F276CE">
            <w:pPr>
              <w:pStyle w:val="Akapitzlist"/>
              <w:numPr>
                <w:ilvl w:val="0"/>
                <w:numId w:val="21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nadmiernego zużycia </w:t>
            </w:r>
            <w:r>
              <w:rPr>
                <w:rFonts w:ascii="Arial" w:eastAsia="Arial" w:hAnsi="Arial" w:cs="Arial"/>
                <w:sz w:val="18"/>
                <w:szCs w:val="18"/>
                <w:lang w:val="pl-PL"/>
              </w:rPr>
              <w:t>lub uszkodzenia elektrycznych i elektronicznych układów pojazdów samochodowych</w:t>
            </w:r>
          </w:p>
          <w:p w:rsidR="00E747D8" w:rsidRPr="00F20C94" w:rsidRDefault="00E747D8" w:rsidP="00F276CE">
            <w:pPr>
              <w:pStyle w:val="Akapitzlist"/>
              <w:numPr>
                <w:ilvl w:val="0"/>
                <w:numId w:val="21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uszkodzeń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zużyte lub uszkodzone </w:t>
            </w:r>
            <w:r>
              <w:rPr>
                <w:rFonts w:ascii="Arial" w:eastAsia="Arial" w:hAnsi="Arial" w:cs="Arial"/>
                <w:sz w:val="18"/>
                <w:szCs w:val="18"/>
                <w:lang w:val="pl-PL"/>
              </w:rPr>
              <w:t>elektryczne i elektroniczne układy pojazdów samochodowych</w:t>
            </w:r>
          </w:p>
          <w:p w:rsidR="00E747D8" w:rsidRPr="00F20C94" w:rsidRDefault="00E747D8" w:rsidP="00F276CE">
            <w:pPr>
              <w:pStyle w:val="Akapitzlist"/>
              <w:numPr>
                <w:ilvl w:val="0"/>
                <w:numId w:val="21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ustala przyczyny nadmiernego zużycia </w:t>
            </w:r>
            <w:r>
              <w:rPr>
                <w:rFonts w:ascii="Arial" w:eastAsia="Arial" w:hAnsi="Arial" w:cs="Arial"/>
                <w:sz w:val="18"/>
                <w:szCs w:val="18"/>
                <w:lang w:val="pl-PL"/>
              </w:rPr>
              <w:t>lub uszkodzenia elektrycznych i elektronicznych układów pojazdów samochodowych</w:t>
            </w:r>
          </w:p>
          <w:p w:rsidR="00E747D8" w:rsidRPr="00F20C94" w:rsidRDefault="00E747D8" w:rsidP="00F276CE">
            <w:pPr>
              <w:pStyle w:val="Akapitzlist"/>
              <w:numPr>
                <w:ilvl w:val="0"/>
                <w:numId w:val="21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wskazuje działania zapobiegające nadmiernemu zużyciu lub uszkodzeniu </w:t>
            </w:r>
            <w:r>
              <w:rPr>
                <w:rFonts w:ascii="Arial" w:eastAsia="Arial" w:hAnsi="Arial" w:cs="Arial"/>
                <w:sz w:val="18"/>
                <w:szCs w:val="18"/>
                <w:lang w:val="pl-PL"/>
              </w:rPr>
              <w:t>elektrycznych i elektronicznych układów pojazdów samochodowych</w:t>
            </w:r>
          </w:p>
        </w:tc>
      </w:tr>
      <w:tr w:rsidR="00E747D8" w:rsidRPr="00F20C94" w:rsidTr="00F20C50">
        <w:trPr>
          <w:jc w:val="center"/>
        </w:trPr>
        <w:tc>
          <w:tcPr>
            <w:tcW w:w="1558" w:type="pct"/>
          </w:tcPr>
          <w:p w:rsidR="00E747D8" w:rsidRPr="000E4291" w:rsidRDefault="00E747D8" w:rsidP="00F276CE">
            <w:pPr>
              <w:numPr>
                <w:ilvl w:val="0"/>
                <w:numId w:val="169"/>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 xml:space="preserve">dobiera metody do wykonywania napraw </w:t>
            </w:r>
            <w:r>
              <w:rPr>
                <w:rFonts w:ascii="Arial" w:eastAsia="Arial" w:hAnsi="Arial" w:cs="Arial"/>
                <w:sz w:val="18"/>
                <w:szCs w:val="18"/>
              </w:rPr>
              <w:t>elektrycznych i elektronicznych układów pojazdów samochodowych</w:t>
            </w:r>
          </w:p>
        </w:tc>
        <w:tc>
          <w:tcPr>
            <w:tcW w:w="3442" w:type="pct"/>
          </w:tcPr>
          <w:p w:rsidR="00E747D8" w:rsidRPr="00F20C94" w:rsidRDefault="00E747D8" w:rsidP="00F276CE">
            <w:pPr>
              <w:numPr>
                <w:ilvl w:val="0"/>
                <w:numId w:val="21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korzysta z dokumentacji technicznej w procesie doboru metody naprawy </w:t>
            </w:r>
            <w:r>
              <w:rPr>
                <w:rFonts w:ascii="Arial" w:eastAsia="Arial" w:hAnsi="Arial" w:cs="Arial"/>
                <w:sz w:val="18"/>
                <w:szCs w:val="18"/>
              </w:rPr>
              <w:t>elektrycznych i elektronicznych układów pojazdów samochodowych</w:t>
            </w:r>
          </w:p>
          <w:p w:rsidR="00E747D8" w:rsidRPr="00F20C94" w:rsidRDefault="00E747D8" w:rsidP="00F276CE">
            <w:pPr>
              <w:numPr>
                <w:ilvl w:val="0"/>
                <w:numId w:val="21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wskazuje</w:t>
            </w:r>
            <w:r w:rsidRPr="00F20C94">
              <w:rPr>
                <w:rFonts w:ascii="Arial" w:eastAsia="Arial" w:hAnsi="Arial" w:cs="Arial"/>
                <w:sz w:val="18"/>
                <w:szCs w:val="18"/>
              </w:rPr>
              <w:t xml:space="preserve"> metody naprawy </w:t>
            </w:r>
            <w:r>
              <w:rPr>
                <w:rFonts w:ascii="Arial" w:eastAsia="Arial" w:hAnsi="Arial" w:cs="Arial"/>
                <w:sz w:val="18"/>
                <w:szCs w:val="18"/>
              </w:rPr>
              <w:t>elektrycznych i elektronicznych układów pojazdów samochodowych</w:t>
            </w:r>
          </w:p>
        </w:tc>
      </w:tr>
      <w:tr w:rsidR="00E747D8" w:rsidRPr="00F20C94" w:rsidTr="00F20C50">
        <w:trPr>
          <w:jc w:val="center"/>
        </w:trPr>
        <w:tc>
          <w:tcPr>
            <w:tcW w:w="1558" w:type="pct"/>
          </w:tcPr>
          <w:p w:rsidR="00E747D8" w:rsidRPr="00D37A84" w:rsidRDefault="00E747D8" w:rsidP="00F20C50">
            <w:pPr>
              <w:spacing w:after="0" w:line="240" w:lineRule="auto"/>
              <w:ind w:left="284" w:hanging="284"/>
              <w:rPr>
                <w:rFonts w:ascii="Arial" w:hAnsi="Arial" w:cs="Arial"/>
                <w:sz w:val="18"/>
                <w:szCs w:val="18"/>
              </w:rPr>
            </w:pPr>
            <w:r>
              <w:rPr>
                <w:rFonts w:ascii="Arial" w:hAnsi="Arial" w:cs="Arial"/>
                <w:sz w:val="18"/>
                <w:szCs w:val="18"/>
              </w:rPr>
              <w:t>4)</w:t>
            </w:r>
            <w:r>
              <w:rPr>
                <w:rFonts w:ascii="Arial" w:hAnsi="Arial" w:cs="Arial"/>
                <w:sz w:val="18"/>
                <w:szCs w:val="18"/>
              </w:rPr>
              <w:tab/>
            </w:r>
            <w:r w:rsidRPr="00D37A84">
              <w:rPr>
                <w:rFonts w:ascii="Arial" w:hAnsi="Arial" w:cs="Arial"/>
                <w:sz w:val="18"/>
                <w:szCs w:val="18"/>
              </w:rPr>
              <w:t>ustala zakres naprawy</w:t>
            </w:r>
            <w:r w:rsidRPr="00D37A84">
              <w:rPr>
                <w:rFonts w:ascii="Arial" w:hAnsi="Arial" w:cs="Arial"/>
                <w:bCs/>
                <w:sz w:val="18"/>
                <w:szCs w:val="18"/>
                <w:lang w:eastAsia="ar-SA"/>
              </w:rPr>
              <w:t xml:space="preserve"> podzespołów i zespołów pojazdów samochodowych</w:t>
            </w:r>
          </w:p>
        </w:tc>
        <w:tc>
          <w:tcPr>
            <w:tcW w:w="3442" w:type="pct"/>
          </w:tcPr>
          <w:p w:rsidR="00E747D8" w:rsidRPr="00F20C94" w:rsidRDefault="00E747D8" w:rsidP="00F276CE">
            <w:pPr>
              <w:pStyle w:val="Akapitzlist"/>
              <w:numPr>
                <w:ilvl w:val="0"/>
                <w:numId w:val="21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 xml:space="preserve">analizuje możliwości naprawy </w:t>
            </w:r>
            <w:r w:rsidRPr="00F20C94">
              <w:rPr>
                <w:rFonts w:ascii="Arial" w:hAnsi="Arial" w:cs="Arial"/>
                <w:bCs/>
                <w:sz w:val="18"/>
                <w:szCs w:val="18"/>
                <w:lang w:eastAsia="ar-SA"/>
              </w:rPr>
              <w:t>podzespołów i zespołów pojazd</w:t>
            </w:r>
            <w:r>
              <w:rPr>
                <w:rFonts w:ascii="Arial" w:hAnsi="Arial" w:cs="Arial"/>
                <w:bCs/>
                <w:sz w:val="18"/>
                <w:szCs w:val="18"/>
                <w:lang w:val="pl-PL" w:eastAsia="ar-SA"/>
              </w:rPr>
              <w:t>ów</w:t>
            </w:r>
            <w:r w:rsidRPr="00F20C94">
              <w:rPr>
                <w:rFonts w:ascii="Arial" w:hAnsi="Arial" w:cs="Arial"/>
                <w:bCs/>
                <w:sz w:val="18"/>
                <w:szCs w:val="18"/>
                <w:lang w:eastAsia="ar-SA"/>
              </w:rPr>
              <w:t xml:space="preserve"> samochodow</w:t>
            </w:r>
            <w:r>
              <w:rPr>
                <w:rFonts w:ascii="Arial" w:hAnsi="Arial" w:cs="Arial"/>
                <w:bCs/>
                <w:sz w:val="18"/>
                <w:szCs w:val="18"/>
                <w:lang w:val="pl-PL" w:eastAsia="ar-SA"/>
              </w:rPr>
              <w:t>ych</w:t>
            </w:r>
          </w:p>
          <w:p w:rsidR="00E747D8" w:rsidRPr="00F20C94" w:rsidRDefault="00E747D8" w:rsidP="00F276CE">
            <w:pPr>
              <w:pStyle w:val="Akapitzlist"/>
              <w:numPr>
                <w:ilvl w:val="0"/>
                <w:numId w:val="21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określa czynności</w:t>
            </w:r>
            <w:r w:rsidRPr="00F20C94">
              <w:rPr>
                <w:rFonts w:ascii="Arial" w:eastAsia="Arial" w:hAnsi="Arial" w:cs="Arial"/>
                <w:sz w:val="18"/>
                <w:szCs w:val="18"/>
              </w:rPr>
              <w:t xml:space="preserve"> naprawy podzespołów i zespołów 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p>
          <w:p w:rsidR="00E747D8" w:rsidRPr="00F20C94" w:rsidRDefault="00E747D8" w:rsidP="00F276CE">
            <w:pPr>
              <w:pStyle w:val="Akapitzlist"/>
              <w:numPr>
                <w:ilvl w:val="0"/>
                <w:numId w:val="21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przygotowuje harmonogram działań dotyczący naprawy podzespołów i zespołów 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p>
          <w:p w:rsidR="00E747D8" w:rsidRPr="00F20C94" w:rsidRDefault="00E747D8" w:rsidP="00F276CE">
            <w:pPr>
              <w:pStyle w:val="Akapitzlist"/>
              <w:numPr>
                <w:ilvl w:val="0"/>
                <w:numId w:val="21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stosuje dokumentację techniczną przy ustalaniu zakresu naprawy podzespołów i zespołów poja</w:t>
            </w:r>
            <w:r w:rsidRPr="00F20C94">
              <w:rPr>
                <w:rFonts w:ascii="Arial" w:hAnsi="Arial" w:cs="Arial"/>
                <w:bCs/>
                <w:sz w:val="18"/>
                <w:szCs w:val="18"/>
                <w:lang w:eastAsia="ar-SA"/>
              </w:rPr>
              <w:t>zd</w:t>
            </w:r>
            <w:r>
              <w:rPr>
                <w:rFonts w:ascii="Arial" w:hAnsi="Arial" w:cs="Arial"/>
                <w:bCs/>
                <w:sz w:val="18"/>
                <w:szCs w:val="18"/>
                <w:lang w:val="pl-PL" w:eastAsia="ar-SA"/>
              </w:rPr>
              <w:t>ów</w:t>
            </w:r>
            <w:r w:rsidRPr="00F20C94">
              <w:rPr>
                <w:rFonts w:ascii="Arial" w:hAnsi="Arial" w:cs="Arial"/>
                <w:bCs/>
                <w:sz w:val="18"/>
                <w:szCs w:val="18"/>
                <w:lang w:eastAsia="ar-SA"/>
              </w:rPr>
              <w:t xml:space="preserve"> samochodow</w:t>
            </w:r>
            <w:r>
              <w:rPr>
                <w:rFonts w:ascii="Arial" w:hAnsi="Arial" w:cs="Arial"/>
                <w:bCs/>
                <w:sz w:val="18"/>
                <w:szCs w:val="18"/>
                <w:lang w:val="pl-PL" w:eastAsia="ar-SA"/>
              </w:rPr>
              <w:t>ych</w:t>
            </w:r>
          </w:p>
        </w:tc>
      </w:tr>
      <w:tr w:rsidR="00E747D8" w:rsidRPr="00F20C94" w:rsidTr="00F20C50">
        <w:trPr>
          <w:jc w:val="center"/>
        </w:trPr>
        <w:tc>
          <w:tcPr>
            <w:tcW w:w="1558" w:type="pct"/>
          </w:tcPr>
          <w:p w:rsidR="00E747D8" w:rsidRPr="00F20C94" w:rsidRDefault="00E747D8" w:rsidP="00F20C50">
            <w:pPr>
              <w:spacing w:after="0" w:line="240" w:lineRule="auto"/>
              <w:ind w:left="284" w:hanging="284"/>
              <w:contextualSpacing/>
              <w:rPr>
                <w:rFonts w:ascii="Arial" w:hAnsi="Arial" w:cs="Arial"/>
                <w:bCs/>
                <w:sz w:val="18"/>
                <w:szCs w:val="18"/>
                <w:lang w:eastAsia="ar-SA"/>
              </w:rPr>
            </w:pPr>
            <w:r>
              <w:rPr>
                <w:rFonts w:ascii="Arial" w:hAnsi="Arial" w:cs="Arial"/>
                <w:sz w:val="18"/>
                <w:szCs w:val="18"/>
              </w:rPr>
              <w:t>5)</w:t>
            </w:r>
            <w:r>
              <w:rPr>
                <w:rFonts w:ascii="Arial" w:hAnsi="Arial" w:cs="Arial"/>
                <w:sz w:val="18"/>
                <w:szCs w:val="18"/>
              </w:rPr>
              <w:tab/>
            </w:r>
            <w:r w:rsidRPr="00F20C94">
              <w:rPr>
                <w:rFonts w:ascii="Arial" w:hAnsi="Arial" w:cs="Arial"/>
                <w:sz w:val="18"/>
                <w:szCs w:val="18"/>
              </w:rPr>
              <w:t>sporządza z</w:t>
            </w:r>
            <w:r w:rsidRPr="00F20C94">
              <w:rPr>
                <w:rFonts w:ascii="Arial" w:hAnsi="Arial" w:cs="Arial"/>
                <w:bCs/>
                <w:sz w:val="18"/>
                <w:szCs w:val="18"/>
                <w:lang w:eastAsia="ar-SA"/>
              </w:rPr>
              <w:t xml:space="preserve">apotrzebowanie na </w:t>
            </w:r>
            <w:r>
              <w:rPr>
                <w:rFonts w:ascii="Arial" w:hAnsi="Arial" w:cs="Arial"/>
                <w:bCs/>
                <w:sz w:val="18"/>
                <w:szCs w:val="18"/>
                <w:lang w:eastAsia="ar-SA"/>
              </w:rPr>
              <w:t>element</w:t>
            </w:r>
            <w:r w:rsidRPr="00F20C94">
              <w:rPr>
                <w:rFonts w:ascii="Arial" w:hAnsi="Arial" w:cs="Arial"/>
                <w:bCs/>
                <w:sz w:val="18"/>
                <w:szCs w:val="18"/>
                <w:lang w:eastAsia="ar-SA"/>
              </w:rPr>
              <w:t xml:space="preserve">y </w:t>
            </w:r>
            <w:r>
              <w:rPr>
                <w:rFonts w:ascii="Arial" w:hAnsi="Arial" w:cs="Arial"/>
                <w:bCs/>
                <w:sz w:val="18"/>
                <w:szCs w:val="18"/>
                <w:lang w:eastAsia="ar-SA"/>
              </w:rPr>
              <w:t>elektrycznych i elektronicznych układów</w:t>
            </w:r>
            <w:r w:rsidRPr="00F20C94">
              <w:rPr>
                <w:rFonts w:ascii="Arial" w:hAnsi="Arial" w:cs="Arial"/>
                <w:bCs/>
                <w:sz w:val="18"/>
                <w:szCs w:val="18"/>
                <w:lang w:eastAsia="ar-SA"/>
              </w:rPr>
              <w:t xml:space="preserve"> pojazdów samochodowych</w:t>
            </w:r>
          </w:p>
          <w:p w:rsidR="00E747D8" w:rsidRPr="00F20C94" w:rsidRDefault="00E747D8" w:rsidP="00F20C50">
            <w:pPr>
              <w:suppressAutoHyphens/>
              <w:spacing w:after="0" w:line="240" w:lineRule="auto"/>
              <w:ind w:left="322" w:right="68" w:hanging="322"/>
              <w:rPr>
                <w:rFonts w:ascii="Arial" w:hAnsi="Arial" w:cs="Arial"/>
                <w:bCs/>
                <w:sz w:val="18"/>
                <w:szCs w:val="18"/>
                <w:lang w:eastAsia="ar-SA"/>
              </w:rPr>
            </w:pPr>
          </w:p>
          <w:p w:rsidR="00E747D8" w:rsidRPr="00F20C94" w:rsidRDefault="00E747D8" w:rsidP="00F20C50">
            <w:pPr>
              <w:spacing w:after="0" w:line="240" w:lineRule="auto"/>
              <w:ind w:left="322" w:hanging="322"/>
              <w:rPr>
                <w:rFonts w:ascii="Arial" w:eastAsia="Arial" w:hAnsi="Arial" w:cs="Arial"/>
                <w:sz w:val="18"/>
                <w:szCs w:val="18"/>
              </w:rPr>
            </w:pPr>
          </w:p>
        </w:tc>
        <w:tc>
          <w:tcPr>
            <w:tcW w:w="3442" w:type="pct"/>
          </w:tcPr>
          <w:p w:rsidR="00E747D8" w:rsidRPr="00F20C94" w:rsidRDefault="00E747D8" w:rsidP="00F276CE">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określa elementy elektrycznych i elektronicznych układów pojazdów samochodowych</w:t>
            </w:r>
            <w:r w:rsidRPr="00F20C94">
              <w:rPr>
                <w:rFonts w:ascii="Arial" w:eastAsia="Arial" w:hAnsi="Arial" w:cs="Arial"/>
                <w:sz w:val="18"/>
                <w:szCs w:val="18"/>
              </w:rPr>
              <w:t xml:space="preserve"> do zamówienia</w:t>
            </w:r>
            <w:r>
              <w:rPr>
                <w:rFonts w:ascii="Arial" w:eastAsia="Arial" w:hAnsi="Arial" w:cs="Arial"/>
                <w:sz w:val="18"/>
                <w:szCs w:val="18"/>
                <w:lang w:val="pl-PL"/>
              </w:rPr>
              <w:t>, korzystając z katalogów fabrycznych producentów pojazdów samochodowych</w:t>
            </w:r>
          </w:p>
          <w:p w:rsidR="00E747D8" w:rsidRPr="00F20C94" w:rsidRDefault="00E747D8" w:rsidP="00F276CE">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określa ilość </w:t>
            </w:r>
            <w:r>
              <w:rPr>
                <w:rFonts w:ascii="Arial" w:eastAsia="Arial" w:hAnsi="Arial" w:cs="Arial"/>
                <w:sz w:val="18"/>
                <w:szCs w:val="18"/>
                <w:lang w:val="pl-PL"/>
              </w:rPr>
              <w:t>elementów elektrycznych i elektronicznych układów pojazdów samochodowych</w:t>
            </w:r>
            <w:r w:rsidRPr="00F20C94">
              <w:rPr>
                <w:rFonts w:ascii="Arial" w:eastAsia="Arial" w:hAnsi="Arial" w:cs="Arial"/>
                <w:sz w:val="18"/>
                <w:szCs w:val="18"/>
              </w:rPr>
              <w:t xml:space="preserve"> do zamówienia</w:t>
            </w:r>
          </w:p>
          <w:p w:rsidR="00E747D8" w:rsidRPr="001F14F2" w:rsidRDefault="00E747D8" w:rsidP="00F276CE">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wypełnia zamówienie magazynowe na </w:t>
            </w:r>
            <w:r>
              <w:rPr>
                <w:rFonts w:ascii="Arial" w:eastAsia="Arial" w:hAnsi="Arial" w:cs="Arial"/>
                <w:sz w:val="18"/>
                <w:szCs w:val="18"/>
                <w:lang w:val="pl-PL"/>
              </w:rPr>
              <w:t>elementy elektrycznych i elektronicznych układów pojazdów samochodowych</w:t>
            </w:r>
          </w:p>
          <w:p w:rsidR="00E747D8" w:rsidRPr="00F20C94" w:rsidRDefault="00E747D8" w:rsidP="00F276CE">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stosuje oprogramowanie komputerowe w celu sporządzenia zamówień na elementy elektrycznych i elektronicznych układów pojazdów samochodowych</w:t>
            </w:r>
          </w:p>
        </w:tc>
      </w:tr>
      <w:tr w:rsidR="00E747D8" w:rsidRPr="00F20C94" w:rsidTr="00F20C50">
        <w:trPr>
          <w:jc w:val="center"/>
        </w:trPr>
        <w:tc>
          <w:tcPr>
            <w:tcW w:w="1558" w:type="pct"/>
          </w:tcPr>
          <w:p w:rsidR="00E747D8" w:rsidRPr="00F20C94" w:rsidRDefault="00E747D8" w:rsidP="00F276CE">
            <w:pPr>
              <w:numPr>
                <w:ilvl w:val="0"/>
                <w:numId w:val="170"/>
              </w:numPr>
              <w:spacing w:after="0" w:line="240" w:lineRule="auto"/>
              <w:ind w:left="284" w:hanging="284"/>
              <w:contextualSpacing/>
              <w:rPr>
                <w:rFonts w:ascii="Arial" w:hAnsi="Arial" w:cs="Arial"/>
                <w:bCs/>
                <w:sz w:val="18"/>
                <w:szCs w:val="18"/>
                <w:lang w:eastAsia="ar-SA"/>
              </w:rPr>
            </w:pPr>
            <w:r w:rsidRPr="00F20C94">
              <w:rPr>
                <w:rFonts w:ascii="Arial" w:hAnsi="Arial" w:cs="Arial"/>
                <w:sz w:val="18"/>
                <w:szCs w:val="18"/>
              </w:rPr>
              <w:t>stosuje</w:t>
            </w:r>
            <w:r>
              <w:rPr>
                <w:rFonts w:ascii="Arial" w:hAnsi="Arial" w:cs="Arial"/>
                <w:sz w:val="18"/>
                <w:szCs w:val="18"/>
              </w:rPr>
              <w:t xml:space="preserve"> </w:t>
            </w:r>
            <w:r w:rsidRPr="00F20C94">
              <w:rPr>
                <w:rFonts w:ascii="Arial" w:hAnsi="Arial" w:cs="Arial"/>
                <w:bCs/>
                <w:sz w:val="18"/>
                <w:szCs w:val="18"/>
                <w:lang w:eastAsia="ar-SA"/>
              </w:rPr>
              <w:t xml:space="preserve">narzędzia i przyrządy do wykonania napraw </w:t>
            </w:r>
            <w:r>
              <w:rPr>
                <w:rFonts w:ascii="Arial" w:eastAsia="Arial" w:hAnsi="Arial" w:cs="Arial"/>
                <w:sz w:val="18"/>
                <w:szCs w:val="18"/>
              </w:rPr>
              <w:t>elektrycznych i elektronicznych układów pojazdów samochodowych</w:t>
            </w:r>
          </w:p>
          <w:p w:rsidR="00E747D8" w:rsidRPr="00F20C94" w:rsidRDefault="00E747D8" w:rsidP="00F20C50">
            <w:pPr>
              <w:spacing w:after="0" w:line="240" w:lineRule="auto"/>
              <w:ind w:left="322" w:hanging="322"/>
              <w:rPr>
                <w:rFonts w:ascii="Arial" w:eastAsia="Arial" w:hAnsi="Arial" w:cs="Arial"/>
                <w:sz w:val="18"/>
                <w:szCs w:val="18"/>
              </w:rPr>
            </w:pPr>
          </w:p>
        </w:tc>
        <w:tc>
          <w:tcPr>
            <w:tcW w:w="3442" w:type="pct"/>
          </w:tcPr>
          <w:p w:rsidR="00E747D8" w:rsidRPr="00F20C94" w:rsidRDefault="00E747D8" w:rsidP="00F276CE">
            <w:pPr>
              <w:pStyle w:val="Akapitzlist"/>
              <w:numPr>
                <w:ilvl w:val="0"/>
                <w:numId w:val="218"/>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rPr>
              <w:t xml:space="preserve">rozróżnia narzędzia </w:t>
            </w:r>
            <w:r w:rsidRPr="00F20C94">
              <w:rPr>
                <w:rFonts w:ascii="Arial" w:eastAsia="Arial" w:hAnsi="Arial" w:cs="Arial"/>
                <w:sz w:val="18"/>
                <w:szCs w:val="18"/>
              </w:rPr>
              <w:t xml:space="preserve">i przyrządy do wykonania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8"/>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d</w:t>
            </w:r>
            <w:r w:rsidRPr="00F20C94">
              <w:rPr>
                <w:rFonts w:ascii="Arial" w:hAnsi="Arial" w:cs="Arial"/>
                <w:bCs/>
                <w:sz w:val="18"/>
                <w:szCs w:val="18"/>
                <w:lang w:eastAsia="ar-SA"/>
              </w:rPr>
              <w:t xml:space="preserve">obiera narzędzia i przyrządy do </w:t>
            </w:r>
            <w:r w:rsidRPr="00F20C94">
              <w:rPr>
                <w:rFonts w:ascii="Arial" w:eastAsia="Arial" w:hAnsi="Arial" w:cs="Arial"/>
                <w:sz w:val="18"/>
                <w:szCs w:val="18"/>
              </w:rPr>
              <w:t>wykonania</w:t>
            </w:r>
            <w:r w:rsidRPr="00F20C94">
              <w:rPr>
                <w:rFonts w:ascii="Arial" w:hAnsi="Arial" w:cs="Arial"/>
                <w:bCs/>
                <w:sz w:val="18"/>
                <w:szCs w:val="18"/>
                <w:lang w:eastAsia="ar-SA"/>
              </w:rPr>
              <w:t xml:space="preserve"> napraw</w:t>
            </w:r>
            <w:r>
              <w:rPr>
                <w:rFonts w:ascii="Arial" w:hAnsi="Arial" w:cs="Arial"/>
                <w:bCs/>
                <w:sz w:val="18"/>
                <w:szCs w:val="18"/>
                <w:lang w:val="pl-PL" w:eastAsia="ar-SA"/>
              </w:rPr>
              <w:t>y</w:t>
            </w:r>
            <w:r w:rsidRPr="00F20C94">
              <w:rPr>
                <w:rFonts w:ascii="Arial" w:hAnsi="Arial" w:cs="Arial"/>
                <w:bCs/>
                <w:sz w:val="18"/>
                <w:szCs w:val="18"/>
                <w:lang w:eastAsia="ar-SA"/>
              </w:rPr>
              <w:t xml:space="preserve">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8"/>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eastAsia="Arial" w:hAnsi="Arial" w:cs="Arial"/>
                <w:sz w:val="18"/>
                <w:szCs w:val="18"/>
              </w:rPr>
              <w:t xml:space="preserve">sprawdza stan narzędzi i przyrządów do wykonywania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8"/>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hAnsi="Arial" w:cs="Arial"/>
                <w:sz w:val="18"/>
                <w:szCs w:val="18"/>
              </w:rPr>
              <w:t xml:space="preserve">posługuje się narzędziami i przyrządami podczas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8"/>
              </w:numPr>
              <w:autoSpaceDE w:val="0"/>
              <w:autoSpaceDN w:val="0"/>
              <w:adjustRightInd w:val="0"/>
              <w:spacing w:after="0" w:line="240" w:lineRule="auto"/>
              <w:ind w:left="287" w:hanging="287"/>
              <w:contextualSpacing w:val="0"/>
              <w:rPr>
                <w:rFonts w:ascii="Arial" w:eastAsia="Arial" w:hAnsi="Arial" w:cs="Arial"/>
                <w:sz w:val="18"/>
                <w:szCs w:val="18"/>
              </w:rPr>
            </w:pPr>
            <w:r w:rsidRPr="00F20C94">
              <w:rPr>
                <w:rFonts w:ascii="Arial" w:hAnsi="Arial" w:cs="Arial"/>
                <w:sz w:val="18"/>
                <w:szCs w:val="18"/>
              </w:rPr>
              <w:t>odkłada narzędzia i przyrządy po wykonaniu napraw</w:t>
            </w:r>
            <w:r>
              <w:rPr>
                <w:rFonts w:ascii="Arial" w:hAnsi="Arial" w:cs="Arial"/>
                <w:sz w:val="18"/>
                <w:szCs w:val="18"/>
                <w:lang w:val="pl-PL"/>
              </w:rPr>
              <w:t xml:space="preserve">y </w:t>
            </w:r>
            <w:r>
              <w:rPr>
                <w:rFonts w:ascii="Arial" w:eastAsia="Arial" w:hAnsi="Arial" w:cs="Arial"/>
                <w:sz w:val="18"/>
                <w:szCs w:val="18"/>
                <w:lang w:val="pl-PL"/>
              </w:rPr>
              <w:t>elektrycznych i elektronicznych układów pojazdów samochodowych</w:t>
            </w:r>
          </w:p>
        </w:tc>
      </w:tr>
      <w:tr w:rsidR="00E747D8" w:rsidRPr="00F20C94" w:rsidTr="00F20C50">
        <w:trPr>
          <w:jc w:val="center"/>
        </w:trPr>
        <w:tc>
          <w:tcPr>
            <w:tcW w:w="1558" w:type="pct"/>
          </w:tcPr>
          <w:p w:rsidR="00E747D8" w:rsidRPr="00F20C94" w:rsidRDefault="00E747D8" w:rsidP="00F276CE">
            <w:pPr>
              <w:numPr>
                <w:ilvl w:val="0"/>
                <w:numId w:val="170"/>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przeprowadza demontaż</w:t>
            </w:r>
            <w:r>
              <w:rPr>
                <w:rFonts w:ascii="Arial" w:hAnsi="Arial" w:cs="Arial"/>
                <w:sz w:val="18"/>
                <w:szCs w:val="18"/>
              </w:rPr>
              <w:t xml:space="preserve"> </w:t>
            </w:r>
            <w:r>
              <w:rPr>
                <w:rFonts w:ascii="Arial" w:eastAsia="Arial" w:hAnsi="Arial" w:cs="Arial"/>
                <w:sz w:val="18"/>
                <w:szCs w:val="18"/>
              </w:rPr>
              <w:t>elektrycznych i elektronicznych układów pojazdów samochodowych</w:t>
            </w:r>
          </w:p>
          <w:p w:rsidR="00E747D8" w:rsidRPr="00F20C94" w:rsidRDefault="00E747D8" w:rsidP="00F20C50">
            <w:pPr>
              <w:pStyle w:val="Akapitzlist"/>
              <w:spacing w:after="0" w:line="240" w:lineRule="auto"/>
              <w:ind w:left="508" w:hanging="284"/>
              <w:rPr>
                <w:rFonts w:ascii="Arial" w:eastAsia="Arial" w:hAnsi="Arial" w:cs="Arial"/>
                <w:sz w:val="18"/>
                <w:szCs w:val="18"/>
              </w:rPr>
            </w:pPr>
          </w:p>
        </w:tc>
        <w:tc>
          <w:tcPr>
            <w:tcW w:w="3442" w:type="pct"/>
          </w:tcPr>
          <w:p w:rsidR="00E747D8" w:rsidRPr="00F20C94" w:rsidRDefault="00E747D8" w:rsidP="00F276CE">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określa zakres demontażu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ustala kolejność demontażu </w:t>
            </w:r>
            <w:r>
              <w:rPr>
                <w:rFonts w:ascii="Arial" w:eastAsia="Arial" w:hAnsi="Arial" w:cs="Arial"/>
                <w:sz w:val="18"/>
                <w:szCs w:val="18"/>
                <w:lang w:val="pl-PL"/>
              </w:rPr>
              <w:t>elektrycznych i elektronicznych układów pojazdów samochodowych</w:t>
            </w:r>
          </w:p>
          <w:p w:rsidR="00E747D8" w:rsidRPr="00340D4E" w:rsidRDefault="00E747D8" w:rsidP="00F276CE">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do wykonania demontażu</w:t>
            </w:r>
            <w:r>
              <w:rPr>
                <w:rFonts w:ascii="Arial" w:eastAsia="Arial" w:hAnsi="Arial" w:cs="Arial"/>
                <w:sz w:val="18"/>
                <w:szCs w:val="18"/>
                <w:lang w:val="pl-PL"/>
              </w:rPr>
              <w:t xml:space="preserve"> elektrycznych i elektronicznych układów pojazdów samochodowych</w:t>
            </w:r>
          </w:p>
          <w:p w:rsidR="00E747D8" w:rsidRPr="00340D4E" w:rsidRDefault="00E747D8" w:rsidP="00F276CE">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lastRenderedPageBreak/>
              <w:t xml:space="preserve">wykonuje </w:t>
            </w:r>
            <w:r>
              <w:rPr>
                <w:rFonts w:ascii="Arial" w:eastAsia="Arial" w:hAnsi="Arial" w:cs="Arial"/>
                <w:sz w:val="18"/>
                <w:szCs w:val="18"/>
              </w:rPr>
              <w:t xml:space="preserve">demontaż </w:t>
            </w:r>
            <w:r>
              <w:rPr>
                <w:rFonts w:ascii="Arial" w:eastAsia="Arial" w:hAnsi="Arial" w:cs="Arial"/>
                <w:sz w:val="18"/>
                <w:szCs w:val="18"/>
                <w:lang w:val="pl-PL"/>
              </w:rPr>
              <w:t>elektrycznych i elektronicznych układów pojazdów samochodowych z wykorzystaniem dokumentacji technicznej</w:t>
            </w:r>
          </w:p>
        </w:tc>
      </w:tr>
      <w:tr w:rsidR="00E747D8" w:rsidRPr="00F20C94" w:rsidTr="00F20C50">
        <w:trPr>
          <w:jc w:val="center"/>
        </w:trPr>
        <w:tc>
          <w:tcPr>
            <w:tcW w:w="1558" w:type="pct"/>
          </w:tcPr>
          <w:p w:rsidR="00E747D8" w:rsidRPr="00F20C94" w:rsidRDefault="00E747D8" w:rsidP="00F276CE">
            <w:pPr>
              <w:numPr>
                <w:ilvl w:val="0"/>
                <w:numId w:val="170"/>
              </w:numPr>
              <w:spacing w:after="0" w:line="240" w:lineRule="auto"/>
              <w:ind w:left="224" w:hanging="284"/>
              <w:contextualSpacing/>
              <w:rPr>
                <w:rFonts w:ascii="Arial" w:eastAsia="Arial" w:hAnsi="Arial" w:cs="Arial"/>
                <w:sz w:val="18"/>
                <w:szCs w:val="18"/>
              </w:rPr>
            </w:pPr>
            <w:r w:rsidRPr="00F20C94">
              <w:rPr>
                <w:rFonts w:ascii="Arial" w:hAnsi="Arial" w:cs="Arial"/>
                <w:sz w:val="18"/>
                <w:szCs w:val="18"/>
              </w:rPr>
              <w:lastRenderedPageBreak/>
              <w:t xml:space="preserve">przeprowadza weryfikację </w:t>
            </w:r>
            <w:r>
              <w:rPr>
                <w:rFonts w:ascii="Arial" w:eastAsia="Arial" w:hAnsi="Arial" w:cs="Arial"/>
                <w:sz w:val="18"/>
                <w:szCs w:val="18"/>
              </w:rPr>
              <w:t>elektrycznych i elektronicznych układów pojazdów samochodowych</w:t>
            </w:r>
          </w:p>
        </w:tc>
        <w:tc>
          <w:tcPr>
            <w:tcW w:w="3442" w:type="pct"/>
          </w:tcPr>
          <w:p w:rsidR="00E747D8" w:rsidRPr="00F20C94" w:rsidRDefault="00E747D8" w:rsidP="00F276CE">
            <w:pPr>
              <w:numPr>
                <w:ilvl w:val="0"/>
                <w:numId w:val="22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przygotowuje </w:t>
            </w:r>
            <w:r>
              <w:rPr>
                <w:rFonts w:ascii="Arial" w:eastAsia="Arial" w:hAnsi="Arial" w:cs="Arial"/>
                <w:sz w:val="18"/>
                <w:szCs w:val="18"/>
              </w:rPr>
              <w:t>elektryczne i elektroniczne układy pojazdów samochodowych</w:t>
            </w:r>
            <w:r w:rsidRPr="00F20C94">
              <w:rPr>
                <w:rFonts w:ascii="Arial" w:eastAsia="Arial" w:hAnsi="Arial" w:cs="Arial"/>
                <w:sz w:val="18"/>
                <w:szCs w:val="18"/>
              </w:rPr>
              <w:t xml:space="preserve"> do weryfikacji</w:t>
            </w:r>
          </w:p>
          <w:p w:rsidR="00E747D8" w:rsidRPr="00F20C94" w:rsidRDefault="00E747D8" w:rsidP="00F276CE">
            <w:pPr>
              <w:numPr>
                <w:ilvl w:val="0"/>
                <w:numId w:val="22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korzysta z dokumentacji technicznej podczas weryfikacji </w:t>
            </w:r>
            <w:r>
              <w:rPr>
                <w:rFonts w:ascii="Arial" w:eastAsia="Arial" w:hAnsi="Arial" w:cs="Arial"/>
                <w:sz w:val="18"/>
                <w:szCs w:val="18"/>
              </w:rPr>
              <w:t>elektrycznych i elektronicznych układów pojazdów samochodowych</w:t>
            </w:r>
          </w:p>
          <w:p w:rsidR="00E747D8" w:rsidRDefault="00E747D8" w:rsidP="00F276CE">
            <w:pPr>
              <w:numPr>
                <w:ilvl w:val="0"/>
                <w:numId w:val="22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dobiera narzędzia i przyrządy pomiarowe do przeprowadzenia weryfikacji </w:t>
            </w:r>
            <w:r>
              <w:rPr>
                <w:rFonts w:ascii="Arial" w:eastAsia="Arial" w:hAnsi="Arial" w:cs="Arial"/>
                <w:sz w:val="18"/>
                <w:szCs w:val="18"/>
              </w:rPr>
              <w:t>elektrycznych i elektronicznych układów pojazdów samochodowych</w:t>
            </w:r>
            <w:r w:rsidRPr="00F20C94">
              <w:rPr>
                <w:rFonts w:ascii="Arial" w:eastAsia="Arial" w:hAnsi="Arial" w:cs="Arial"/>
                <w:sz w:val="18"/>
                <w:szCs w:val="18"/>
              </w:rPr>
              <w:t xml:space="preserve"> </w:t>
            </w:r>
          </w:p>
          <w:p w:rsidR="00E747D8" w:rsidRPr="00F20C94" w:rsidRDefault="00E747D8" w:rsidP="00F276CE">
            <w:pPr>
              <w:numPr>
                <w:ilvl w:val="0"/>
                <w:numId w:val="22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 xml:space="preserve">określa elementy elektrycznych i elektronicznych układów pojazdów samochodowych </w:t>
            </w:r>
            <w:r w:rsidRPr="00F20C94">
              <w:rPr>
                <w:rFonts w:ascii="Arial" w:eastAsia="Arial" w:hAnsi="Arial" w:cs="Arial"/>
                <w:sz w:val="18"/>
                <w:szCs w:val="18"/>
              </w:rPr>
              <w:t>nadające się do dalszej eksploatacji</w:t>
            </w:r>
          </w:p>
          <w:p w:rsidR="00E747D8" w:rsidRPr="00F20C94" w:rsidRDefault="00E747D8" w:rsidP="00F276CE">
            <w:pPr>
              <w:numPr>
                <w:ilvl w:val="0"/>
                <w:numId w:val="22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określa elementy elektrycznych i elektronicznych układów pojazdów samochodowych</w:t>
            </w:r>
            <w:r w:rsidRPr="00F20C94">
              <w:rPr>
                <w:rFonts w:ascii="Arial" w:eastAsia="Arial" w:hAnsi="Arial" w:cs="Arial"/>
                <w:sz w:val="18"/>
                <w:szCs w:val="18"/>
              </w:rPr>
              <w:t xml:space="preserve"> przeznaczone do naprawy lub regeneracji</w:t>
            </w:r>
          </w:p>
          <w:p w:rsidR="00E747D8" w:rsidRPr="00F20C94" w:rsidRDefault="00E747D8" w:rsidP="00F276CE">
            <w:pPr>
              <w:numPr>
                <w:ilvl w:val="0"/>
                <w:numId w:val="22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określa elementy elektrycznych i elektronicznych układów pojazdów samochodowych</w:t>
            </w:r>
            <w:r w:rsidRPr="00F20C94">
              <w:rPr>
                <w:rFonts w:ascii="Arial" w:eastAsia="Arial" w:hAnsi="Arial" w:cs="Arial"/>
                <w:sz w:val="18"/>
                <w:szCs w:val="18"/>
              </w:rPr>
              <w:t xml:space="preserve"> przeznaczone do wymiany</w:t>
            </w:r>
          </w:p>
        </w:tc>
      </w:tr>
      <w:tr w:rsidR="00E747D8" w:rsidRPr="00F20C94" w:rsidTr="00F20C50">
        <w:trPr>
          <w:jc w:val="center"/>
        </w:trPr>
        <w:tc>
          <w:tcPr>
            <w:tcW w:w="1558" w:type="pct"/>
          </w:tcPr>
          <w:p w:rsidR="00E747D8" w:rsidRPr="00F20C94" w:rsidRDefault="00E747D8" w:rsidP="00F276CE">
            <w:pPr>
              <w:numPr>
                <w:ilvl w:val="0"/>
                <w:numId w:val="170"/>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wykonuje naprawę</w:t>
            </w:r>
            <w:r>
              <w:rPr>
                <w:rFonts w:ascii="Arial" w:hAnsi="Arial" w:cs="Arial"/>
                <w:sz w:val="18"/>
                <w:szCs w:val="18"/>
              </w:rPr>
              <w:t xml:space="preserve"> </w:t>
            </w:r>
            <w:r>
              <w:rPr>
                <w:rFonts w:ascii="Arial" w:eastAsia="Arial" w:hAnsi="Arial" w:cs="Arial"/>
                <w:sz w:val="18"/>
                <w:szCs w:val="18"/>
              </w:rPr>
              <w:t>elektrycznych i elektronicznych układów pojazdów samochodowych</w:t>
            </w:r>
            <w:r w:rsidRPr="00F20C94">
              <w:rPr>
                <w:rFonts w:ascii="Arial" w:hAnsi="Arial" w:cs="Arial"/>
                <w:sz w:val="18"/>
                <w:szCs w:val="18"/>
              </w:rPr>
              <w:t xml:space="preserve"> z wykorzystaniem urządzeń i narzędzi</w:t>
            </w:r>
          </w:p>
        </w:tc>
        <w:tc>
          <w:tcPr>
            <w:tcW w:w="3442" w:type="pct"/>
          </w:tcPr>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Pr="00423D7C">
              <w:rPr>
                <w:rFonts w:ascii="Arial" w:eastAsia="Arial" w:hAnsi="Arial" w:cs="Arial"/>
                <w:sz w:val="18"/>
                <w:szCs w:val="18"/>
              </w:rPr>
              <w:t>określa zakres naprawy elektrycznych i elektronicznych układów pojazdów samochodowych</w:t>
            </w:r>
          </w:p>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423D7C">
              <w:rPr>
                <w:rFonts w:ascii="Arial" w:eastAsia="Arial" w:hAnsi="Arial" w:cs="Arial"/>
                <w:sz w:val="18"/>
                <w:szCs w:val="18"/>
              </w:rPr>
              <w:t>zabezpiecza elektryczne i elektroniczne układy pojazdów samochodowych przed uszkodzeniem podczas naprawy</w:t>
            </w:r>
          </w:p>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423D7C">
              <w:rPr>
                <w:rFonts w:ascii="Arial" w:eastAsia="Arial" w:hAnsi="Arial" w:cs="Arial"/>
                <w:sz w:val="18"/>
                <w:szCs w:val="18"/>
              </w:rPr>
              <w:t>określa zakres montażu elektrycznych i elektronicznych układów pojazdów samochodowych</w:t>
            </w:r>
          </w:p>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423D7C">
              <w:rPr>
                <w:rFonts w:ascii="Arial" w:eastAsia="Arial" w:hAnsi="Arial" w:cs="Arial"/>
                <w:sz w:val="18"/>
                <w:szCs w:val="18"/>
              </w:rPr>
              <w:t>ustala kolejność montażu elektrycznych i elektronicznych układów pojazdów samochodowych na podstawie dokumentacji technicznej</w:t>
            </w:r>
          </w:p>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423D7C">
              <w:rPr>
                <w:rFonts w:ascii="Arial" w:eastAsia="Arial" w:hAnsi="Arial" w:cs="Arial"/>
                <w:sz w:val="18"/>
                <w:szCs w:val="18"/>
              </w:rPr>
              <w:t>wykonuje montaż elektrycznych i elektronicznych układów pojazdów samochodowych z zastosowaniem dokumentacji technicznej</w:t>
            </w:r>
          </w:p>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r>
            <w:r w:rsidRPr="00423D7C">
              <w:rPr>
                <w:rFonts w:ascii="Arial" w:eastAsia="Arial" w:hAnsi="Arial" w:cs="Arial"/>
                <w:sz w:val="18"/>
                <w:szCs w:val="18"/>
              </w:rPr>
              <w:t>dokonuje wymiany zdemontowanych elektrycznych i elektronicznych układów pojazdów samochodowych</w:t>
            </w:r>
          </w:p>
          <w:p w:rsidR="00E747D8" w:rsidRPr="00423D7C" w:rsidRDefault="00E747D8" w:rsidP="00F20C50">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r>
            <w:r w:rsidRPr="00423D7C">
              <w:rPr>
                <w:rFonts w:ascii="Arial" w:eastAsia="Arial" w:hAnsi="Arial" w:cs="Arial"/>
                <w:sz w:val="18"/>
                <w:szCs w:val="18"/>
              </w:rPr>
              <w:t>sprawdza prawidłowość wykonanej naprawy elektrycznych i elektronicznych układów pojazdów samochodowych</w:t>
            </w:r>
          </w:p>
        </w:tc>
      </w:tr>
      <w:tr w:rsidR="00E747D8" w:rsidRPr="00F20C94" w:rsidTr="00F20C50">
        <w:trPr>
          <w:jc w:val="center"/>
        </w:trPr>
        <w:tc>
          <w:tcPr>
            <w:tcW w:w="1558" w:type="pct"/>
          </w:tcPr>
          <w:p w:rsidR="00E747D8" w:rsidRPr="00F20C94" w:rsidRDefault="00E747D8" w:rsidP="00F276CE">
            <w:pPr>
              <w:numPr>
                <w:ilvl w:val="0"/>
                <w:numId w:val="170"/>
              </w:numPr>
              <w:spacing w:after="0" w:line="240" w:lineRule="auto"/>
              <w:ind w:left="367" w:hanging="427"/>
              <w:contextualSpacing/>
              <w:rPr>
                <w:rFonts w:ascii="Arial" w:eastAsia="Arial" w:hAnsi="Arial" w:cs="Arial"/>
                <w:sz w:val="18"/>
                <w:szCs w:val="18"/>
              </w:rPr>
            </w:pPr>
            <w:r>
              <w:rPr>
                <w:rFonts w:ascii="Arial" w:hAnsi="Arial" w:cs="Arial"/>
                <w:sz w:val="18"/>
                <w:szCs w:val="18"/>
              </w:rPr>
              <w:t>stosuje procedury wymiany uszkodzon</w:t>
            </w:r>
            <w:r w:rsidRPr="00F20C94">
              <w:rPr>
                <w:rFonts w:ascii="Arial" w:hAnsi="Arial" w:cs="Arial"/>
                <w:sz w:val="18"/>
                <w:szCs w:val="18"/>
              </w:rPr>
              <w:t>ych</w:t>
            </w:r>
            <w:r>
              <w:rPr>
                <w:rFonts w:ascii="Arial" w:hAnsi="Arial" w:cs="Arial"/>
                <w:sz w:val="18"/>
                <w:szCs w:val="18"/>
              </w:rPr>
              <w:t xml:space="preserve"> </w:t>
            </w:r>
            <w:r>
              <w:rPr>
                <w:rFonts w:ascii="Arial" w:eastAsia="Arial" w:hAnsi="Arial" w:cs="Arial"/>
                <w:sz w:val="18"/>
                <w:szCs w:val="18"/>
              </w:rPr>
              <w:t>elektrycznych i elektronicznych układów pojazdów samochodowych</w:t>
            </w:r>
          </w:p>
        </w:tc>
        <w:tc>
          <w:tcPr>
            <w:tcW w:w="3442" w:type="pct"/>
          </w:tcPr>
          <w:p w:rsidR="00E747D8" w:rsidRPr="00F20C94" w:rsidRDefault="00E747D8" w:rsidP="00F276CE">
            <w:pPr>
              <w:pStyle w:val="Akapitzlist"/>
              <w:widowControl w:val="0"/>
              <w:numPr>
                <w:ilvl w:val="0"/>
                <w:numId w:val="221"/>
              </w:numPr>
              <w:suppressAutoHyphens/>
              <w:snapToGrid w:val="0"/>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posługuje się dokumentacją techniczną </w:t>
            </w:r>
            <w:r w:rsidRPr="00F20C94">
              <w:rPr>
                <w:rFonts w:ascii="Arial" w:hAnsi="Arial" w:cs="Arial"/>
                <w:sz w:val="18"/>
                <w:szCs w:val="18"/>
              </w:rPr>
              <w:t xml:space="preserve">podczas wymiany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widowControl w:val="0"/>
              <w:numPr>
                <w:ilvl w:val="0"/>
                <w:numId w:val="221"/>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dobiera części do </w:t>
            </w:r>
            <w:r>
              <w:rPr>
                <w:rFonts w:ascii="Arial" w:eastAsia="Arial" w:hAnsi="Arial" w:cs="Arial"/>
                <w:sz w:val="18"/>
                <w:szCs w:val="18"/>
                <w:lang w:val="pl-PL"/>
              </w:rPr>
              <w:t>elektrycznych i elektronicznych układów pojazdów samochodowych zgodnie z zasadami normalizacji</w:t>
            </w:r>
          </w:p>
          <w:p w:rsidR="00E747D8" w:rsidRPr="00D93836" w:rsidRDefault="00E747D8" w:rsidP="00F276CE">
            <w:pPr>
              <w:pStyle w:val="Akapitzlist"/>
              <w:widowControl w:val="0"/>
              <w:numPr>
                <w:ilvl w:val="0"/>
                <w:numId w:val="221"/>
              </w:numPr>
              <w:suppressAutoHyphens/>
              <w:snapToGrid w:val="0"/>
              <w:spacing w:after="0" w:line="240" w:lineRule="auto"/>
              <w:ind w:left="287" w:hanging="284"/>
              <w:rPr>
                <w:rFonts w:ascii="Arial" w:eastAsia="Arial" w:hAnsi="Arial" w:cs="Arial"/>
                <w:sz w:val="18"/>
                <w:szCs w:val="18"/>
              </w:rPr>
            </w:pPr>
            <w:r>
              <w:rPr>
                <w:rFonts w:ascii="Arial" w:hAnsi="Arial" w:cs="Arial"/>
                <w:sz w:val="18"/>
                <w:szCs w:val="18"/>
                <w:lang w:val="pl-PL"/>
              </w:rPr>
              <w:t xml:space="preserve">planuje czynności niezbędne do wykonania wymiany </w:t>
            </w:r>
            <w:r>
              <w:rPr>
                <w:rFonts w:ascii="Arial" w:eastAsia="Arial" w:hAnsi="Arial" w:cs="Arial"/>
                <w:sz w:val="18"/>
                <w:szCs w:val="18"/>
                <w:lang w:val="pl-PL"/>
              </w:rPr>
              <w:t>elektrycznych i elektronicznych układów pojazdów samochodowych</w:t>
            </w:r>
          </w:p>
          <w:p w:rsidR="00E747D8" w:rsidRPr="00D93836" w:rsidRDefault="00E747D8" w:rsidP="00F276CE">
            <w:pPr>
              <w:pStyle w:val="Akapitzlist"/>
              <w:widowControl w:val="0"/>
              <w:numPr>
                <w:ilvl w:val="0"/>
                <w:numId w:val="221"/>
              </w:numPr>
              <w:suppressAutoHyphens/>
              <w:snapToGrid w:val="0"/>
              <w:spacing w:after="0" w:line="240" w:lineRule="auto"/>
              <w:ind w:left="287" w:hanging="284"/>
              <w:rPr>
                <w:rFonts w:ascii="Arial" w:eastAsia="Arial" w:hAnsi="Arial" w:cs="Arial"/>
                <w:sz w:val="18"/>
                <w:szCs w:val="18"/>
              </w:rPr>
            </w:pPr>
            <w:r>
              <w:rPr>
                <w:rFonts w:ascii="Arial" w:hAnsi="Arial" w:cs="Arial"/>
                <w:sz w:val="18"/>
                <w:szCs w:val="18"/>
                <w:lang w:val="pl-PL"/>
              </w:rPr>
              <w:t xml:space="preserve">używa narzędzi i przyrządów </w:t>
            </w:r>
            <w:r w:rsidRPr="00F20C94">
              <w:rPr>
                <w:rFonts w:ascii="Arial" w:hAnsi="Arial" w:cs="Arial"/>
                <w:sz w:val="18"/>
                <w:szCs w:val="18"/>
              </w:rPr>
              <w:t xml:space="preserve">do wykonania </w:t>
            </w:r>
            <w:r>
              <w:rPr>
                <w:rFonts w:ascii="Arial" w:hAnsi="Arial" w:cs="Arial"/>
                <w:sz w:val="18"/>
                <w:szCs w:val="18"/>
                <w:lang w:val="pl-PL"/>
              </w:rPr>
              <w:t xml:space="preserve">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widowControl w:val="0"/>
              <w:numPr>
                <w:ilvl w:val="0"/>
                <w:numId w:val="221"/>
              </w:numPr>
              <w:pBdr>
                <w:top w:val="nil"/>
                <w:left w:val="nil"/>
                <w:bottom w:val="nil"/>
                <w:right w:val="nil"/>
                <w:between w:val="nil"/>
              </w:pBdr>
              <w:suppressAutoHyphens/>
              <w:snapToGrid w:val="0"/>
              <w:spacing w:after="0" w:line="240" w:lineRule="auto"/>
              <w:ind w:left="287" w:hanging="287"/>
              <w:rPr>
                <w:rFonts w:ascii="Arial" w:hAnsi="Arial" w:cs="Arial"/>
                <w:sz w:val="18"/>
                <w:szCs w:val="18"/>
              </w:rPr>
            </w:pPr>
            <w:r>
              <w:rPr>
                <w:rFonts w:ascii="Arial" w:hAnsi="Arial" w:cs="Arial"/>
                <w:sz w:val="18"/>
                <w:szCs w:val="18"/>
                <w:lang w:val="pl-PL"/>
              </w:rPr>
              <w:t xml:space="preserve">wymienia </w:t>
            </w:r>
            <w:r>
              <w:rPr>
                <w:rFonts w:ascii="Arial" w:eastAsia="Arial" w:hAnsi="Arial" w:cs="Arial"/>
                <w:sz w:val="18"/>
                <w:szCs w:val="18"/>
                <w:lang w:val="pl-PL"/>
              </w:rPr>
              <w:t>elektryczne i elektroniczne układy pojazdów samochodowych</w:t>
            </w:r>
          </w:p>
          <w:p w:rsidR="00E747D8" w:rsidRPr="00F20C94" w:rsidRDefault="00E747D8" w:rsidP="00F276CE">
            <w:pPr>
              <w:pStyle w:val="Akapitzlist"/>
              <w:widowControl w:val="0"/>
              <w:numPr>
                <w:ilvl w:val="0"/>
                <w:numId w:val="221"/>
              </w:numPr>
              <w:suppressAutoHyphens/>
              <w:snapToGrid w:val="0"/>
              <w:spacing w:after="0" w:line="240" w:lineRule="auto"/>
              <w:ind w:left="287" w:hanging="287"/>
              <w:rPr>
                <w:rFonts w:ascii="Arial" w:eastAsia="Arial" w:hAnsi="Arial" w:cs="Arial"/>
                <w:strike/>
                <w:sz w:val="18"/>
                <w:szCs w:val="18"/>
              </w:rPr>
            </w:pPr>
            <w:r w:rsidRPr="00F20C94">
              <w:rPr>
                <w:rFonts w:ascii="Arial" w:eastAsia="Arial" w:hAnsi="Arial" w:cs="Arial"/>
                <w:sz w:val="18"/>
                <w:szCs w:val="18"/>
              </w:rPr>
              <w:t>spraw</w:t>
            </w:r>
            <w:r w:rsidRPr="00F20C94">
              <w:rPr>
                <w:rFonts w:ascii="Arial" w:hAnsi="Arial" w:cs="Arial"/>
                <w:sz w:val="18"/>
                <w:szCs w:val="18"/>
              </w:rPr>
              <w:t>d</w:t>
            </w:r>
            <w:r w:rsidRPr="00F20C94">
              <w:rPr>
                <w:rFonts w:ascii="Arial" w:eastAsia="Arial" w:hAnsi="Arial" w:cs="Arial"/>
                <w:sz w:val="18"/>
                <w:szCs w:val="18"/>
              </w:rPr>
              <w:t>za prawidłowość wykonanej wymiany</w:t>
            </w:r>
            <w:r w:rsidRPr="00F20C94">
              <w:rPr>
                <w:rFonts w:ascii="Arial" w:hAnsi="Arial" w:cs="Arial"/>
                <w:sz w:val="18"/>
                <w:szCs w:val="18"/>
              </w:rPr>
              <w:t xml:space="preserve"> </w:t>
            </w:r>
            <w:r>
              <w:rPr>
                <w:rFonts w:ascii="Arial" w:eastAsia="Arial" w:hAnsi="Arial" w:cs="Arial"/>
                <w:sz w:val="18"/>
                <w:szCs w:val="18"/>
                <w:lang w:val="pl-PL"/>
              </w:rPr>
              <w:t>elektrycznych i elektronicznych układów pojazdów samochodowych</w:t>
            </w:r>
          </w:p>
        </w:tc>
      </w:tr>
      <w:tr w:rsidR="00E747D8" w:rsidRPr="00F20C94" w:rsidTr="00F20C50">
        <w:trPr>
          <w:jc w:val="center"/>
        </w:trPr>
        <w:tc>
          <w:tcPr>
            <w:tcW w:w="1558" w:type="pct"/>
          </w:tcPr>
          <w:p w:rsidR="00E747D8" w:rsidRPr="00F20C94" w:rsidRDefault="00E747D8" w:rsidP="00F276CE">
            <w:pPr>
              <w:numPr>
                <w:ilvl w:val="0"/>
                <w:numId w:val="170"/>
              </w:numPr>
              <w:spacing w:after="0" w:line="240" w:lineRule="auto"/>
              <w:ind w:left="366" w:hanging="426"/>
              <w:contextualSpacing/>
              <w:rPr>
                <w:rFonts w:ascii="Arial" w:hAnsi="Arial" w:cs="Arial"/>
                <w:sz w:val="18"/>
                <w:szCs w:val="18"/>
              </w:rPr>
            </w:pPr>
            <w:r w:rsidRPr="00F20C94">
              <w:rPr>
                <w:rFonts w:ascii="Arial" w:hAnsi="Arial" w:cs="Arial"/>
                <w:sz w:val="18"/>
                <w:szCs w:val="18"/>
              </w:rPr>
              <w:t xml:space="preserve">wykonuje montaż </w:t>
            </w:r>
            <w:r>
              <w:rPr>
                <w:rFonts w:ascii="Arial" w:eastAsia="Arial" w:hAnsi="Arial" w:cs="Arial"/>
                <w:sz w:val="18"/>
                <w:szCs w:val="18"/>
              </w:rPr>
              <w:t>elektrycznych i elektronicznych układów pojazdów samochodowych</w:t>
            </w:r>
          </w:p>
          <w:p w:rsidR="00E747D8" w:rsidRPr="00F20C94" w:rsidRDefault="00E747D8" w:rsidP="00F20C50">
            <w:pPr>
              <w:pStyle w:val="Akapitzlist"/>
              <w:spacing w:after="0" w:line="240" w:lineRule="auto"/>
              <w:rPr>
                <w:rFonts w:ascii="Arial" w:eastAsia="Arial" w:hAnsi="Arial" w:cs="Arial"/>
                <w:sz w:val="18"/>
                <w:szCs w:val="18"/>
              </w:rPr>
            </w:pPr>
          </w:p>
        </w:tc>
        <w:tc>
          <w:tcPr>
            <w:tcW w:w="3442" w:type="pct"/>
          </w:tcPr>
          <w:p w:rsidR="00E747D8" w:rsidRPr="007635C9" w:rsidRDefault="00E747D8" w:rsidP="00F20C50">
            <w:pPr>
              <w:spacing w:after="0" w:line="240" w:lineRule="auto"/>
              <w:ind w:left="299" w:hanging="296"/>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Pr="007635C9">
              <w:rPr>
                <w:rFonts w:ascii="Arial" w:eastAsia="Arial" w:hAnsi="Arial" w:cs="Arial"/>
                <w:sz w:val="18"/>
                <w:szCs w:val="18"/>
              </w:rPr>
              <w:t>ustala kolejne czynności do wykonania montażu elementów elektrycznych i elektronicznych układów pojazdów samochodowych</w:t>
            </w:r>
          </w:p>
          <w:p w:rsidR="00E747D8" w:rsidRPr="007635C9" w:rsidRDefault="00E747D8" w:rsidP="00F20C50">
            <w:pPr>
              <w:spacing w:after="0" w:line="240" w:lineRule="auto"/>
              <w:ind w:left="299" w:hanging="296"/>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7635C9">
              <w:rPr>
                <w:rFonts w:ascii="Arial" w:eastAsia="Arial" w:hAnsi="Arial" w:cs="Arial"/>
                <w:sz w:val="18"/>
                <w:szCs w:val="18"/>
              </w:rPr>
              <w:t>dobiera materiały do wykonania montażu elementów elektrycznych i elektronicznych układów pojazdów samochodowych</w:t>
            </w:r>
          </w:p>
          <w:p w:rsidR="00E747D8" w:rsidRPr="007635C9" w:rsidRDefault="00E747D8" w:rsidP="00F20C50">
            <w:pPr>
              <w:spacing w:after="0" w:line="240" w:lineRule="auto"/>
              <w:ind w:left="299" w:hanging="296"/>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7635C9">
              <w:rPr>
                <w:rFonts w:ascii="Arial" w:eastAsia="Arial" w:hAnsi="Arial" w:cs="Arial"/>
                <w:sz w:val="18"/>
                <w:szCs w:val="18"/>
              </w:rPr>
              <w:t>montuje elektryczne i elektroniczne układy pojazdów samochodowych</w:t>
            </w:r>
          </w:p>
          <w:p w:rsidR="00E747D8" w:rsidRPr="007635C9" w:rsidRDefault="00E747D8" w:rsidP="00F20C50">
            <w:pPr>
              <w:spacing w:after="0" w:line="240" w:lineRule="auto"/>
              <w:ind w:left="299" w:hanging="296"/>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7635C9">
              <w:rPr>
                <w:rFonts w:ascii="Arial" w:eastAsia="Arial" w:hAnsi="Arial" w:cs="Arial"/>
                <w:sz w:val="18"/>
                <w:szCs w:val="18"/>
              </w:rPr>
              <w:t>zabezpiecza montowane elementy elektrycznych i elektronicznych układów pojazdów samochodowych przed uszkodzeniem podczas montażu</w:t>
            </w:r>
          </w:p>
          <w:p w:rsidR="00E747D8" w:rsidRPr="007635C9" w:rsidRDefault="00E747D8" w:rsidP="00F20C50">
            <w:pPr>
              <w:pBdr>
                <w:top w:val="nil"/>
                <w:left w:val="nil"/>
                <w:bottom w:val="nil"/>
                <w:right w:val="nil"/>
                <w:between w:val="nil"/>
              </w:pBdr>
              <w:spacing w:after="0" w:line="240" w:lineRule="auto"/>
              <w:ind w:left="299" w:hanging="296"/>
              <w:rPr>
                <w:rFonts w:ascii="Arial" w:eastAsia="Arial" w:hAnsi="Arial" w:cs="Arial"/>
                <w:strike/>
                <w:sz w:val="18"/>
                <w:szCs w:val="18"/>
              </w:rPr>
            </w:pPr>
            <w:r>
              <w:rPr>
                <w:rFonts w:ascii="Arial" w:eastAsia="Arial" w:hAnsi="Arial" w:cs="Arial"/>
                <w:sz w:val="18"/>
                <w:szCs w:val="18"/>
              </w:rPr>
              <w:t>5)</w:t>
            </w:r>
            <w:r>
              <w:rPr>
                <w:rFonts w:ascii="Arial" w:eastAsia="Arial" w:hAnsi="Arial" w:cs="Arial"/>
                <w:sz w:val="18"/>
                <w:szCs w:val="18"/>
              </w:rPr>
              <w:tab/>
            </w:r>
            <w:r w:rsidRPr="007635C9">
              <w:rPr>
                <w:rFonts w:ascii="Arial" w:eastAsia="Arial" w:hAnsi="Arial" w:cs="Arial"/>
                <w:sz w:val="18"/>
                <w:szCs w:val="18"/>
              </w:rPr>
              <w:t>sprawdza prawidłowość wykonanego montażu</w:t>
            </w:r>
          </w:p>
        </w:tc>
      </w:tr>
      <w:tr w:rsidR="00E747D8" w:rsidRPr="00F20C94" w:rsidTr="00F20C50">
        <w:trPr>
          <w:jc w:val="center"/>
        </w:trPr>
        <w:tc>
          <w:tcPr>
            <w:tcW w:w="1558" w:type="pct"/>
          </w:tcPr>
          <w:p w:rsidR="00E747D8" w:rsidRPr="00F20C94" w:rsidRDefault="00E747D8" w:rsidP="00F20C50">
            <w:pPr>
              <w:pStyle w:val="Akapitzlist"/>
              <w:spacing w:after="0" w:line="240" w:lineRule="auto"/>
              <w:ind w:left="367" w:hanging="367"/>
              <w:rPr>
                <w:rFonts w:ascii="Arial" w:eastAsia="Arial" w:hAnsi="Arial" w:cs="Arial"/>
                <w:sz w:val="18"/>
                <w:szCs w:val="18"/>
              </w:rPr>
            </w:pPr>
            <w:r w:rsidRPr="00F20C94">
              <w:rPr>
                <w:rFonts w:ascii="Arial" w:hAnsi="Arial" w:cs="Arial"/>
                <w:sz w:val="18"/>
                <w:szCs w:val="18"/>
              </w:rPr>
              <w:t>12) ocenia jakość</w:t>
            </w:r>
            <w:r>
              <w:rPr>
                <w:rFonts w:ascii="Arial" w:hAnsi="Arial" w:cs="Arial"/>
                <w:sz w:val="18"/>
                <w:szCs w:val="18"/>
                <w:lang w:val="pl-PL"/>
              </w:rPr>
              <w:t xml:space="preserve"> </w:t>
            </w:r>
            <w:r w:rsidRPr="00F20C94">
              <w:rPr>
                <w:rFonts w:ascii="Arial" w:eastAsia="Arial" w:hAnsi="Arial" w:cs="Arial"/>
                <w:sz w:val="18"/>
                <w:szCs w:val="18"/>
              </w:rPr>
              <w:t xml:space="preserve">wykonanej naprawy </w:t>
            </w:r>
            <w:r>
              <w:rPr>
                <w:rFonts w:ascii="Arial" w:eastAsia="Arial" w:hAnsi="Arial" w:cs="Arial"/>
                <w:sz w:val="18"/>
                <w:szCs w:val="18"/>
                <w:lang w:val="pl-PL"/>
              </w:rPr>
              <w:t>elektrycznych i elektronicznych układów pojazdów samochodowych</w:t>
            </w:r>
          </w:p>
        </w:tc>
        <w:tc>
          <w:tcPr>
            <w:tcW w:w="3442" w:type="pct"/>
          </w:tcPr>
          <w:p w:rsidR="00E747D8" w:rsidRPr="00F20C94" w:rsidRDefault="00E747D8" w:rsidP="00F276CE">
            <w:pPr>
              <w:pStyle w:val="Akapitzlist"/>
              <w:numPr>
                <w:ilvl w:val="0"/>
                <w:numId w:val="222"/>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określa metody sprawdzania jakości wykonanej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22"/>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analizuje wyniki przeprowadzonej kontroli jakoś</w:t>
            </w:r>
            <w:r>
              <w:rPr>
                <w:rFonts w:ascii="Arial" w:hAnsi="Arial" w:cs="Arial"/>
                <w:sz w:val="18"/>
                <w:szCs w:val="18"/>
                <w:lang w:val="pl-PL"/>
              </w:rPr>
              <w:t>ci</w:t>
            </w:r>
            <w:r w:rsidRPr="00F20C94">
              <w:rPr>
                <w:rFonts w:ascii="Arial" w:hAnsi="Arial" w:cs="Arial"/>
                <w:sz w:val="18"/>
                <w:szCs w:val="18"/>
              </w:rPr>
              <w:t xml:space="preserve"> wykonanej </w:t>
            </w:r>
            <w:r>
              <w:rPr>
                <w:rFonts w:ascii="Arial" w:hAnsi="Arial" w:cs="Arial"/>
                <w:sz w:val="18"/>
                <w:szCs w:val="18"/>
                <w:lang w:val="pl-PL"/>
              </w:rPr>
              <w:t xml:space="preserve">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22"/>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 xml:space="preserve">korzysta z przyrządów diagnostycznych do sprawdzania jakości wykonanej naprawy </w:t>
            </w:r>
          </w:p>
          <w:p w:rsidR="00E747D8" w:rsidRPr="00F20C94" w:rsidRDefault="00E747D8" w:rsidP="00F276CE">
            <w:pPr>
              <w:pStyle w:val="Akapitzlist"/>
              <w:numPr>
                <w:ilvl w:val="0"/>
                <w:numId w:val="222"/>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 xml:space="preserve">przeprowadza próby po naprawie </w:t>
            </w:r>
            <w:r>
              <w:rPr>
                <w:rFonts w:ascii="Arial" w:eastAsia="Arial" w:hAnsi="Arial" w:cs="Arial"/>
                <w:sz w:val="18"/>
                <w:szCs w:val="18"/>
                <w:lang w:val="pl-PL"/>
              </w:rPr>
              <w:t>elektrycznych i elektronicznych układów pojazdów samochodowych</w:t>
            </w:r>
          </w:p>
        </w:tc>
      </w:tr>
      <w:tr w:rsidR="00E747D8" w:rsidRPr="00F20C94" w:rsidTr="00F20C50">
        <w:trPr>
          <w:jc w:val="center"/>
        </w:trPr>
        <w:tc>
          <w:tcPr>
            <w:tcW w:w="1558" w:type="pct"/>
          </w:tcPr>
          <w:p w:rsidR="00E747D8" w:rsidRPr="00F20C94" w:rsidRDefault="00E747D8" w:rsidP="00F20C50">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t xml:space="preserve">13)  wypełnia dokumentację naprawy </w:t>
            </w:r>
            <w:r>
              <w:rPr>
                <w:rFonts w:ascii="Arial" w:eastAsia="Arial" w:hAnsi="Arial" w:cs="Arial"/>
                <w:sz w:val="18"/>
                <w:szCs w:val="18"/>
                <w:lang w:val="pl-PL"/>
              </w:rPr>
              <w:t>elektrycznych i elektronicznych układów pojazdów samochodowych</w:t>
            </w:r>
          </w:p>
        </w:tc>
        <w:tc>
          <w:tcPr>
            <w:tcW w:w="3442" w:type="pct"/>
          </w:tcPr>
          <w:p w:rsidR="00E747D8" w:rsidRPr="00F20C94" w:rsidRDefault="00E747D8" w:rsidP="00F276CE">
            <w:pPr>
              <w:pStyle w:val="Akapitzlist"/>
              <w:numPr>
                <w:ilvl w:val="0"/>
                <w:numId w:val="223"/>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stosuje normy czasowe przy wykonaniu dokumentacji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23"/>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 xml:space="preserve">zapisuje w dokumentacji serwisowej informacje dotyczące naprawy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23"/>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eastAsia="Arial" w:hAnsi="Arial" w:cs="Arial"/>
                <w:sz w:val="18"/>
                <w:szCs w:val="18"/>
              </w:rPr>
              <w:t>umieszcza informacje dotyczące naprawy w formie zawieszek i naklejek serwisowych w widocznym miejscu</w:t>
            </w:r>
          </w:p>
          <w:p w:rsidR="00E747D8" w:rsidRPr="00F20C94" w:rsidRDefault="00E747D8" w:rsidP="00F276CE">
            <w:pPr>
              <w:pStyle w:val="Akapitzlist"/>
              <w:numPr>
                <w:ilvl w:val="0"/>
                <w:numId w:val="223"/>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aktualizuje informacj</w:t>
            </w:r>
            <w:r>
              <w:rPr>
                <w:rFonts w:ascii="Arial" w:hAnsi="Arial" w:cs="Arial"/>
                <w:sz w:val="18"/>
                <w:szCs w:val="18"/>
                <w:lang w:val="pl-PL"/>
              </w:rPr>
              <w:t>e</w:t>
            </w:r>
            <w:r w:rsidRPr="00F20C94">
              <w:rPr>
                <w:rFonts w:ascii="Arial" w:hAnsi="Arial" w:cs="Arial"/>
                <w:sz w:val="18"/>
                <w:szCs w:val="18"/>
              </w:rPr>
              <w:t xml:space="preserve"> serwisow</w:t>
            </w:r>
            <w:r>
              <w:rPr>
                <w:rFonts w:ascii="Arial" w:hAnsi="Arial" w:cs="Arial"/>
                <w:sz w:val="18"/>
                <w:szCs w:val="18"/>
                <w:lang w:val="pl-PL"/>
              </w:rPr>
              <w:t>e</w:t>
            </w:r>
            <w:r w:rsidRPr="00F20C94">
              <w:rPr>
                <w:rFonts w:ascii="Arial" w:hAnsi="Arial" w:cs="Arial"/>
                <w:sz w:val="18"/>
                <w:szCs w:val="18"/>
              </w:rPr>
              <w:t xml:space="preserve"> w komputerze pokładowym</w:t>
            </w:r>
          </w:p>
          <w:p w:rsidR="00E747D8" w:rsidRPr="00F20C94" w:rsidRDefault="00E747D8" w:rsidP="00F276CE">
            <w:pPr>
              <w:pStyle w:val="Akapitzlist"/>
              <w:numPr>
                <w:ilvl w:val="0"/>
                <w:numId w:val="223"/>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lastRenderedPageBreak/>
              <w:t>korzysta z cenników części zamiennych pojazdów samochodowych</w:t>
            </w:r>
          </w:p>
          <w:p w:rsidR="00E747D8" w:rsidRPr="00F20C94" w:rsidRDefault="00E747D8" w:rsidP="00F276CE">
            <w:pPr>
              <w:pStyle w:val="Akapitzlist"/>
              <w:numPr>
                <w:ilvl w:val="0"/>
                <w:numId w:val="223"/>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sporządza kosztorys naprawy z uwzględnieniem ceny netto ora</w:t>
            </w:r>
            <w:r w:rsidRPr="00F20C94">
              <w:rPr>
                <w:rFonts w:ascii="Arial" w:eastAsia="Arial" w:hAnsi="Arial" w:cs="Arial"/>
                <w:sz w:val="18"/>
                <w:szCs w:val="18"/>
              </w:rPr>
              <w:t>z podatku VAT</w:t>
            </w:r>
          </w:p>
        </w:tc>
      </w:tr>
      <w:tr w:rsidR="00E747D8" w:rsidRPr="00F20C94" w:rsidTr="00F20C50">
        <w:trPr>
          <w:jc w:val="center"/>
        </w:trPr>
        <w:tc>
          <w:tcPr>
            <w:tcW w:w="1558" w:type="pct"/>
            <w:tcBorders>
              <w:bottom w:val="single" w:sz="4" w:space="0" w:color="000000"/>
            </w:tcBorders>
          </w:tcPr>
          <w:p w:rsidR="00E747D8" w:rsidRPr="00F20C94" w:rsidRDefault="00E747D8" w:rsidP="00F20C50">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lastRenderedPageBreak/>
              <w:t>14)  przekazuje pojazd samochodowy po naprawie</w:t>
            </w:r>
            <w:r>
              <w:rPr>
                <w:rFonts w:ascii="Arial" w:eastAsia="Arial" w:hAnsi="Arial" w:cs="Arial"/>
                <w:sz w:val="18"/>
                <w:szCs w:val="18"/>
                <w:lang w:val="pl-PL"/>
              </w:rPr>
              <w:t xml:space="preserve"> elektrycznych i elektronicznych układów pojazdów samochodowych </w:t>
            </w:r>
            <w:r w:rsidRPr="00F20C94">
              <w:rPr>
                <w:rFonts w:ascii="Arial" w:eastAsia="Arial" w:hAnsi="Arial" w:cs="Arial"/>
                <w:sz w:val="18"/>
                <w:szCs w:val="18"/>
              </w:rPr>
              <w:t xml:space="preserve"> wraz z dokumentacją</w:t>
            </w:r>
          </w:p>
          <w:p w:rsidR="00E747D8" w:rsidRPr="00F20C94" w:rsidRDefault="00E747D8" w:rsidP="00F20C50">
            <w:pPr>
              <w:spacing w:after="0" w:line="240" w:lineRule="auto"/>
              <w:ind w:left="322" w:hanging="322"/>
              <w:rPr>
                <w:rFonts w:ascii="Arial" w:eastAsia="Arial" w:hAnsi="Arial" w:cs="Arial"/>
                <w:sz w:val="18"/>
                <w:szCs w:val="18"/>
              </w:rPr>
            </w:pPr>
          </w:p>
        </w:tc>
        <w:tc>
          <w:tcPr>
            <w:tcW w:w="3442" w:type="pct"/>
            <w:tcBorders>
              <w:bottom w:val="single" w:sz="4" w:space="0" w:color="000000"/>
            </w:tcBorders>
          </w:tcPr>
          <w:p w:rsidR="00E747D8" w:rsidRPr="00F20C94" w:rsidRDefault="00E747D8" w:rsidP="00F276CE">
            <w:pPr>
              <w:pStyle w:val="Akapitzlist"/>
              <w:numPr>
                <w:ilvl w:val="0"/>
                <w:numId w:val="224"/>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przygotowuje pojazd samochodowy do wydania po naprawie</w:t>
            </w:r>
            <w:r>
              <w:rPr>
                <w:rFonts w:ascii="Arial" w:hAnsi="Arial" w:cs="Arial"/>
                <w:sz w:val="18"/>
                <w:szCs w:val="18"/>
                <w:lang w:val="pl-PL"/>
              </w:rPr>
              <w:t xml:space="preserve"> </w:t>
            </w:r>
            <w:r>
              <w:rPr>
                <w:rFonts w:ascii="Arial" w:eastAsia="Arial" w:hAnsi="Arial" w:cs="Arial"/>
                <w:sz w:val="18"/>
                <w:szCs w:val="18"/>
                <w:lang w:val="pl-PL"/>
              </w:rPr>
              <w:t>elektrycznych i elektronicznych układów pojazdów samochodowych</w:t>
            </w:r>
          </w:p>
          <w:p w:rsidR="00E747D8" w:rsidRPr="00F20C94" w:rsidRDefault="00E747D8" w:rsidP="00F276CE">
            <w:pPr>
              <w:pStyle w:val="Akapitzlist"/>
              <w:numPr>
                <w:ilvl w:val="0"/>
                <w:numId w:val="22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naprawy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r w:rsidRPr="00F20C94">
              <w:rPr>
                <w:rFonts w:ascii="Arial" w:eastAsia="Arial" w:hAnsi="Arial" w:cs="Arial"/>
                <w:sz w:val="18"/>
                <w:szCs w:val="18"/>
              </w:rPr>
              <w:t xml:space="preserve"> wraz</w:t>
            </w:r>
            <w:r>
              <w:rPr>
                <w:rFonts w:ascii="Arial" w:eastAsia="Arial" w:hAnsi="Arial" w:cs="Arial"/>
                <w:sz w:val="18"/>
                <w:szCs w:val="18"/>
                <w:lang w:val="pl-PL"/>
              </w:rPr>
              <w:t xml:space="preserve"> z</w:t>
            </w:r>
            <w:r w:rsidRPr="00F20C94">
              <w:rPr>
                <w:rFonts w:ascii="Arial" w:eastAsia="Arial" w:hAnsi="Arial" w:cs="Arial"/>
                <w:sz w:val="18"/>
                <w:szCs w:val="18"/>
              </w:rPr>
              <w:t xml:space="preserve"> kosztorysem i dokumentem sprzedaży</w:t>
            </w:r>
          </w:p>
          <w:p w:rsidR="00E747D8" w:rsidRPr="00F20C94" w:rsidRDefault="00E747D8" w:rsidP="00F276CE">
            <w:pPr>
              <w:pStyle w:val="Akapitzlist"/>
              <w:numPr>
                <w:ilvl w:val="0"/>
                <w:numId w:val="22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informuje klienta o gwarancji po naprawie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p>
          <w:p w:rsidR="00E747D8" w:rsidRPr="00F20C94" w:rsidRDefault="00E747D8" w:rsidP="00F276CE">
            <w:pPr>
              <w:pStyle w:val="Akapitzlist"/>
              <w:numPr>
                <w:ilvl w:val="0"/>
                <w:numId w:val="22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dokumentacje gwarancyjną i pogwarancyjną</w:t>
            </w:r>
          </w:p>
          <w:p w:rsidR="00E747D8" w:rsidRPr="00F20C94" w:rsidRDefault="00E747D8" w:rsidP="00F276CE">
            <w:pPr>
              <w:pStyle w:val="Akapitzlist"/>
              <w:numPr>
                <w:ilvl w:val="0"/>
                <w:numId w:val="224"/>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rPr>
              <w:t>przekazuje klientowi informację</w:t>
            </w:r>
            <w:r w:rsidRPr="00F20C94">
              <w:rPr>
                <w:rFonts w:ascii="Arial" w:eastAsia="Arial" w:hAnsi="Arial" w:cs="Arial"/>
                <w:sz w:val="18"/>
                <w:szCs w:val="18"/>
              </w:rPr>
              <w:t xml:space="preserve"> o stanie technicznym pojazd</w:t>
            </w:r>
            <w:r>
              <w:rPr>
                <w:rFonts w:ascii="Arial" w:eastAsia="Arial" w:hAnsi="Arial" w:cs="Arial"/>
                <w:sz w:val="18"/>
                <w:szCs w:val="18"/>
                <w:lang w:val="pl-PL"/>
              </w:rPr>
              <w:t>u</w:t>
            </w:r>
            <w:r w:rsidRPr="00F20C94">
              <w:rPr>
                <w:rFonts w:ascii="Arial" w:eastAsia="Arial" w:hAnsi="Arial" w:cs="Arial"/>
                <w:sz w:val="18"/>
                <w:szCs w:val="18"/>
              </w:rPr>
              <w:t xml:space="preserve"> samochodow</w:t>
            </w:r>
            <w:r>
              <w:rPr>
                <w:rFonts w:ascii="Arial" w:eastAsia="Arial" w:hAnsi="Arial" w:cs="Arial"/>
                <w:sz w:val="18"/>
                <w:szCs w:val="18"/>
                <w:lang w:val="pl-PL"/>
              </w:rPr>
              <w:t>ego</w:t>
            </w:r>
          </w:p>
          <w:p w:rsidR="00E747D8" w:rsidRPr="00F20C94" w:rsidRDefault="00E747D8" w:rsidP="00F276CE">
            <w:pPr>
              <w:pStyle w:val="Akapitzlist"/>
              <w:numPr>
                <w:ilvl w:val="0"/>
                <w:numId w:val="22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naprawie</w:t>
            </w:r>
            <w:r>
              <w:rPr>
                <w:rFonts w:ascii="Arial" w:eastAsia="Arial" w:hAnsi="Arial" w:cs="Arial"/>
                <w:sz w:val="18"/>
                <w:szCs w:val="18"/>
                <w:lang w:val="pl-PL"/>
              </w:rPr>
              <w:t xml:space="preserve"> elektrycznych i elektronicznych układów pojazdu samochodowego</w:t>
            </w:r>
          </w:p>
        </w:tc>
      </w:tr>
      <w:tr w:rsidR="00E747D8" w:rsidRPr="00F20C94" w:rsidTr="00F20C50">
        <w:trPr>
          <w:jc w:val="center"/>
        </w:trPr>
        <w:tc>
          <w:tcPr>
            <w:tcW w:w="5000" w:type="pct"/>
            <w:gridSpan w:val="2"/>
            <w:shd w:val="clear" w:color="auto" w:fill="auto"/>
            <w:vAlign w:val="center"/>
          </w:tcPr>
          <w:p w:rsidR="00E747D8" w:rsidRPr="00F20C94" w:rsidRDefault="00E747D8" w:rsidP="00F20C50">
            <w:pPr>
              <w:pStyle w:val="nag3"/>
              <w:spacing w:before="40" w:after="40" w:line="240" w:lineRule="auto"/>
              <w:rPr>
                <w:rFonts w:eastAsia="Arial" w:cs="Arial"/>
                <w:sz w:val="18"/>
                <w:szCs w:val="18"/>
              </w:rPr>
            </w:pPr>
            <w:r w:rsidRPr="00F20C94">
              <w:rPr>
                <w:rFonts w:eastAsia="Arial" w:cs="Arial"/>
                <w:sz w:val="18"/>
                <w:szCs w:val="18"/>
              </w:rPr>
              <w:t>MOT.0</w:t>
            </w:r>
            <w:r>
              <w:rPr>
                <w:rFonts w:eastAsia="Arial" w:cs="Arial"/>
                <w:sz w:val="18"/>
                <w:szCs w:val="18"/>
              </w:rPr>
              <w:t>2</w:t>
            </w:r>
            <w:r w:rsidRPr="00F20C94">
              <w:rPr>
                <w:rFonts w:eastAsia="Arial" w:cs="Arial"/>
                <w:sz w:val="18"/>
                <w:szCs w:val="18"/>
              </w:rPr>
              <w:t>.6.</w:t>
            </w:r>
            <w:r>
              <w:rPr>
                <w:rFonts w:eastAsia="Arial" w:cs="Arial"/>
                <w:sz w:val="18"/>
                <w:szCs w:val="18"/>
              </w:rPr>
              <w:t xml:space="preserve"> </w:t>
            </w:r>
            <w:r w:rsidRPr="00F20C94">
              <w:rPr>
                <w:rFonts w:eastAsia="Arial" w:cs="Arial"/>
                <w:sz w:val="18"/>
                <w:szCs w:val="18"/>
              </w:rPr>
              <w:t>Język obcy zawodowy</w:t>
            </w:r>
          </w:p>
        </w:tc>
      </w:tr>
      <w:tr w:rsidR="00E747D8" w:rsidRPr="00F20C94" w:rsidTr="00F20C50">
        <w:trPr>
          <w:jc w:val="center"/>
        </w:trPr>
        <w:tc>
          <w:tcPr>
            <w:tcW w:w="1558" w:type="pct"/>
            <w:shd w:val="clear" w:color="auto" w:fill="FFFFFF"/>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jc w:val="center"/>
        </w:trPr>
        <w:tc>
          <w:tcPr>
            <w:tcW w:w="1558"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E747D8" w:rsidRPr="00F20C94" w:rsidTr="00F20C50">
        <w:trPr>
          <w:jc w:val="center"/>
        </w:trPr>
        <w:tc>
          <w:tcPr>
            <w:tcW w:w="1558" w:type="pct"/>
            <w:tcBorders>
              <w:top w:val="single" w:sz="4" w:space="0" w:color="auto"/>
              <w:left w:val="single" w:sz="4" w:space="0" w:color="auto"/>
              <w:bottom w:val="single" w:sz="4" w:space="0" w:color="auto"/>
              <w:right w:val="single" w:sz="4" w:space="0" w:color="auto"/>
            </w:tcBorders>
          </w:tcPr>
          <w:p w:rsidR="00E747D8" w:rsidRPr="00F20C94" w:rsidRDefault="00E747D8" w:rsidP="00F276CE">
            <w:pPr>
              <w:pStyle w:val="Akapitzlist"/>
              <w:numPr>
                <w:ilvl w:val="1"/>
                <w:numId w:val="220"/>
              </w:numPr>
              <w:spacing w:after="0" w:line="240" w:lineRule="auto"/>
              <w:ind w:left="313" w:hanging="313"/>
              <w:rPr>
                <w:rFonts w:ascii="Arial" w:hAnsi="Arial" w:cs="Arial"/>
                <w:sz w:val="18"/>
                <w:szCs w:val="18"/>
              </w:rPr>
            </w:pPr>
            <w:r w:rsidRPr="00F20C94">
              <w:rPr>
                <w:rFonts w:ascii="Arial" w:hAnsi="Arial" w:cs="Arial"/>
                <w:sz w:val="18"/>
                <w:szCs w:val="18"/>
              </w:rPr>
              <w:t>posługuje się podstawowym zasobem środków językowych w języku obcym nowożytnym (ze szczególnym uwzględnieniem środ</w:t>
            </w:r>
            <w:r>
              <w:rPr>
                <w:rFonts w:ascii="Arial" w:hAnsi="Arial" w:cs="Arial"/>
                <w:sz w:val="18"/>
                <w:szCs w:val="18"/>
              </w:rPr>
              <w:t>ków leksykalnych)</w:t>
            </w:r>
            <w:r w:rsidRPr="00F20C94">
              <w:rPr>
                <w:rFonts w:ascii="Arial" w:hAnsi="Arial" w:cs="Arial"/>
                <w:sz w:val="18"/>
                <w:szCs w:val="18"/>
              </w:rPr>
              <w:t xml:space="preserve"> umożliwiającym realizację czynności zawodowych w zakresie tematów związanych:</w:t>
            </w:r>
          </w:p>
          <w:p w:rsidR="00E747D8" w:rsidRPr="00F20C94" w:rsidRDefault="00E747D8" w:rsidP="00F276CE">
            <w:pPr>
              <w:pStyle w:val="Akapitzlist1"/>
              <w:numPr>
                <w:ilvl w:val="0"/>
                <w:numId w:val="171"/>
              </w:numPr>
              <w:spacing w:after="0" w:line="240" w:lineRule="auto"/>
              <w:ind w:left="567" w:hanging="284"/>
              <w:rPr>
                <w:rFonts w:ascii="Arial" w:hAnsi="Arial" w:cs="Arial"/>
                <w:sz w:val="18"/>
                <w:szCs w:val="18"/>
              </w:rPr>
            </w:pPr>
            <w:r w:rsidRPr="00F20C94">
              <w:rPr>
                <w:rFonts w:ascii="Arial" w:hAnsi="Arial" w:cs="Arial"/>
                <w:sz w:val="18"/>
                <w:szCs w:val="18"/>
              </w:rPr>
              <w:t>ze stanowiskiem pracy i jego wyposażeniem</w:t>
            </w:r>
          </w:p>
          <w:p w:rsidR="00E747D8" w:rsidRPr="00F20C94" w:rsidRDefault="00E747D8" w:rsidP="00F276CE">
            <w:pPr>
              <w:pStyle w:val="Akapitzlist1"/>
              <w:numPr>
                <w:ilvl w:val="0"/>
                <w:numId w:val="171"/>
              </w:numPr>
              <w:spacing w:after="0" w:line="240" w:lineRule="auto"/>
              <w:ind w:left="567" w:hanging="283"/>
              <w:rPr>
                <w:rFonts w:ascii="Arial" w:hAnsi="Arial" w:cs="Arial"/>
                <w:sz w:val="18"/>
                <w:szCs w:val="18"/>
              </w:rPr>
            </w:pPr>
            <w:r w:rsidRPr="00F20C94">
              <w:rPr>
                <w:rFonts w:ascii="Arial" w:hAnsi="Arial" w:cs="Arial"/>
                <w:sz w:val="18"/>
                <w:szCs w:val="18"/>
              </w:rPr>
              <w:t>z głównymi technologiami stosowanymi w danym zawodzie</w:t>
            </w:r>
          </w:p>
          <w:p w:rsidR="00E747D8" w:rsidRPr="00634208" w:rsidRDefault="00E747D8" w:rsidP="00F276CE">
            <w:pPr>
              <w:pStyle w:val="Akapitzlist1"/>
              <w:numPr>
                <w:ilvl w:val="0"/>
                <w:numId w:val="171"/>
              </w:numPr>
              <w:spacing w:after="0" w:line="240" w:lineRule="auto"/>
              <w:ind w:left="567" w:hanging="284"/>
              <w:rPr>
                <w:rFonts w:ascii="Arial" w:eastAsia="Arial" w:hAnsi="Arial" w:cs="Arial"/>
                <w:sz w:val="18"/>
                <w:szCs w:val="18"/>
              </w:rPr>
            </w:pPr>
            <w:r w:rsidRPr="00F20C94">
              <w:rPr>
                <w:rFonts w:ascii="Arial" w:hAnsi="Arial" w:cs="Arial"/>
                <w:sz w:val="18"/>
                <w:szCs w:val="18"/>
              </w:rPr>
              <w:t>z dokumentacją związaną z danym zawodem</w:t>
            </w:r>
          </w:p>
          <w:p w:rsidR="00E747D8" w:rsidRPr="00F20C94" w:rsidRDefault="00E747D8" w:rsidP="00F276CE">
            <w:pPr>
              <w:pStyle w:val="Akapitzlist1"/>
              <w:numPr>
                <w:ilvl w:val="0"/>
                <w:numId w:val="171"/>
              </w:numPr>
              <w:spacing w:after="0" w:line="240" w:lineRule="auto"/>
              <w:ind w:left="567" w:hanging="284"/>
              <w:rPr>
                <w:rFonts w:ascii="Arial" w:eastAsia="Arial" w:hAnsi="Arial" w:cs="Arial"/>
                <w:sz w:val="18"/>
                <w:szCs w:val="18"/>
              </w:rPr>
            </w:pPr>
            <w:r w:rsidRPr="00F20C94">
              <w:rPr>
                <w:rFonts w:ascii="Arial" w:hAnsi="Arial" w:cs="Arial"/>
                <w:sz w:val="18"/>
                <w:szCs w:val="18"/>
              </w:rPr>
              <w:t>z usługami świadczonymi w danym zawodzie</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E747D8" w:rsidRPr="00F20C94" w:rsidRDefault="00E747D8" w:rsidP="00F276CE">
            <w:pPr>
              <w:pStyle w:val="Akapitzlist1"/>
              <w:numPr>
                <w:ilvl w:val="0"/>
                <w:numId w:val="306"/>
              </w:numPr>
              <w:spacing w:after="0" w:line="240" w:lineRule="auto"/>
              <w:ind w:left="284" w:hanging="284"/>
              <w:rPr>
                <w:rFonts w:ascii="Arial" w:hAnsi="Arial" w:cs="Arial"/>
                <w:sz w:val="18"/>
                <w:szCs w:val="18"/>
              </w:rPr>
            </w:pPr>
            <w:r w:rsidRPr="00F20C94">
              <w:rPr>
                <w:rFonts w:ascii="Arial" w:hAnsi="Arial" w:cs="Arial"/>
                <w:sz w:val="18"/>
                <w:szCs w:val="18"/>
              </w:rPr>
              <w:t>rozpoznaje oraz stosuje środki językowe umożliwiające realizację czynności zawodowych w zakresie:</w:t>
            </w:r>
          </w:p>
          <w:p w:rsidR="00E747D8" w:rsidRPr="00F20C94" w:rsidRDefault="00E747D8" w:rsidP="00F276CE">
            <w:pPr>
              <w:pStyle w:val="Akapitzlist1"/>
              <w:numPr>
                <w:ilvl w:val="0"/>
                <w:numId w:val="225"/>
              </w:numPr>
              <w:spacing w:after="0" w:line="240" w:lineRule="auto"/>
              <w:ind w:left="601" w:hanging="289"/>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p>
          <w:p w:rsidR="00E747D8" w:rsidRPr="00F20C94" w:rsidRDefault="00E747D8" w:rsidP="00F276CE">
            <w:pPr>
              <w:pStyle w:val="Akapitzlist1"/>
              <w:numPr>
                <w:ilvl w:val="0"/>
                <w:numId w:val="225"/>
              </w:numPr>
              <w:spacing w:after="0" w:line="240" w:lineRule="auto"/>
              <w:ind w:left="601" w:hanging="289"/>
              <w:rPr>
                <w:rFonts w:ascii="Arial" w:hAnsi="Arial" w:cs="Arial"/>
                <w:sz w:val="18"/>
                <w:szCs w:val="18"/>
              </w:rPr>
            </w:pPr>
            <w:r w:rsidRPr="00F20C94">
              <w:rPr>
                <w:rFonts w:ascii="Arial" w:hAnsi="Arial" w:cs="Arial"/>
                <w:sz w:val="18"/>
                <w:szCs w:val="18"/>
              </w:rPr>
              <w:t>narzędzi, maszyn, urządzeń i materiałów koniecznych do realizacji czynności zawodowych</w:t>
            </w:r>
          </w:p>
          <w:p w:rsidR="00E747D8" w:rsidRPr="00F20C94" w:rsidRDefault="00E747D8" w:rsidP="00F276CE">
            <w:pPr>
              <w:pStyle w:val="Akapitzlist1"/>
              <w:numPr>
                <w:ilvl w:val="0"/>
                <w:numId w:val="225"/>
              </w:numPr>
              <w:spacing w:after="0" w:line="240" w:lineRule="auto"/>
              <w:ind w:left="601" w:hanging="289"/>
              <w:rPr>
                <w:rFonts w:ascii="Arial" w:hAnsi="Arial" w:cs="Arial"/>
                <w:sz w:val="18"/>
                <w:szCs w:val="18"/>
              </w:rPr>
            </w:pPr>
            <w:r w:rsidRPr="00F20C94">
              <w:rPr>
                <w:rFonts w:ascii="Arial" w:hAnsi="Arial" w:cs="Arial"/>
                <w:sz w:val="18"/>
                <w:szCs w:val="18"/>
              </w:rPr>
              <w:t>procesów i procedur związanych z realizacją zadań zawodowych</w:t>
            </w:r>
          </w:p>
          <w:p w:rsidR="00E747D8" w:rsidRPr="00F20C94" w:rsidRDefault="00E747D8" w:rsidP="00F276CE">
            <w:pPr>
              <w:pStyle w:val="Akapitzlist1"/>
              <w:numPr>
                <w:ilvl w:val="0"/>
                <w:numId w:val="225"/>
              </w:numPr>
              <w:spacing w:after="0" w:line="240" w:lineRule="auto"/>
              <w:ind w:left="601" w:hanging="289"/>
              <w:rPr>
                <w:rFonts w:ascii="Arial" w:hAnsi="Arial" w:cs="Arial"/>
                <w:sz w:val="18"/>
                <w:szCs w:val="18"/>
              </w:rPr>
            </w:pPr>
            <w:r w:rsidRPr="00F20C94">
              <w:rPr>
                <w:rFonts w:ascii="Arial" w:hAnsi="Arial" w:cs="Arial"/>
                <w:sz w:val="18"/>
                <w:szCs w:val="18"/>
              </w:rPr>
              <w:t>formularzy, specyfikacji oraz innych dokumentów związanych z wykonywaniem zadań zawodowych</w:t>
            </w:r>
          </w:p>
          <w:p w:rsidR="00E747D8" w:rsidRPr="00F20C94" w:rsidRDefault="00E747D8" w:rsidP="00F276CE">
            <w:pPr>
              <w:pStyle w:val="Akapitzlist1"/>
              <w:numPr>
                <w:ilvl w:val="0"/>
                <w:numId w:val="225"/>
              </w:numPr>
              <w:spacing w:after="0" w:line="240" w:lineRule="auto"/>
              <w:ind w:left="601" w:hanging="289"/>
              <w:rPr>
                <w:rFonts w:ascii="Arial" w:hAnsi="Arial" w:cs="Arial"/>
                <w:sz w:val="18"/>
                <w:szCs w:val="18"/>
              </w:rPr>
            </w:pPr>
            <w:r w:rsidRPr="00F20C94">
              <w:rPr>
                <w:rFonts w:ascii="Arial" w:hAnsi="Arial" w:cs="Arial"/>
                <w:sz w:val="18"/>
                <w:szCs w:val="18"/>
              </w:rPr>
              <w:t>świadczonych usług, w tym obsługi klienta</w:t>
            </w:r>
          </w:p>
        </w:tc>
      </w:tr>
      <w:tr w:rsidR="00E747D8" w:rsidRPr="00F20C94" w:rsidTr="00F20C50">
        <w:trPr>
          <w:jc w:val="center"/>
        </w:trPr>
        <w:tc>
          <w:tcPr>
            <w:tcW w:w="1558" w:type="pct"/>
          </w:tcPr>
          <w:p w:rsidR="00E747D8" w:rsidRPr="00F20C94" w:rsidRDefault="00E747D8" w:rsidP="00F276CE">
            <w:pPr>
              <w:pStyle w:val="Akapitzlist"/>
              <w:numPr>
                <w:ilvl w:val="1"/>
                <w:numId w:val="220"/>
              </w:numPr>
              <w:spacing w:after="0" w:line="240" w:lineRule="auto"/>
              <w:ind w:left="313" w:hanging="313"/>
              <w:rPr>
                <w:rFonts w:ascii="Arial" w:hAnsi="Arial" w:cs="Arial"/>
                <w:sz w:val="18"/>
                <w:szCs w:val="18"/>
              </w:rPr>
            </w:pPr>
            <w:r w:rsidRPr="00F20C94">
              <w:rPr>
                <w:rFonts w:ascii="Arial" w:hAnsi="Arial" w:cs="Arial"/>
                <w:sz w:val="18"/>
                <w:szCs w:val="18"/>
              </w:rPr>
              <w:t xml:space="preserve">rozumie proste </w:t>
            </w:r>
            <w:r w:rsidRPr="00F20C94">
              <w:rPr>
                <w:rFonts w:ascii="Arial" w:hAnsi="Arial" w:cs="Arial"/>
                <w:bCs/>
                <w:sz w:val="18"/>
                <w:szCs w:val="18"/>
              </w:rPr>
              <w:t>wypowiedzi ustne artykułowane wyraźnie, w standardowej odmianie języka obcego nowożytnego, a także proste wypowiedzi pisemne w języku obcym nowożytnym</w:t>
            </w:r>
            <w:r w:rsidRPr="00F20C94">
              <w:rPr>
                <w:rFonts w:ascii="Arial" w:hAnsi="Arial" w:cs="Arial"/>
                <w:sz w:val="18"/>
                <w:szCs w:val="18"/>
              </w:rPr>
              <w:t xml:space="preserve"> w zakresie umożliwiającym realizację zadań zawodowych:</w:t>
            </w:r>
          </w:p>
          <w:p w:rsidR="00E747D8" w:rsidRPr="00F20C94" w:rsidRDefault="00E747D8" w:rsidP="00F276CE">
            <w:pPr>
              <w:pStyle w:val="Akapitzlist1"/>
              <w:numPr>
                <w:ilvl w:val="0"/>
                <w:numId w:val="172"/>
              </w:numPr>
              <w:spacing w:after="0" w:line="240" w:lineRule="auto"/>
              <w:ind w:left="567" w:hanging="284"/>
              <w:rPr>
                <w:rFonts w:ascii="Arial" w:hAnsi="Arial" w:cs="Arial"/>
                <w:sz w:val="18"/>
                <w:szCs w:val="18"/>
              </w:rPr>
            </w:pPr>
            <w:r w:rsidRPr="00F20C94">
              <w:rPr>
                <w:rFonts w:ascii="Arial" w:hAnsi="Arial" w:cs="Arial"/>
                <w:sz w:val="18"/>
                <w:szCs w:val="18"/>
              </w:rPr>
              <w:t>rozumie proste wypowiedzi ustne dotyczące czynności zawodowych (np. rozmowy, wiadomości, komunikaty, instrukcje/fi</w:t>
            </w:r>
            <w:r>
              <w:rPr>
                <w:rFonts w:ascii="Arial" w:hAnsi="Arial" w:cs="Arial"/>
                <w:sz w:val="18"/>
                <w:szCs w:val="18"/>
              </w:rPr>
              <w:t>lmy instruktażowe, prezentacje)</w:t>
            </w:r>
            <w:r w:rsidRPr="00F20C94">
              <w:rPr>
                <w:rFonts w:ascii="Arial" w:hAnsi="Arial" w:cs="Arial"/>
                <w:sz w:val="18"/>
                <w:szCs w:val="18"/>
              </w:rPr>
              <w:t xml:space="preserve"> artykułowane wyraźnie, w standardowej odmianie języka</w:t>
            </w:r>
          </w:p>
          <w:p w:rsidR="00E747D8" w:rsidRPr="00F20C94" w:rsidRDefault="00E747D8" w:rsidP="00F276CE">
            <w:pPr>
              <w:pStyle w:val="Akapitzlist"/>
              <w:numPr>
                <w:ilvl w:val="0"/>
                <w:numId w:val="173"/>
              </w:numPr>
              <w:spacing w:after="0" w:line="240" w:lineRule="auto"/>
              <w:ind w:left="567" w:hanging="284"/>
              <w:rPr>
                <w:rFonts w:ascii="Arial" w:eastAsia="Arial" w:hAnsi="Arial" w:cs="Arial"/>
                <w:sz w:val="18"/>
                <w:szCs w:val="18"/>
              </w:rPr>
            </w:pPr>
            <w:r w:rsidRPr="00F20C94">
              <w:rPr>
                <w:rFonts w:ascii="Arial" w:hAnsi="Arial" w:cs="Arial"/>
                <w:sz w:val="18"/>
                <w:szCs w:val="18"/>
              </w:rPr>
              <w:t>rozumie proste wypowiedzi pisemne dotyczące czynności zawodowych (np. napisy, broszury, instrukcje obsługi, przewodniki, dokumentację zawodową)</w:t>
            </w:r>
          </w:p>
        </w:tc>
        <w:tc>
          <w:tcPr>
            <w:tcW w:w="3442" w:type="pct"/>
          </w:tcPr>
          <w:p w:rsidR="00E747D8" w:rsidRPr="00F20C94" w:rsidRDefault="00E747D8" w:rsidP="00F20C50">
            <w:pPr>
              <w:pStyle w:val="Akapitzlist1"/>
              <w:spacing w:after="0" w:line="240" w:lineRule="auto"/>
              <w:ind w:left="284" w:hanging="284"/>
              <w:rPr>
                <w:rFonts w:ascii="Arial" w:hAnsi="Arial" w:cs="Arial"/>
                <w:sz w:val="18"/>
                <w:szCs w:val="18"/>
              </w:rPr>
            </w:pPr>
            <w:r w:rsidRPr="00F20C94">
              <w:rPr>
                <w:rFonts w:ascii="Arial" w:hAnsi="Arial" w:cs="Arial"/>
                <w:sz w:val="18"/>
                <w:szCs w:val="18"/>
              </w:rPr>
              <w:t>1)    określa główną myśl wypowiedzi</w:t>
            </w:r>
            <w:r>
              <w:rPr>
                <w:rFonts w:ascii="Arial" w:hAnsi="Arial" w:cs="Arial"/>
                <w:sz w:val="18"/>
                <w:szCs w:val="18"/>
              </w:rPr>
              <w:t xml:space="preserve"> lub </w:t>
            </w:r>
            <w:r w:rsidRPr="00F20C94">
              <w:rPr>
                <w:rFonts w:ascii="Arial" w:hAnsi="Arial" w:cs="Arial"/>
                <w:sz w:val="18"/>
                <w:szCs w:val="18"/>
              </w:rPr>
              <w:t xml:space="preserve">tekstu </w:t>
            </w:r>
            <w:r>
              <w:rPr>
                <w:rFonts w:ascii="Arial" w:hAnsi="Arial" w:cs="Arial"/>
                <w:sz w:val="18"/>
                <w:szCs w:val="18"/>
              </w:rPr>
              <w:t>bądź</w:t>
            </w:r>
            <w:r w:rsidRPr="00F20C94">
              <w:rPr>
                <w:rFonts w:ascii="Arial" w:hAnsi="Arial" w:cs="Arial"/>
                <w:sz w:val="18"/>
                <w:szCs w:val="18"/>
              </w:rPr>
              <w:t> fragmentu wypowiedzi</w:t>
            </w:r>
            <w:r>
              <w:rPr>
                <w:rFonts w:ascii="Arial" w:hAnsi="Arial" w:cs="Arial"/>
                <w:sz w:val="18"/>
                <w:szCs w:val="18"/>
              </w:rPr>
              <w:t xml:space="preserve"> lub </w:t>
            </w:r>
            <w:r w:rsidRPr="00F20C94">
              <w:rPr>
                <w:rFonts w:ascii="Arial" w:hAnsi="Arial" w:cs="Arial"/>
                <w:sz w:val="18"/>
                <w:szCs w:val="18"/>
              </w:rPr>
              <w:t>tekstu</w:t>
            </w:r>
          </w:p>
          <w:p w:rsidR="00E747D8" w:rsidRPr="00F20C94" w:rsidRDefault="00E747D8" w:rsidP="00F20C50">
            <w:pPr>
              <w:pStyle w:val="Akapitzlist1"/>
              <w:spacing w:after="0" w:line="240" w:lineRule="auto"/>
              <w:ind w:left="284" w:hanging="284"/>
              <w:rPr>
                <w:rFonts w:ascii="Arial" w:hAnsi="Arial" w:cs="Arial"/>
                <w:sz w:val="18"/>
                <w:szCs w:val="18"/>
              </w:rPr>
            </w:pPr>
            <w:r w:rsidRPr="00F20C94">
              <w:rPr>
                <w:rFonts w:ascii="Arial" w:hAnsi="Arial" w:cs="Arial"/>
                <w:sz w:val="18"/>
                <w:szCs w:val="18"/>
              </w:rPr>
              <w:t>2)    znajduje w wypowiedzi</w:t>
            </w:r>
            <w:r>
              <w:rPr>
                <w:rFonts w:ascii="Arial" w:hAnsi="Arial" w:cs="Arial"/>
                <w:sz w:val="18"/>
                <w:szCs w:val="18"/>
              </w:rPr>
              <w:t xml:space="preserve"> lub </w:t>
            </w:r>
            <w:r w:rsidRPr="00F20C94">
              <w:rPr>
                <w:rFonts w:ascii="Arial" w:hAnsi="Arial" w:cs="Arial"/>
                <w:sz w:val="18"/>
                <w:szCs w:val="18"/>
              </w:rPr>
              <w:t>tekście określone informacje</w:t>
            </w:r>
          </w:p>
          <w:p w:rsidR="00E747D8" w:rsidRPr="00F20C94" w:rsidRDefault="00E747D8" w:rsidP="00F20C50">
            <w:pPr>
              <w:pStyle w:val="Akapitzlist1"/>
              <w:spacing w:after="0" w:line="240" w:lineRule="auto"/>
              <w:ind w:left="284" w:hanging="284"/>
              <w:rPr>
                <w:rFonts w:ascii="Arial" w:hAnsi="Arial" w:cs="Arial"/>
                <w:sz w:val="18"/>
                <w:szCs w:val="18"/>
              </w:rPr>
            </w:pPr>
            <w:r w:rsidRPr="00F20C94">
              <w:rPr>
                <w:rFonts w:ascii="Arial" w:hAnsi="Arial" w:cs="Arial"/>
                <w:sz w:val="18"/>
                <w:szCs w:val="18"/>
              </w:rPr>
              <w:t>3)    rozpoznaje związki między poszczególnymi częściami tekstu</w:t>
            </w:r>
          </w:p>
          <w:p w:rsidR="00E747D8" w:rsidRPr="00F20C94" w:rsidRDefault="00E747D8" w:rsidP="00F20C50">
            <w:pPr>
              <w:pStyle w:val="Akapitzlist1"/>
              <w:spacing w:after="0" w:line="240" w:lineRule="auto"/>
              <w:ind w:left="284" w:hanging="284"/>
              <w:rPr>
                <w:rFonts w:ascii="Arial" w:eastAsia="Arial" w:hAnsi="Arial" w:cs="Arial"/>
                <w:sz w:val="18"/>
                <w:szCs w:val="18"/>
              </w:rPr>
            </w:pPr>
            <w:r w:rsidRPr="00F20C94">
              <w:rPr>
                <w:rFonts w:ascii="Arial" w:hAnsi="Arial" w:cs="Arial"/>
                <w:sz w:val="18"/>
                <w:szCs w:val="18"/>
              </w:rPr>
              <w:t>4)    układa informacje w określonym porządku</w:t>
            </w:r>
          </w:p>
        </w:tc>
      </w:tr>
      <w:tr w:rsidR="00E747D8" w:rsidRPr="00F20C94" w:rsidTr="00F20C50">
        <w:trPr>
          <w:jc w:val="center"/>
        </w:trPr>
        <w:tc>
          <w:tcPr>
            <w:tcW w:w="1558" w:type="pct"/>
          </w:tcPr>
          <w:p w:rsidR="00E747D8" w:rsidRPr="00F20C94" w:rsidRDefault="00E747D8" w:rsidP="00F276CE">
            <w:pPr>
              <w:pStyle w:val="Akapitzlist"/>
              <w:numPr>
                <w:ilvl w:val="1"/>
                <w:numId w:val="220"/>
              </w:numPr>
              <w:spacing w:after="0" w:line="240" w:lineRule="auto"/>
              <w:ind w:left="313" w:hanging="313"/>
              <w:rPr>
                <w:rFonts w:ascii="Arial" w:hAnsi="Arial" w:cs="Arial"/>
                <w:sz w:val="18"/>
                <w:szCs w:val="18"/>
              </w:rPr>
            </w:pPr>
            <w:r w:rsidRPr="00F20C94">
              <w:rPr>
                <w:rFonts w:ascii="Arial" w:hAnsi="Arial" w:cs="Arial"/>
                <w:sz w:val="18"/>
                <w:szCs w:val="18"/>
              </w:rPr>
              <w:t xml:space="preserve">samodzielnie tworzy krótkie, proste, spójne i logiczne wypowiedzi ustne i pisemne w języku obcym nowożytnym w zakresie umożliwiającym realizację zadań zawodowych: </w:t>
            </w:r>
          </w:p>
          <w:p w:rsidR="00E747D8" w:rsidRPr="00F20C94" w:rsidRDefault="00E747D8" w:rsidP="00F276CE">
            <w:pPr>
              <w:pStyle w:val="Akapitzlist1"/>
              <w:numPr>
                <w:ilvl w:val="0"/>
                <w:numId w:val="174"/>
              </w:numPr>
              <w:spacing w:after="0" w:line="240" w:lineRule="auto"/>
              <w:ind w:left="567" w:hanging="284"/>
              <w:rPr>
                <w:rFonts w:ascii="Arial" w:hAnsi="Arial" w:cs="Arial"/>
                <w:sz w:val="18"/>
                <w:szCs w:val="18"/>
              </w:rPr>
            </w:pPr>
            <w:r w:rsidRPr="00F20C94">
              <w:rPr>
                <w:rFonts w:ascii="Arial" w:hAnsi="Arial" w:cs="Arial"/>
                <w:sz w:val="18"/>
                <w:szCs w:val="18"/>
              </w:rPr>
              <w:t>tworzy krótkie, proste, spójne i logiczne wypowiedzi ustne dotyczące czynności zawodowych (np. polecenie, komunikat, instrukcję)</w:t>
            </w:r>
          </w:p>
          <w:p w:rsidR="00E747D8" w:rsidRPr="00F20C94" w:rsidRDefault="00E747D8" w:rsidP="00F276CE">
            <w:pPr>
              <w:pStyle w:val="Akapitzlist"/>
              <w:numPr>
                <w:ilvl w:val="0"/>
                <w:numId w:val="175"/>
              </w:numPr>
              <w:spacing w:after="0" w:line="240" w:lineRule="auto"/>
              <w:ind w:left="567" w:hanging="284"/>
              <w:rPr>
                <w:rFonts w:ascii="Arial" w:eastAsia="Arial" w:hAnsi="Arial" w:cs="Arial"/>
                <w:sz w:val="18"/>
                <w:szCs w:val="18"/>
              </w:rPr>
            </w:pPr>
            <w:r w:rsidRPr="00F20C94">
              <w:rPr>
                <w:rFonts w:ascii="Arial" w:hAnsi="Arial" w:cs="Arial"/>
                <w:sz w:val="18"/>
                <w:szCs w:val="18"/>
              </w:rPr>
              <w:lastRenderedPageBreak/>
              <w:t xml:space="preserve">tworzy krótkie, proste, spójne i logiczne wypowiedzi pisemne dotyczące czynności zawodowych (np. komunikat, e-mail, instrukcję, wiadomość, CV, list motywacyjny, dokument związany z wykonywanym zawodem – </w:t>
            </w:r>
            <w:proofErr w:type="spellStart"/>
            <w:r w:rsidRPr="00F20C94">
              <w:rPr>
                <w:rFonts w:ascii="Arial" w:hAnsi="Arial" w:cs="Arial"/>
                <w:sz w:val="18"/>
                <w:szCs w:val="18"/>
              </w:rPr>
              <w:t>w</w:t>
            </w:r>
            <w:r>
              <w:rPr>
                <w:rFonts w:ascii="Arial" w:hAnsi="Arial" w:cs="Arial"/>
                <w:sz w:val="18"/>
                <w:szCs w:val="18"/>
                <w:lang w:val="pl-PL"/>
              </w:rPr>
              <w:t>edłu</w:t>
            </w:r>
            <w:proofErr w:type="spellEnd"/>
            <w:r w:rsidRPr="00F20C94">
              <w:rPr>
                <w:rFonts w:ascii="Arial" w:hAnsi="Arial" w:cs="Arial"/>
                <w:sz w:val="18"/>
                <w:szCs w:val="18"/>
              </w:rPr>
              <w:t>g wzoru)</w:t>
            </w:r>
          </w:p>
        </w:tc>
        <w:tc>
          <w:tcPr>
            <w:tcW w:w="3442" w:type="pct"/>
          </w:tcPr>
          <w:p w:rsidR="00E747D8" w:rsidRPr="00F20C94" w:rsidRDefault="00E747D8" w:rsidP="00F20C50">
            <w:pPr>
              <w:pStyle w:val="Akapitzlist1"/>
              <w:spacing w:after="0" w:line="240" w:lineRule="auto"/>
              <w:ind w:left="285" w:hanging="285"/>
              <w:rPr>
                <w:rFonts w:ascii="Arial" w:hAnsi="Arial" w:cs="Arial"/>
                <w:sz w:val="18"/>
                <w:szCs w:val="18"/>
              </w:rPr>
            </w:pPr>
            <w:r w:rsidRPr="00F20C94">
              <w:rPr>
                <w:rFonts w:ascii="Arial" w:hAnsi="Arial" w:cs="Arial"/>
                <w:sz w:val="18"/>
                <w:szCs w:val="18"/>
              </w:rPr>
              <w:lastRenderedPageBreak/>
              <w:t>1)  opisuje przedmioty, działania i zjawiska związane z czynnościami zawodowymi</w:t>
            </w:r>
          </w:p>
          <w:p w:rsidR="00E747D8" w:rsidRPr="00F20C94" w:rsidRDefault="00E747D8" w:rsidP="00F20C50">
            <w:pPr>
              <w:pStyle w:val="Akapitzlist1"/>
              <w:spacing w:after="0" w:line="240" w:lineRule="auto"/>
              <w:ind w:left="285" w:hanging="285"/>
              <w:rPr>
                <w:rFonts w:ascii="Arial" w:hAnsi="Arial" w:cs="Arial"/>
                <w:sz w:val="18"/>
                <w:szCs w:val="18"/>
              </w:rPr>
            </w:pPr>
            <w:r w:rsidRPr="00F20C94">
              <w:rPr>
                <w:rFonts w:ascii="Arial" w:hAnsi="Arial" w:cs="Arial"/>
                <w:sz w:val="18"/>
                <w:szCs w:val="18"/>
              </w:rPr>
              <w:t>2)  przedstawia sposób postępowania w różnych sytuacjach zawodowych (np. udziela instrukcji, wskazówek, określa zasady)</w:t>
            </w:r>
          </w:p>
          <w:p w:rsidR="00E747D8" w:rsidRPr="00F20C94" w:rsidRDefault="00E747D8" w:rsidP="00F20C50">
            <w:pPr>
              <w:pStyle w:val="Akapitzlist1"/>
              <w:spacing w:after="0" w:line="240" w:lineRule="auto"/>
              <w:ind w:left="285" w:hanging="285"/>
              <w:rPr>
                <w:rFonts w:ascii="Arial" w:hAnsi="Arial" w:cs="Arial"/>
                <w:sz w:val="18"/>
                <w:szCs w:val="18"/>
              </w:rPr>
            </w:pPr>
            <w:r w:rsidRPr="00F20C94">
              <w:rPr>
                <w:rFonts w:ascii="Arial" w:hAnsi="Arial" w:cs="Arial"/>
                <w:sz w:val="18"/>
                <w:szCs w:val="18"/>
              </w:rPr>
              <w:t>3)  wyraża i uzasadnia swoje stanowisko</w:t>
            </w:r>
          </w:p>
          <w:p w:rsidR="00E747D8" w:rsidRPr="00F20C94" w:rsidRDefault="00E747D8" w:rsidP="00F20C50">
            <w:pPr>
              <w:pStyle w:val="Akapitzlist1"/>
              <w:spacing w:after="0" w:line="240" w:lineRule="auto"/>
              <w:ind w:left="285" w:hanging="285"/>
              <w:rPr>
                <w:rFonts w:ascii="Arial" w:hAnsi="Arial" w:cs="Arial"/>
                <w:sz w:val="18"/>
                <w:szCs w:val="18"/>
              </w:rPr>
            </w:pPr>
            <w:r w:rsidRPr="00F20C94">
              <w:rPr>
                <w:rFonts w:ascii="Arial" w:hAnsi="Arial" w:cs="Arial"/>
                <w:sz w:val="18"/>
                <w:szCs w:val="18"/>
              </w:rPr>
              <w:t>4)  stosuje zasady konstruowania tekstów o różnym charakterze</w:t>
            </w:r>
          </w:p>
          <w:p w:rsidR="00E747D8" w:rsidRPr="00F20C94" w:rsidRDefault="00E747D8" w:rsidP="00F20C50">
            <w:pPr>
              <w:pStyle w:val="Akapitzlist1"/>
              <w:spacing w:after="0" w:line="240" w:lineRule="auto"/>
              <w:ind w:left="285" w:hanging="285"/>
              <w:rPr>
                <w:rFonts w:ascii="Arial" w:eastAsia="Arial" w:hAnsi="Arial" w:cs="Arial"/>
                <w:sz w:val="18"/>
                <w:szCs w:val="18"/>
              </w:rPr>
            </w:pPr>
            <w:r w:rsidRPr="00F20C94">
              <w:rPr>
                <w:rFonts w:ascii="Arial" w:hAnsi="Arial" w:cs="Arial"/>
                <w:sz w:val="18"/>
                <w:szCs w:val="18"/>
              </w:rPr>
              <w:t>5)  stosuje formalny lub nieformalny styl wypowiedzi adekwatnie do sytuacji</w:t>
            </w:r>
          </w:p>
        </w:tc>
      </w:tr>
      <w:tr w:rsidR="00E747D8" w:rsidRPr="00F20C94" w:rsidTr="00F20C50">
        <w:trPr>
          <w:jc w:val="center"/>
        </w:trPr>
        <w:tc>
          <w:tcPr>
            <w:tcW w:w="1558" w:type="pct"/>
          </w:tcPr>
          <w:p w:rsidR="00E747D8" w:rsidRPr="00F20C94" w:rsidRDefault="00E747D8" w:rsidP="00F276CE">
            <w:pPr>
              <w:pStyle w:val="Akapitzlist"/>
              <w:numPr>
                <w:ilvl w:val="1"/>
                <w:numId w:val="220"/>
              </w:numPr>
              <w:spacing w:after="0" w:line="240" w:lineRule="auto"/>
              <w:ind w:left="284" w:hanging="284"/>
              <w:rPr>
                <w:rFonts w:ascii="Arial" w:hAnsi="Arial" w:cs="Arial"/>
                <w:sz w:val="18"/>
                <w:szCs w:val="18"/>
              </w:rPr>
            </w:pPr>
            <w:r w:rsidRPr="00F20C94">
              <w:rPr>
                <w:rFonts w:ascii="Arial" w:hAnsi="Arial" w:cs="Arial"/>
                <w:sz w:val="18"/>
                <w:szCs w:val="18"/>
              </w:rPr>
              <w:t>uczestniczy w rozmowie w typowych sytuacjach związanych z realizacją zadań zawodowych – reaguje w języku obcym nowożytnym w sposób zrozumiały, adekwatnie do sytuacji komunikacyjnej, ustnie lub w formie prostego tekstu:</w:t>
            </w:r>
          </w:p>
          <w:p w:rsidR="00E747D8" w:rsidRPr="00F20C94" w:rsidRDefault="00E747D8" w:rsidP="00F276CE">
            <w:pPr>
              <w:pStyle w:val="Akapitzlist1"/>
              <w:numPr>
                <w:ilvl w:val="0"/>
                <w:numId w:val="176"/>
              </w:numPr>
              <w:spacing w:after="0" w:line="240" w:lineRule="auto"/>
              <w:ind w:left="567" w:hanging="284"/>
              <w:rPr>
                <w:rFonts w:ascii="Arial" w:hAnsi="Arial" w:cs="Arial"/>
                <w:sz w:val="18"/>
                <w:szCs w:val="18"/>
              </w:rPr>
            </w:pPr>
            <w:r w:rsidRPr="00F20C94">
              <w:rPr>
                <w:rFonts w:ascii="Arial" w:hAnsi="Arial" w:cs="Arial"/>
                <w:sz w:val="18"/>
                <w:szCs w:val="18"/>
              </w:rPr>
              <w:t xml:space="preserve">reaguje ustnie (np. podczas rozmowy z innym pracownikiem, klientem, kontrahentem, w tym </w:t>
            </w:r>
            <w:r>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p>
          <w:p w:rsidR="00E747D8" w:rsidRPr="00F20C94" w:rsidRDefault="00E747D8" w:rsidP="00F276CE">
            <w:pPr>
              <w:pStyle w:val="Akapitzlist"/>
              <w:numPr>
                <w:ilvl w:val="0"/>
                <w:numId w:val="177"/>
              </w:numPr>
              <w:spacing w:after="0" w:line="240" w:lineRule="auto"/>
              <w:ind w:left="567" w:hanging="284"/>
              <w:rPr>
                <w:rFonts w:ascii="Arial" w:eastAsia="Arial" w:hAnsi="Arial" w:cs="Arial"/>
                <w:sz w:val="18"/>
                <w:szCs w:val="18"/>
              </w:rPr>
            </w:pP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442" w:type="pct"/>
          </w:tcPr>
          <w:p w:rsidR="00E747D8" w:rsidRPr="00F20C94" w:rsidRDefault="00E747D8" w:rsidP="00F276CE">
            <w:pPr>
              <w:pStyle w:val="Akapitzlist1"/>
              <w:numPr>
                <w:ilvl w:val="0"/>
                <w:numId w:val="226"/>
              </w:numPr>
              <w:spacing w:after="0" w:line="240" w:lineRule="auto"/>
              <w:rPr>
                <w:rFonts w:ascii="Arial" w:hAnsi="Arial" w:cs="Arial"/>
                <w:sz w:val="18"/>
                <w:szCs w:val="18"/>
              </w:rPr>
            </w:pPr>
            <w:r w:rsidRPr="00F20C94">
              <w:rPr>
                <w:rFonts w:ascii="Arial" w:hAnsi="Arial" w:cs="Arial"/>
                <w:sz w:val="18"/>
                <w:szCs w:val="18"/>
              </w:rPr>
              <w:t>rozpoczyna, prowadzi i kończy rozmowę</w:t>
            </w:r>
          </w:p>
          <w:p w:rsidR="00E747D8" w:rsidRPr="00F20C94" w:rsidRDefault="00E747D8" w:rsidP="00F276CE">
            <w:pPr>
              <w:pStyle w:val="Akapitzlist1"/>
              <w:numPr>
                <w:ilvl w:val="0"/>
                <w:numId w:val="226"/>
              </w:numPr>
              <w:spacing w:after="0" w:line="240" w:lineRule="auto"/>
              <w:rPr>
                <w:rFonts w:ascii="Arial" w:hAnsi="Arial" w:cs="Arial"/>
                <w:sz w:val="18"/>
                <w:szCs w:val="18"/>
              </w:rPr>
            </w:pPr>
            <w:r w:rsidRPr="00F20C94">
              <w:rPr>
                <w:rFonts w:ascii="Arial" w:hAnsi="Arial" w:cs="Arial"/>
                <w:sz w:val="18"/>
                <w:szCs w:val="18"/>
              </w:rPr>
              <w:t>uzyskuje i przekazuje informacje i wyjaśnienia</w:t>
            </w:r>
          </w:p>
          <w:p w:rsidR="00E747D8" w:rsidRPr="00F20C94" w:rsidRDefault="00E747D8" w:rsidP="00F276CE">
            <w:pPr>
              <w:pStyle w:val="Akapitzlist1"/>
              <w:numPr>
                <w:ilvl w:val="0"/>
                <w:numId w:val="226"/>
              </w:numPr>
              <w:spacing w:after="0" w:line="240" w:lineRule="auto"/>
              <w:rPr>
                <w:rFonts w:ascii="Arial" w:hAnsi="Arial" w:cs="Arial"/>
                <w:sz w:val="18"/>
                <w:szCs w:val="18"/>
              </w:rPr>
            </w:pPr>
            <w:r w:rsidRPr="00F20C94">
              <w:rPr>
                <w:rFonts w:ascii="Arial" w:hAnsi="Arial" w:cs="Arial"/>
                <w:sz w:val="18"/>
                <w:szCs w:val="18"/>
              </w:rPr>
              <w:t>wyraża swoje opinie i uzasadnia je, pyta o opinie, zgadza się lub nie zgadza z opiniami innych osób</w:t>
            </w:r>
          </w:p>
          <w:p w:rsidR="00E747D8" w:rsidRPr="00F20C94" w:rsidRDefault="00E747D8" w:rsidP="00F276CE">
            <w:pPr>
              <w:pStyle w:val="Akapitzlist1"/>
              <w:numPr>
                <w:ilvl w:val="0"/>
                <w:numId w:val="226"/>
              </w:numPr>
              <w:spacing w:after="0" w:line="240" w:lineRule="auto"/>
              <w:rPr>
                <w:rFonts w:ascii="Arial" w:hAnsi="Arial" w:cs="Arial"/>
                <w:sz w:val="18"/>
                <w:szCs w:val="18"/>
              </w:rPr>
            </w:pPr>
            <w:r w:rsidRPr="00F20C94">
              <w:rPr>
                <w:rFonts w:ascii="Arial" w:hAnsi="Arial" w:cs="Arial"/>
                <w:sz w:val="18"/>
                <w:szCs w:val="18"/>
              </w:rPr>
              <w:t>prowadzi proste negocjacje związane z czynnościami zawodowymi</w:t>
            </w:r>
          </w:p>
          <w:p w:rsidR="00E747D8" w:rsidRDefault="00E747D8" w:rsidP="00F276CE">
            <w:pPr>
              <w:pStyle w:val="Akapitzlist1"/>
              <w:numPr>
                <w:ilvl w:val="0"/>
                <w:numId w:val="226"/>
              </w:numPr>
              <w:spacing w:after="0" w:line="240" w:lineRule="auto"/>
              <w:rPr>
                <w:rFonts w:ascii="Arial" w:hAnsi="Arial" w:cs="Arial"/>
                <w:sz w:val="18"/>
                <w:szCs w:val="18"/>
              </w:rPr>
            </w:pPr>
            <w:r w:rsidRPr="00F20C94">
              <w:rPr>
                <w:rFonts w:ascii="Arial" w:hAnsi="Arial" w:cs="Arial"/>
                <w:sz w:val="18"/>
                <w:szCs w:val="18"/>
              </w:rPr>
              <w:t>stosuje zwroty i formy grzecznościowe</w:t>
            </w:r>
          </w:p>
          <w:p w:rsidR="00E747D8" w:rsidRDefault="00E747D8" w:rsidP="00F276CE">
            <w:pPr>
              <w:pStyle w:val="Akapitzlist1"/>
              <w:numPr>
                <w:ilvl w:val="0"/>
                <w:numId w:val="226"/>
              </w:numPr>
              <w:spacing w:after="0" w:line="240" w:lineRule="auto"/>
              <w:rPr>
                <w:rFonts w:ascii="Arial" w:hAnsi="Arial" w:cs="Arial"/>
                <w:sz w:val="18"/>
                <w:szCs w:val="18"/>
              </w:rPr>
            </w:pPr>
            <w:r w:rsidRPr="00F20C94">
              <w:rPr>
                <w:rFonts w:ascii="Arial" w:hAnsi="Arial" w:cs="Arial"/>
                <w:sz w:val="18"/>
                <w:szCs w:val="18"/>
              </w:rPr>
              <w:t>dostosowuje styl wypowiedzi do sytuacji</w:t>
            </w:r>
          </w:p>
          <w:p w:rsidR="00E747D8" w:rsidRPr="00F20C94" w:rsidRDefault="00E747D8" w:rsidP="00F20C50">
            <w:pPr>
              <w:spacing w:after="0" w:line="240" w:lineRule="auto"/>
              <w:ind w:left="360"/>
              <w:contextualSpacing/>
              <w:rPr>
                <w:rFonts w:ascii="Arial" w:eastAsia="Arial" w:hAnsi="Arial" w:cs="Arial"/>
                <w:sz w:val="18"/>
                <w:szCs w:val="18"/>
              </w:rPr>
            </w:pPr>
          </w:p>
        </w:tc>
      </w:tr>
      <w:tr w:rsidR="00E747D8" w:rsidRPr="00F20C94" w:rsidTr="00F20C50">
        <w:trPr>
          <w:trHeight w:val="662"/>
          <w:jc w:val="center"/>
        </w:trPr>
        <w:tc>
          <w:tcPr>
            <w:tcW w:w="1558" w:type="pct"/>
          </w:tcPr>
          <w:p w:rsidR="00E747D8" w:rsidRPr="0045083B" w:rsidRDefault="00E747D8" w:rsidP="00F276CE">
            <w:pPr>
              <w:pStyle w:val="Akapitzlist"/>
              <w:numPr>
                <w:ilvl w:val="1"/>
                <w:numId w:val="220"/>
              </w:numPr>
              <w:spacing w:after="0" w:line="240" w:lineRule="auto"/>
              <w:ind w:left="284" w:hanging="284"/>
              <w:rPr>
                <w:rFonts w:ascii="Arial" w:hAnsi="Arial" w:cs="Arial"/>
                <w:sz w:val="18"/>
                <w:szCs w:val="18"/>
              </w:rPr>
            </w:pPr>
            <w:r w:rsidRPr="00F20C94">
              <w:rPr>
                <w:rFonts w:ascii="Arial" w:hAnsi="Arial" w:cs="Arial"/>
                <w:sz w:val="18"/>
                <w:szCs w:val="18"/>
              </w:rPr>
              <w:t>zmienia formę przekazu ustnego lub pisemnego w języku obcym nowożytnym</w:t>
            </w:r>
            <w:r>
              <w:rPr>
                <w:rFonts w:ascii="Arial" w:hAnsi="Arial" w:cs="Arial"/>
                <w:sz w:val="18"/>
                <w:szCs w:val="18"/>
                <w:lang w:val="pl-PL"/>
              </w:rPr>
              <w:t xml:space="preserve"> w typowych sytuacjach związanych z wykonywaniem czynności</w:t>
            </w:r>
            <w:r>
              <w:rPr>
                <w:rFonts w:ascii="Arial" w:hAnsi="Arial" w:cs="Arial"/>
                <w:sz w:val="18"/>
                <w:szCs w:val="18"/>
              </w:rPr>
              <w:t xml:space="preserve"> zawodowych</w:t>
            </w:r>
          </w:p>
        </w:tc>
        <w:tc>
          <w:tcPr>
            <w:tcW w:w="3442" w:type="pct"/>
          </w:tcPr>
          <w:p w:rsidR="00E747D8" w:rsidRPr="00F20C94" w:rsidRDefault="00E747D8" w:rsidP="00F276CE">
            <w:pPr>
              <w:pStyle w:val="Akapitzlist1"/>
              <w:numPr>
                <w:ilvl w:val="0"/>
                <w:numId w:val="227"/>
              </w:numPr>
              <w:spacing w:after="0" w:line="240" w:lineRule="auto"/>
              <w:rPr>
                <w:rFonts w:ascii="Arial" w:hAnsi="Arial" w:cs="Arial"/>
                <w:sz w:val="18"/>
                <w:szCs w:val="18"/>
              </w:rPr>
            </w:pPr>
            <w:r w:rsidRPr="00F20C94">
              <w:rPr>
                <w:rFonts w:ascii="Arial" w:hAnsi="Arial" w:cs="Arial"/>
                <w:sz w:val="18"/>
                <w:szCs w:val="18"/>
              </w:rPr>
              <w:t>przekazuje w języku obcym nowożytnym informacje zawarte w materiałach wizualnych (np. wykresach, symbolach, piktogramach, schematach) oraz audiowizualnych (np. filmach instruktażowych)</w:t>
            </w:r>
          </w:p>
          <w:p w:rsidR="00E747D8" w:rsidRPr="00F20C94" w:rsidRDefault="00E747D8" w:rsidP="00F276CE">
            <w:pPr>
              <w:pStyle w:val="Akapitzlist1"/>
              <w:numPr>
                <w:ilvl w:val="0"/>
                <w:numId w:val="227"/>
              </w:numPr>
              <w:spacing w:after="0" w:line="240" w:lineRule="auto"/>
              <w:rPr>
                <w:rFonts w:ascii="Arial" w:hAnsi="Arial" w:cs="Arial"/>
                <w:sz w:val="18"/>
                <w:szCs w:val="18"/>
              </w:rPr>
            </w:pPr>
            <w:r w:rsidRPr="00F20C94">
              <w:rPr>
                <w:rFonts w:ascii="Arial" w:hAnsi="Arial" w:cs="Arial"/>
                <w:sz w:val="18"/>
                <w:szCs w:val="18"/>
              </w:rPr>
              <w:t>przekazuje w języku polskim informacje sformułowane w języku obcym nowożytnym</w:t>
            </w:r>
          </w:p>
          <w:p w:rsidR="00E747D8" w:rsidRPr="00F20C94" w:rsidRDefault="00E747D8" w:rsidP="00F276CE">
            <w:pPr>
              <w:pStyle w:val="Akapitzlist1"/>
              <w:numPr>
                <w:ilvl w:val="0"/>
                <w:numId w:val="227"/>
              </w:numPr>
              <w:spacing w:after="0" w:line="240" w:lineRule="auto"/>
              <w:rPr>
                <w:rFonts w:ascii="Arial" w:hAnsi="Arial" w:cs="Arial"/>
                <w:sz w:val="18"/>
                <w:szCs w:val="18"/>
              </w:rPr>
            </w:pPr>
            <w:r w:rsidRPr="00F20C94">
              <w:rPr>
                <w:rFonts w:ascii="Arial" w:hAnsi="Arial" w:cs="Arial"/>
                <w:sz w:val="18"/>
                <w:szCs w:val="18"/>
              </w:rPr>
              <w:t>przekazuje w języku obcym nowożytnym informacje sformułowane w języku polskim lub</w:t>
            </w:r>
            <w:r>
              <w:rPr>
                <w:rFonts w:ascii="Arial" w:hAnsi="Arial" w:cs="Arial"/>
                <w:sz w:val="18"/>
                <w:szCs w:val="18"/>
              </w:rPr>
              <w:t xml:space="preserve"> w</w:t>
            </w:r>
            <w:r w:rsidRPr="00F20C94">
              <w:rPr>
                <w:rFonts w:ascii="Arial" w:hAnsi="Arial" w:cs="Arial"/>
                <w:sz w:val="18"/>
                <w:szCs w:val="18"/>
              </w:rPr>
              <w:t> tym języku obcym nowożytnym</w:t>
            </w:r>
          </w:p>
          <w:p w:rsidR="00E747D8" w:rsidRPr="00F20C94" w:rsidRDefault="00E747D8" w:rsidP="00F276CE">
            <w:pPr>
              <w:pStyle w:val="Akapitzlist1"/>
              <w:numPr>
                <w:ilvl w:val="0"/>
                <w:numId w:val="227"/>
              </w:numPr>
              <w:spacing w:after="0" w:line="240" w:lineRule="auto"/>
              <w:rPr>
                <w:rFonts w:ascii="Arial" w:hAnsi="Arial" w:cs="Arial"/>
                <w:sz w:val="18"/>
                <w:szCs w:val="18"/>
              </w:rPr>
            </w:pPr>
            <w:r w:rsidRPr="00F20C94">
              <w:rPr>
                <w:rFonts w:ascii="Arial" w:hAnsi="Arial" w:cs="Arial"/>
                <w:sz w:val="18"/>
                <w:szCs w:val="18"/>
              </w:rPr>
              <w:t>przedstawia publicznie w języku obcym nowożytnym wcześniej opracowany materiał, np. prezentację</w:t>
            </w:r>
          </w:p>
        </w:tc>
      </w:tr>
      <w:tr w:rsidR="00E747D8" w:rsidRPr="00F20C94" w:rsidTr="00F20C50">
        <w:trPr>
          <w:jc w:val="center"/>
        </w:trPr>
        <w:tc>
          <w:tcPr>
            <w:tcW w:w="1558" w:type="pct"/>
          </w:tcPr>
          <w:p w:rsidR="00E747D8" w:rsidRPr="00F20C94" w:rsidRDefault="00E747D8" w:rsidP="00F276CE">
            <w:pPr>
              <w:pStyle w:val="Akapitzlist"/>
              <w:numPr>
                <w:ilvl w:val="1"/>
                <w:numId w:val="220"/>
              </w:numPr>
              <w:spacing w:after="0" w:line="240" w:lineRule="auto"/>
              <w:ind w:left="284" w:hanging="284"/>
              <w:rPr>
                <w:rFonts w:ascii="Arial" w:hAnsi="Arial" w:cs="Arial"/>
                <w:sz w:val="18"/>
                <w:szCs w:val="18"/>
              </w:rPr>
            </w:pPr>
            <w:r w:rsidRPr="00F20C94">
              <w:rPr>
                <w:rFonts w:ascii="Arial" w:hAnsi="Arial" w:cs="Arial"/>
                <w:sz w:val="18"/>
                <w:szCs w:val="18"/>
              </w:rPr>
              <w:t>wykorzystuje strategie służące doskonaleniu własnych umiejętności językowych oraz podnoszące świadomość językową:</w:t>
            </w:r>
          </w:p>
          <w:p w:rsidR="00E747D8" w:rsidRPr="00F20C94" w:rsidRDefault="00E747D8" w:rsidP="00F276CE">
            <w:pPr>
              <w:pStyle w:val="Akapitzlist1"/>
              <w:numPr>
                <w:ilvl w:val="0"/>
                <w:numId w:val="178"/>
              </w:numPr>
              <w:spacing w:after="0" w:line="240" w:lineRule="auto"/>
              <w:ind w:left="567" w:hanging="284"/>
              <w:rPr>
                <w:rFonts w:ascii="Arial" w:hAnsi="Arial" w:cs="Arial"/>
                <w:sz w:val="18"/>
                <w:szCs w:val="18"/>
              </w:rPr>
            </w:pPr>
            <w:r w:rsidRPr="00F20C94">
              <w:rPr>
                <w:rFonts w:ascii="Arial" w:hAnsi="Arial" w:cs="Arial"/>
                <w:sz w:val="18"/>
                <w:szCs w:val="18"/>
              </w:rPr>
              <w:t>wykorzystuje techniki samodzielnej pracy nad nauką języka</w:t>
            </w:r>
          </w:p>
          <w:p w:rsidR="00E747D8" w:rsidRPr="00F20C94" w:rsidRDefault="00E747D8" w:rsidP="00F276CE">
            <w:pPr>
              <w:pStyle w:val="Akapitzlist1"/>
              <w:numPr>
                <w:ilvl w:val="0"/>
                <w:numId w:val="178"/>
              </w:numPr>
              <w:spacing w:after="0" w:line="240" w:lineRule="auto"/>
              <w:ind w:left="567" w:hanging="284"/>
              <w:rPr>
                <w:rFonts w:ascii="Arial" w:hAnsi="Arial" w:cs="Arial"/>
                <w:sz w:val="18"/>
                <w:szCs w:val="18"/>
              </w:rPr>
            </w:pPr>
            <w:r w:rsidRPr="00F20C94">
              <w:rPr>
                <w:rFonts w:ascii="Arial" w:hAnsi="Arial" w:cs="Arial"/>
                <w:sz w:val="18"/>
                <w:szCs w:val="18"/>
              </w:rPr>
              <w:t>współdziała w grupie</w:t>
            </w:r>
          </w:p>
          <w:p w:rsidR="00E747D8" w:rsidRPr="00F20C94" w:rsidRDefault="00E747D8" w:rsidP="00F276CE">
            <w:pPr>
              <w:pStyle w:val="Akapitzlist1"/>
              <w:numPr>
                <w:ilvl w:val="0"/>
                <w:numId w:val="178"/>
              </w:numPr>
              <w:spacing w:after="0" w:line="240" w:lineRule="auto"/>
              <w:ind w:left="567" w:hanging="284"/>
              <w:rPr>
                <w:rFonts w:ascii="Arial" w:hAnsi="Arial" w:cs="Arial"/>
                <w:sz w:val="18"/>
                <w:szCs w:val="18"/>
              </w:rPr>
            </w:pPr>
            <w:r w:rsidRPr="00F20C94">
              <w:rPr>
                <w:rFonts w:ascii="Arial" w:hAnsi="Arial" w:cs="Arial"/>
                <w:sz w:val="18"/>
                <w:szCs w:val="18"/>
              </w:rPr>
              <w:t>korzysta ze źródeł informacji w języku obcym nowożytnym</w:t>
            </w:r>
          </w:p>
          <w:p w:rsidR="00E747D8" w:rsidRPr="00F20C94" w:rsidRDefault="00E747D8" w:rsidP="00F276CE">
            <w:pPr>
              <w:pStyle w:val="Akapitzlist"/>
              <w:numPr>
                <w:ilvl w:val="0"/>
                <w:numId w:val="178"/>
              </w:numPr>
              <w:spacing w:after="0" w:line="240" w:lineRule="auto"/>
              <w:ind w:left="567" w:hanging="284"/>
              <w:rPr>
                <w:rFonts w:ascii="Arial" w:eastAsia="Arial" w:hAnsi="Arial" w:cs="Arial"/>
                <w:sz w:val="18"/>
                <w:szCs w:val="18"/>
              </w:rPr>
            </w:pPr>
            <w:r w:rsidRPr="00F20C94">
              <w:rPr>
                <w:rFonts w:ascii="Arial" w:hAnsi="Arial" w:cs="Arial"/>
                <w:sz w:val="18"/>
                <w:szCs w:val="18"/>
              </w:rPr>
              <w:t>stosuje strategie komunikacyjne i kompensacyjne</w:t>
            </w:r>
          </w:p>
        </w:tc>
        <w:tc>
          <w:tcPr>
            <w:tcW w:w="3442" w:type="pct"/>
          </w:tcPr>
          <w:p w:rsidR="00E747D8" w:rsidRPr="00F20C94" w:rsidRDefault="00E747D8" w:rsidP="00F276CE">
            <w:pPr>
              <w:pStyle w:val="Akapitzlist1"/>
              <w:numPr>
                <w:ilvl w:val="0"/>
                <w:numId w:val="228"/>
              </w:numPr>
              <w:spacing w:after="0" w:line="240" w:lineRule="auto"/>
              <w:rPr>
                <w:rFonts w:ascii="Arial" w:hAnsi="Arial" w:cs="Arial"/>
                <w:sz w:val="18"/>
                <w:szCs w:val="18"/>
              </w:rPr>
            </w:pPr>
            <w:r w:rsidRPr="00F20C94">
              <w:rPr>
                <w:rFonts w:ascii="Arial" w:hAnsi="Arial" w:cs="Arial"/>
                <w:sz w:val="18"/>
                <w:szCs w:val="18"/>
              </w:rPr>
              <w:t>korzysta ze słownika dwujęzycznego i jednojęzycznego</w:t>
            </w:r>
          </w:p>
          <w:p w:rsidR="00E747D8" w:rsidRPr="00F20C94" w:rsidRDefault="00E747D8" w:rsidP="00F276CE">
            <w:pPr>
              <w:pStyle w:val="Akapitzlist1"/>
              <w:numPr>
                <w:ilvl w:val="0"/>
                <w:numId w:val="228"/>
              </w:numPr>
              <w:spacing w:after="0" w:line="240" w:lineRule="auto"/>
              <w:rPr>
                <w:rFonts w:ascii="Arial" w:hAnsi="Arial" w:cs="Arial"/>
                <w:sz w:val="18"/>
                <w:szCs w:val="18"/>
              </w:rPr>
            </w:pPr>
            <w:r w:rsidRPr="00F20C94">
              <w:rPr>
                <w:rFonts w:ascii="Arial" w:hAnsi="Arial" w:cs="Arial"/>
                <w:sz w:val="18"/>
                <w:szCs w:val="18"/>
              </w:rPr>
              <w:t>współdziała z innymi osobami, realizując zadania językowe</w:t>
            </w:r>
          </w:p>
          <w:p w:rsidR="00E747D8" w:rsidRPr="00F20C94" w:rsidRDefault="00E747D8" w:rsidP="00F276CE">
            <w:pPr>
              <w:pStyle w:val="Akapitzlist1"/>
              <w:numPr>
                <w:ilvl w:val="0"/>
                <w:numId w:val="228"/>
              </w:numPr>
              <w:spacing w:after="0" w:line="240" w:lineRule="auto"/>
              <w:rPr>
                <w:rFonts w:ascii="Arial" w:hAnsi="Arial" w:cs="Arial"/>
                <w:sz w:val="18"/>
                <w:szCs w:val="18"/>
              </w:rPr>
            </w:pPr>
            <w:r w:rsidRPr="00F20C94">
              <w:rPr>
                <w:rFonts w:ascii="Arial" w:hAnsi="Arial" w:cs="Arial"/>
                <w:sz w:val="18"/>
                <w:szCs w:val="18"/>
              </w:rPr>
              <w:t>korzysta z tekstów w języku obcym</w:t>
            </w:r>
            <w:r>
              <w:rPr>
                <w:rFonts w:ascii="Arial" w:hAnsi="Arial" w:cs="Arial"/>
                <w:sz w:val="18"/>
                <w:szCs w:val="18"/>
              </w:rPr>
              <w:t xml:space="preserve"> nowożytnym</w:t>
            </w:r>
            <w:r w:rsidRPr="00F20C94">
              <w:rPr>
                <w:rFonts w:ascii="Arial" w:hAnsi="Arial" w:cs="Arial"/>
                <w:sz w:val="18"/>
                <w:szCs w:val="18"/>
              </w:rPr>
              <w:t>, również za pomocą technologii informacyjno-komunikacyjnych</w:t>
            </w:r>
          </w:p>
          <w:p w:rsidR="00E747D8" w:rsidRPr="00F20C94" w:rsidRDefault="00E747D8" w:rsidP="00F276CE">
            <w:pPr>
              <w:pStyle w:val="Akapitzlist1"/>
              <w:numPr>
                <w:ilvl w:val="0"/>
                <w:numId w:val="228"/>
              </w:numPr>
              <w:spacing w:after="0" w:line="240" w:lineRule="auto"/>
              <w:rPr>
                <w:rFonts w:ascii="Arial" w:hAnsi="Arial" w:cs="Arial"/>
                <w:sz w:val="18"/>
                <w:szCs w:val="18"/>
              </w:rPr>
            </w:pPr>
            <w:r w:rsidRPr="00F20C94">
              <w:rPr>
                <w:rFonts w:ascii="Arial" w:hAnsi="Arial" w:cs="Arial"/>
                <w:sz w:val="18"/>
                <w:szCs w:val="18"/>
              </w:rPr>
              <w:t>identyfikuje słowa klucze, internacjonalizmy</w:t>
            </w:r>
          </w:p>
          <w:p w:rsidR="00E747D8" w:rsidRDefault="00E747D8" w:rsidP="00F276CE">
            <w:pPr>
              <w:pStyle w:val="Akapitzlist1"/>
              <w:numPr>
                <w:ilvl w:val="0"/>
                <w:numId w:val="228"/>
              </w:numPr>
              <w:spacing w:after="0" w:line="240" w:lineRule="auto"/>
              <w:rPr>
                <w:rFonts w:ascii="Arial" w:hAnsi="Arial" w:cs="Arial"/>
                <w:sz w:val="18"/>
                <w:szCs w:val="18"/>
              </w:rPr>
            </w:pPr>
            <w:r w:rsidRPr="00F20C94">
              <w:rPr>
                <w:rFonts w:ascii="Arial" w:hAnsi="Arial" w:cs="Arial"/>
                <w:sz w:val="18"/>
                <w:szCs w:val="18"/>
              </w:rPr>
              <w:t>wykorzystuje kontekst (tam</w:t>
            </w:r>
            <w:r>
              <w:rPr>
                <w:rFonts w:ascii="Arial" w:hAnsi="Arial" w:cs="Arial"/>
                <w:sz w:val="18"/>
                <w:szCs w:val="18"/>
              </w:rPr>
              <w:t>,</w:t>
            </w:r>
            <w:r w:rsidRPr="00F20C94">
              <w:rPr>
                <w:rFonts w:ascii="Arial" w:hAnsi="Arial" w:cs="Arial"/>
                <w:sz w:val="18"/>
                <w:szCs w:val="18"/>
              </w:rPr>
              <w:t xml:space="preserve"> gdzie to możliwe), aby w przybliżeniu określić znaczenie słowa</w:t>
            </w:r>
          </w:p>
          <w:p w:rsidR="00E747D8" w:rsidRDefault="00E747D8" w:rsidP="00F276CE">
            <w:pPr>
              <w:pStyle w:val="Akapitzlist1"/>
              <w:numPr>
                <w:ilvl w:val="0"/>
                <w:numId w:val="228"/>
              </w:numPr>
              <w:spacing w:after="0" w:line="240" w:lineRule="auto"/>
              <w:rPr>
                <w:rFonts w:ascii="Arial" w:hAnsi="Arial" w:cs="Arial"/>
                <w:sz w:val="18"/>
                <w:szCs w:val="18"/>
              </w:rPr>
            </w:pPr>
            <w:r w:rsidRPr="00F20C94">
              <w:rPr>
                <w:rFonts w:ascii="Arial" w:hAnsi="Arial" w:cs="Arial"/>
                <w:sz w:val="18"/>
                <w:szCs w:val="18"/>
              </w:rPr>
              <w:t>upraszcza (jeżeli to konieczne) wypowiedź, zastępuje nieznane słowa innymi, wykorzystuje opis, środki niewerbalne</w:t>
            </w:r>
          </w:p>
          <w:p w:rsidR="00E747D8" w:rsidRPr="00F20C94" w:rsidRDefault="00E747D8" w:rsidP="00F20C50">
            <w:pPr>
              <w:spacing w:after="0" w:line="240" w:lineRule="auto"/>
              <w:ind w:left="360"/>
              <w:contextualSpacing/>
              <w:rPr>
                <w:rFonts w:ascii="Arial" w:eastAsia="Arial" w:hAnsi="Arial" w:cs="Arial"/>
                <w:sz w:val="18"/>
                <w:szCs w:val="18"/>
              </w:rPr>
            </w:pPr>
          </w:p>
        </w:tc>
      </w:tr>
      <w:tr w:rsidR="00E747D8" w:rsidRPr="00F20C94" w:rsidTr="00F20C50">
        <w:trPr>
          <w:jc w:val="center"/>
        </w:trPr>
        <w:tc>
          <w:tcPr>
            <w:tcW w:w="5000" w:type="pct"/>
            <w:gridSpan w:val="2"/>
            <w:shd w:val="clear" w:color="auto" w:fill="auto"/>
            <w:vAlign w:val="center"/>
          </w:tcPr>
          <w:p w:rsidR="00E747D8" w:rsidRPr="00F20C94" w:rsidRDefault="00E747D8" w:rsidP="00F20C50">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w:t>
            </w:r>
            <w:r>
              <w:rPr>
                <w:rFonts w:ascii="Arial" w:eastAsia="Arial" w:hAnsi="Arial" w:cs="Arial"/>
                <w:b/>
                <w:sz w:val="18"/>
                <w:szCs w:val="18"/>
              </w:rPr>
              <w:t>2</w:t>
            </w:r>
            <w:r w:rsidRPr="00F20C94">
              <w:rPr>
                <w:rFonts w:ascii="Arial" w:eastAsia="Arial" w:hAnsi="Arial" w:cs="Arial"/>
                <w:b/>
                <w:sz w:val="18"/>
                <w:szCs w:val="18"/>
              </w:rPr>
              <w:t>.7. Kompetencje personalne i społeczne</w:t>
            </w:r>
          </w:p>
        </w:tc>
      </w:tr>
      <w:tr w:rsidR="00E747D8" w:rsidRPr="00F20C94" w:rsidTr="00F20C50">
        <w:trPr>
          <w:jc w:val="center"/>
        </w:trPr>
        <w:tc>
          <w:tcPr>
            <w:tcW w:w="1558" w:type="pct"/>
            <w:shd w:val="clear" w:color="auto" w:fill="FFFFFF"/>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E747D8" w:rsidRPr="00F20C94" w:rsidRDefault="00E747D8" w:rsidP="00F20C50">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E747D8" w:rsidRPr="00F20C94" w:rsidTr="00F20C50">
        <w:trPr>
          <w:jc w:val="center"/>
        </w:trPr>
        <w:tc>
          <w:tcPr>
            <w:tcW w:w="1558"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E747D8" w:rsidRPr="00F20C94" w:rsidRDefault="00E747D8" w:rsidP="00F20C5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E747D8" w:rsidRPr="00F20C94" w:rsidTr="00F20C50">
        <w:trPr>
          <w:jc w:val="center"/>
        </w:trPr>
        <w:tc>
          <w:tcPr>
            <w:tcW w:w="1558" w:type="pct"/>
          </w:tcPr>
          <w:p w:rsidR="00E747D8" w:rsidRPr="00F20C94" w:rsidRDefault="00E747D8" w:rsidP="00F276CE">
            <w:pPr>
              <w:pStyle w:val="Akapitzlist"/>
              <w:numPr>
                <w:ilvl w:val="0"/>
                <w:numId w:val="179"/>
              </w:numPr>
              <w:spacing w:after="0" w:line="240" w:lineRule="auto"/>
              <w:ind w:left="284" w:hanging="284"/>
              <w:contextualSpacing w:val="0"/>
              <w:rPr>
                <w:rFonts w:ascii="Arial" w:eastAsia="Arial" w:hAnsi="Arial" w:cs="Arial"/>
                <w:sz w:val="18"/>
                <w:szCs w:val="18"/>
              </w:rPr>
            </w:pPr>
            <w:r w:rsidRPr="00F20C94">
              <w:rPr>
                <w:rFonts w:ascii="Arial" w:hAnsi="Arial" w:cs="Arial"/>
                <w:sz w:val="18"/>
                <w:szCs w:val="18"/>
              </w:rPr>
              <w:t>przestrzega zasad kultury</w:t>
            </w:r>
            <w:r>
              <w:rPr>
                <w:rFonts w:ascii="Arial" w:hAnsi="Arial" w:cs="Arial"/>
                <w:sz w:val="18"/>
                <w:szCs w:val="18"/>
                <w:lang w:val="pl-PL"/>
              </w:rPr>
              <w:t xml:space="preserve"> osobistej</w:t>
            </w:r>
            <w:r w:rsidRPr="00F20C94">
              <w:rPr>
                <w:rFonts w:ascii="Arial" w:hAnsi="Arial" w:cs="Arial"/>
                <w:sz w:val="18"/>
                <w:szCs w:val="18"/>
              </w:rPr>
              <w:t xml:space="preserve"> i etyki zawodowej</w:t>
            </w:r>
          </w:p>
        </w:tc>
        <w:tc>
          <w:tcPr>
            <w:tcW w:w="3442" w:type="pct"/>
          </w:tcPr>
          <w:p w:rsidR="00E747D8" w:rsidRPr="00CE75B9" w:rsidRDefault="00E747D8" w:rsidP="00F20C50">
            <w:pPr>
              <w:spacing w:after="0" w:line="240" w:lineRule="auto"/>
              <w:rPr>
                <w:rFonts w:ascii="Arial" w:hAnsi="Arial" w:cs="Arial"/>
                <w:sz w:val="18"/>
                <w:szCs w:val="18"/>
              </w:rPr>
            </w:pPr>
            <w:r w:rsidRPr="00CE75B9">
              <w:rPr>
                <w:rFonts w:ascii="Arial" w:hAnsi="Arial" w:cs="Arial"/>
                <w:sz w:val="18"/>
                <w:szCs w:val="18"/>
              </w:rPr>
              <w:t>1) stosuje zasady kultury osobistej i ogólnie przyjęte normy zachowania w środowisku pracy</w:t>
            </w:r>
          </w:p>
          <w:p w:rsidR="00E747D8" w:rsidRPr="00CE75B9" w:rsidRDefault="00E747D8" w:rsidP="00F20C50">
            <w:pPr>
              <w:spacing w:after="0" w:line="240" w:lineRule="auto"/>
              <w:rPr>
                <w:rFonts w:ascii="Arial" w:hAnsi="Arial" w:cs="Arial"/>
                <w:sz w:val="18"/>
                <w:szCs w:val="18"/>
              </w:rPr>
            </w:pPr>
            <w:r w:rsidRPr="00CE75B9">
              <w:rPr>
                <w:rFonts w:ascii="Arial" w:hAnsi="Arial" w:cs="Arial"/>
                <w:sz w:val="18"/>
                <w:szCs w:val="18"/>
              </w:rPr>
              <w:t>2) przyjmuje odpowiedzialność za powierzone informacje zawodowe</w:t>
            </w:r>
          </w:p>
          <w:p w:rsidR="00E747D8" w:rsidRPr="00CE75B9" w:rsidRDefault="00E747D8" w:rsidP="00F20C50">
            <w:pPr>
              <w:spacing w:after="0" w:line="240" w:lineRule="auto"/>
              <w:rPr>
                <w:rFonts w:ascii="Arial" w:hAnsi="Arial" w:cs="Arial"/>
                <w:sz w:val="18"/>
                <w:szCs w:val="18"/>
              </w:rPr>
            </w:pPr>
            <w:r w:rsidRPr="00CE75B9">
              <w:rPr>
                <w:rFonts w:ascii="Arial" w:hAnsi="Arial" w:cs="Arial"/>
                <w:sz w:val="18"/>
                <w:szCs w:val="18"/>
              </w:rPr>
              <w:t>3) respektuje zasady dotyczące przestrzegania tajemnicy związanej z wykonywanym zawodem i miejscem pracy</w:t>
            </w:r>
          </w:p>
          <w:p w:rsidR="00E747D8" w:rsidRPr="00CE75B9" w:rsidRDefault="00E747D8" w:rsidP="00F20C50">
            <w:pPr>
              <w:spacing w:after="0" w:line="240" w:lineRule="auto"/>
              <w:rPr>
                <w:rFonts w:ascii="Arial" w:hAnsi="Arial" w:cs="Arial"/>
                <w:sz w:val="18"/>
                <w:szCs w:val="18"/>
              </w:rPr>
            </w:pPr>
            <w:r w:rsidRPr="00CE75B9">
              <w:rPr>
                <w:rFonts w:ascii="Arial" w:hAnsi="Arial" w:cs="Arial"/>
                <w:sz w:val="18"/>
                <w:szCs w:val="18"/>
              </w:rPr>
              <w:t>4) wyjaśnia, na czym polega zachowanie etyczne</w:t>
            </w:r>
          </w:p>
          <w:p w:rsidR="00E747D8" w:rsidRPr="00CE75B9" w:rsidRDefault="00E747D8" w:rsidP="00F20C50">
            <w:pPr>
              <w:spacing w:after="0" w:line="240" w:lineRule="auto"/>
              <w:rPr>
                <w:rFonts w:ascii="Arial" w:eastAsia="Arial" w:hAnsi="Arial" w:cs="Arial"/>
                <w:sz w:val="18"/>
                <w:szCs w:val="18"/>
              </w:rPr>
            </w:pPr>
            <w:r w:rsidRPr="00CE75B9">
              <w:rPr>
                <w:rFonts w:ascii="Arial" w:hAnsi="Arial" w:cs="Arial"/>
                <w:sz w:val="18"/>
                <w:szCs w:val="18"/>
              </w:rPr>
              <w:t xml:space="preserve">5) wskazuje przykłady </w:t>
            </w:r>
            <w:proofErr w:type="spellStart"/>
            <w:r w:rsidRPr="00CE75B9">
              <w:rPr>
                <w:rFonts w:ascii="Arial" w:hAnsi="Arial" w:cs="Arial"/>
                <w:sz w:val="18"/>
                <w:szCs w:val="18"/>
              </w:rPr>
              <w:t>zachowań</w:t>
            </w:r>
            <w:proofErr w:type="spellEnd"/>
            <w:r w:rsidRPr="00CE75B9">
              <w:rPr>
                <w:rFonts w:ascii="Arial" w:hAnsi="Arial" w:cs="Arial"/>
                <w:sz w:val="18"/>
                <w:szCs w:val="18"/>
              </w:rPr>
              <w:t xml:space="preserve"> etycznych</w:t>
            </w:r>
          </w:p>
        </w:tc>
      </w:tr>
      <w:tr w:rsidR="00E747D8" w:rsidRPr="00F20C94" w:rsidTr="00F20C50">
        <w:trPr>
          <w:jc w:val="center"/>
        </w:trPr>
        <w:tc>
          <w:tcPr>
            <w:tcW w:w="1558" w:type="pct"/>
          </w:tcPr>
          <w:p w:rsidR="00E747D8" w:rsidRPr="00F20C94" w:rsidRDefault="00E747D8" w:rsidP="00F20C50">
            <w:pPr>
              <w:spacing w:after="0" w:line="240" w:lineRule="auto"/>
              <w:ind w:left="284" w:hanging="284"/>
              <w:rPr>
                <w:rFonts w:ascii="Arial" w:eastAsia="Arial" w:hAnsi="Arial" w:cs="Arial"/>
                <w:sz w:val="18"/>
                <w:szCs w:val="18"/>
              </w:rPr>
            </w:pPr>
            <w:r w:rsidRPr="00F20C94">
              <w:rPr>
                <w:rFonts w:ascii="Arial" w:hAnsi="Arial" w:cs="Arial"/>
                <w:sz w:val="18"/>
                <w:szCs w:val="18"/>
              </w:rPr>
              <w:t>2)</w:t>
            </w:r>
            <w:r w:rsidRPr="00F20C94">
              <w:rPr>
                <w:rFonts w:ascii="Arial" w:hAnsi="Arial" w:cs="Arial"/>
                <w:sz w:val="18"/>
                <w:szCs w:val="18"/>
              </w:rPr>
              <w:tab/>
              <w:t>planuje wykonanie zadania</w:t>
            </w:r>
          </w:p>
        </w:tc>
        <w:tc>
          <w:tcPr>
            <w:tcW w:w="3442" w:type="pct"/>
          </w:tcPr>
          <w:p w:rsidR="00E747D8" w:rsidRPr="00F20C94" w:rsidRDefault="00E747D8" w:rsidP="00F276CE">
            <w:pPr>
              <w:pStyle w:val="Akapitzlist"/>
              <w:numPr>
                <w:ilvl w:val="0"/>
                <w:numId w:val="229"/>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 xml:space="preserve">omawia czynności </w:t>
            </w:r>
            <w:r>
              <w:rPr>
                <w:rFonts w:ascii="Arial" w:hAnsi="Arial" w:cs="Arial"/>
                <w:sz w:val="18"/>
                <w:szCs w:val="18"/>
                <w:lang w:val="pl-PL"/>
              </w:rPr>
              <w:t xml:space="preserve">realizowane </w:t>
            </w:r>
            <w:r w:rsidRPr="00F20C94">
              <w:rPr>
                <w:rFonts w:ascii="Arial" w:hAnsi="Arial" w:cs="Arial"/>
                <w:sz w:val="18"/>
                <w:szCs w:val="18"/>
              </w:rPr>
              <w:t>w ramach czasu pracy</w:t>
            </w:r>
          </w:p>
          <w:p w:rsidR="00E747D8" w:rsidRPr="00F20C94" w:rsidRDefault="00E747D8" w:rsidP="00F276CE">
            <w:pPr>
              <w:pStyle w:val="Akapitzlist"/>
              <w:numPr>
                <w:ilvl w:val="0"/>
                <w:numId w:val="229"/>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określa czas realizacji zadań</w:t>
            </w:r>
          </w:p>
          <w:p w:rsidR="00E747D8" w:rsidRPr="00F20C94" w:rsidRDefault="00E747D8" w:rsidP="00F276CE">
            <w:pPr>
              <w:pStyle w:val="Akapitzlist"/>
              <w:numPr>
                <w:ilvl w:val="0"/>
                <w:numId w:val="229"/>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lastRenderedPageBreak/>
              <w:t>realizuje działania w wyznaczonym czasie</w:t>
            </w:r>
          </w:p>
          <w:p w:rsidR="00E747D8" w:rsidRPr="00F20C94" w:rsidRDefault="00E747D8" w:rsidP="00F276CE">
            <w:pPr>
              <w:pStyle w:val="Akapitzlist"/>
              <w:numPr>
                <w:ilvl w:val="0"/>
                <w:numId w:val="229"/>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monitoruje realizację zaplanowanych działań</w:t>
            </w:r>
          </w:p>
          <w:p w:rsidR="00E747D8" w:rsidRPr="00F20C94" w:rsidRDefault="00E747D8" w:rsidP="00F276CE">
            <w:pPr>
              <w:pStyle w:val="Akapitzlist"/>
              <w:numPr>
                <w:ilvl w:val="0"/>
                <w:numId w:val="229"/>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dokonuje modyfikacji zaplanowanych działań</w:t>
            </w:r>
          </w:p>
          <w:p w:rsidR="00E747D8" w:rsidRPr="00F20C94" w:rsidRDefault="00E747D8" w:rsidP="00F276CE">
            <w:pPr>
              <w:pStyle w:val="Akapitzlist"/>
              <w:numPr>
                <w:ilvl w:val="0"/>
                <w:numId w:val="229"/>
              </w:numPr>
              <w:spacing w:after="0" w:line="240" w:lineRule="auto"/>
              <w:ind w:left="287" w:hanging="284"/>
              <w:contextualSpacing w:val="0"/>
              <w:rPr>
                <w:rFonts w:ascii="Arial" w:eastAsia="Arial" w:hAnsi="Arial" w:cs="Arial"/>
                <w:sz w:val="18"/>
                <w:szCs w:val="18"/>
              </w:rPr>
            </w:pPr>
            <w:r w:rsidRPr="00F20C94">
              <w:rPr>
                <w:rFonts w:ascii="Arial" w:hAnsi="Arial" w:cs="Arial"/>
                <w:sz w:val="18"/>
                <w:szCs w:val="18"/>
              </w:rPr>
              <w:t>dokonuje samooceny</w:t>
            </w:r>
            <w:r>
              <w:rPr>
                <w:rFonts w:ascii="Arial" w:hAnsi="Arial" w:cs="Arial"/>
                <w:sz w:val="18"/>
                <w:szCs w:val="18"/>
                <w:lang w:val="pl-PL"/>
              </w:rPr>
              <w:t xml:space="preserve"> wykonanej pracy</w:t>
            </w:r>
          </w:p>
        </w:tc>
      </w:tr>
      <w:tr w:rsidR="00E747D8" w:rsidRPr="00F20C94" w:rsidTr="00F20C50">
        <w:trPr>
          <w:jc w:val="center"/>
        </w:trPr>
        <w:tc>
          <w:tcPr>
            <w:tcW w:w="1558" w:type="pct"/>
          </w:tcPr>
          <w:p w:rsidR="00E747D8" w:rsidRPr="00F20C94" w:rsidRDefault="00E747D8" w:rsidP="00F20C50">
            <w:pPr>
              <w:spacing w:after="0" w:line="240" w:lineRule="auto"/>
              <w:ind w:left="284" w:hanging="284"/>
              <w:rPr>
                <w:rFonts w:ascii="Arial" w:hAnsi="Arial" w:cs="Arial"/>
                <w:sz w:val="18"/>
                <w:szCs w:val="18"/>
              </w:rPr>
            </w:pPr>
            <w:r>
              <w:rPr>
                <w:rFonts w:ascii="Arial" w:hAnsi="Arial" w:cs="Arial"/>
                <w:sz w:val="18"/>
                <w:szCs w:val="18"/>
              </w:rPr>
              <w:lastRenderedPageBreak/>
              <w:t xml:space="preserve">3) </w:t>
            </w:r>
            <w:r w:rsidRPr="00CE75B9">
              <w:rPr>
                <w:rFonts w:ascii="Arial" w:hAnsi="Arial" w:cs="Arial"/>
                <w:sz w:val="18"/>
                <w:szCs w:val="18"/>
              </w:rPr>
              <w:t>wykazuje gotowość do ponoszenia odpowiedzialności za podejmowane działania</w:t>
            </w:r>
          </w:p>
        </w:tc>
        <w:tc>
          <w:tcPr>
            <w:tcW w:w="3442" w:type="pct"/>
          </w:tcPr>
          <w:p w:rsidR="00E747D8" w:rsidRPr="00CE75B9" w:rsidRDefault="00E747D8" w:rsidP="00F20C50">
            <w:pPr>
              <w:spacing w:after="0" w:line="240" w:lineRule="auto"/>
              <w:ind w:left="284"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E75B9">
              <w:rPr>
                <w:rFonts w:ascii="Arial" w:hAnsi="Arial" w:cs="Arial"/>
                <w:sz w:val="18"/>
                <w:szCs w:val="18"/>
              </w:rPr>
              <w:t>przewiduje skutki podejmowanych działań, w tym skutki prawne</w:t>
            </w:r>
          </w:p>
          <w:p w:rsidR="00E747D8" w:rsidRPr="00CE75B9" w:rsidRDefault="00E747D8" w:rsidP="00F20C50">
            <w:pPr>
              <w:spacing w:after="0" w:line="240" w:lineRule="auto"/>
              <w:ind w:left="284" w:hanging="284"/>
              <w:rPr>
                <w:rFonts w:ascii="Arial" w:hAnsi="Arial" w:cs="Arial"/>
                <w:sz w:val="18"/>
                <w:szCs w:val="18"/>
              </w:rPr>
            </w:pPr>
            <w:r>
              <w:rPr>
                <w:rFonts w:ascii="Arial" w:hAnsi="Arial" w:cs="Arial"/>
                <w:sz w:val="18"/>
                <w:szCs w:val="18"/>
              </w:rPr>
              <w:t>2)</w:t>
            </w:r>
            <w:r>
              <w:rPr>
                <w:rFonts w:ascii="Arial" w:hAnsi="Arial" w:cs="Arial"/>
                <w:sz w:val="18"/>
                <w:szCs w:val="18"/>
              </w:rPr>
              <w:tab/>
            </w:r>
            <w:r w:rsidRPr="00CE75B9">
              <w:rPr>
                <w:rFonts w:ascii="Arial" w:hAnsi="Arial" w:cs="Arial"/>
                <w:sz w:val="18"/>
                <w:szCs w:val="18"/>
              </w:rPr>
              <w:t>wykazuje świadomość odpowiedzialności za wykonywaną pracę</w:t>
            </w:r>
          </w:p>
          <w:p w:rsidR="00E747D8" w:rsidRPr="00CE75B9" w:rsidRDefault="00E747D8" w:rsidP="00F20C50">
            <w:pPr>
              <w:spacing w:after="0" w:line="240" w:lineRule="auto"/>
              <w:ind w:left="284" w:hanging="284"/>
              <w:rPr>
                <w:rFonts w:ascii="Arial" w:hAnsi="Arial" w:cs="Arial"/>
                <w:sz w:val="18"/>
                <w:szCs w:val="18"/>
              </w:rPr>
            </w:pPr>
            <w:r w:rsidRPr="00CE75B9">
              <w:rPr>
                <w:rFonts w:ascii="Arial" w:hAnsi="Arial" w:cs="Arial"/>
                <w:sz w:val="18"/>
                <w:szCs w:val="18"/>
              </w:rPr>
              <w:t>3) ocenia podejmowane działania</w:t>
            </w:r>
          </w:p>
          <w:p w:rsidR="00E747D8" w:rsidRPr="00CE75B9" w:rsidRDefault="00E747D8" w:rsidP="00F20C50">
            <w:pPr>
              <w:spacing w:after="0" w:line="240" w:lineRule="auto"/>
              <w:ind w:left="284" w:hanging="284"/>
              <w:rPr>
                <w:rFonts w:ascii="Arial" w:hAnsi="Arial" w:cs="Arial"/>
                <w:sz w:val="18"/>
                <w:szCs w:val="18"/>
              </w:rPr>
            </w:pPr>
            <w:r w:rsidRPr="00CE75B9">
              <w:rPr>
                <w:rFonts w:ascii="Arial" w:hAnsi="Arial" w:cs="Arial"/>
                <w:sz w:val="18"/>
                <w:szCs w:val="18"/>
              </w:rPr>
              <w:t>4) przewiduje konsekwencje niewłaściwego wykonywania czynności zawodowych na stanowisku pracy, w tym posługiwania się niebezpiecznymi substancjami i niewłaściwej eksploatacji maszyn i urządzeń na stanowisku pracy</w:t>
            </w:r>
          </w:p>
        </w:tc>
      </w:tr>
      <w:tr w:rsidR="00E747D8" w:rsidRPr="00F20C94" w:rsidTr="00F20C50">
        <w:trPr>
          <w:jc w:val="center"/>
        </w:trPr>
        <w:tc>
          <w:tcPr>
            <w:tcW w:w="1558" w:type="pct"/>
          </w:tcPr>
          <w:p w:rsidR="00E747D8" w:rsidRPr="00F20C94" w:rsidRDefault="00E747D8" w:rsidP="00F20C50">
            <w:pPr>
              <w:widowControl w:val="0"/>
              <w:tabs>
                <w:tab w:val="left" w:pos="301"/>
              </w:tabs>
              <w:spacing w:after="0" w:line="240" w:lineRule="auto"/>
              <w:ind w:left="17" w:hanging="17"/>
              <w:rPr>
                <w:rFonts w:ascii="Arial" w:eastAsia="Arial" w:hAnsi="Arial" w:cs="Arial"/>
                <w:sz w:val="18"/>
                <w:szCs w:val="18"/>
              </w:rPr>
            </w:pPr>
            <w:r>
              <w:rPr>
                <w:rFonts w:ascii="Arial" w:hAnsi="Arial" w:cs="Arial"/>
                <w:sz w:val="18"/>
                <w:szCs w:val="18"/>
              </w:rPr>
              <w:t>4</w:t>
            </w:r>
            <w:r w:rsidRPr="00F20C94">
              <w:rPr>
                <w:rFonts w:ascii="Arial" w:hAnsi="Arial" w:cs="Arial"/>
                <w:sz w:val="18"/>
                <w:szCs w:val="18"/>
              </w:rPr>
              <w:t>) wykazuje się kreatywnością i otwartością na zmiany</w:t>
            </w:r>
          </w:p>
        </w:tc>
        <w:tc>
          <w:tcPr>
            <w:tcW w:w="3442" w:type="pct"/>
          </w:tcPr>
          <w:p w:rsidR="00E747D8" w:rsidRPr="00F20C94" w:rsidRDefault="00E747D8" w:rsidP="00F276CE">
            <w:pPr>
              <w:pStyle w:val="Akapitzlist"/>
              <w:numPr>
                <w:ilvl w:val="0"/>
                <w:numId w:val="230"/>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podaje przykłady wpływu zmiany na różne sytuacje życia społecznego i gospodarczego</w:t>
            </w:r>
          </w:p>
          <w:p w:rsidR="00E747D8" w:rsidRPr="00F20C94" w:rsidRDefault="00E747D8" w:rsidP="00F276CE">
            <w:pPr>
              <w:pStyle w:val="Akapitzlist"/>
              <w:numPr>
                <w:ilvl w:val="0"/>
                <w:numId w:val="230"/>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wskazuje przykłady wprowadzenia zmiany i ocenia skutki jej wprowadzenia</w:t>
            </w:r>
          </w:p>
          <w:p w:rsidR="00E747D8" w:rsidRPr="008B13FC" w:rsidRDefault="00E747D8" w:rsidP="00F276CE">
            <w:pPr>
              <w:pStyle w:val="Akapitzlist"/>
              <w:numPr>
                <w:ilvl w:val="0"/>
                <w:numId w:val="230"/>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proponuje sposoby rozwiązywania problemów związanych z wykonywaniem zadań zawodowych</w:t>
            </w:r>
            <w:r>
              <w:rPr>
                <w:rFonts w:ascii="Arial" w:hAnsi="Arial" w:cs="Arial"/>
                <w:sz w:val="18"/>
                <w:szCs w:val="18"/>
                <w:lang w:val="pl-PL"/>
              </w:rPr>
              <w:t xml:space="preserve"> w nieprzewidywalnych warunkach</w:t>
            </w:r>
          </w:p>
        </w:tc>
      </w:tr>
      <w:tr w:rsidR="00E747D8" w:rsidRPr="00F20C94" w:rsidTr="00F20C50">
        <w:trPr>
          <w:jc w:val="center"/>
        </w:trPr>
        <w:tc>
          <w:tcPr>
            <w:tcW w:w="1558" w:type="pct"/>
          </w:tcPr>
          <w:p w:rsidR="00E747D8" w:rsidRPr="00F20C94" w:rsidRDefault="00E747D8" w:rsidP="00F20C50">
            <w:pPr>
              <w:tabs>
                <w:tab w:val="left" w:pos="301"/>
              </w:tabs>
              <w:spacing w:after="0" w:line="240" w:lineRule="auto"/>
              <w:ind w:left="17" w:hanging="17"/>
              <w:rPr>
                <w:rFonts w:ascii="Arial" w:eastAsia="Arial" w:hAnsi="Arial" w:cs="Arial"/>
                <w:sz w:val="18"/>
                <w:szCs w:val="18"/>
              </w:rPr>
            </w:pPr>
            <w:r>
              <w:rPr>
                <w:rFonts w:ascii="Arial" w:hAnsi="Arial" w:cs="Arial"/>
                <w:sz w:val="18"/>
                <w:szCs w:val="18"/>
              </w:rPr>
              <w:t>5</w:t>
            </w:r>
            <w:r w:rsidRPr="00F20C94">
              <w:rPr>
                <w:rFonts w:ascii="Arial" w:hAnsi="Arial" w:cs="Arial"/>
                <w:sz w:val="18"/>
                <w:szCs w:val="18"/>
              </w:rPr>
              <w:t>)</w:t>
            </w:r>
            <w:r w:rsidRPr="00F20C94">
              <w:rPr>
                <w:rFonts w:ascii="Arial" w:hAnsi="Arial" w:cs="Arial"/>
                <w:sz w:val="18"/>
                <w:szCs w:val="18"/>
              </w:rPr>
              <w:tab/>
              <w:t>stosuje techniki radzenia sobie ze stresem</w:t>
            </w:r>
          </w:p>
        </w:tc>
        <w:tc>
          <w:tcPr>
            <w:tcW w:w="3442" w:type="pct"/>
          </w:tcPr>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rozpoznaje źródła stresu podczas wykonyw</w:t>
            </w:r>
            <w:r>
              <w:rPr>
                <w:rFonts w:ascii="Arial" w:hAnsi="Arial" w:cs="Arial"/>
                <w:sz w:val="18"/>
                <w:szCs w:val="18"/>
              </w:rPr>
              <w:t>ania zadań zawodowych</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wybiera techniki radzenia sobie ze stresem odpowiednio do sytuacji</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8B13FC">
              <w:rPr>
                <w:rFonts w:ascii="Arial" w:hAnsi="Arial" w:cs="Arial"/>
                <w:sz w:val="18"/>
                <w:szCs w:val="18"/>
              </w:rPr>
              <w:t>wskazuje najczęstsze przyczyny sytuacji stresowych w pracy zawodowej</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 xml:space="preserve">przedstawia różne formy </w:t>
            </w:r>
            <w:proofErr w:type="spellStart"/>
            <w:r w:rsidRPr="008B13FC">
              <w:rPr>
                <w:rFonts w:ascii="Arial" w:hAnsi="Arial" w:cs="Arial"/>
                <w:sz w:val="18"/>
                <w:szCs w:val="18"/>
              </w:rPr>
              <w:t>zachowań</w:t>
            </w:r>
            <w:proofErr w:type="spellEnd"/>
            <w:r w:rsidRPr="008B13FC">
              <w:rPr>
                <w:rFonts w:ascii="Arial" w:hAnsi="Arial" w:cs="Arial"/>
                <w:sz w:val="18"/>
                <w:szCs w:val="18"/>
              </w:rPr>
              <w:t xml:space="preserve"> asertywnych jako sposobów radzenia sobie ze stresem</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5)</w:t>
            </w:r>
            <w:r>
              <w:rPr>
                <w:rFonts w:ascii="Arial" w:hAnsi="Arial" w:cs="Arial"/>
                <w:sz w:val="18"/>
                <w:szCs w:val="18"/>
              </w:rPr>
              <w:tab/>
            </w:r>
            <w:r w:rsidRPr="008B13FC">
              <w:rPr>
                <w:rFonts w:ascii="Arial" w:hAnsi="Arial" w:cs="Arial"/>
                <w:sz w:val="18"/>
                <w:szCs w:val="18"/>
              </w:rPr>
              <w:t>rozróżnia techniki rozwiązywania konfliktów związanych z wykonywaniem zadań zawodowych</w:t>
            </w:r>
          </w:p>
          <w:p w:rsidR="00E747D8" w:rsidRPr="008B13FC" w:rsidRDefault="00E747D8" w:rsidP="00F20C50">
            <w:pPr>
              <w:spacing w:after="0" w:line="240" w:lineRule="auto"/>
              <w:ind w:left="290"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8B13FC">
              <w:rPr>
                <w:rFonts w:ascii="Arial" w:hAnsi="Arial" w:cs="Arial"/>
                <w:sz w:val="18"/>
                <w:szCs w:val="18"/>
              </w:rPr>
              <w:t>określa skutki stresu</w:t>
            </w:r>
          </w:p>
        </w:tc>
      </w:tr>
      <w:tr w:rsidR="00E747D8" w:rsidRPr="00F20C94" w:rsidTr="00F20C50">
        <w:trPr>
          <w:jc w:val="center"/>
        </w:trPr>
        <w:tc>
          <w:tcPr>
            <w:tcW w:w="1558" w:type="pct"/>
          </w:tcPr>
          <w:p w:rsidR="00E747D8" w:rsidRPr="00F20C94" w:rsidRDefault="00E747D8" w:rsidP="00F20C50">
            <w:pPr>
              <w:spacing w:after="0" w:line="240" w:lineRule="auto"/>
              <w:ind w:left="284"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F20C94">
              <w:rPr>
                <w:rFonts w:ascii="Arial" w:hAnsi="Arial" w:cs="Arial"/>
                <w:sz w:val="18"/>
                <w:szCs w:val="18"/>
              </w:rPr>
              <w:t>doskonali umiejętności zawodowe</w:t>
            </w:r>
          </w:p>
        </w:tc>
        <w:tc>
          <w:tcPr>
            <w:tcW w:w="3442" w:type="pct"/>
          </w:tcPr>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 xml:space="preserve">określa zakres umiejętności i kompetencji niezbędnych w wykonywaniu zawodu </w:t>
            </w:r>
            <w:r>
              <w:rPr>
                <w:rFonts w:ascii="Arial" w:hAnsi="Arial" w:cs="Arial"/>
                <w:sz w:val="18"/>
                <w:szCs w:val="18"/>
              </w:rPr>
              <w:t>elektro</w:t>
            </w:r>
            <w:r w:rsidRPr="008B13FC">
              <w:rPr>
                <w:rFonts w:ascii="Arial" w:hAnsi="Arial" w:cs="Arial"/>
                <w:sz w:val="18"/>
                <w:szCs w:val="18"/>
              </w:rPr>
              <w:t>mechanika pojazdów samochodowych</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analizuje własne kompetencje</w:t>
            </w:r>
          </w:p>
          <w:p w:rsidR="00E747D8" w:rsidRPr="008B13FC" w:rsidRDefault="00E747D8" w:rsidP="00F20C50">
            <w:pPr>
              <w:spacing w:after="0" w:line="240" w:lineRule="auto"/>
              <w:ind w:left="290" w:hanging="284"/>
              <w:rPr>
                <w:rFonts w:ascii="Arial" w:hAnsi="Arial" w:cs="Arial"/>
                <w:sz w:val="18"/>
                <w:szCs w:val="18"/>
              </w:rPr>
            </w:pPr>
            <w:r w:rsidRPr="008B13FC">
              <w:rPr>
                <w:rFonts w:ascii="Arial" w:hAnsi="Arial" w:cs="Arial"/>
                <w:sz w:val="18"/>
                <w:szCs w:val="18"/>
              </w:rPr>
              <w:t>3</w:t>
            </w:r>
            <w:r>
              <w:rPr>
                <w:rFonts w:ascii="Arial" w:hAnsi="Arial" w:cs="Arial"/>
                <w:sz w:val="18"/>
                <w:szCs w:val="18"/>
              </w:rPr>
              <w:t>)</w:t>
            </w:r>
            <w:r>
              <w:rPr>
                <w:rFonts w:ascii="Arial" w:hAnsi="Arial" w:cs="Arial"/>
                <w:sz w:val="18"/>
                <w:szCs w:val="18"/>
              </w:rPr>
              <w:tab/>
            </w:r>
            <w:r w:rsidRPr="008B13FC">
              <w:rPr>
                <w:rFonts w:ascii="Arial" w:hAnsi="Arial" w:cs="Arial"/>
                <w:sz w:val="18"/>
                <w:szCs w:val="18"/>
              </w:rPr>
              <w:t>wyznacza własne cele i planuje drogę rozwoju zawodowego</w:t>
            </w:r>
          </w:p>
          <w:p w:rsidR="00E747D8" w:rsidRPr="008B13FC" w:rsidRDefault="00E747D8" w:rsidP="00F20C50">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wskazuje możliwości podnoszenia kompetencji zawodowych, osobistych i społecznych</w:t>
            </w:r>
          </w:p>
        </w:tc>
      </w:tr>
      <w:tr w:rsidR="00E747D8" w:rsidRPr="00F20C94" w:rsidTr="00F20C50">
        <w:trPr>
          <w:jc w:val="center"/>
        </w:trPr>
        <w:tc>
          <w:tcPr>
            <w:tcW w:w="1558" w:type="pct"/>
          </w:tcPr>
          <w:p w:rsidR="00E747D8" w:rsidRPr="00F20C94" w:rsidRDefault="00E747D8" w:rsidP="00F20C50">
            <w:pPr>
              <w:tabs>
                <w:tab w:val="left" w:pos="301"/>
              </w:tabs>
              <w:spacing w:after="0" w:line="240" w:lineRule="auto"/>
              <w:ind w:left="17" w:hanging="17"/>
              <w:rPr>
                <w:rFonts w:ascii="Arial" w:eastAsia="Arial" w:hAnsi="Arial" w:cs="Arial"/>
                <w:sz w:val="18"/>
                <w:szCs w:val="18"/>
              </w:rPr>
            </w:pPr>
            <w:r>
              <w:rPr>
                <w:rFonts w:ascii="Arial" w:hAnsi="Arial" w:cs="Arial"/>
                <w:sz w:val="18"/>
                <w:szCs w:val="18"/>
              </w:rPr>
              <w:t>7</w:t>
            </w:r>
            <w:r w:rsidRPr="00F20C94">
              <w:rPr>
                <w:rFonts w:ascii="Arial" w:hAnsi="Arial" w:cs="Arial"/>
                <w:sz w:val="18"/>
                <w:szCs w:val="18"/>
              </w:rPr>
              <w:t>)</w:t>
            </w:r>
            <w:r w:rsidRPr="00F20C94">
              <w:rPr>
                <w:rFonts w:ascii="Arial" w:hAnsi="Arial" w:cs="Arial"/>
                <w:sz w:val="18"/>
                <w:szCs w:val="18"/>
              </w:rPr>
              <w:tab/>
              <w:t>stosuje zasady komunikacji interpersonalnej</w:t>
            </w:r>
          </w:p>
        </w:tc>
        <w:tc>
          <w:tcPr>
            <w:tcW w:w="3442" w:type="pct"/>
          </w:tcPr>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identyfikuje sygnały werbalne i niewerbalne</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stosuje aktywne metody słuchania</w:t>
            </w:r>
          </w:p>
          <w:p w:rsidR="00E747D8" w:rsidRPr="008B13FC" w:rsidRDefault="00E747D8" w:rsidP="00F20C50">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t>prowadzi dyskusje</w:t>
            </w:r>
          </w:p>
          <w:p w:rsidR="00E747D8" w:rsidRPr="008B13FC" w:rsidRDefault="00E747D8" w:rsidP="00F20C50">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udziela informacji zwrotnej</w:t>
            </w:r>
          </w:p>
        </w:tc>
      </w:tr>
      <w:tr w:rsidR="00E747D8" w:rsidRPr="00F20C94" w:rsidTr="00F20C50">
        <w:trPr>
          <w:jc w:val="center"/>
        </w:trPr>
        <w:tc>
          <w:tcPr>
            <w:tcW w:w="1558" w:type="pct"/>
          </w:tcPr>
          <w:p w:rsidR="00E747D8" w:rsidRPr="00F20C94" w:rsidRDefault="00E747D8" w:rsidP="00F20C50">
            <w:pPr>
              <w:spacing w:after="0" w:line="240" w:lineRule="auto"/>
              <w:ind w:left="284" w:hanging="284"/>
              <w:rPr>
                <w:rFonts w:ascii="Arial" w:eastAsia="Arial" w:hAnsi="Arial" w:cs="Arial"/>
                <w:sz w:val="18"/>
                <w:szCs w:val="18"/>
              </w:rPr>
            </w:pPr>
            <w:r>
              <w:rPr>
                <w:rFonts w:ascii="Arial" w:hAnsi="Arial" w:cs="Arial"/>
                <w:sz w:val="18"/>
                <w:szCs w:val="18"/>
              </w:rPr>
              <w:t>8</w:t>
            </w:r>
            <w:r w:rsidRPr="00F20C94">
              <w:rPr>
                <w:rFonts w:ascii="Arial" w:hAnsi="Arial" w:cs="Arial"/>
                <w:sz w:val="18"/>
                <w:szCs w:val="18"/>
              </w:rPr>
              <w:t>)</w:t>
            </w:r>
            <w:r w:rsidRPr="00F20C94">
              <w:rPr>
                <w:rFonts w:ascii="Arial" w:hAnsi="Arial" w:cs="Arial"/>
                <w:sz w:val="18"/>
                <w:szCs w:val="18"/>
              </w:rPr>
              <w:tab/>
              <w:t>stosuje metody i techniki rozwiązywania problemów</w:t>
            </w:r>
          </w:p>
        </w:tc>
        <w:tc>
          <w:tcPr>
            <w:tcW w:w="3442" w:type="pct"/>
          </w:tcPr>
          <w:p w:rsidR="00E747D8" w:rsidRPr="00CB369B" w:rsidRDefault="00E747D8" w:rsidP="00F20C50">
            <w:pPr>
              <w:snapToGrid w:val="0"/>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B369B">
              <w:rPr>
                <w:rFonts w:ascii="Arial" w:hAnsi="Arial" w:cs="Arial"/>
                <w:sz w:val="18"/>
                <w:szCs w:val="18"/>
              </w:rPr>
              <w:t>opisuje sposób przeciwdziałania problemom w zespole realizującym zadania</w:t>
            </w:r>
          </w:p>
          <w:p w:rsidR="00E747D8" w:rsidRPr="00CB369B" w:rsidRDefault="00E747D8" w:rsidP="00F20C50">
            <w:pPr>
              <w:snapToGrid w:val="0"/>
              <w:spacing w:after="0" w:line="240" w:lineRule="auto"/>
              <w:ind w:left="290" w:hanging="284"/>
              <w:rPr>
                <w:rFonts w:ascii="Arial" w:hAnsi="Arial" w:cs="Arial"/>
                <w:sz w:val="18"/>
                <w:szCs w:val="18"/>
              </w:rPr>
            </w:pPr>
            <w:r w:rsidRPr="00CB369B">
              <w:rPr>
                <w:rFonts w:ascii="Arial" w:hAnsi="Arial" w:cs="Arial"/>
                <w:sz w:val="18"/>
                <w:szCs w:val="18"/>
              </w:rPr>
              <w:t>2)</w:t>
            </w:r>
            <w:r>
              <w:rPr>
                <w:rFonts w:ascii="Arial" w:hAnsi="Arial" w:cs="Arial"/>
                <w:sz w:val="18"/>
                <w:szCs w:val="18"/>
              </w:rPr>
              <w:tab/>
            </w:r>
            <w:r w:rsidRPr="00CB369B">
              <w:rPr>
                <w:rFonts w:ascii="Arial" w:hAnsi="Arial" w:cs="Arial"/>
                <w:sz w:val="18"/>
                <w:szCs w:val="18"/>
              </w:rPr>
              <w:t>opisuje techniki rozwiązywania problemów</w:t>
            </w:r>
          </w:p>
          <w:p w:rsidR="00E747D8" w:rsidRPr="00CB369B" w:rsidRDefault="00E747D8" w:rsidP="00F20C50">
            <w:pPr>
              <w:snapToGrid w:val="0"/>
              <w:spacing w:after="0" w:line="240" w:lineRule="auto"/>
              <w:ind w:left="290" w:hanging="284"/>
              <w:rPr>
                <w:rFonts w:ascii="Arial" w:eastAsia="Arial" w:hAnsi="Arial" w:cs="Arial"/>
                <w:sz w:val="18"/>
                <w:szCs w:val="18"/>
              </w:rPr>
            </w:pPr>
            <w:r>
              <w:rPr>
                <w:rFonts w:ascii="Arial" w:hAnsi="Arial" w:cs="Arial"/>
                <w:sz w:val="18"/>
                <w:szCs w:val="18"/>
              </w:rPr>
              <w:t>3)</w:t>
            </w:r>
            <w:r>
              <w:rPr>
                <w:rFonts w:ascii="Arial" w:hAnsi="Arial" w:cs="Arial"/>
                <w:sz w:val="18"/>
                <w:szCs w:val="18"/>
              </w:rPr>
              <w:tab/>
            </w:r>
            <w:r w:rsidRPr="00CB369B">
              <w:rPr>
                <w:rFonts w:ascii="Arial" w:hAnsi="Arial" w:cs="Arial"/>
                <w:sz w:val="18"/>
                <w:szCs w:val="18"/>
              </w:rPr>
              <w:t>wskazuje, na wybranym przykładzie, metody i techniki rozwiązywania problemu</w:t>
            </w:r>
          </w:p>
        </w:tc>
      </w:tr>
      <w:tr w:rsidR="00E747D8" w:rsidRPr="00F20C94" w:rsidTr="00F20C50">
        <w:trPr>
          <w:jc w:val="center"/>
        </w:trPr>
        <w:tc>
          <w:tcPr>
            <w:tcW w:w="1558" w:type="pct"/>
          </w:tcPr>
          <w:p w:rsidR="00E747D8" w:rsidRPr="00F20C94" w:rsidRDefault="00E747D8" w:rsidP="00F20C50">
            <w:pPr>
              <w:tabs>
                <w:tab w:val="left" w:pos="301"/>
              </w:tabs>
              <w:spacing w:after="0" w:line="240" w:lineRule="auto"/>
              <w:ind w:left="17" w:hanging="17"/>
              <w:rPr>
                <w:rFonts w:ascii="Arial" w:hAnsi="Arial" w:cs="Arial"/>
                <w:sz w:val="18"/>
                <w:szCs w:val="18"/>
              </w:rPr>
            </w:pPr>
            <w:r>
              <w:rPr>
                <w:rFonts w:ascii="Arial" w:hAnsi="Arial" w:cs="Arial"/>
                <w:sz w:val="18"/>
                <w:szCs w:val="18"/>
              </w:rPr>
              <w:t>9</w:t>
            </w:r>
            <w:r w:rsidRPr="00F20C94">
              <w:rPr>
                <w:rFonts w:ascii="Arial" w:hAnsi="Arial" w:cs="Arial"/>
                <w:sz w:val="18"/>
                <w:szCs w:val="18"/>
              </w:rPr>
              <w:t>)</w:t>
            </w:r>
            <w:r w:rsidRPr="00F20C94">
              <w:rPr>
                <w:rFonts w:ascii="Arial" w:hAnsi="Arial" w:cs="Arial"/>
                <w:sz w:val="18"/>
                <w:szCs w:val="18"/>
              </w:rPr>
              <w:tab/>
              <w:t xml:space="preserve">współpracuje w zespole </w:t>
            </w:r>
          </w:p>
          <w:p w:rsidR="00E747D8" w:rsidRPr="00F20C94" w:rsidRDefault="00E747D8" w:rsidP="00F20C50">
            <w:pPr>
              <w:pStyle w:val="Akapitzlist"/>
              <w:tabs>
                <w:tab w:val="left" w:pos="993"/>
              </w:tabs>
              <w:spacing w:after="0" w:line="240" w:lineRule="auto"/>
              <w:ind w:left="17" w:hanging="17"/>
              <w:rPr>
                <w:rFonts w:ascii="Arial" w:eastAsia="Arial" w:hAnsi="Arial" w:cs="Arial"/>
                <w:sz w:val="18"/>
                <w:szCs w:val="18"/>
              </w:rPr>
            </w:pPr>
          </w:p>
        </w:tc>
        <w:tc>
          <w:tcPr>
            <w:tcW w:w="3442" w:type="pct"/>
          </w:tcPr>
          <w:p w:rsidR="00E747D8" w:rsidRPr="004F1BBA" w:rsidRDefault="00E747D8" w:rsidP="00F20C50">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4F1BBA">
              <w:rPr>
                <w:rFonts w:ascii="Arial" w:hAnsi="Arial" w:cs="Arial"/>
                <w:sz w:val="18"/>
                <w:szCs w:val="18"/>
              </w:rPr>
              <w:t>pracuje w zespole, ponosząc odpowiedzialność za wspólnie realizowane zadania</w:t>
            </w:r>
          </w:p>
          <w:p w:rsidR="00E747D8" w:rsidRPr="004F1BBA" w:rsidRDefault="00E747D8" w:rsidP="00F20C50">
            <w:pPr>
              <w:spacing w:after="0" w:line="240" w:lineRule="auto"/>
              <w:ind w:left="290" w:hanging="284"/>
              <w:rPr>
                <w:rFonts w:ascii="Arial" w:hAnsi="Arial" w:cs="Arial"/>
                <w:sz w:val="18"/>
                <w:szCs w:val="18"/>
              </w:rPr>
            </w:pPr>
            <w:r w:rsidRPr="004F1BBA">
              <w:rPr>
                <w:rFonts w:ascii="Arial" w:hAnsi="Arial" w:cs="Arial"/>
                <w:sz w:val="18"/>
                <w:szCs w:val="18"/>
              </w:rPr>
              <w:t>2)</w:t>
            </w:r>
            <w:r>
              <w:rPr>
                <w:rFonts w:ascii="Arial" w:hAnsi="Arial" w:cs="Arial"/>
                <w:sz w:val="18"/>
                <w:szCs w:val="18"/>
              </w:rPr>
              <w:tab/>
            </w:r>
            <w:r w:rsidRPr="004F1BBA">
              <w:rPr>
                <w:rFonts w:ascii="Arial" w:hAnsi="Arial" w:cs="Arial"/>
                <w:sz w:val="18"/>
                <w:szCs w:val="18"/>
              </w:rPr>
              <w:t>przestrzega podziału ról, zadań i odpowiedzialności w zespole</w:t>
            </w:r>
          </w:p>
          <w:p w:rsidR="00E747D8" w:rsidRPr="004F1BBA" w:rsidRDefault="00E747D8" w:rsidP="00F20C50">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4F1BBA">
              <w:rPr>
                <w:rFonts w:ascii="Arial" w:hAnsi="Arial" w:cs="Arial"/>
                <w:sz w:val="18"/>
                <w:szCs w:val="18"/>
              </w:rPr>
              <w:t>angażuje się w realizację wspólnych działań zespołu</w:t>
            </w:r>
          </w:p>
          <w:p w:rsidR="00E747D8" w:rsidRPr="004F1BBA" w:rsidRDefault="00E747D8" w:rsidP="00F20C50">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4F1BBA">
              <w:rPr>
                <w:rFonts w:ascii="Arial" w:hAnsi="Arial" w:cs="Arial"/>
                <w:sz w:val="18"/>
                <w:szCs w:val="18"/>
              </w:rPr>
              <w:t>modyfikuje sposób zachowania, uwzględniając stanowisko wypracowane wspólnie z innymi członkami zespołu</w:t>
            </w:r>
          </w:p>
        </w:tc>
      </w:tr>
    </w:tbl>
    <w:p w:rsidR="00E747D8" w:rsidRPr="00F20C94"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E747D8" w:rsidRDefault="00E747D8" w:rsidP="00E747D8">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Pr="00F20C94" w:rsidRDefault="007933D9" w:rsidP="00D66569">
      <w:pPr>
        <w:spacing w:after="0" w:line="240" w:lineRule="auto"/>
        <w:jc w:val="both"/>
        <w:rPr>
          <w:rFonts w:ascii="Arial" w:eastAsia="Arial" w:hAnsi="Arial" w:cs="Arial"/>
          <w:sz w:val="18"/>
          <w:szCs w:val="18"/>
        </w:rPr>
      </w:pPr>
    </w:p>
    <w:p w:rsidR="002947DB" w:rsidRPr="00F20C94" w:rsidRDefault="00D62C05" w:rsidP="00D62C05">
      <w:pPr>
        <w:spacing w:after="120" w:line="240" w:lineRule="auto"/>
        <w:ind w:left="-425"/>
        <w:jc w:val="both"/>
        <w:rPr>
          <w:rFonts w:ascii="Arial" w:eastAsia="Arial" w:hAnsi="Arial" w:cs="Arial"/>
          <w:b/>
        </w:rPr>
      </w:pPr>
      <w:r w:rsidRPr="00F20C94">
        <w:rPr>
          <w:rFonts w:ascii="Arial" w:eastAsia="Arial" w:hAnsi="Arial" w:cs="Arial"/>
          <w:b/>
        </w:rPr>
        <w:t>MOT.06. Organizacja i prowadzenie procesu obsługi pojazdów samochodowych</w:t>
      </w:r>
    </w:p>
    <w:tbl>
      <w:tblPr>
        <w:tblW w:w="53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10322"/>
      </w:tblGrid>
      <w:tr w:rsidR="002947DB" w:rsidRPr="00F20C94" w:rsidTr="00D62C05">
        <w:trPr>
          <w:jc w:val="center"/>
        </w:trPr>
        <w:tc>
          <w:tcPr>
            <w:tcW w:w="5000" w:type="pct"/>
            <w:gridSpan w:val="2"/>
            <w:shd w:val="clear" w:color="auto" w:fill="auto"/>
            <w:vAlign w:val="center"/>
          </w:tcPr>
          <w:p w:rsidR="002947DB" w:rsidRPr="00F20C94" w:rsidRDefault="002947DB" w:rsidP="00834D8C">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MOT.06.1. Bezpieczeństwo i higiena pracy</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307"/>
              </w:numPr>
              <w:pBdr>
                <w:top w:val="nil"/>
                <w:left w:val="nil"/>
                <w:bottom w:val="nil"/>
                <w:right w:val="nil"/>
                <w:between w:val="nil"/>
              </w:pBdr>
              <w:tabs>
                <w:tab w:val="left" w:pos="83"/>
                <w:tab w:val="left" w:pos="993"/>
              </w:tabs>
              <w:spacing w:after="0" w:line="240" w:lineRule="auto"/>
              <w:ind w:left="357" w:hanging="357"/>
              <w:rPr>
                <w:rFonts w:ascii="Arial" w:eastAsiaTheme="minorEastAsia" w:hAnsi="Arial" w:cs="Arial"/>
                <w:sz w:val="18"/>
                <w:szCs w:val="18"/>
              </w:rPr>
            </w:pPr>
            <w:r w:rsidRPr="00F20C94">
              <w:rPr>
                <w:rFonts w:ascii="Arial" w:hAnsi="Arial" w:cs="Arial"/>
                <w:sz w:val="18"/>
                <w:szCs w:val="18"/>
              </w:rPr>
              <w:t>identyfikuje zagrożenia dla zdrowia i życia człowieka oraz mienia i środowiska związane z wykonywaniem zadań zawodowych</w:t>
            </w:r>
          </w:p>
        </w:tc>
        <w:tc>
          <w:tcPr>
            <w:tcW w:w="3442" w:type="pct"/>
            <w:shd w:val="clear" w:color="auto" w:fill="auto"/>
          </w:tcPr>
          <w:p w:rsidR="002947DB" w:rsidRPr="00F20C94" w:rsidRDefault="002947DB" w:rsidP="00F276CE">
            <w:pPr>
              <w:pStyle w:val="Akapitzlist"/>
              <w:numPr>
                <w:ilvl w:val="0"/>
                <w:numId w:val="231"/>
              </w:numPr>
              <w:suppressAutoHyphens/>
              <w:overflowPunct w:val="0"/>
              <w:spacing w:after="0" w:line="240" w:lineRule="auto"/>
              <w:ind w:left="295" w:hanging="284"/>
              <w:contextualSpacing w:val="0"/>
              <w:rPr>
                <w:rFonts w:ascii="Arial" w:eastAsiaTheme="minorEastAsia" w:hAnsi="Arial" w:cs="Arial"/>
                <w:sz w:val="18"/>
                <w:szCs w:val="18"/>
              </w:rPr>
            </w:pPr>
            <w:r w:rsidRPr="00F20C94">
              <w:rPr>
                <w:rFonts w:ascii="Arial" w:hAnsi="Arial" w:cs="Arial"/>
                <w:sz w:val="18"/>
                <w:szCs w:val="18"/>
              </w:rPr>
              <w:t>określa zagrożenia na sta</w:t>
            </w:r>
            <w:r w:rsidR="003C79EC">
              <w:rPr>
                <w:rFonts w:ascii="Arial" w:hAnsi="Arial" w:cs="Arial"/>
                <w:sz w:val="18"/>
                <w:szCs w:val="18"/>
              </w:rPr>
              <w:t>nowisku pracy</w:t>
            </w:r>
          </w:p>
          <w:p w:rsidR="002947DB" w:rsidRPr="00F20C94" w:rsidRDefault="002947DB" w:rsidP="00F276CE">
            <w:pPr>
              <w:pStyle w:val="Akapitzlist"/>
              <w:numPr>
                <w:ilvl w:val="0"/>
                <w:numId w:val="231"/>
              </w:numPr>
              <w:suppressAutoHyphens/>
              <w:overflowPunct w:val="0"/>
              <w:spacing w:after="0" w:line="240" w:lineRule="auto"/>
              <w:ind w:left="295" w:hanging="295"/>
              <w:contextualSpacing w:val="0"/>
              <w:rPr>
                <w:rFonts w:ascii="Arial" w:eastAsiaTheme="minorEastAsia" w:hAnsi="Arial" w:cs="Arial"/>
                <w:sz w:val="18"/>
                <w:szCs w:val="18"/>
              </w:rPr>
            </w:pPr>
            <w:r w:rsidRPr="00F20C94">
              <w:rPr>
                <w:rFonts w:ascii="Arial" w:hAnsi="Arial" w:cs="Arial"/>
                <w:sz w:val="18"/>
                <w:szCs w:val="18"/>
              </w:rPr>
              <w:t>określa sposoby przeciwdziałania zagrożeniom istniejącym na stanowiskach pracy</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307"/>
              </w:numPr>
              <w:pBdr>
                <w:top w:val="nil"/>
                <w:left w:val="nil"/>
                <w:bottom w:val="nil"/>
                <w:right w:val="nil"/>
                <w:between w:val="nil"/>
              </w:pBdr>
              <w:tabs>
                <w:tab w:val="left" w:pos="83"/>
              </w:tabs>
              <w:spacing w:after="0" w:line="240" w:lineRule="auto"/>
              <w:ind w:left="366" w:hanging="344"/>
              <w:rPr>
                <w:rFonts w:ascii="Arial" w:eastAsiaTheme="minorEastAsia" w:hAnsi="Arial" w:cs="Arial"/>
                <w:sz w:val="18"/>
                <w:szCs w:val="18"/>
              </w:rPr>
            </w:pPr>
            <w:r w:rsidRPr="00F20C94">
              <w:rPr>
                <w:rFonts w:ascii="Arial" w:hAnsi="Arial" w:cs="Arial"/>
                <w:sz w:val="18"/>
                <w:szCs w:val="18"/>
              </w:rPr>
              <w:t>przestrzega zasad bezpieczeństwa i higieny pracy oraz przepis</w:t>
            </w:r>
            <w:r w:rsidR="003C79EC">
              <w:rPr>
                <w:rFonts w:ascii="Arial" w:hAnsi="Arial" w:cs="Arial"/>
                <w:sz w:val="18"/>
                <w:szCs w:val="18"/>
                <w:lang w:val="pl-PL"/>
              </w:rPr>
              <w:t>ów</w:t>
            </w:r>
            <w:r w:rsidRPr="00F20C94">
              <w:rPr>
                <w:rFonts w:ascii="Arial" w:hAnsi="Arial" w:cs="Arial"/>
                <w:sz w:val="18"/>
                <w:szCs w:val="18"/>
              </w:rPr>
              <w:t xml:space="preserve"> prawa dotycząc</w:t>
            </w:r>
            <w:r w:rsidR="003C79EC">
              <w:rPr>
                <w:rFonts w:ascii="Arial" w:hAnsi="Arial" w:cs="Arial"/>
                <w:sz w:val="18"/>
                <w:szCs w:val="18"/>
                <w:lang w:val="pl-PL"/>
              </w:rPr>
              <w:t>ych</w:t>
            </w:r>
            <w:r w:rsidRPr="00F20C94">
              <w:rPr>
                <w:rFonts w:ascii="Arial" w:hAnsi="Arial" w:cs="Arial"/>
                <w:sz w:val="18"/>
                <w:szCs w:val="18"/>
              </w:rPr>
              <w:t xml:space="preserve"> ochrony przeciwpożarowej i ochrony środowiska </w:t>
            </w:r>
            <w:r w:rsidR="003C79EC">
              <w:rPr>
                <w:rFonts w:ascii="Arial" w:hAnsi="Arial" w:cs="Arial"/>
                <w:sz w:val="18"/>
                <w:szCs w:val="18"/>
                <w:lang w:val="pl-PL"/>
              </w:rPr>
              <w:t>obowiązujących</w:t>
            </w:r>
            <w:r w:rsidRPr="00F20C94">
              <w:rPr>
                <w:rFonts w:ascii="Arial" w:hAnsi="Arial" w:cs="Arial"/>
                <w:sz w:val="18"/>
                <w:szCs w:val="18"/>
              </w:rPr>
              <w:t xml:space="preserve"> w motoryzacji</w:t>
            </w:r>
          </w:p>
          <w:p w:rsidR="002947DB" w:rsidRPr="00F20C94" w:rsidRDefault="002947DB" w:rsidP="00D66569">
            <w:pPr>
              <w:tabs>
                <w:tab w:val="left" w:pos="180"/>
              </w:tabs>
              <w:spacing w:after="0" w:line="240" w:lineRule="auto"/>
              <w:ind w:left="322" w:hanging="300"/>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32"/>
              </w:numPr>
              <w:suppressAutoHyphens/>
              <w:overflowPunct w:val="0"/>
              <w:spacing w:after="0" w:line="240" w:lineRule="auto"/>
              <w:ind w:left="295" w:hanging="284"/>
              <w:contextualSpacing w:val="0"/>
              <w:rPr>
                <w:rFonts w:ascii="Arial" w:eastAsiaTheme="minorEastAsia" w:hAnsi="Arial" w:cs="Arial"/>
                <w:sz w:val="18"/>
                <w:szCs w:val="18"/>
              </w:rPr>
            </w:pPr>
            <w:r w:rsidRPr="00F20C94">
              <w:rPr>
                <w:rFonts w:ascii="Arial" w:hAnsi="Arial" w:cs="Arial"/>
                <w:sz w:val="18"/>
                <w:szCs w:val="18"/>
              </w:rPr>
              <w:t>określa zasady i przepisy bezpieczeństwa i higieny pracy i ochrony środowiska obowiązujące w motoryzacji</w:t>
            </w:r>
          </w:p>
          <w:p w:rsidR="002947DB" w:rsidRPr="00F20C94" w:rsidRDefault="002947DB" w:rsidP="00F276CE">
            <w:pPr>
              <w:pStyle w:val="Akapitzlist"/>
              <w:numPr>
                <w:ilvl w:val="0"/>
                <w:numId w:val="232"/>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 xml:space="preserve">wskazuje  procedury postępowania w sytuacji zagrożeń </w:t>
            </w:r>
          </w:p>
          <w:p w:rsidR="002947DB" w:rsidRPr="00F20C94" w:rsidRDefault="002947DB" w:rsidP="00F276CE">
            <w:pPr>
              <w:pStyle w:val="Akapitzlist"/>
              <w:numPr>
                <w:ilvl w:val="0"/>
                <w:numId w:val="232"/>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określa zasady zachowania się w przypadku pożaru</w:t>
            </w:r>
          </w:p>
          <w:p w:rsidR="002947DB" w:rsidRPr="00F20C94" w:rsidRDefault="002947DB" w:rsidP="00F276CE">
            <w:pPr>
              <w:pStyle w:val="Akapitzlist"/>
              <w:numPr>
                <w:ilvl w:val="0"/>
                <w:numId w:val="232"/>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ro</w:t>
            </w:r>
            <w:r w:rsidRPr="00F20C94">
              <w:rPr>
                <w:rFonts w:ascii="Arial" w:eastAsia="Arial Unicode MS" w:hAnsi="Arial" w:cs="Arial"/>
                <w:sz w:val="18"/>
                <w:szCs w:val="18"/>
              </w:rPr>
              <w:t xml:space="preserve">zróżnia środki gaśnicze ze względu na zakres stosowania </w:t>
            </w:r>
          </w:p>
          <w:p w:rsidR="002947DB" w:rsidRPr="00F20C94" w:rsidRDefault="002947DB" w:rsidP="00F276CE">
            <w:pPr>
              <w:pStyle w:val="Akapitzlist"/>
              <w:numPr>
                <w:ilvl w:val="0"/>
                <w:numId w:val="232"/>
              </w:numPr>
              <w:suppressAutoHyphens/>
              <w:overflowPunct w:val="0"/>
              <w:spacing w:after="0" w:line="240" w:lineRule="auto"/>
              <w:ind w:left="295" w:hanging="295"/>
              <w:contextualSpacing w:val="0"/>
              <w:rPr>
                <w:rFonts w:ascii="Arial" w:hAnsi="Arial" w:cs="Arial"/>
                <w:sz w:val="18"/>
                <w:szCs w:val="18"/>
              </w:rPr>
            </w:pPr>
            <w:r w:rsidRPr="00F20C94">
              <w:rPr>
                <w:rFonts w:ascii="Arial" w:hAnsi="Arial" w:cs="Arial"/>
                <w:sz w:val="18"/>
                <w:szCs w:val="18"/>
              </w:rPr>
              <w:t>obsługuje maszyny i urządzenia na stanowisk</w:t>
            </w:r>
            <w:r w:rsidR="003C79EC">
              <w:rPr>
                <w:rFonts w:ascii="Arial" w:hAnsi="Arial" w:cs="Arial"/>
                <w:sz w:val="18"/>
                <w:szCs w:val="18"/>
                <w:lang w:val="pl-PL"/>
              </w:rPr>
              <w:t>u</w:t>
            </w:r>
            <w:r w:rsidRPr="00F20C94">
              <w:rPr>
                <w:rFonts w:ascii="Arial" w:hAnsi="Arial" w:cs="Arial"/>
                <w:sz w:val="18"/>
                <w:szCs w:val="18"/>
              </w:rPr>
              <w:t xml:space="preserve"> pracy zgodnie z zasadami i przepisami bezpieczeństwa i higieny pracy, ochrony przeciwpożarowej i ochrony środowiska</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307"/>
              </w:numPr>
              <w:pBdr>
                <w:top w:val="nil"/>
                <w:left w:val="nil"/>
                <w:bottom w:val="nil"/>
                <w:right w:val="nil"/>
                <w:between w:val="nil"/>
              </w:pBdr>
              <w:tabs>
                <w:tab w:val="left" w:pos="83"/>
              </w:tabs>
              <w:spacing w:after="0" w:line="240" w:lineRule="auto"/>
              <w:ind w:left="366" w:hanging="344"/>
              <w:rPr>
                <w:rFonts w:ascii="Arial" w:eastAsiaTheme="minorEastAsia" w:hAnsi="Arial" w:cs="Arial"/>
                <w:sz w:val="18"/>
                <w:szCs w:val="18"/>
              </w:rPr>
            </w:pPr>
            <w:r w:rsidRPr="00F20C94">
              <w:rPr>
                <w:rFonts w:ascii="Arial" w:hAnsi="Arial" w:cs="Arial"/>
                <w:sz w:val="18"/>
                <w:szCs w:val="18"/>
              </w:rPr>
              <w:t>organizuje stanowisko pracy zgodnie z wymaganiami ergonomii, przepisami bezpieczeństwa i higieny pracy, ochrony przeciwpożarowej i ochrony środowiska</w:t>
            </w:r>
          </w:p>
        </w:tc>
        <w:tc>
          <w:tcPr>
            <w:tcW w:w="3442" w:type="pct"/>
            <w:shd w:val="clear" w:color="auto" w:fill="auto"/>
          </w:tcPr>
          <w:p w:rsidR="002947DB" w:rsidRPr="00F20C94" w:rsidRDefault="002947DB" w:rsidP="00F276CE">
            <w:pPr>
              <w:pStyle w:val="Akapitzlist"/>
              <w:numPr>
                <w:ilvl w:val="0"/>
                <w:numId w:val="233"/>
              </w:numPr>
              <w:spacing w:after="0" w:line="240" w:lineRule="auto"/>
              <w:ind w:left="295" w:hanging="284"/>
              <w:rPr>
                <w:rFonts w:ascii="Arial" w:eastAsiaTheme="minorEastAsia" w:hAnsi="Arial" w:cs="Arial"/>
                <w:sz w:val="18"/>
                <w:szCs w:val="18"/>
              </w:rPr>
            </w:pPr>
            <w:r w:rsidRPr="00F20C94">
              <w:rPr>
                <w:rFonts w:ascii="Arial" w:hAnsi="Arial" w:cs="Arial"/>
                <w:sz w:val="18"/>
                <w:szCs w:val="18"/>
              </w:rPr>
              <w:t>wskazuje zasady organizacji swojego stanowiska pracy</w:t>
            </w:r>
          </w:p>
          <w:p w:rsidR="002947DB" w:rsidRPr="00F20C94" w:rsidRDefault="002947DB" w:rsidP="00F276CE">
            <w:pPr>
              <w:pStyle w:val="Akapitzlist"/>
              <w:numPr>
                <w:ilvl w:val="0"/>
                <w:numId w:val="233"/>
              </w:numPr>
              <w:spacing w:after="0" w:line="240" w:lineRule="auto"/>
              <w:ind w:left="295" w:hanging="295"/>
              <w:rPr>
                <w:rFonts w:ascii="Arial" w:eastAsiaTheme="minorEastAsia" w:hAnsi="Arial" w:cs="Arial"/>
                <w:sz w:val="18"/>
                <w:szCs w:val="18"/>
              </w:rPr>
            </w:pPr>
            <w:r w:rsidRPr="00F20C94">
              <w:rPr>
                <w:rFonts w:ascii="Arial" w:hAnsi="Arial" w:cs="Arial"/>
                <w:sz w:val="18"/>
                <w:szCs w:val="18"/>
              </w:rPr>
              <w:t>organizuje swoje stanowisko pracy zgodnie z wymaganiami ergonomii</w:t>
            </w:r>
          </w:p>
          <w:p w:rsidR="002947DB" w:rsidRPr="00F20C94" w:rsidRDefault="002947DB" w:rsidP="00F276CE">
            <w:pPr>
              <w:pStyle w:val="Akapitzlist"/>
              <w:numPr>
                <w:ilvl w:val="0"/>
                <w:numId w:val="233"/>
              </w:numPr>
              <w:spacing w:after="0" w:line="240" w:lineRule="auto"/>
              <w:ind w:left="295" w:hanging="295"/>
              <w:rPr>
                <w:rFonts w:ascii="Arial" w:eastAsiaTheme="minorEastAsia" w:hAnsi="Arial" w:cs="Arial"/>
                <w:sz w:val="18"/>
                <w:szCs w:val="18"/>
              </w:rPr>
            </w:pPr>
            <w:r w:rsidRPr="00F20C94">
              <w:rPr>
                <w:rFonts w:ascii="Arial" w:hAnsi="Arial" w:cs="Arial"/>
                <w:sz w:val="18"/>
                <w:szCs w:val="18"/>
              </w:rPr>
              <w:t>utrzymuje ład i porządek na stanowisku pracy</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307"/>
              </w:numPr>
              <w:pBdr>
                <w:top w:val="nil"/>
                <w:left w:val="nil"/>
                <w:bottom w:val="nil"/>
                <w:right w:val="nil"/>
                <w:between w:val="nil"/>
              </w:pBdr>
              <w:tabs>
                <w:tab w:val="left" w:pos="83"/>
              </w:tabs>
              <w:spacing w:after="0" w:line="240" w:lineRule="auto"/>
              <w:ind w:left="366" w:hanging="344"/>
              <w:rPr>
                <w:rFonts w:ascii="Arial" w:eastAsiaTheme="minorEastAsia" w:hAnsi="Arial" w:cs="Arial"/>
                <w:sz w:val="18"/>
                <w:szCs w:val="18"/>
              </w:rPr>
            </w:pPr>
            <w:r w:rsidRPr="00F20C94">
              <w:rPr>
                <w:rFonts w:ascii="Arial" w:hAnsi="Arial" w:cs="Arial"/>
                <w:sz w:val="18"/>
                <w:szCs w:val="18"/>
              </w:rPr>
              <w:t xml:space="preserve">stosuje środki ochrony indywidualnej i zbiorowej podczas wykonywania zadań zawodowych </w:t>
            </w:r>
          </w:p>
          <w:p w:rsidR="002947DB" w:rsidRPr="00F20C94" w:rsidRDefault="002947DB" w:rsidP="00D66569">
            <w:pPr>
              <w:tabs>
                <w:tab w:val="left" w:pos="180"/>
              </w:tabs>
              <w:spacing w:after="0" w:line="240" w:lineRule="auto"/>
              <w:ind w:left="322" w:hanging="300"/>
              <w:rPr>
                <w:rFonts w:ascii="Arial" w:eastAsia="Arial" w:hAnsi="Arial" w:cs="Arial"/>
                <w:sz w:val="18"/>
                <w:szCs w:val="18"/>
              </w:rPr>
            </w:pPr>
          </w:p>
        </w:tc>
        <w:tc>
          <w:tcPr>
            <w:tcW w:w="3442" w:type="pct"/>
            <w:shd w:val="clear" w:color="auto" w:fill="auto"/>
          </w:tcPr>
          <w:p w:rsidR="002947DB" w:rsidRPr="00F20C94" w:rsidRDefault="002947DB" w:rsidP="00F276CE">
            <w:pPr>
              <w:numPr>
                <w:ilvl w:val="0"/>
                <w:numId w:val="234"/>
              </w:numPr>
              <w:spacing w:after="0" w:line="240" w:lineRule="auto"/>
              <w:ind w:left="295" w:hanging="284"/>
              <w:rPr>
                <w:rFonts w:ascii="Arial" w:eastAsiaTheme="minorEastAsia" w:hAnsi="Arial" w:cs="Arial"/>
                <w:sz w:val="18"/>
                <w:szCs w:val="18"/>
              </w:rPr>
            </w:pPr>
            <w:r w:rsidRPr="00F20C94">
              <w:rPr>
                <w:rFonts w:ascii="Arial" w:hAnsi="Arial" w:cs="Arial"/>
                <w:sz w:val="18"/>
                <w:szCs w:val="18"/>
              </w:rPr>
              <w:t>określa środki ochrony indywidualnej stosowane podczas wykonywania zadań zawodowych technika pojazdów samochodowych</w:t>
            </w:r>
          </w:p>
          <w:p w:rsidR="002947DB" w:rsidRPr="00F20C94" w:rsidRDefault="002947DB" w:rsidP="00F276CE">
            <w:pPr>
              <w:numPr>
                <w:ilvl w:val="0"/>
                <w:numId w:val="234"/>
              </w:numPr>
              <w:spacing w:after="0" w:line="240" w:lineRule="auto"/>
              <w:ind w:left="295" w:hanging="295"/>
              <w:rPr>
                <w:rFonts w:ascii="Arial" w:eastAsiaTheme="minorEastAsia" w:hAnsi="Arial" w:cs="Arial"/>
                <w:sz w:val="18"/>
                <w:szCs w:val="18"/>
              </w:rPr>
            </w:pPr>
            <w:r w:rsidRPr="00F20C94">
              <w:rPr>
                <w:rFonts w:ascii="Arial" w:hAnsi="Arial" w:cs="Arial"/>
                <w:sz w:val="18"/>
                <w:szCs w:val="18"/>
              </w:rPr>
              <w:t>stosuje środki ochrony indywidualnej i zbiorowe</w:t>
            </w:r>
            <w:r w:rsidR="00E64F37">
              <w:rPr>
                <w:rFonts w:ascii="Arial" w:hAnsi="Arial" w:cs="Arial"/>
                <w:sz w:val="18"/>
                <w:szCs w:val="18"/>
              </w:rPr>
              <w:t>j stosowane na stanowisku pracy</w:t>
            </w:r>
          </w:p>
          <w:p w:rsidR="002947DB" w:rsidRPr="00F20C94" w:rsidRDefault="002947DB" w:rsidP="00F276CE">
            <w:pPr>
              <w:numPr>
                <w:ilvl w:val="0"/>
                <w:numId w:val="234"/>
              </w:numPr>
              <w:spacing w:after="0" w:line="240" w:lineRule="auto"/>
              <w:ind w:left="295" w:hanging="295"/>
              <w:rPr>
                <w:rFonts w:ascii="Arial" w:hAnsi="Arial" w:cs="Arial"/>
                <w:sz w:val="18"/>
                <w:szCs w:val="18"/>
              </w:rPr>
            </w:pPr>
            <w:r w:rsidRPr="00F20C94">
              <w:rPr>
                <w:rFonts w:ascii="Arial" w:hAnsi="Arial" w:cs="Arial"/>
                <w:sz w:val="18"/>
                <w:szCs w:val="18"/>
              </w:rPr>
              <w:t>używa środków ochrony indywidualnej i zbiorowej zgodnie z przeznaczeniem</w:t>
            </w:r>
          </w:p>
          <w:p w:rsidR="002947DB" w:rsidRPr="00F20C94" w:rsidRDefault="002947DB" w:rsidP="00F276CE">
            <w:pPr>
              <w:numPr>
                <w:ilvl w:val="0"/>
                <w:numId w:val="234"/>
              </w:numPr>
              <w:spacing w:after="0" w:line="240" w:lineRule="auto"/>
              <w:ind w:left="295" w:hanging="295"/>
              <w:rPr>
                <w:rFonts w:ascii="Arial" w:hAnsi="Arial" w:cs="Arial"/>
                <w:sz w:val="18"/>
                <w:szCs w:val="18"/>
              </w:rPr>
            </w:pPr>
            <w:r w:rsidRPr="00F20C94">
              <w:rPr>
                <w:rFonts w:ascii="Arial" w:hAnsi="Arial" w:cs="Arial"/>
                <w:sz w:val="18"/>
                <w:szCs w:val="18"/>
              </w:rPr>
              <w:t>interpretuje informacje</w:t>
            </w:r>
            <w:r w:rsidR="00066CF8">
              <w:rPr>
                <w:rFonts w:ascii="Arial" w:hAnsi="Arial" w:cs="Arial"/>
                <w:sz w:val="18"/>
                <w:szCs w:val="18"/>
              </w:rPr>
              <w:t>,</w:t>
            </w:r>
            <w:r w:rsidRPr="00F20C94">
              <w:rPr>
                <w:rFonts w:ascii="Arial" w:hAnsi="Arial" w:cs="Arial"/>
                <w:sz w:val="18"/>
                <w:szCs w:val="18"/>
              </w:rPr>
              <w:t xml:space="preserve"> jakie </w:t>
            </w:r>
            <w:r w:rsidR="00066CF8">
              <w:rPr>
                <w:rFonts w:ascii="Arial" w:hAnsi="Arial" w:cs="Arial"/>
                <w:sz w:val="18"/>
                <w:szCs w:val="18"/>
              </w:rPr>
              <w:t>zawieraj</w:t>
            </w:r>
            <w:r w:rsidRPr="00F20C94">
              <w:rPr>
                <w:rFonts w:ascii="Arial" w:hAnsi="Arial" w:cs="Arial"/>
                <w:sz w:val="18"/>
                <w:szCs w:val="18"/>
              </w:rPr>
              <w:t xml:space="preserve">ą znaki bezpieczeństwa </w:t>
            </w:r>
            <w:r w:rsidRPr="00F20C94">
              <w:rPr>
                <w:rFonts w:ascii="Arial" w:hAnsi="Arial" w:cs="Arial"/>
                <w:strike/>
                <w:sz w:val="18"/>
                <w:szCs w:val="18"/>
              </w:rPr>
              <w:t xml:space="preserve"> </w:t>
            </w:r>
          </w:p>
          <w:p w:rsidR="002947DB" w:rsidRPr="00F20C94" w:rsidRDefault="002947DB" w:rsidP="00F276CE">
            <w:pPr>
              <w:numPr>
                <w:ilvl w:val="0"/>
                <w:numId w:val="234"/>
              </w:numPr>
              <w:spacing w:after="0" w:line="240" w:lineRule="auto"/>
              <w:ind w:left="295" w:hanging="295"/>
              <w:rPr>
                <w:rFonts w:ascii="Arial" w:eastAsia="Arial" w:hAnsi="Arial" w:cs="Arial"/>
                <w:sz w:val="18"/>
                <w:szCs w:val="18"/>
              </w:rPr>
            </w:pPr>
            <w:r w:rsidRPr="00F20C94">
              <w:rPr>
                <w:rFonts w:ascii="Arial" w:hAnsi="Arial" w:cs="Arial"/>
                <w:sz w:val="18"/>
                <w:szCs w:val="18"/>
              </w:rPr>
              <w:t>stosuje</w:t>
            </w:r>
            <w:r w:rsidR="00066CF8">
              <w:rPr>
                <w:rFonts w:ascii="Arial" w:hAnsi="Arial" w:cs="Arial"/>
                <w:sz w:val="18"/>
                <w:szCs w:val="18"/>
              </w:rPr>
              <w:t xml:space="preserve"> się do informacji przedstawionych na</w:t>
            </w:r>
            <w:r w:rsidRPr="00F20C94">
              <w:rPr>
                <w:rFonts w:ascii="Arial" w:hAnsi="Arial" w:cs="Arial"/>
                <w:sz w:val="18"/>
                <w:szCs w:val="18"/>
              </w:rPr>
              <w:t xml:space="preserve"> znak</w:t>
            </w:r>
            <w:r w:rsidR="00066CF8">
              <w:rPr>
                <w:rFonts w:ascii="Arial" w:hAnsi="Arial" w:cs="Arial"/>
                <w:sz w:val="18"/>
                <w:szCs w:val="18"/>
              </w:rPr>
              <w:t>ach</w:t>
            </w:r>
            <w:r w:rsidRPr="00F20C94">
              <w:rPr>
                <w:rFonts w:ascii="Arial" w:hAnsi="Arial" w:cs="Arial"/>
                <w:sz w:val="18"/>
                <w:szCs w:val="18"/>
              </w:rPr>
              <w:t xml:space="preserve"> zakazu, nakazu, ostrzegawczych, ewakuacyjnych, ochrony przeciwpożarowej oraz sygnałów alarmowych </w:t>
            </w:r>
          </w:p>
        </w:tc>
      </w:tr>
      <w:tr w:rsidR="00D70121" w:rsidRPr="00F20C94" w:rsidTr="00C47C72">
        <w:trPr>
          <w:jc w:val="center"/>
        </w:trPr>
        <w:tc>
          <w:tcPr>
            <w:tcW w:w="1558" w:type="pct"/>
            <w:shd w:val="clear" w:color="auto" w:fill="auto"/>
          </w:tcPr>
          <w:p w:rsidR="00D70121" w:rsidRPr="00F20C94" w:rsidRDefault="00D70121" w:rsidP="00F276CE">
            <w:pPr>
              <w:pStyle w:val="Akapitzlist"/>
              <w:numPr>
                <w:ilvl w:val="0"/>
                <w:numId w:val="307"/>
              </w:numPr>
              <w:pBdr>
                <w:top w:val="nil"/>
                <w:left w:val="nil"/>
                <w:bottom w:val="nil"/>
                <w:right w:val="nil"/>
                <w:between w:val="nil"/>
              </w:pBdr>
              <w:tabs>
                <w:tab w:val="left" w:pos="83"/>
              </w:tabs>
              <w:spacing w:after="0" w:line="240" w:lineRule="auto"/>
              <w:ind w:left="313" w:hanging="313"/>
              <w:rPr>
                <w:rFonts w:ascii="Arial" w:hAnsi="Arial" w:cs="Arial"/>
                <w:sz w:val="18"/>
                <w:szCs w:val="18"/>
              </w:rPr>
            </w:pPr>
            <w:r w:rsidRPr="00D70121">
              <w:rPr>
                <w:rFonts w:ascii="Arial" w:hAnsi="Arial" w:cs="Arial"/>
                <w:sz w:val="18"/>
                <w:szCs w:val="18"/>
              </w:rPr>
              <w:t>udziela pierwszej pomocy w stanach nagłego zagrożenia zdrowotnego</w:t>
            </w:r>
          </w:p>
        </w:tc>
        <w:tc>
          <w:tcPr>
            <w:tcW w:w="3442" w:type="pct"/>
            <w:shd w:val="clear" w:color="auto" w:fill="auto"/>
          </w:tcPr>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1)</w:t>
            </w:r>
            <w:r>
              <w:rPr>
                <w:rFonts w:ascii="Arial" w:hAnsi="Arial" w:cs="Arial"/>
                <w:sz w:val="18"/>
                <w:szCs w:val="18"/>
              </w:rPr>
              <w:tab/>
            </w:r>
            <w:r w:rsidRPr="00D70121">
              <w:rPr>
                <w:rFonts w:ascii="Arial" w:hAnsi="Arial" w:cs="Arial"/>
                <w:sz w:val="18"/>
                <w:szCs w:val="18"/>
              </w:rPr>
              <w:t xml:space="preserve">opisuje podstawowe symptomy wskazujące na stany nagłego zagrożenia zdrowotnego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2)</w:t>
            </w:r>
            <w:r>
              <w:rPr>
                <w:rFonts w:ascii="Arial" w:hAnsi="Arial" w:cs="Arial"/>
                <w:sz w:val="18"/>
                <w:szCs w:val="18"/>
              </w:rPr>
              <w:tab/>
            </w:r>
            <w:r w:rsidRPr="00D70121">
              <w:rPr>
                <w:rFonts w:ascii="Arial" w:hAnsi="Arial" w:cs="Arial"/>
                <w:sz w:val="18"/>
                <w:szCs w:val="18"/>
              </w:rPr>
              <w:t xml:space="preserve">ocenia sytuację poszkodowanego na podstawie analizy obserwowanych u niego objawów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3)</w:t>
            </w:r>
            <w:r>
              <w:rPr>
                <w:rFonts w:ascii="Arial" w:hAnsi="Arial" w:cs="Arial"/>
                <w:sz w:val="18"/>
                <w:szCs w:val="18"/>
              </w:rPr>
              <w:tab/>
            </w:r>
            <w:r w:rsidRPr="00D70121">
              <w:rPr>
                <w:rFonts w:ascii="Arial" w:hAnsi="Arial" w:cs="Arial"/>
                <w:sz w:val="18"/>
                <w:szCs w:val="18"/>
              </w:rPr>
              <w:t xml:space="preserve">zabezpiecza siebie, poszkodowanego i miejsce wypadku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4)</w:t>
            </w:r>
            <w:r>
              <w:rPr>
                <w:rFonts w:ascii="Arial" w:hAnsi="Arial" w:cs="Arial"/>
                <w:sz w:val="18"/>
                <w:szCs w:val="18"/>
              </w:rPr>
              <w:tab/>
            </w:r>
            <w:r w:rsidRPr="00D70121">
              <w:rPr>
                <w:rFonts w:ascii="Arial" w:hAnsi="Arial" w:cs="Arial"/>
                <w:sz w:val="18"/>
                <w:szCs w:val="18"/>
              </w:rPr>
              <w:t xml:space="preserve">układa poszkodowanego w pozycji bezpiecznej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5)</w:t>
            </w:r>
            <w:r>
              <w:rPr>
                <w:rFonts w:ascii="Arial" w:hAnsi="Arial" w:cs="Arial"/>
                <w:sz w:val="18"/>
                <w:szCs w:val="18"/>
              </w:rPr>
              <w:tab/>
            </w:r>
            <w:r w:rsidRPr="00D70121">
              <w:rPr>
                <w:rFonts w:ascii="Arial" w:hAnsi="Arial" w:cs="Arial"/>
                <w:sz w:val="18"/>
                <w:szCs w:val="18"/>
              </w:rPr>
              <w:t xml:space="preserve">powiadamia odpowiednie służby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6)</w:t>
            </w:r>
            <w:r>
              <w:rPr>
                <w:rFonts w:ascii="Arial" w:hAnsi="Arial" w:cs="Arial"/>
                <w:sz w:val="18"/>
                <w:szCs w:val="18"/>
              </w:rPr>
              <w:tab/>
            </w:r>
            <w:r w:rsidRPr="00D70121">
              <w:rPr>
                <w:rFonts w:ascii="Arial" w:hAnsi="Arial" w:cs="Arial"/>
                <w:sz w:val="18"/>
                <w:szCs w:val="18"/>
              </w:rPr>
              <w:t xml:space="preserve">prezentuje udzielanie pierwszej pomocy w urazowych stanach nagłego zagrożenia zdrowotnego, np. krwotok, zmiażdżenie, amputacja, złamanie, oparzenie </w:t>
            </w:r>
          </w:p>
          <w:p w:rsidR="00D70121" w:rsidRDefault="00D70121" w:rsidP="00D70121">
            <w:pPr>
              <w:spacing w:after="0" w:line="240" w:lineRule="auto"/>
              <w:ind w:left="318" w:hanging="318"/>
              <w:rPr>
                <w:rFonts w:ascii="Arial" w:hAnsi="Arial" w:cs="Arial"/>
                <w:sz w:val="18"/>
                <w:szCs w:val="18"/>
              </w:rPr>
            </w:pPr>
            <w:r>
              <w:rPr>
                <w:rFonts w:ascii="Arial" w:hAnsi="Arial" w:cs="Arial"/>
                <w:sz w:val="18"/>
                <w:szCs w:val="18"/>
              </w:rPr>
              <w:t>7)</w:t>
            </w:r>
            <w:r>
              <w:rPr>
                <w:rFonts w:ascii="Arial" w:hAnsi="Arial" w:cs="Arial"/>
                <w:sz w:val="18"/>
                <w:szCs w:val="18"/>
              </w:rPr>
              <w:tab/>
            </w:r>
            <w:r w:rsidRPr="00D70121">
              <w:rPr>
                <w:rFonts w:ascii="Arial" w:hAnsi="Arial" w:cs="Arial"/>
                <w:sz w:val="18"/>
                <w:szCs w:val="18"/>
              </w:rPr>
              <w:t xml:space="preserve">prezentuje udzielanie pierwszej pomocy w nieurazowych stanach nagłego zagrożenia zdrowotnego, np. omdlenie, zawał, udar </w:t>
            </w:r>
          </w:p>
          <w:p w:rsidR="00D70121" w:rsidRPr="00F20C94" w:rsidRDefault="00D70121" w:rsidP="00D70121">
            <w:pPr>
              <w:spacing w:after="0" w:line="240" w:lineRule="auto"/>
              <w:ind w:left="318" w:hanging="318"/>
              <w:rPr>
                <w:rFonts w:ascii="Arial" w:hAnsi="Arial" w:cs="Arial"/>
                <w:sz w:val="18"/>
                <w:szCs w:val="18"/>
              </w:rPr>
            </w:pPr>
            <w:r>
              <w:rPr>
                <w:rFonts w:ascii="Arial" w:hAnsi="Arial" w:cs="Arial"/>
                <w:sz w:val="18"/>
                <w:szCs w:val="18"/>
              </w:rPr>
              <w:t>8)</w:t>
            </w:r>
            <w:r>
              <w:rPr>
                <w:rFonts w:ascii="Arial" w:hAnsi="Arial" w:cs="Arial"/>
                <w:sz w:val="18"/>
                <w:szCs w:val="18"/>
              </w:rPr>
              <w:tab/>
            </w:r>
            <w:r w:rsidRPr="00D70121">
              <w:rPr>
                <w:rFonts w:ascii="Arial" w:hAnsi="Arial" w:cs="Arial"/>
                <w:sz w:val="18"/>
                <w:szCs w:val="18"/>
              </w:rPr>
              <w:t>wykonuje resuscytację krążeniowo-oddechową na fantomie zgodnie z wytycznymi Polskiej Rady Resuscytacji i Europejskiej Rady Resuscytacji</w:t>
            </w:r>
          </w:p>
        </w:tc>
      </w:tr>
      <w:tr w:rsidR="002947DB" w:rsidRPr="00F20C94" w:rsidTr="00D62C05">
        <w:trPr>
          <w:jc w:val="center"/>
        </w:trPr>
        <w:tc>
          <w:tcPr>
            <w:tcW w:w="5000" w:type="pct"/>
            <w:gridSpan w:val="2"/>
            <w:shd w:val="clear" w:color="auto" w:fill="auto"/>
          </w:tcPr>
          <w:p w:rsidR="002947DB" w:rsidRPr="00F20C94" w:rsidRDefault="002947DB" w:rsidP="00C47C72">
            <w:pPr>
              <w:spacing w:before="40" w:after="40" w:line="240" w:lineRule="auto"/>
              <w:rPr>
                <w:rFonts w:ascii="Arial" w:eastAsia="Arial" w:hAnsi="Arial" w:cs="Arial"/>
                <w:b/>
                <w:sz w:val="18"/>
                <w:szCs w:val="18"/>
              </w:rPr>
            </w:pPr>
            <w:r w:rsidRPr="00F20C94">
              <w:rPr>
                <w:rFonts w:ascii="Arial" w:eastAsia="Arial" w:hAnsi="Arial" w:cs="Arial"/>
                <w:b/>
                <w:sz w:val="18"/>
                <w:szCs w:val="18"/>
              </w:rPr>
              <w:t>MOT.06.2. Podstawy motoryzacji</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C47C72">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charakteryzuje zjawiska związane z elektrycznością </w:t>
            </w:r>
            <w:r w:rsidR="00B5040F">
              <w:rPr>
                <w:rFonts w:ascii="Arial" w:eastAsia="Arial" w:hAnsi="Arial" w:cs="Arial"/>
                <w:sz w:val="18"/>
                <w:szCs w:val="18"/>
                <w:lang w:val="pl-PL"/>
              </w:rPr>
              <w:t>oraz przepływem prądu</w:t>
            </w:r>
          </w:p>
        </w:tc>
        <w:tc>
          <w:tcPr>
            <w:tcW w:w="3442" w:type="pct"/>
            <w:shd w:val="clear" w:color="auto" w:fill="auto"/>
          </w:tcPr>
          <w:p w:rsidR="002947DB" w:rsidRPr="00F20C94" w:rsidRDefault="002947DB" w:rsidP="00F276CE">
            <w:pPr>
              <w:numPr>
                <w:ilvl w:val="0"/>
                <w:numId w:val="235"/>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pole elektryczne za pomocą wielkości fizycznych</w:t>
            </w:r>
          </w:p>
          <w:p w:rsidR="002947DB" w:rsidRPr="00F20C94" w:rsidRDefault="002947DB" w:rsidP="00F276CE">
            <w:pPr>
              <w:numPr>
                <w:ilvl w:val="0"/>
                <w:numId w:val="235"/>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zjawisko prądu elektrycznego</w:t>
            </w:r>
          </w:p>
          <w:p w:rsidR="002947DB" w:rsidRPr="00F20C94" w:rsidRDefault="002947DB" w:rsidP="00F276CE">
            <w:pPr>
              <w:pStyle w:val="Akapitzlist"/>
              <w:numPr>
                <w:ilvl w:val="0"/>
                <w:numId w:val="235"/>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opisuje przepływ prądu w ciałach stałych, cieczach i gazach</w:t>
            </w:r>
          </w:p>
          <w:p w:rsidR="002947DB" w:rsidRPr="00F20C94" w:rsidRDefault="002947DB" w:rsidP="00F276CE">
            <w:pPr>
              <w:numPr>
                <w:ilvl w:val="0"/>
                <w:numId w:val="235"/>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przepływ prądu w półprzewodnikach</w:t>
            </w:r>
          </w:p>
          <w:p w:rsidR="002947DB" w:rsidRPr="00F20C94" w:rsidRDefault="002947DB" w:rsidP="00F276CE">
            <w:pPr>
              <w:numPr>
                <w:ilvl w:val="0"/>
                <w:numId w:val="235"/>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opisuje przebieg prądu przemiennego</w:t>
            </w:r>
          </w:p>
          <w:p w:rsidR="002947DB" w:rsidRPr="00F20C94" w:rsidRDefault="002947DB" w:rsidP="00F276CE">
            <w:pPr>
              <w:numPr>
                <w:ilvl w:val="0"/>
                <w:numId w:val="235"/>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lastRenderedPageBreak/>
              <w:t>posługuje się wielkościami i ich jednostkami charakteryzującymi prąd elektryczny stały i przemienny</w:t>
            </w:r>
          </w:p>
        </w:tc>
      </w:tr>
      <w:tr w:rsidR="002947DB" w:rsidRPr="00F20C94" w:rsidTr="00C47C72">
        <w:trPr>
          <w:jc w:val="center"/>
        </w:trPr>
        <w:tc>
          <w:tcPr>
            <w:tcW w:w="1558" w:type="pct"/>
            <w:shd w:val="clear" w:color="auto" w:fill="auto"/>
          </w:tcPr>
          <w:p w:rsidR="002947DB" w:rsidRPr="00B5040F" w:rsidRDefault="002947DB" w:rsidP="00F276CE">
            <w:pPr>
              <w:pStyle w:val="Akapitzlist"/>
              <w:numPr>
                <w:ilvl w:val="0"/>
                <w:numId w:val="15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lastRenderedPageBreak/>
              <w:t>charakteryzuje zjawiska związane z elektromagnetyzmem</w:t>
            </w:r>
          </w:p>
        </w:tc>
        <w:tc>
          <w:tcPr>
            <w:tcW w:w="3442" w:type="pct"/>
            <w:shd w:val="clear" w:color="auto" w:fill="auto"/>
          </w:tcPr>
          <w:p w:rsidR="002947DB" w:rsidRPr="00F20C94" w:rsidRDefault="002947DB" w:rsidP="00F276CE">
            <w:pPr>
              <w:pStyle w:val="Akapitzlist"/>
              <w:numPr>
                <w:ilvl w:val="0"/>
                <w:numId w:val="23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 xml:space="preserve">opisuje pole </w:t>
            </w:r>
            <w:r w:rsidR="00B5040F">
              <w:rPr>
                <w:rFonts w:ascii="Arial" w:eastAsia="Arial" w:hAnsi="Arial" w:cs="Arial"/>
                <w:sz w:val="18"/>
                <w:szCs w:val="18"/>
                <w:lang w:val="pl-PL"/>
              </w:rPr>
              <w:t>elektro</w:t>
            </w:r>
            <w:r w:rsidRPr="00F20C94">
              <w:rPr>
                <w:rFonts w:ascii="Arial" w:eastAsia="Arial" w:hAnsi="Arial" w:cs="Arial"/>
                <w:sz w:val="18"/>
                <w:szCs w:val="18"/>
              </w:rPr>
              <w:t>magnetyczne za pomocą wielkości fizycznych</w:t>
            </w:r>
          </w:p>
          <w:p w:rsidR="002947DB" w:rsidRPr="00F20C94" w:rsidRDefault="002947DB" w:rsidP="00F276CE">
            <w:pPr>
              <w:pStyle w:val="Akapitzlist"/>
              <w:numPr>
                <w:ilvl w:val="0"/>
                <w:numId w:val="23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wielkościami fizycznymi</w:t>
            </w:r>
            <w:r w:rsidR="00B5040F">
              <w:rPr>
                <w:rFonts w:ascii="Arial" w:eastAsia="Arial" w:hAnsi="Arial" w:cs="Arial"/>
                <w:sz w:val="18"/>
                <w:szCs w:val="18"/>
                <w:lang w:val="pl-PL"/>
              </w:rPr>
              <w:t xml:space="preserve"> i</w:t>
            </w:r>
            <w:r w:rsidRPr="00F20C94">
              <w:rPr>
                <w:rFonts w:ascii="Arial" w:eastAsia="Arial" w:hAnsi="Arial" w:cs="Arial"/>
                <w:sz w:val="18"/>
                <w:szCs w:val="18"/>
              </w:rPr>
              <w:t xml:space="preserve"> ich jednostkami do opisu elektromagnetyzmu</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klasyfikuje materiały pod względem właściwości elektrycznych i magnetycznych</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3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charakteryzuje własności elektryczne i zastosowania: przewodników, półprzewodników, dielektryków, nadprzewodników</w:t>
            </w:r>
          </w:p>
          <w:p w:rsidR="002947DB" w:rsidRPr="00F20C94" w:rsidRDefault="002947DB" w:rsidP="00F276CE">
            <w:pPr>
              <w:pStyle w:val="Akapitzlist"/>
              <w:numPr>
                <w:ilvl w:val="0"/>
                <w:numId w:val="23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charakteryzuje własności magnetyczne i zastosowania: ferromagnetyków, diamagnetyków, paramagnetyków</w:t>
            </w:r>
          </w:p>
          <w:p w:rsidR="002947DB" w:rsidRPr="00F20C94" w:rsidRDefault="002947DB" w:rsidP="00F276CE">
            <w:pPr>
              <w:pStyle w:val="Akapitzlist"/>
              <w:numPr>
                <w:ilvl w:val="0"/>
                <w:numId w:val="23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wymienia materiały pod względem właściwości elektrycznych</w:t>
            </w:r>
          </w:p>
          <w:p w:rsidR="002947DB" w:rsidRPr="00F20C94" w:rsidRDefault="002947DB" w:rsidP="00F276CE">
            <w:pPr>
              <w:pStyle w:val="Akapitzlist"/>
              <w:numPr>
                <w:ilvl w:val="0"/>
                <w:numId w:val="23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wymienia materiały pod względem właściwości magnetycznych</w:t>
            </w:r>
          </w:p>
        </w:tc>
      </w:tr>
      <w:tr w:rsidR="002947DB" w:rsidRPr="00F20C94" w:rsidTr="00C47C72">
        <w:trPr>
          <w:jc w:val="center"/>
        </w:trPr>
        <w:tc>
          <w:tcPr>
            <w:tcW w:w="1558" w:type="pct"/>
            <w:shd w:val="clear" w:color="auto" w:fill="auto"/>
          </w:tcPr>
          <w:p w:rsidR="00C47C72" w:rsidRPr="00F20C94" w:rsidRDefault="002947DB" w:rsidP="00F276CE">
            <w:pPr>
              <w:pStyle w:val="Akapitzlist"/>
              <w:numPr>
                <w:ilvl w:val="0"/>
                <w:numId w:val="15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stosuje prawa elektrotechniki do obliczania i szacowania wartości wielkości elektrycznych w obwodach elektrycznych i układach elektronicznych </w:t>
            </w:r>
          </w:p>
        </w:tc>
        <w:tc>
          <w:tcPr>
            <w:tcW w:w="3442" w:type="pct"/>
            <w:shd w:val="clear" w:color="auto" w:fill="auto"/>
          </w:tcPr>
          <w:p w:rsidR="002947DB" w:rsidRPr="00F20C94" w:rsidRDefault="002947DB" w:rsidP="00F276CE">
            <w:pPr>
              <w:pStyle w:val="Akapitzlist"/>
              <w:numPr>
                <w:ilvl w:val="0"/>
                <w:numId w:val="238"/>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prawem Ohma</w:t>
            </w:r>
          </w:p>
          <w:p w:rsidR="002947DB" w:rsidRPr="00F20C94" w:rsidRDefault="002947DB" w:rsidP="00F276CE">
            <w:pPr>
              <w:pStyle w:val="Akapitzlist"/>
              <w:numPr>
                <w:ilvl w:val="0"/>
                <w:numId w:val="238"/>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posługuje się prawami Kirchhoffa</w:t>
            </w:r>
          </w:p>
          <w:p w:rsidR="002947DB" w:rsidRPr="00F20C94" w:rsidRDefault="002947DB" w:rsidP="00F276CE">
            <w:pPr>
              <w:pStyle w:val="Akapitzlist"/>
              <w:numPr>
                <w:ilvl w:val="0"/>
                <w:numId w:val="238"/>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wyznacza rezystancję zastępczą obwodu</w:t>
            </w:r>
          </w:p>
          <w:p w:rsidR="002947DB" w:rsidRPr="00F20C94" w:rsidRDefault="002947DB" w:rsidP="00F276CE">
            <w:pPr>
              <w:pStyle w:val="Akapitzlist"/>
              <w:numPr>
                <w:ilvl w:val="0"/>
                <w:numId w:val="238"/>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wyznacza pojemność zastępczą obwodu</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rozróżnia elementy obwodów elektrycznych i układów elektronicznych </w:t>
            </w:r>
          </w:p>
          <w:p w:rsidR="002947DB" w:rsidRPr="00F20C94" w:rsidRDefault="002947DB" w:rsidP="00D66569">
            <w:pPr>
              <w:pStyle w:val="Akapitzlist"/>
              <w:tabs>
                <w:tab w:val="left" w:pos="313"/>
              </w:tabs>
              <w:spacing w:after="0" w:line="240" w:lineRule="auto"/>
              <w:ind w:left="322"/>
              <w:rPr>
                <w:rFonts w:ascii="Arial" w:eastAsia="Arial" w:hAnsi="Arial" w:cs="Arial"/>
                <w:sz w:val="18"/>
                <w:szCs w:val="18"/>
              </w:rPr>
            </w:pPr>
          </w:p>
        </w:tc>
        <w:tc>
          <w:tcPr>
            <w:tcW w:w="3442" w:type="pct"/>
            <w:shd w:val="clear" w:color="auto" w:fill="auto"/>
          </w:tcPr>
          <w:p w:rsidR="00820346" w:rsidRDefault="002947DB" w:rsidP="00F276CE">
            <w:pPr>
              <w:pStyle w:val="Akapitzlist"/>
              <w:numPr>
                <w:ilvl w:val="0"/>
                <w:numId w:val="239"/>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 xml:space="preserve">rozpoznaje elementy obwodów elektrycznych na rysunku, na podstawie dokumentacji </w:t>
            </w:r>
            <w:r w:rsidR="00820346">
              <w:rPr>
                <w:rFonts w:ascii="Arial" w:eastAsia="Arial" w:hAnsi="Arial" w:cs="Arial"/>
                <w:sz w:val="18"/>
                <w:szCs w:val="18"/>
                <w:lang w:val="pl-PL"/>
              </w:rPr>
              <w:t>i organoleptycznie</w:t>
            </w:r>
            <w:r w:rsidRPr="00F20C94">
              <w:rPr>
                <w:rFonts w:ascii="Arial" w:eastAsia="Arial" w:hAnsi="Arial" w:cs="Arial"/>
                <w:sz w:val="18"/>
                <w:szCs w:val="18"/>
              </w:rPr>
              <w:t xml:space="preserve">: </w:t>
            </w:r>
          </w:p>
          <w:p w:rsid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 xml:space="preserve">a) </w:t>
            </w:r>
            <w:r w:rsidR="002947DB" w:rsidRPr="00820346">
              <w:rPr>
                <w:rFonts w:ascii="Arial" w:eastAsia="Arial" w:hAnsi="Arial" w:cs="Arial"/>
                <w:sz w:val="18"/>
                <w:szCs w:val="18"/>
              </w:rPr>
              <w:t>rezystory,</w:t>
            </w:r>
            <w:r>
              <w:rPr>
                <w:rFonts w:ascii="Arial" w:eastAsia="Arial" w:hAnsi="Arial" w:cs="Arial"/>
                <w:sz w:val="18"/>
                <w:szCs w:val="18"/>
              </w:rPr>
              <w:t xml:space="preserve"> kondensatory i potencjometry,</w:t>
            </w:r>
          </w:p>
          <w:p w:rsid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b) t</w:t>
            </w:r>
            <w:r w:rsidR="002947DB" w:rsidRPr="00820346">
              <w:rPr>
                <w:rFonts w:ascii="Arial" w:eastAsia="Arial" w:hAnsi="Arial" w:cs="Arial"/>
                <w:sz w:val="18"/>
                <w:szCs w:val="18"/>
              </w:rPr>
              <w:t xml:space="preserve">ermistory, bimetale, </w:t>
            </w:r>
          </w:p>
          <w:p w:rsid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 xml:space="preserve">c) </w:t>
            </w:r>
            <w:r w:rsidR="002947DB" w:rsidRPr="00820346">
              <w:rPr>
                <w:rFonts w:ascii="Arial" w:eastAsia="Arial" w:hAnsi="Arial" w:cs="Arial"/>
                <w:sz w:val="18"/>
                <w:szCs w:val="18"/>
              </w:rPr>
              <w:t>fotorezystory,</w:t>
            </w:r>
          </w:p>
          <w:p w:rsidR="002947DB" w:rsidRPr="00820346" w:rsidRDefault="00820346" w:rsidP="00820346">
            <w:pPr>
              <w:pBdr>
                <w:top w:val="nil"/>
                <w:left w:val="nil"/>
                <w:bottom w:val="nil"/>
                <w:right w:val="nil"/>
                <w:between w:val="nil"/>
              </w:pBdr>
              <w:spacing w:after="0" w:line="240" w:lineRule="auto"/>
              <w:ind w:left="295"/>
              <w:rPr>
                <w:rFonts w:ascii="Arial" w:eastAsia="Arial" w:hAnsi="Arial" w:cs="Arial"/>
                <w:sz w:val="18"/>
                <w:szCs w:val="18"/>
              </w:rPr>
            </w:pPr>
            <w:r>
              <w:rPr>
                <w:rFonts w:ascii="Arial" w:eastAsia="Arial" w:hAnsi="Arial" w:cs="Arial"/>
                <w:sz w:val="18"/>
                <w:szCs w:val="18"/>
              </w:rPr>
              <w:t>d)</w:t>
            </w:r>
            <w:r w:rsidR="002947DB" w:rsidRPr="00820346">
              <w:rPr>
                <w:rFonts w:ascii="Arial" w:eastAsia="Arial" w:hAnsi="Arial" w:cs="Arial"/>
                <w:sz w:val="18"/>
                <w:szCs w:val="18"/>
              </w:rPr>
              <w:t xml:space="preserve"> cewki i przekaźniki</w:t>
            </w:r>
          </w:p>
          <w:p w:rsidR="002947DB" w:rsidRPr="00F20C94" w:rsidRDefault="002947DB" w:rsidP="00F276CE">
            <w:pPr>
              <w:pStyle w:val="Akapitzlist"/>
              <w:numPr>
                <w:ilvl w:val="0"/>
                <w:numId w:val="239"/>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 xml:space="preserve">rozpoznaje elementy układów elektronicznych: diody, tranzystory, elementy przełączające i </w:t>
            </w:r>
            <w:r w:rsidR="00BE1B27">
              <w:rPr>
                <w:rFonts w:ascii="Arial" w:eastAsia="Arial" w:hAnsi="Arial" w:cs="Arial"/>
                <w:sz w:val="18"/>
                <w:szCs w:val="18"/>
                <w:lang w:val="pl-PL"/>
              </w:rPr>
              <w:t>o</w:t>
            </w:r>
            <w:proofErr w:type="spellStart"/>
            <w:r w:rsidRPr="00F20C94">
              <w:rPr>
                <w:rFonts w:ascii="Arial" w:eastAsia="Arial" w:hAnsi="Arial" w:cs="Arial"/>
                <w:sz w:val="18"/>
                <w:szCs w:val="18"/>
              </w:rPr>
              <w:t>ptoelektroniczne</w:t>
            </w:r>
            <w:proofErr w:type="spellEnd"/>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7"/>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rozróżnia układy elektryczne i elektroniczne</w:t>
            </w:r>
          </w:p>
        </w:tc>
        <w:tc>
          <w:tcPr>
            <w:tcW w:w="3442" w:type="pct"/>
            <w:shd w:val="clear" w:color="auto" w:fill="auto"/>
          </w:tcPr>
          <w:p w:rsidR="002947DB" w:rsidRPr="00F20C94" w:rsidRDefault="002947DB" w:rsidP="00F276CE">
            <w:pPr>
              <w:pStyle w:val="Akapitzlist"/>
              <w:numPr>
                <w:ilvl w:val="0"/>
                <w:numId w:val="24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przedstawia działanie i zastosowanie obwodów elektrycznych</w:t>
            </w:r>
          </w:p>
          <w:p w:rsidR="002947DB" w:rsidRPr="00F20C94" w:rsidRDefault="002947DB" w:rsidP="00F276CE">
            <w:pPr>
              <w:pStyle w:val="Akapitzlist"/>
              <w:numPr>
                <w:ilvl w:val="0"/>
                <w:numId w:val="24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przedstawia działanie i zastosowanie układów elektronicznych: wzmacniających</w:t>
            </w:r>
            <w:r w:rsidR="00BE1B27">
              <w:rPr>
                <w:rFonts w:ascii="Arial" w:eastAsia="Arial" w:hAnsi="Arial" w:cs="Arial"/>
                <w:sz w:val="18"/>
                <w:szCs w:val="18"/>
              </w:rPr>
              <w:t>, prostujących, stabilizujących i</w:t>
            </w:r>
            <w:r w:rsidRPr="00F20C94">
              <w:rPr>
                <w:rFonts w:ascii="Arial" w:eastAsia="Arial" w:hAnsi="Arial" w:cs="Arial"/>
                <w:sz w:val="18"/>
                <w:szCs w:val="18"/>
              </w:rPr>
              <w:t xml:space="preserve"> przetwarzających</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8"/>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rozróżnia maszyny i urządzenia elektryczne</w:t>
            </w:r>
            <w:r w:rsidR="00935EAE">
              <w:rPr>
                <w:rFonts w:ascii="Arial" w:eastAsia="Arial" w:hAnsi="Arial" w:cs="Arial"/>
                <w:sz w:val="18"/>
                <w:szCs w:val="18"/>
                <w:lang w:val="pl-PL"/>
              </w:rPr>
              <w:t xml:space="preserve"> i elektroniczne</w:t>
            </w:r>
          </w:p>
          <w:p w:rsidR="002947DB" w:rsidRPr="00F20C94" w:rsidRDefault="002947DB" w:rsidP="00D66569">
            <w:pPr>
              <w:pStyle w:val="Akapitzlist"/>
              <w:spacing w:after="0" w:line="240" w:lineRule="auto"/>
              <w:ind w:left="322"/>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4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silnika elektrycznego AC i DC</w:t>
            </w:r>
          </w:p>
          <w:p w:rsidR="002947DB" w:rsidRPr="00F20C94" w:rsidRDefault="002947DB" w:rsidP="00F276CE">
            <w:pPr>
              <w:pStyle w:val="Akapitzlist"/>
              <w:numPr>
                <w:ilvl w:val="0"/>
                <w:numId w:val="24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prądnicy prądy stałego i przemiennego</w:t>
            </w:r>
          </w:p>
          <w:p w:rsidR="002947DB" w:rsidRPr="00F20C94" w:rsidRDefault="002947DB" w:rsidP="00F276CE">
            <w:pPr>
              <w:pStyle w:val="Akapitzlist"/>
              <w:numPr>
                <w:ilvl w:val="0"/>
                <w:numId w:val="24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akumulatora</w:t>
            </w:r>
          </w:p>
          <w:p w:rsidR="002947DB" w:rsidRDefault="002947DB" w:rsidP="00F276CE">
            <w:pPr>
              <w:pStyle w:val="Akapitzlist"/>
              <w:numPr>
                <w:ilvl w:val="0"/>
                <w:numId w:val="24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rozróżnia rodzaje akumulatorów</w:t>
            </w:r>
          </w:p>
          <w:p w:rsidR="00935EAE" w:rsidRDefault="00935EAE" w:rsidP="00935EAE">
            <w:p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935EAE">
              <w:rPr>
                <w:rFonts w:ascii="Arial" w:eastAsia="Arial" w:hAnsi="Arial" w:cs="Arial"/>
                <w:sz w:val="18"/>
                <w:szCs w:val="18"/>
              </w:rPr>
              <w:t>wykorzystuje narzędzia przy obsłudze akumulatora</w:t>
            </w:r>
          </w:p>
          <w:p w:rsidR="00935EAE" w:rsidRPr="00935EAE" w:rsidRDefault="00935EAE" w:rsidP="00935EAE">
            <w:p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r>
            <w:r w:rsidRPr="00935EAE">
              <w:rPr>
                <w:rFonts w:ascii="Arial" w:eastAsia="Arial" w:hAnsi="Arial" w:cs="Arial"/>
                <w:sz w:val="18"/>
                <w:szCs w:val="18"/>
              </w:rPr>
              <w:t>podłącza urządzenia elektroniczne do akumulatora</w:t>
            </w:r>
          </w:p>
          <w:p w:rsidR="00935EAE" w:rsidRPr="00935EAE" w:rsidRDefault="00935EAE" w:rsidP="00935EAE">
            <w:p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r>
            <w:r w:rsidRPr="00935EAE">
              <w:rPr>
                <w:rFonts w:ascii="Arial" w:eastAsia="Arial" w:hAnsi="Arial" w:cs="Arial"/>
                <w:sz w:val="18"/>
                <w:szCs w:val="18"/>
              </w:rPr>
              <w:t>odłącza urządzenia elektroniczne od akumulatora</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przestrzega zasad sporządzania rysunku technicznego </w:t>
            </w:r>
          </w:p>
          <w:p w:rsidR="002947DB" w:rsidRPr="00F20C94" w:rsidRDefault="002947DB" w:rsidP="00D66569">
            <w:pPr>
              <w:pStyle w:val="Akapitzlist"/>
              <w:spacing w:after="0" w:line="240" w:lineRule="auto"/>
              <w:ind w:left="322"/>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42"/>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odczytuje informacje zawarte na rysunkach technicznych</w:t>
            </w:r>
          </w:p>
          <w:p w:rsidR="002947DB" w:rsidRPr="00F20C94" w:rsidRDefault="002947DB" w:rsidP="00F276CE">
            <w:pPr>
              <w:pStyle w:val="Akapitzlist"/>
              <w:numPr>
                <w:ilvl w:val="0"/>
                <w:numId w:val="242"/>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wykonuje rzutowanie, przekroje, wymiarowanie części maszyn i rysunki aksonometryczne</w:t>
            </w:r>
          </w:p>
          <w:p w:rsidR="002947DB" w:rsidRPr="00F20C94" w:rsidRDefault="002947DB" w:rsidP="00F276CE">
            <w:pPr>
              <w:pStyle w:val="Akapitzlist"/>
              <w:numPr>
                <w:ilvl w:val="0"/>
                <w:numId w:val="242"/>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wykonuje szkice elementów konstrukcyjnych pojazdu</w:t>
            </w:r>
            <w:r w:rsidR="00372161">
              <w:rPr>
                <w:rFonts w:ascii="Arial" w:eastAsia="Arial" w:hAnsi="Arial" w:cs="Arial"/>
                <w:sz w:val="18"/>
                <w:szCs w:val="18"/>
                <w:lang w:val="pl-PL"/>
              </w:rPr>
              <w:t xml:space="preserve"> samochodowego</w:t>
            </w:r>
          </w:p>
          <w:p w:rsidR="002947DB" w:rsidRPr="00F20C94" w:rsidRDefault="002947DB" w:rsidP="00F276CE">
            <w:pPr>
              <w:pStyle w:val="Akapitzlist"/>
              <w:numPr>
                <w:ilvl w:val="0"/>
                <w:numId w:val="242"/>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rysunkami wykonawczymi, złożeniowymi, montażowymi</w:t>
            </w:r>
          </w:p>
          <w:p w:rsidR="002947DB" w:rsidRPr="00F20C94" w:rsidRDefault="002947DB" w:rsidP="00F276CE">
            <w:pPr>
              <w:pStyle w:val="Akapitzlist"/>
              <w:numPr>
                <w:ilvl w:val="0"/>
                <w:numId w:val="242"/>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posługuje się rysunkami technicznymi z wykorzystaniem technik komputerowych</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posługuje się dokumentacją techniczną maszyn i urządzeń</w:t>
            </w:r>
          </w:p>
        </w:tc>
        <w:tc>
          <w:tcPr>
            <w:tcW w:w="3442" w:type="pct"/>
            <w:shd w:val="clear" w:color="auto" w:fill="auto"/>
          </w:tcPr>
          <w:p w:rsidR="002947DB" w:rsidRPr="00F20C94" w:rsidRDefault="002947DB" w:rsidP="00F276CE">
            <w:pPr>
              <w:numPr>
                <w:ilvl w:val="0"/>
                <w:numId w:val="243"/>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rozróżnia rodzaje dokumentacji technicznej części maszyn</w:t>
            </w:r>
          </w:p>
          <w:p w:rsidR="002947DB" w:rsidRPr="00F20C94" w:rsidRDefault="002947DB" w:rsidP="00F276CE">
            <w:pPr>
              <w:numPr>
                <w:ilvl w:val="0"/>
                <w:numId w:val="243"/>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odczytuje informacje zawarte w dokumentacji technicznej dotyczące maszyn i urządzeń</w:t>
            </w:r>
          </w:p>
          <w:p w:rsidR="002947DB" w:rsidRDefault="002947DB" w:rsidP="00F276CE">
            <w:pPr>
              <w:numPr>
                <w:ilvl w:val="0"/>
                <w:numId w:val="243"/>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wykorzystuje dokumentację konstrukcyjną, eksploatacyjną i naprawczą maszyn i urządzeń podczas wykonywania zadań zawodowych</w:t>
            </w:r>
          </w:p>
          <w:p w:rsidR="00372161" w:rsidRPr="00F20C94" w:rsidRDefault="00372161" w:rsidP="00F276CE">
            <w:pPr>
              <w:numPr>
                <w:ilvl w:val="0"/>
                <w:numId w:val="243"/>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Pr>
                <w:rFonts w:ascii="Arial" w:eastAsia="Arial" w:hAnsi="Arial" w:cs="Arial"/>
                <w:sz w:val="18"/>
                <w:szCs w:val="18"/>
              </w:rPr>
              <w:t>rozpoznaje w dokumentacji technicznej poszczególne części maszyn i urządzeń</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rozróżnia części maszyn i urządzeń </w:t>
            </w:r>
          </w:p>
        </w:tc>
        <w:tc>
          <w:tcPr>
            <w:tcW w:w="3442" w:type="pct"/>
            <w:shd w:val="clear" w:color="auto" w:fill="auto"/>
          </w:tcPr>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określa przeznaczenie osi i wałów</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wyjaśnia budowę i przeznaczenie łożysk ślizgowych i tocznych</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wyjaśnia budowę i zasadę działania sprzęgieł i hamulców</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rozróżnia</w:t>
            </w:r>
            <w:r w:rsidR="0048685C">
              <w:rPr>
                <w:rFonts w:ascii="Arial" w:eastAsia="Arial Unicode MS" w:hAnsi="Arial" w:cs="Arial"/>
              </w:rPr>
              <w:t xml:space="preserve"> rodzaje</w:t>
            </w:r>
            <w:r w:rsidRPr="00F20C94">
              <w:rPr>
                <w:rFonts w:ascii="Arial" w:eastAsia="Arial Unicode MS" w:hAnsi="Arial" w:cs="Arial"/>
              </w:rPr>
              <w:t xml:space="preserve"> przekładni mechaniczn</w:t>
            </w:r>
            <w:r w:rsidR="0048685C">
              <w:rPr>
                <w:rFonts w:ascii="Arial" w:eastAsia="Arial Unicode MS" w:hAnsi="Arial" w:cs="Arial"/>
              </w:rPr>
              <w:t>ych</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wyjaśnia budowę i zasadę działania oraz przeznaczenie przekładni mechanicznych</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wyjaśnia budowę i zasadę działania mechanizmów ruchu postępowego i obrotowego</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Unicode MS" w:hAnsi="Arial" w:cs="Arial"/>
              </w:rPr>
              <w:t>rozpoznaje objawy zużycia części maszyn i urządzeń</w:t>
            </w:r>
          </w:p>
          <w:p w:rsidR="002947DB" w:rsidRPr="00F20C94" w:rsidRDefault="002947DB" w:rsidP="00F276CE">
            <w:pPr>
              <w:pStyle w:val="tabelalewa"/>
              <w:numPr>
                <w:ilvl w:val="0"/>
                <w:numId w:val="244"/>
              </w:numPr>
              <w:ind w:left="295" w:hanging="295"/>
              <w:contextualSpacing/>
              <w:rPr>
                <w:rFonts w:ascii="Arial" w:eastAsia="Arial Unicode MS" w:hAnsi="Arial" w:cs="Arial"/>
              </w:rPr>
            </w:pPr>
            <w:r w:rsidRPr="00F20C94">
              <w:rPr>
                <w:rFonts w:ascii="Arial" w:eastAsia="Arial" w:hAnsi="Arial" w:cs="Arial"/>
              </w:rPr>
              <w:t xml:space="preserve">rozpoznaje </w:t>
            </w:r>
            <w:r w:rsidR="0048685C">
              <w:rPr>
                <w:rFonts w:ascii="Arial" w:eastAsia="Arial" w:hAnsi="Arial" w:cs="Arial"/>
              </w:rPr>
              <w:t>objawy zużycia</w:t>
            </w:r>
            <w:r w:rsidRPr="00F20C94">
              <w:rPr>
                <w:rFonts w:ascii="Arial" w:eastAsia="Arial" w:hAnsi="Arial" w:cs="Arial"/>
              </w:rPr>
              <w:t xml:space="preserve"> części maszyn i urządzeń</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ind w:left="313" w:hanging="313"/>
              <w:rPr>
                <w:rFonts w:ascii="Arial" w:eastAsia="Arial" w:hAnsi="Arial" w:cs="Arial"/>
                <w:sz w:val="18"/>
                <w:szCs w:val="18"/>
              </w:rPr>
            </w:pPr>
            <w:r w:rsidRPr="00F20C94">
              <w:rPr>
                <w:rFonts w:ascii="Arial" w:eastAsia="Arial" w:hAnsi="Arial" w:cs="Arial"/>
                <w:sz w:val="18"/>
                <w:szCs w:val="18"/>
              </w:rPr>
              <w:t>rozróżnia maszyny i urządzenia</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F276CE">
            <w:pPr>
              <w:pStyle w:val="tabelalewa"/>
              <w:numPr>
                <w:ilvl w:val="0"/>
                <w:numId w:val="245"/>
              </w:numPr>
              <w:ind w:left="295" w:hanging="284"/>
              <w:contextualSpacing/>
              <w:rPr>
                <w:rFonts w:ascii="Arial" w:eastAsia="Arial Unicode MS" w:hAnsi="Arial" w:cs="Arial"/>
              </w:rPr>
            </w:pPr>
            <w:r w:rsidRPr="00F20C94">
              <w:rPr>
                <w:rFonts w:ascii="Arial" w:eastAsia="Arial Unicode MS" w:hAnsi="Arial" w:cs="Arial"/>
              </w:rPr>
              <w:lastRenderedPageBreak/>
              <w:t>wyjaśnia budowę, zasadę działania i przeznaczenie silników</w:t>
            </w:r>
          </w:p>
          <w:p w:rsidR="002947DB" w:rsidRPr="00F20C94" w:rsidRDefault="002947DB" w:rsidP="00F276CE">
            <w:pPr>
              <w:pStyle w:val="tabelalewa"/>
              <w:numPr>
                <w:ilvl w:val="0"/>
                <w:numId w:val="245"/>
              </w:numPr>
              <w:ind w:left="295" w:hanging="284"/>
              <w:contextualSpacing/>
              <w:rPr>
                <w:rFonts w:ascii="Arial" w:eastAsia="Arial Unicode MS" w:hAnsi="Arial" w:cs="Arial"/>
              </w:rPr>
            </w:pPr>
            <w:r w:rsidRPr="00F20C94">
              <w:rPr>
                <w:rFonts w:ascii="Arial" w:eastAsia="Arial Unicode MS" w:hAnsi="Arial" w:cs="Arial"/>
              </w:rPr>
              <w:lastRenderedPageBreak/>
              <w:t>wyjaśnia budowę, zasadę działania i przeznaczenie sprężarek i pomp</w:t>
            </w:r>
          </w:p>
          <w:p w:rsidR="002947DB" w:rsidRPr="00F20C94" w:rsidRDefault="002947DB" w:rsidP="00F276CE">
            <w:pPr>
              <w:pStyle w:val="tabelalewa"/>
              <w:numPr>
                <w:ilvl w:val="0"/>
                <w:numId w:val="245"/>
              </w:numPr>
              <w:ind w:left="295" w:hanging="284"/>
              <w:contextualSpacing/>
              <w:rPr>
                <w:rFonts w:ascii="Arial" w:eastAsia="Arial Unicode MS" w:hAnsi="Arial" w:cs="Arial"/>
              </w:rPr>
            </w:pPr>
            <w:r w:rsidRPr="00F20C94">
              <w:rPr>
                <w:rFonts w:ascii="Arial" w:eastAsia="Arial Unicode MS" w:hAnsi="Arial" w:cs="Arial"/>
              </w:rPr>
              <w:t>wyjaśnia budowę, zasadę działania i przeznaczenie napędów hydraulicznych i mechanizmów pneumatycznych</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ind w:left="357" w:hanging="357"/>
              <w:rPr>
                <w:rFonts w:ascii="Arial" w:eastAsia="Arial" w:hAnsi="Arial" w:cs="Arial"/>
                <w:sz w:val="18"/>
                <w:szCs w:val="18"/>
              </w:rPr>
            </w:pPr>
            <w:r w:rsidRPr="00F20C94">
              <w:rPr>
                <w:rFonts w:ascii="Arial" w:eastAsia="Arial" w:hAnsi="Arial" w:cs="Arial"/>
                <w:sz w:val="18"/>
                <w:szCs w:val="18"/>
              </w:rPr>
              <w:lastRenderedPageBreak/>
              <w:t xml:space="preserve">charakteryzuje rodzaje połączeń </w:t>
            </w:r>
            <w:r w:rsidR="00FD45C3">
              <w:rPr>
                <w:rFonts w:ascii="Arial" w:eastAsia="Arial" w:hAnsi="Arial" w:cs="Arial"/>
                <w:sz w:val="18"/>
                <w:szCs w:val="18"/>
                <w:lang w:val="pl-PL"/>
              </w:rPr>
              <w:t>rozłącznych i nierozłącznych zależnie od cech konstrukcyjnych maszyn i urządzeń</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4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rozróżnia rodzaje połączeń rozłącznych i nierozłącznych</w:t>
            </w:r>
          </w:p>
          <w:p w:rsidR="002947DB" w:rsidRPr="00F20C94" w:rsidRDefault="002947DB" w:rsidP="00F276CE">
            <w:pPr>
              <w:pStyle w:val="Akapitzlist"/>
              <w:numPr>
                <w:ilvl w:val="0"/>
                <w:numId w:val="24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właściwości mechaniczne i wytrzymałościowe połączeń rozłącznych i nierozłącznych</w:t>
            </w:r>
          </w:p>
          <w:p w:rsidR="002947DB" w:rsidRPr="00F20C94" w:rsidRDefault="00FD45C3" w:rsidP="00F276CE">
            <w:pPr>
              <w:pStyle w:val="Akapitzlist"/>
              <w:numPr>
                <w:ilvl w:val="0"/>
                <w:numId w:val="246"/>
              </w:numPr>
              <w:pBdr>
                <w:top w:val="nil"/>
                <w:left w:val="nil"/>
                <w:bottom w:val="nil"/>
                <w:right w:val="nil"/>
                <w:between w:val="nil"/>
              </w:pBdr>
              <w:spacing w:after="0" w:line="240" w:lineRule="auto"/>
              <w:ind w:left="295" w:hanging="284"/>
              <w:rPr>
                <w:rFonts w:ascii="Arial" w:eastAsia="Arial" w:hAnsi="Arial" w:cs="Arial"/>
                <w:sz w:val="18"/>
                <w:szCs w:val="18"/>
              </w:rPr>
            </w:pPr>
            <w:proofErr w:type="spellStart"/>
            <w:r>
              <w:rPr>
                <w:rFonts w:ascii="Arial" w:eastAsia="Arial" w:hAnsi="Arial" w:cs="Arial"/>
                <w:sz w:val="18"/>
                <w:szCs w:val="18"/>
                <w:lang w:val="pl-PL"/>
              </w:rPr>
              <w:t>wykorzy</w:t>
            </w:r>
            <w:r w:rsidR="002947DB" w:rsidRPr="00F20C94">
              <w:rPr>
                <w:rFonts w:ascii="Arial" w:eastAsia="Arial" w:hAnsi="Arial" w:cs="Arial"/>
                <w:sz w:val="18"/>
                <w:szCs w:val="18"/>
              </w:rPr>
              <w:t>stuje</w:t>
            </w:r>
            <w:proofErr w:type="spellEnd"/>
            <w:r w:rsidR="002947DB" w:rsidRPr="00F20C94">
              <w:rPr>
                <w:rFonts w:ascii="Arial" w:eastAsia="Arial" w:hAnsi="Arial" w:cs="Arial"/>
                <w:sz w:val="18"/>
                <w:szCs w:val="18"/>
              </w:rPr>
              <w:t xml:space="preserve"> technologie stosowane do wykonywania połączeń rozłącznych i nierozłącznych</w:t>
            </w:r>
          </w:p>
          <w:p w:rsidR="002947DB" w:rsidRPr="00F20C94" w:rsidRDefault="002947DB" w:rsidP="00F276CE">
            <w:pPr>
              <w:pStyle w:val="Akapitzlist"/>
              <w:numPr>
                <w:ilvl w:val="0"/>
                <w:numId w:val="246"/>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rodzaje połączeń rozłącznych i nierozłącznych zależnie od cech konstrukcyjnych maszyn i urządzeń</w:t>
            </w:r>
          </w:p>
        </w:tc>
      </w:tr>
      <w:tr w:rsidR="002947DB" w:rsidRPr="00F20C94" w:rsidTr="00C47C72">
        <w:trPr>
          <w:jc w:val="center"/>
        </w:trPr>
        <w:tc>
          <w:tcPr>
            <w:tcW w:w="1558" w:type="pct"/>
            <w:shd w:val="clear" w:color="auto" w:fill="auto"/>
          </w:tcPr>
          <w:p w:rsidR="002947DB" w:rsidRPr="00F20C94" w:rsidRDefault="00F42B05"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lang w:val="pl-PL"/>
              </w:rPr>
              <w:t xml:space="preserve">stosuje zasady </w:t>
            </w:r>
            <w:r w:rsidR="002947DB" w:rsidRPr="00F20C94">
              <w:rPr>
                <w:rFonts w:ascii="Arial" w:eastAsia="Arial" w:hAnsi="Arial" w:cs="Arial"/>
                <w:sz w:val="18"/>
                <w:szCs w:val="18"/>
              </w:rPr>
              <w:t xml:space="preserve">tolerancji i pasowań </w:t>
            </w:r>
            <w:r>
              <w:rPr>
                <w:rFonts w:ascii="Arial" w:eastAsia="Arial" w:hAnsi="Arial" w:cs="Arial"/>
                <w:sz w:val="18"/>
                <w:szCs w:val="18"/>
                <w:lang w:val="pl-PL"/>
              </w:rPr>
              <w:t>w zakresie dokładności współpracujących części maszyn</w:t>
            </w:r>
          </w:p>
          <w:p w:rsidR="002947DB" w:rsidRPr="00F20C94" w:rsidRDefault="002947DB" w:rsidP="00D66569">
            <w:pPr>
              <w:pStyle w:val="Akapitzlist"/>
              <w:tabs>
                <w:tab w:val="left" w:pos="508"/>
              </w:tabs>
              <w:spacing w:after="0" w:line="240" w:lineRule="auto"/>
              <w:ind w:left="464" w:hanging="426"/>
              <w:contextualSpacing w:val="0"/>
              <w:rPr>
                <w:rFonts w:ascii="Arial" w:eastAsia="Arial" w:hAnsi="Arial" w:cs="Arial"/>
                <w:sz w:val="18"/>
                <w:szCs w:val="18"/>
              </w:rPr>
            </w:pPr>
          </w:p>
        </w:tc>
        <w:tc>
          <w:tcPr>
            <w:tcW w:w="3442" w:type="pct"/>
            <w:shd w:val="clear" w:color="auto" w:fill="auto"/>
          </w:tcPr>
          <w:p w:rsidR="002947DB" w:rsidRPr="00F20C94" w:rsidRDefault="00F42B05" w:rsidP="00F276CE">
            <w:pPr>
              <w:pStyle w:val="Akapitzlist"/>
              <w:numPr>
                <w:ilvl w:val="0"/>
                <w:numId w:val="247"/>
              </w:numPr>
              <w:spacing w:after="0" w:line="240" w:lineRule="auto"/>
              <w:ind w:left="295" w:hanging="284"/>
              <w:rPr>
                <w:rFonts w:ascii="Arial" w:eastAsiaTheme="minorEastAsia" w:hAnsi="Arial" w:cs="Arial"/>
                <w:sz w:val="18"/>
                <w:szCs w:val="18"/>
              </w:rPr>
            </w:pPr>
            <w:r>
              <w:rPr>
                <w:rFonts w:ascii="Arial" w:hAnsi="Arial" w:cs="Arial"/>
                <w:sz w:val="18"/>
                <w:szCs w:val="18"/>
                <w:lang w:val="pl-PL"/>
              </w:rPr>
              <w:t>wy</w:t>
            </w:r>
            <w:r w:rsidR="002947DB" w:rsidRPr="00F20C94">
              <w:rPr>
                <w:rFonts w:ascii="Arial" w:hAnsi="Arial" w:cs="Arial"/>
                <w:sz w:val="18"/>
                <w:szCs w:val="18"/>
              </w:rPr>
              <w:t>jaśnia</w:t>
            </w:r>
            <w:r>
              <w:rPr>
                <w:rFonts w:ascii="Arial" w:hAnsi="Arial" w:cs="Arial"/>
                <w:sz w:val="18"/>
                <w:szCs w:val="18"/>
                <w:lang w:val="pl-PL"/>
              </w:rPr>
              <w:t xml:space="preserve"> znaczenie</w:t>
            </w:r>
            <w:r w:rsidR="002947DB" w:rsidRPr="00F20C94">
              <w:rPr>
                <w:rFonts w:ascii="Arial" w:hAnsi="Arial" w:cs="Arial"/>
                <w:sz w:val="18"/>
                <w:szCs w:val="18"/>
              </w:rPr>
              <w:t xml:space="preserve"> poję</w:t>
            </w:r>
            <w:r>
              <w:rPr>
                <w:rFonts w:ascii="Arial" w:hAnsi="Arial" w:cs="Arial"/>
                <w:sz w:val="18"/>
                <w:szCs w:val="18"/>
                <w:lang w:val="pl-PL"/>
              </w:rPr>
              <w:t>ć</w:t>
            </w:r>
            <w:r w:rsidR="002947DB" w:rsidRPr="00F20C94">
              <w:rPr>
                <w:rFonts w:ascii="Arial" w:hAnsi="Arial" w:cs="Arial"/>
                <w:sz w:val="18"/>
                <w:szCs w:val="18"/>
              </w:rPr>
              <w:t xml:space="preserve"> tolerancji i pasowań</w:t>
            </w:r>
          </w:p>
          <w:p w:rsidR="002947DB" w:rsidRPr="00F20C94" w:rsidRDefault="002947DB" w:rsidP="00F276CE">
            <w:pPr>
              <w:pStyle w:val="Akapitzlist"/>
              <w:numPr>
                <w:ilvl w:val="0"/>
                <w:numId w:val="247"/>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tolerancje i pasowania do charakteru współpracujących części</w:t>
            </w:r>
          </w:p>
          <w:p w:rsidR="002947DB" w:rsidRPr="00F20C94" w:rsidRDefault="002947DB" w:rsidP="00F276CE">
            <w:pPr>
              <w:pStyle w:val="Akapitzlist"/>
              <w:numPr>
                <w:ilvl w:val="0"/>
                <w:numId w:val="247"/>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oznaczenia wymiarów tolerowanych</w:t>
            </w:r>
          </w:p>
          <w:p w:rsidR="002947DB" w:rsidRPr="00F20C94" w:rsidRDefault="002947DB" w:rsidP="00F276CE">
            <w:pPr>
              <w:pStyle w:val="Akapitzlist"/>
              <w:numPr>
                <w:ilvl w:val="0"/>
                <w:numId w:val="247"/>
              </w:numPr>
              <w:spacing w:after="0" w:line="240" w:lineRule="auto"/>
              <w:ind w:left="295" w:hanging="284"/>
              <w:rPr>
                <w:rFonts w:ascii="Arial" w:eastAsiaTheme="minorEastAsia" w:hAnsi="Arial" w:cs="Arial"/>
                <w:sz w:val="18"/>
                <w:szCs w:val="18"/>
              </w:rPr>
            </w:pPr>
            <w:r w:rsidRPr="00F20C94">
              <w:rPr>
                <w:rFonts w:ascii="Arial" w:hAnsi="Arial" w:cs="Arial"/>
                <w:sz w:val="18"/>
                <w:szCs w:val="18"/>
              </w:rPr>
              <w:t>oblicza tolerancje wymiarowe i parametry pasowań</w:t>
            </w:r>
          </w:p>
          <w:p w:rsidR="002947DB" w:rsidRPr="00F20C94" w:rsidRDefault="002947DB" w:rsidP="00F276CE">
            <w:pPr>
              <w:pStyle w:val="Akapitzlist"/>
              <w:numPr>
                <w:ilvl w:val="0"/>
                <w:numId w:val="247"/>
              </w:numPr>
              <w:spacing w:after="0" w:line="240" w:lineRule="auto"/>
              <w:ind w:left="295" w:hanging="284"/>
              <w:rPr>
                <w:rFonts w:ascii="Arial" w:eastAsiaTheme="minorEastAsia" w:hAnsi="Arial" w:cs="Arial"/>
                <w:sz w:val="18"/>
                <w:szCs w:val="18"/>
              </w:rPr>
            </w:pPr>
            <w:r w:rsidRPr="00F20C94">
              <w:rPr>
                <w:rFonts w:ascii="Arial" w:hAnsi="Arial" w:cs="Arial"/>
                <w:sz w:val="18"/>
                <w:szCs w:val="18"/>
              </w:rPr>
              <w:t>stosuje zasady tolerancji wymiarów</w:t>
            </w:r>
            <w:r w:rsidR="00F42B05">
              <w:rPr>
                <w:rFonts w:ascii="Arial" w:hAnsi="Arial" w:cs="Arial"/>
                <w:sz w:val="18"/>
                <w:szCs w:val="18"/>
                <w:lang w:val="pl-PL"/>
              </w:rPr>
              <w:t>,</w:t>
            </w:r>
            <w:r w:rsidRPr="00F20C94">
              <w:rPr>
                <w:rFonts w:ascii="Arial" w:hAnsi="Arial" w:cs="Arial"/>
                <w:sz w:val="18"/>
                <w:szCs w:val="18"/>
              </w:rPr>
              <w:t xml:space="preserve"> kształtu i położenia</w:t>
            </w:r>
          </w:p>
          <w:p w:rsidR="002947DB" w:rsidRPr="00F20C94" w:rsidRDefault="002947DB" w:rsidP="00F276CE">
            <w:pPr>
              <w:pStyle w:val="Akapitzlist"/>
              <w:numPr>
                <w:ilvl w:val="0"/>
                <w:numId w:val="247"/>
              </w:numPr>
              <w:spacing w:after="0" w:line="240" w:lineRule="auto"/>
              <w:ind w:left="295" w:hanging="284"/>
              <w:rPr>
                <w:rFonts w:ascii="Arial" w:eastAsiaTheme="minorEastAsia" w:hAnsi="Arial" w:cs="Arial"/>
                <w:sz w:val="18"/>
                <w:szCs w:val="18"/>
              </w:rPr>
            </w:pPr>
            <w:r w:rsidRPr="00F20C94">
              <w:rPr>
                <w:rFonts w:ascii="Arial" w:hAnsi="Arial" w:cs="Arial"/>
                <w:sz w:val="18"/>
                <w:szCs w:val="18"/>
              </w:rPr>
              <w:t xml:space="preserve"> określa parametry geometrycznej struktury powierzchni i kształtu części maszyn</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rozróżnia materiały konstrukcyjne i eksploatacyjne </w:t>
            </w:r>
          </w:p>
        </w:tc>
        <w:tc>
          <w:tcPr>
            <w:tcW w:w="3442" w:type="pct"/>
            <w:shd w:val="clear" w:color="auto" w:fill="auto"/>
          </w:tcPr>
          <w:p w:rsidR="002947DB" w:rsidRPr="00F20C94" w:rsidRDefault="002947DB" w:rsidP="00F276CE">
            <w:pPr>
              <w:numPr>
                <w:ilvl w:val="0"/>
                <w:numId w:val="248"/>
              </w:numPr>
              <w:pBdr>
                <w:top w:val="nil"/>
                <w:left w:val="nil"/>
                <w:bottom w:val="nil"/>
                <w:right w:val="nil"/>
                <w:between w:val="nil"/>
              </w:pBdr>
              <w:spacing w:after="0" w:line="240" w:lineRule="auto"/>
              <w:ind w:left="295" w:hanging="284"/>
              <w:contextualSpacing/>
              <w:rPr>
                <w:rFonts w:ascii="Arial" w:eastAsiaTheme="minorEastAsia" w:hAnsi="Arial" w:cs="Arial"/>
                <w:sz w:val="18"/>
                <w:szCs w:val="18"/>
              </w:rPr>
            </w:pPr>
            <w:r w:rsidRPr="00F20C94">
              <w:rPr>
                <w:rFonts w:ascii="Arial" w:hAnsi="Arial" w:cs="Arial"/>
                <w:sz w:val="18"/>
                <w:szCs w:val="18"/>
              </w:rPr>
              <w:t>identyfikuje na podstawie oznaczeń materiały konstrukcyjne i eksploatacyjne</w:t>
            </w:r>
          </w:p>
          <w:p w:rsidR="002947DB" w:rsidRPr="00F20C94" w:rsidRDefault="002947DB" w:rsidP="00F276CE">
            <w:pPr>
              <w:numPr>
                <w:ilvl w:val="0"/>
                <w:numId w:val="248"/>
              </w:numPr>
              <w:spacing w:after="0" w:line="240" w:lineRule="auto"/>
              <w:ind w:left="282" w:hanging="282"/>
              <w:contextualSpacing/>
              <w:rPr>
                <w:rFonts w:ascii="Arial" w:hAnsi="Arial" w:cs="Arial"/>
                <w:sz w:val="18"/>
                <w:szCs w:val="18"/>
              </w:rPr>
            </w:pPr>
            <w:r w:rsidRPr="00F20C94">
              <w:rPr>
                <w:rFonts w:ascii="Arial" w:hAnsi="Arial" w:cs="Arial"/>
                <w:sz w:val="18"/>
                <w:szCs w:val="18"/>
              </w:rPr>
              <w:t>określa właściwości i zastosowanie tworzyw sztucznych</w:t>
            </w:r>
          </w:p>
          <w:p w:rsidR="002947DB" w:rsidRPr="00F20C94" w:rsidRDefault="002947DB" w:rsidP="00F276CE">
            <w:pPr>
              <w:pStyle w:val="Akapitzlist"/>
              <w:numPr>
                <w:ilvl w:val="0"/>
                <w:numId w:val="248"/>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 i zastosowanie materiałów niemetalowych</w:t>
            </w:r>
          </w:p>
          <w:p w:rsidR="002947DB" w:rsidRPr="00F20C94" w:rsidRDefault="002947DB" w:rsidP="00F276CE">
            <w:pPr>
              <w:pStyle w:val="Akapitzlist"/>
              <w:numPr>
                <w:ilvl w:val="0"/>
                <w:numId w:val="248"/>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 i zastosowanie metali i ich stopów</w:t>
            </w:r>
          </w:p>
          <w:p w:rsidR="002947DB" w:rsidRPr="00F20C94" w:rsidRDefault="002947DB" w:rsidP="00F276CE">
            <w:pPr>
              <w:pStyle w:val="Akapitzlist"/>
              <w:numPr>
                <w:ilvl w:val="0"/>
                <w:numId w:val="248"/>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 olejów i smarów oraz ich zastosowania</w:t>
            </w:r>
          </w:p>
          <w:p w:rsidR="002947DB" w:rsidRPr="00F20C94" w:rsidRDefault="002947DB" w:rsidP="00F276CE">
            <w:pPr>
              <w:pStyle w:val="Akapitzlist"/>
              <w:numPr>
                <w:ilvl w:val="0"/>
                <w:numId w:val="248"/>
              </w:numPr>
              <w:spacing w:after="0" w:line="240" w:lineRule="auto"/>
              <w:ind w:left="282" w:hanging="282"/>
              <w:rPr>
                <w:rFonts w:ascii="Arial" w:eastAsiaTheme="minorEastAsia" w:hAnsi="Arial" w:cs="Arial"/>
                <w:sz w:val="18"/>
                <w:szCs w:val="18"/>
              </w:rPr>
            </w:pPr>
            <w:r w:rsidRPr="00F20C94">
              <w:rPr>
                <w:rFonts w:ascii="Arial" w:hAnsi="Arial" w:cs="Arial"/>
                <w:sz w:val="18"/>
                <w:szCs w:val="18"/>
              </w:rPr>
              <w:t>określa właściwości</w:t>
            </w:r>
            <w:r w:rsidR="006C00FC">
              <w:rPr>
                <w:rFonts w:ascii="Arial" w:hAnsi="Arial" w:cs="Arial"/>
                <w:sz w:val="18"/>
                <w:szCs w:val="18"/>
                <w:lang w:val="pl-PL"/>
              </w:rPr>
              <w:t xml:space="preserve"> i zastosowanie</w:t>
            </w:r>
            <w:r w:rsidRPr="00F20C94">
              <w:rPr>
                <w:rFonts w:ascii="Arial" w:hAnsi="Arial" w:cs="Arial"/>
                <w:sz w:val="18"/>
                <w:szCs w:val="18"/>
              </w:rPr>
              <w:t xml:space="preserve"> cieczy smarująco-chłodzących</w:t>
            </w:r>
          </w:p>
          <w:p w:rsidR="002947DB" w:rsidRPr="00F20C94" w:rsidRDefault="002947DB" w:rsidP="00F276CE">
            <w:pPr>
              <w:pStyle w:val="Akapitzlist"/>
              <w:numPr>
                <w:ilvl w:val="0"/>
                <w:numId w:val="248"/>
              </w:numPr>
              <w:spacing w:after="0" w:line="240" w:lineRule="auto"/>
              <w:ind w:left="282" w:hanging="282"/>
              <w:rPr>
                <w:rFonts w:ascii="Arial" w:eastAsiaTheme="minorEastAsia" w:hAnsi="Arial" w:cs="Arial"/>
                <w:sz w:val="18"/>
                <w:szCs w:val="18"/>
              </w:rPr>
            </w:pPr>
            <w:r w:rsidRPr="00F20C94">
              <w:rPr>
                <w:rFonts w:ascii="Arial" w:hAnsi="Arial" w:cs="Arial"/>
                <w:sz w:val="18"/>
                <w:szCs w:val="18"/>
              </w:rPr>
              <w:t>dobiera materiały eksploatacyjne stosowane w maszynach i urządzeniach na podstawie katalogów do ich przeznaczenia</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tabs>
                <w:tab w:val="left" w:pos="313"/>
                <w:tab w:val="left" w:pos="993"/>
              </w:tabs>
              <w:spacing w:after="0" w:line="240" w:lineRule="auto"/>
              <w:rPr>
                <w:rFonts w:ascii="Arial" w:hAnsi="Arial" w:cs="Arial"/>
                <w:sz w:val="18"/>
                <w:szCs w:val="18"/>
              </w:rPr>
            </w:pPr>
            <w:r w:rsidRPr="00F20C94">
              <w:rPr>
                <w:rFonts w:ascii="Arial" w:hAnsi="Arial" w:cs="Arial"/>
                <w:sz w:val="18"/>
                <w:szCs w:val="18"/>
              </w:rPr>
              <w:t xml:space="preserve">dobiera sposoby transportu wewnętrznego i składowania materiałów </w:t>
            </w:r>
          </w:p>
          <w:p w:rsidR="002947DB" w:rsidRPr="00F20C94" w:rsidRDefault="002947DB" w:rsidP="00D66569">
            <w:pPr>
              <w:pStyle w:val="Akapitzlist"/>
              <w:tabs>
                <w:tab w:val="left" w:pos="313"/>
              </w:tabs>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49"/>
              </w:numPr>
              <w:spacing w:after="0" w:line="240" w:lineRule="auto"/>
              <w:ind w:left="295" w:hanging="284"/>
              <w:rPr>
                <w:rFonts w:ascii="Arial" w:eastAsiaTheme="minorEastAsia" w:hAnsi="Arial" w:cs="Arial"/>
                <w:sz w:val="18"/>
                <w:szCs w:val="18"/>
              </w:rPr>
            </w:pPr>
            <w:r w:rsidRPr="00F20C94">
              <w:rPr>
                <w:rFonts w:ascii="Arial" w:hAnsi="Arial" w:cs="Arial"/>
                <w:sz w:val="18"/>
                <w:szCs w:val="18"/>
              </w:rPr>
              <w:t>stosuje zasady składowania materiałów</w:t>
            </w:r>
          </w:p>
          <w:p w:rsidR="002947DB" w:rsidRPr="00F20C94" w:rsidRDefault="002947DB" w:rsidP="00F276CE">
            <w:pPr>
              <w:pStyle w:val="Akapitzlist"/>
              <w:numPr>
                <w:ilvl w:val="0"/>
                <w:numId w:val="249"/>
              </w:numPr>
              <w:spacing w:after="0" w:line="240" w:lineRule="auto"/>
              <w:ind w:left="295" w:hanging="284"/>
              <w:rPr>
                <w:rFonts w:ascii="Arial" w:eastAsiaTheme="minorEastAsia" w:hAnsi="Arial" w:cs="Arial"/>
                <w:sz w:val="18"/>
                <w:szCs w:val="18"/>
              </w:rPr>
            </w:pPr>
            <w:r w:rsidRPr="00F20C94">
              <w:rPr>
                <w:rFonts w:ascii="Arial" w:hAnsi="Arial" w:cs="Arial"/>
                <w:sz w:val="18"/>
                <w:szCs w:val="18"/>
              </w:rPr>
              <w:t xml:space="preserve">przygotowuje stanowisko składowania </w:t>
            </w:r>
            <w:r w:rsidR="006C00FC">
              <w:rPr>
                <w:rFonts w:ascii="Arial" w:hAnsi="Arial" w:cs="Arial"/>
                <w:sz w:val="18"/>
                <w:szCs w:val="18"/>
                <w:lang w:val="pl-PL"/>
              </w:rPr>
              <w:t>m</w:t>
            </w:r>
            <w:proofErr w:type="spellStart"/>
            <w:r w:rsidRPr="00F20C94">
              <w:rPr>
                <w:rFonts w:ascii="Arial" w:hAnsi="Arial" w:cs="Arial"/>
                <w:sz w:val="18"/>
                <w:szCs w:val="18"/>
              </w:rPr>
              <w:t>ateriałów</w:t>
            </w:r>
            <w:proofErr w:type="spellEnd"/>
          </w:p>
          <w:p w:rsidR="002947DB" w:rsidRPr="00F20C94" w:rsidRDefault="002947DB" w:rsidP="00F276CE">
            <w:pPr>
              <w:pStyle w:val="Akapitzlist"/>
              <w:numPr>
                <w:ilvl w:val="0"/>
                <w:numId w:val="249"/>
              </w:numPr>
              <w:spacing w:after="0" w:line="240" w:lineRule="auto"/>
              <w:ind w:left="295" w:hanging="284"/>
              <w:rPr>
                <w:rFonts w:ascii="Arial" w:eastAsiaTheme="minorEastAsia" w:hAnsi="Arial" w:cs="Arial"/>
                <w:sz w:val="18"/>
                <w:szCs w:val="18"/>
              </w:rPr>
            </w:pPr>
            <w:r w:rsidRPr="00F20C94">
              <w:rPr>
                <w:rFonts w:ascii="Arial" w:hAnsi="Arial" w:cs="Arial"/>
                <w:sz w:val="18"/>
                <w:szCs w:val="18"/>
              </w:rPr>
              <w:t>wyjaśnia budowę i zasadę działania maszyn i urządzeń transportu wewnętrznego</w:t>
            </w:r>
          </w:p>
          <w:p w:rsidR="002947DB" w:rsidRPr="00F20C94" w:rsidRDefault="002947DB" w:rsidP="00F276CE">
            <w:pPr>
              <w:pStyle w:val="Akapitzlist"/>
              <w:numPr>
                <w:ilvl w:val="0"/>
                <w:numId w:val="249"/>
              </w:numPr>
              <w:spacing w:after="0" w:line="240" w:lineRule="auto"/>
              <w:ind w:left="295" w:hanging="284"/>
              <w:rPr>
                <w:rFonts w:ascii="Arial" w:eastAsiaTheme="minorEastAsia" w:hAnsi="Arial" w:cs="Arial"/>
                <w:sz w:val="18"/>
                <w:szCs w:val="18"/>
              </w:rPr>
            </w:pPr>
            <w:r w:rsidRPr="00F20C94">
              <w:rPr>
                <w:rFonts w:ascii="Arial" w:hAnsi="Arial" w:cs="Arial"/>
                <w:sz w:val="18"/>
                <w:szCs w:val="18"/>
              </w:rPr>
              <w:t xml:space="preserve">dobiera sposób i środki transportu </w:t>
            </w:r>
            <w:r w:rsidR="006C00FC">
              <w:rPr>
                <w:rFonts w:ascii="Arial" w:hAnsi="Arial" w:cs="Arial"/>
                <w:sz w:val="18"/>
                <w:szCs w:val="18"/>
                <w:lang w:val="pl-PL"/>
              </w:rPr>
              <w:t xml:space="preserve">wewnętrznego </w:t>
            </w:r>
            <w:r w:rsidRPr="00F20C94">
              <w:rPr>
                <w:rFonts w:ascii="Arial" w:hAnsi="Arial" w:cs="Arial"/>
                <w:sz w:val="18"/>
                <w:szCs w:val="18"/>
              </w:rPr>
              <w:t>do rodzaju transportowanego materiału</w:t>
            </w:r>
          </w:p>
          <w:p w:rsidR="002947DB" w:rsidRPr="00F20C94" w:rsidRDefault="002947DB" w:rsidP="00F276CE">
            <w:pPr>
              <w:pStyle w:val="Akapitzlist"/>
              <w:numPr>
                <w:ilvl w:val="0"/>
                <w:numId w:val="249"/>
              </w:numPr>
              <w:spacing w:after="0" w:line="240" w:lineRule="auto"/>
              <w:ind w:left="295" w:hanging="284"/>
              <w:rPr>
                <w:rFonts w:ascii="Arial" w:eastAsiaTheme="minorEastAsia" w:hAnsi="Arial" w:cs="Arial"/>
                <w:sz w:val="18"/>
                <w:szCs w:val="18"/>
              </w:rPr>
            </w:pPr>
            <w:r w:rsidRPr="00F20C94">
              <w:rPr>
                <w:rFonts w:ascii="Arial" w:hAnsi="Arial" w:cs="Arial"/>
                <w:sz w:val="18"/>
                <w:szCs w:val="18"/>
              </w:rPr>
              <w:t>stosuje zasady składowania zgodnie z wymaganiami ochrony środowiska</w:t>
            </w:r>
          </w:p>
          <w:p w:rsidR="002947DB" w:rsidRPr="00F20C94" w:rsidRDefault="002947DB" w:rsidP="00F276CE">
            <w:pPr>
              <w:pStyle w:val="Akapitzlist"/>
              <w:numPr>
                <w:ilvl w:val="0"/>
                <w:numId w:val="249"/>
              </w:numPr>
              <w:spacing w:after="0" w:line="240" w:lineRule="auto"/>
              <w:ind w:left="295" w:hanging="284"/>
              <w:rPr>
                <w:rFonts w:ascii="Arial" w:eastAsiaTheme="minorEastAsia" w:hAnsi="Arial" w:cs="Arial"/>
                <w:sz w:val="18"/>
                <w:szCs w:val="18"/>
              </w:rPr>
            </w:pPr>
            <w:r w:rsidRPr="00F20C94">
              <w:rPr>
                <w:rFonts w:ascii="Arial" w:hAnsi="Arial" w:cs="Arial"/>
                <w:sz w:val="18"/>
                <w:szCs w:val="18"/>
              </w:rPr>
              <w:t>posługuje się środkami transportu wewnętrznego podczas wykonywania zadań zawodowych</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sidRPr="00F20C94">
              <w:rPr>
                <w:rFonts w:ascii="Arial" w:eastAsia="Arial" w:hAnsi="Arial" w:cs="Arial"/>
                <w:sz w:val="18"/>
                <w:szCs w:val="18"/>
              </w:rPr>
              <w:t xml:space="preserve">stosuje metody ochrony przed korozją </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50"/>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i opisuje rodzaje korozji</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wyjaśnia przyczyny powstawania korozji</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objawy korozji</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identyfikuje miejsce uszkodzone przez korozję</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rozpoznaje różne sposoby ochrony przed korozją</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rozróżnia rodzaje powłok ochronnych i techniki ich nanoszenia</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środki do konserwacji pojazdu</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dobiera narzędzia i przyrządy do nanoszenia powłok ochronnych</w:t>
            </w:r>
          </w:p>
          <w:p w:rsidR="002947DB" w:rsidRPr="00F20C94" w:rsidRDefault="002947DB" w:rsidP="00F276CE">
            <w:pPr>
              <w:pStyle w:val="Akapitzlist"/>
              <w:numPr>
                <w:ilvl w:val="0"/>
                <w:numId w:val="251"/>
              </w:numPr>
              <w:pBdr>
                <w:top w:val="nil"/>
                <w:left w:val="nil"/>
                <w:bottom w:val="nil"/>
                <w:right w:val="nil"/>
                <w:between w:val="nil"/>
              </w:pBdr>
              <w:spacing w:after="0" w:line="240" w:lineRule="auto"/>
              <w:ind w:left="295" w:hanging="284"/>
              <w:rPr>
                <w:rFonts w:ascii="Arial" w:eastAsia="Arial" w:hAnsi="Arial" w:cs="Arial"/>
                <w:sz w:val="18"/>
                <w:szCs w:val="18"/>
              </w:rPr>
            </w:pPr>
            <w:r w:rsidRPr="00F20C94">
              <w:rPr>
                <w:rFonts w:ascii="Arial" w:eastAsia="Arial" w:hAnsi="Arial" w:cs="Arial"/>
                <w:sz w:val="18"/>
                <w:szCs w:val="18"/>
              </w:rPr>
              <w:t>wykonuje zabezpieczenie antykorozyjne elementów pojazdu</w:t>
            </w:r>
          </w:p>
        </w:tc>
      </w:tr>
      <w:tr w:rsidR="002947DB" w:rsidRPr="00F20C94" w:rsidTr="00C47C72">
        <w:trPr>
          <w:jc w:val="center"/>
        </w:trPr>
        <w:tc>
          <w:tcPr>
            <w:tcW w:w="1558" w:type="pct"/>
            <w:shd w:val="clear" w:color="auto" w:fill="auto"/>
          </w:tcPr>
          <w:p w:rsidR="002947DB" w:rsidRPr="00F20C94" w:rsidRDefault="002947DB" w:rsidP="00F276CE">
            <w:pPr>
              <w:numPr>
                <w:ilvl w:val="0"/>
                <w:numId w:val="159"/>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rozróżnia techniki i metody wytwarzania części maszyn i urządzeń </w:t>
            </w:r>
          </w:p>
          <w:p w:rsidR="002947DB" w:rsidRPr="00F20C94" w:rsidRDefault="002947DB" w:rsidP="00D66569">
            <w:pPr>
              <w:pStyle w:val="Akapitzlist"/>
              <w:spacing w:after="0" w:line="240" w:lineRule="auto"/>
              <w:ind w:left="313" w:hanging="313"/>
              <w:rPr>
                <w:rFonts w:ascii="Arial" w:eastAsia="Arial" w:hAnsi="Arial" w:cs="Arial"/>
                <w:sz w:val="18"/>
                <w:szCs w:val="18"/>
              </w:rPr>
            </w:pPr>
          </w:p>
        </w:tc>
        <w:tc>
          <w:tcPr>
            <w:tcW w:w="3442" w:type="pct"/>
            <w:shd w:val="clear" w:color="auto" w:fill="auto"/>
          </w:tcPr>
          <w:p w:rsidR="002947DB" w:rsidRPr="00F20C94" w:rsidRDefault="001175EC" w:rsidP="00F276CE">
            <w:pPr>
              <w:pStyle w:val="Akapitzlist"/>
              <w:numPr>
                <w:ilvl w:val="0"/>
                <w:numId w:val="252"/>
              </w:numPr>
              <w:pBdr>
                <w:top w:val="nil"/>
                <w:left w:val="nil"/>
                <w:bottom w:val="nil"/>
                <w:right w:val="nil"/>
                <w:between w:val="nil"/>
              </w:pBdr>
              <w:spacing w:after="0" w:line="240" w:lineRule="auto"/>
              <w:ind w:left="295" w:hanging="284"/>
              <w:rPr>
                <w:rFonts w:ascii="Arial" w:eastAsia="Arial" w:hAnsi="Arial" w:cs="Arial"/>
                <w:sz w:val="18"/>
                <w:szCs w:val="18"/>
              </w:rPr>
            </w:pPr>
            <w:r>
              <w:rPr>
                <w:rFonts w:ascii="Arial" w:eastAsia="Arial" w:hAnsi="Arial" w:cs="Arial"/>
                <w:sz w:val="18"/>
                <w:szCs w:val="18"/>
                <w:lang w:val="pl-PL"/>
              </w:rPr>
              <w:t>opisuje</w:t>
            </w:r>
            <w:r w:rsidR="002947DB" w:rsidRPr="00F20C94">
              <w:rPr>
                <w:rFonts w:ascii="Arial" w:eastAsia="Arial" w:hAnsi="Arial" w:cs="Arial"/>
                <w:sz w:val="18"/>
                <w:szCs w:val="18"/>
              </w:rPr>
              <w:t xml:space="preserve"> techniki i metody odlewania, obróbki plastycznej, obróbki skrawaniem, przetwórstwa tworzyw sztucznych, innowacyjne</w:t>
            </w:r>
            <w:r>
              <w:rPr>
                <w:rFonts w:ascii="Arial" w:eastAsia="Arial" w:hAnsi="Arial" w:cs="Arial"/>
                <w:sz w:val="18"/>
                <w:szCs w:val="18"/>
                <w:lang w:val="pl-PL"/>
              </w:rPr>
              <w:t>go wytwarzania części maszyn</w:t>
            </w:r>
          </w:p>
          <w:p w:rsidR="002947DB" w:rsidRPr="00F20C94" w:rsidRDefault="001175EC" w:rsidP="00F276CE">
            <w:pPr>
              <w:pStyle w:val="Akapitzlist"/>
              <w:numPr>
                <w:ilvl w:val="0"/>
                <w:numId w:val="252"/>
              </w:numPr>
              <w:pBdr>
                <w:top w:val="nil"/>
                <w:left w:val="nil"/>
                <w:bottom w:val="nil"/>
                <w:right w:val="nil"/>
                <w:between w:val="nil"/>
              </w:pBdr>
              <w:spacing w:after="0" w:line="240" w:lineRule="auto"/>
              <w:ind w:left="295" w:hanging="295"/>
              <w:rPr>
                <w:rFonts w:ascii="Arial" w:eastAsia="Arial" w:hAnsi="Arial" w:cs="Arial"/>
                <w:sz w:val="18"/>
                <w:szCs w:val="18"/>
              </w:rPr>
            </w:pPr>
            <w:r>
              <w:rPr>
                <w:rFonts w:ascii="Arial" w:eastAsia="Arial" w:hAnsi="Arial" w:cs="Arial"/>
                <w:sz w:val="18"/>
                <w:szCs w:val="18"/>
                <w:lang w:val="pl-PL"/>
              </w:rPr>
              <w:t>wyjaśnia</w:t>
            </w:r>
            <w:r w:rsidR="002947DB" w:rsidRPr="00F20C94">
              <w:rPr>
                <w:rFonts w:ascii="Arial" w:eastAsia="Arial" w:hAnsi="Arial" w:cs="Arial"/>
                <w:sz w:val="18"/>
                <w:szCs w:val="18"/>
              </w:rPr>
              <w:t xml:space="preserve"> zastosowanie poszczególnych</w:t>
            </w:r>
            <w:r>
              <w:rPr>
                <w:rFonts w:ascii="Arial" w:eastAsia="Arial" w:hAnsi="Arial" w:cs="Arial"/>
                <w:sz w:val="18"/>
                <w:szCs w:val="18"/>
                <w:lang w:val="pl-PL"/>
              </w:rPr>
              <w:t xml:space="preserve"> rodzajów</w:t>
            </w:r>
            <w:r w:rsidR="002947DB" w:rsidRPr="00F20C94">
              <w:rPr>
                <w:rFonts w:ascii="Arial" w:eastAsia="Arial" w:hAnsi="Arial" w:cs="Arial"/>
                <w:sz w:val="18"/>
                <w:szCs w:val="18"/>
              </w:rPr>
              <w:t xml:space="preserve"> technik</w:t>
            </w:r>
            <w:r>
              <w:rPr>
                <w:rFonts w:ascii="Arial" w:eastAsia="Arial" w:hAnsi="Arial" w:cs="Arial"/>
                <w:sz w:val="18"/>
                <w:szCs w:val="18"/>
                <w:lang w:val="pl-PL"/>
              </w:rPr>
              <w:t xml:space="preserve"> i metod</w:t>
            </w:r>
            <w:r w:rsidR="002947DB" w:rsidRPr="00F20C94">
              <w:rPr>
                <w:rFonts w:ascii="Arial" w:eastAsia="Arial" w:hAnsi="Arial" w:cs="Arial"/>
                <w:sz w:val="18"/>
                <w:szCs w:val="18"/>
              </w:rPr>
              <w:t xml:space="preserve"> wytwarzania</w:t>
            </w:r>
            <w:r>
              <w:rPr>
                <w:rFonts w:ascii="Arial" w:eastAsia="Arial" w:hAnsi="Arial" w:cs="Arial"/>
                <w:sz w:val="18"/>
                <w:szCs w:val="18"/>
                <w:lang w:val="pl-PL"/>
              </w:rPr>
              <w:t xml:space="preserve"> części maszyn i urządzeń</w:t>
            </w:r>
          </w:p>
        </w:tc>
      </w:tr>
      <w:tr w:rsidR="002947DB" w:rsidRPr="00F20C94" w:rsidTr="00C47C72">
        <w:trPr>
          <w:jc w:val="center"/>
        </w:trPr>
        <w:tc>
          <w:tcPr>
            <w:tcW w:w="1558" w:type="pct"/>
            <w:shd w:val="clear" w:color="auto" w:fill="auto"/>
          </w:tcPr>
          <w:p w:rsidR="002947DB" w:rsidRPr="00F20C94" w:rsidRDefault="002947DB" w:rsidP="00F276CE">
            <w:pPr>
              <w:numPr>
                <w:ilvl w:val="0"/>
                <w:numId w:val="159"/>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rozróżnia maszyny, urządzenia i narzędzia do obróbki ręcznej i maszynowej </w:t>
            </w:r>
          </w:p>
          <w:p w:rsidR="002947DB" w:rsidRPr="00F20C94" w:rsidRDefault="002947DB" w:rsidP="00D66569">
            <w:pPr>
              <w:pStyle w:val="Akapitzlist"/>
              <w:spacing w:after="0" w:line="240" w:lineRule="auto"/>
              <w:ind w:left="313" w:hanging="313"/>
              <w:rPr>
                <w:rFonts w:ascii="Arial" w:eastAsia="Arial" w:hAnsi="Arial" w:cs="Arial"/>
                <w:sz w:val="18"/>
                <w:szCs w:val="18"/>
              </w:rPr>
            </w:pPr>
          </w:p>
        </w:tc>
        <w:tc>
          <w:tcPr>
            <w:tcW w:w="3442" w:type="pct"/>
            <w:shd w:val="clear" w:color="auto" w:fill="auto"/>
          </w:tcPr>
          <w:p w:rsidR="002947DB" w:rsidRPr="00F20C94" w:rsidRDefault="004A2FE2" w:rsidP="00F276CE">
            <w:pPr>
              <w:pStyle w:val="Akapitzlist"/>
              <w:numPr>
                <w:ilvl w:val="0"/>
                <w:numId w:val="253"/>
              </w:numPr>
              <w:pBdr>
                <w:top w:val="nil"/>
                <w:left w:val="nil"/>
                <w:bottom w:val="nil"/>
                <w:right w:val="nil"/>
                <w:between w:val="nil"/>
              </w:pBdr>
              <w:spacing w:after="0" w:line="240" w:lineRule="auto"/>
              <w:ind w:left="295" w:hanging="284"/>
              <w:rPr>
                <w:rFonts w:ascii="Arial" w:eastAsia="Arial" w:hAnsi="Arial" w:cs="Arial"/>
                <w:sz w:val="18"/>
                <w:szCs w:val="18"/>
              </w:rPr>
            </w:pPr>
            <w:r>
              <w:rPr>
                <w:rFonts w:ascii="Arial" w:eastAsia="Arial" w:hAnsi="Arial" w:cs="Arial"/>
                <w:sz w:val="18"/>
                <w:szCs w:val="18"/>
                <w:lang w:val="pl-PL"/>
              </w:rPr>
              <w:t>opisuje maszyny,</w:t>
            </w:r>
            <w:r w:rsidR="002947DB" w:rsidRPr="00F20C94">
              <w:rPr>
                <w:rFonts w:ascii="Arial" w:eastAsia="Arial" w:hAnsi="Arial" w:cs="Arial"/>
                <w:sz w:val="18"/>
                <w:szCs w:val="18"/>
              </w:rPr>
              <w:t xml:space="preserve"> urządzenia i narzędzia do obróbki ręcznej</w:t>
            </w:r>
            <w:r>
              <w:rPr>
                <w:rFonts w:ascii="Arial" w:eastAsia="Arial" w:hAnsi="Arial" w:cs="Arial"/>
                <w:sz w:val="18"/>
                <w:szCs w:val="18"/>
                <w:lang w:val="pl-PL"/>
              </w:rPr>
              <w:t xml:space="preserve"> i maszynowej</w:t>
            </w:r>
          </w:p>
          <w:p w:rsidR="002947DB" w:rsidRPr="00F20C94" w:rsidRDefault="004A2FE2" w:rsidP="00F276CE">
            <w:pPr>
              <w:pStyle w:val="Akapitzlist"/>
              <w:numPr>
                <w:ilvl w:val="0"/>
                <w:numId w:val="253"/>
              </w:numPr>
              <w:pBdr>
                <w:top w:val="nil"/>
                <w:left w:val="nil"/>
                <w:bottom w:val="nil"/>
                <w:right w:val="nil"/>
                <w:between w:val="nil"/>
              </w:pBdr>
              <w:spacing w:after="0" w:line="240" w:lineRule="auto"/>
              <w:ind w:left="295" w:hanging="295"/>
              <w:rPr>
                <w:rFonts w:ascii="Arial" w:eastAsia="Arial" w:hAnsi="Arial" w:cs="Arial"/>
                <w:sz w:val="18"/>
                <w:szCs w:val="18"/>
              </w:rPr>
            </w:pPr>
            <w:r>
              <w:rPr>
                <w:rFonts w:ascii="Arial" w:eastAsia="Arial" w:hAnsi="Arial" w:cs="Arial"/>
                <w:sz w:val="18"/>
                <w:szCs w:val="18"/>
                <w:lang w:val="pl-PL"/>
              </w:rPr>
              <w:t>dobiera maszyny, urządzenia i narzędzia do wykonywania operacji obróbki ręcznej i maszynowej</w:t>
            </w:r>
          </w:p>
          <w:p w:rsidR="002947DB" w:rsidRPr="00F20C94" w:rsidRDefault="002947DB" w:rsidP="00F276CE">
            <w:pPr>
              <w:pStyle w:val="Akapitzlist"/>
              <w:numPr>
                <w:ilvl w:val="0"/>
                <w:numId w:val="253"/>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wykorzystuje maszyny, urządzenia i narzędzia do wykonywania operacji obróbki ręcznej lub maszynowej</w:t>
            </w:r>
          </w:p>
        </w:tc>
      </w:tr>
      <w:tr w:rsidR="002947DB" w:rsidRPr="00F20C94" w:rsidTr="00C47C72">
        <w:trPr>
          <w:jc w:val="center"/>
        </w:trPr>
        <w:tc>
          <w:tcPr>
            <w:tcW w:w="1558" w:type="pct"/>
            <w:shd w:val="clear" w:color="auto" w:fill="auto"/>
          </w:tcPr>
          <w:p w:rsidR="002947DB" w:rsidRPr="00F20C94" w:rsidRDefault="002947DB" w:rsidP="00F276CE">
            <w:pPr>
              <w:numPr>
                <w:ilvl w:val="0"/>
                <w:numId w:val="159"/>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rozróżnia przyrządy pomiarowe stosowane podczas diagnostyki, obsługi i naprawy </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F276CE">
            <w:pPr>
              <w:numPr>
                <w:ilvl w:val="0"/>
                <w:numId w:val="25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właściwości metrologiczne przyrządów pomiarowych</w:t>
            </w:r>
          </w:p>
          <w:p w:rsidR="002947DB" w:rsidRPr="00BF632E" w:rsidRDefault="002947DB" w:rsidP="00F276CE">
            <w:pPr>
              <w:numPr>
                <w:ilvl w:val="0"/>
                <w:numId w:val="254"/>
              </w:numPr>
              <w:pBdr>
                <w:top w:val="nil"/>
                <w:left w:val="nil"/>
                <w:bottom w:val="nil"/>
                <w:right w:val="nil"/>
                <w:between w:val="nil"/>
              </w:pBdr>
              <w:spacing w:after="0" w:line="240" w:lineRule="auto"/>
              <w:contextualSpacing/>
              <w:rPr>
                <w:rFonts w:ascii="Arial" w:eastAsia="Arial" w:hAnsi="Arial" w:cs="Arial"/>
                <w:sz w:val="18"/>
                <w:szCs w:val="18"/>
              </w:rPr>
            </w:pPr>
            <w:r w:rsidRPr="00BF632E">
              <w:rPr>
                <w:rFonts w:ascii="Arial" w:eastAsia="Arial" w:hAnsi="Arial" w:cs="Arial"/>
                <w:sz w:val="18"/>
                <w:szCs w:val="18"/>
              </w:rPr>
              <w:t>rozróżnia przyrządy do pomiarów wymiarów geometrycznych</w:t>
            </w:r>
            <w:r w:rsidR="00BF632E" w:rsidRPr="00BF632E">
              <w:rPr>
                <w:rFonts w:ascii="Arial" w:eastAsia="Arial" w:hAnsi="Arial" w:cs="Arial"/>
                <w:sz w:val="18"/>
                <w:szCs w:val="18"/>
              </w:rPr>
              <w:t xml:space="preserve">, </w:t>
            </w:r>
            <w:r w:rsidRPr="00BF632E">
              <w:rPr>
                <w:rFonts w:ascii="Arial" w:eastAsia="Arial" w:hAnsi="Arial" w:cs="Arial"/>
                <w:sz w:val="18"/>
                <w:szCs w:val="18"/>
              </w:rPr>
              <w:t>siły i momentu</w:t>
            </w:r>
            <w:r w:rsidR="00BF632E">
              <w:rPr>
                <w:rFonts w:ascii="Arial" w:eastAsia="Arial" w:hAnsi="Arial" w:cs="Arial"/>
                <w:sz w:val="18"/>
                <w:szCs w:val="18"/>
              </w:rPr>
              <w:t xml:space="preserve"> i</w:t>
            </w:r>
            <w:r w:rsidRPr="00BF632E">
              <w:rPr>
                <w:rFonts w:ascii="Arial" w:eastAsia="Arial" w:hAnsi="Arial" w:cs="Arial"/>
                <w:sz w:val="18"/>
                <w:szCs w:val="18"/>
              </w:rPr>
              <w:t xml:space="preserve"> wielkości elektrycznych</w:t>
            </w:r>
          </w:p>
          <w:p w:rsidR="002947DB" w:rsidRPr="00BF632E" w:rsidRDefault="002947DB" w:rsidP="00F276CE">
            <w:pPr>
              <w:numPr>
                <w:ilvl w:val="0"/>
                <w:numId w:val="254"/>
              </w:numPr>
              <w:pBdr>
                <w:top w:val="nil"/>
                <w:left w:val="nil"/>
                <w:bottom w:val="nil"/>
                <w:right w:val="nil"/>
                <w:between w:val="nil"/>
              </w:pBd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przyrządy do pomiaru ciśnienia</w:t>
            </w:r>
            <w:r w:rsidR="00BF632E">
              <w:rPr>
                <w:rFonts w:ascii="Arial" w:eastAsia="Arial" w:hAnsi="Arial" w:cs="Arial"/>
                <w:sz w:val="18"/>
                <w:szCs w:val="18"/>
              </w:rPr>
              <w:t xml:space="preserve"> i temperatury</w:t>
            </w:r>
          </w:p>
        </w:tc>
      </w:tr>
      <w:tr w:rsidR="002947DB" w:rsidRPr="00F20C94" w:rsidTr="00C47C72">
        <w:trPr>
          <w:jc w:val="center"/>
        </w:trPr>
        <w:tc>
          <w:tcPr>
            <w:tcW w:w="1558" w:type="pct"/>
            <w:shd w:val="clear" w:color="auto" w:fill="auto"/>
          </w:tcPr>
          <w:p w:rsidR="002947DB" w:rsidRPr="00F20C94" w:rsidRDefault="006310AD" w:rsidP="00F276CE">
            <w:pPr>
              <w:numPr>
                <w:ilvl w:val="0"/>
                <w:numId w:val="159"/>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Pr>
                <w:rFonts w:ascii="Arial" w:eastAsia="Arial" w:hAnsi="Arial" w:cs="Arial"/>
                <w:sz w:val="18"/>
                <w:szCs w:val="18"/>
              </w:rPr>
              <w:t>wykonuje pomiary warsztatowe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shd w:val="clear" w:color="auto" w:fill="auto"/>
          </w:tcPr>
          <w:p w:rsidR="002947DB" w:rsidRPr="00F20C94" w:rsidRDefault="002947DB" w:rsidP="00F276CE">
            <w:pPr>
              <w:numPr>
                <w:ilvl w:val="0"/>
                <w:numId w:val="255"/>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rozróżnia metody pomiarów wars</w:t>
            </w:r>
            <w:r w:rsidR="00FF1650">
              <w:rPr>
                <w:rFonts w:ascii="Arial" w:eastAsia="Arial" w:hAnsi="Arial" w:cs="Arial"/>
                <w:sz w:val="18"/>
                <w:szCs w:val="18"/>
              </w:rPr>
              <w:t>ztatowych</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rozróżnia błędy pomiarowe</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dobiera metodę pomiarową w zależności od rodzaju i wielkości mierzonego przedmiotu</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lastRenderedPageBreak/>
              <w:t>dobiera przyrządy i narzędzia do wykonywania pomiarów warsztatowych</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przeprowadza pomiary warsztatowe wybranych części pojazdów samochodowych</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porównuje wyniki pomiarów warsztatowych z wzorcem lub danymi w dokumentacji technicznej</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określa zasady użytkowania i przechowywania narzędzi i przyrządów pomiarowych</w:t>
            </w:r>
          </w:p>
          <w:p w:rsidR="002947DB" w:rsidRPr="00F20C94" w:rsidRDefault="002947DB" w:rsidP="00F276CE">
            <w:pPr>
              <w:numPr>
                <w:ilvl w:val="0"/>
                <w:numId w:val="255"/>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zabezpiecza przyrządy pomiarowe</w:t>
            </w:r>
          </w:p>
        </w:tc>
      </w:tr>
      <w:tr w:rsidR="002947DB" w:rsidRPr="00F20C94" w:rsidTr="00C47C72">
        <w:trPr>
          <w:jc w:val="center"/>
        </w:trPr>
        <w:tc>
          <w:tcPr>
            <w:tcW w:w="1558" w:type="pct"/>
            <w:shd w:val="clear" w:color="auto" w:fill="auto"/>
          </w:tcPr>
          <w:p w:rsidR="002947DB" w:rsidRPr="00F20C94" w:rsidRDefault="002947DB" w:rsidP="00F276CE">
            <w:pPr>
              <w:numPr>
                <w:ilvl w:val="0"/>
                <w:numId w:val="159"/>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lastRenderedPageBreak/>
              <w:t>stosuje przepisy prawa dotyczące ruchu drogowego i kierujących pojazdami</w:t>
            </w:r>
          </w:p>
          <w:p w:rsidR="002947DB" w:rsidRPr="00F20C94" w:rsidRDefault="002947DB" w:rsidP="00D66569">
            <w:pPr>
              <w:pStyle w:val="Akapitzlist"/>
              <w:spacing w:after="0" w:line="240" w:lineRule="auto"/>
              <w:ind w:left="464"/>
              <w:rPr>
                <w:rFonts w:ascii="Arial" w:eastAsia="Arial" w:hAnsi="Arial" w:cs="Arial"/>
                <w:sz w:val="18"/>
                <w:szCs w:val="18"/>
              </w:rPr>
            </w:pP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56"/>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stosuje zasady kierowania pojazdami w ruchu drogowym</w:t>
            </w:r>
          </w:p>
          <w:p w:rsidR="002947DB" w:rsidRPr="00F20C94" w:rsidRDefault="002947DB" w:rsidP="00F276CE">
            <w:pPr>
              <w:pStyle w:val="Akapitzlist"/>
              <w:numPr>
                <w:ilvl w:val="0"/>
                <w:numId w:val="256"/>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interpretuje znaczenie nadawanych sygnałów drogowych</w:t>
            </w:r>
          </w:p>
          <w:p w:rsidR="002947DB" w:rsidRPr="00F20C94" w:rsidRDefault="002947DB" w:rsidP="00F276CE">
            <w:pPr>
              <w:pStyle w:val="Akapitzlist"/>
              <w:numPr>
                <w:ilvl w:val="0"/>
                <w:numId w:val="256"/>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stosuje się do oznakowania poziomego i pionowego dróg</w:t>
            </w:r>
          </w:p>
          <w:p w:rsidR="002947DB" w:rsidRPr="00F20C94" w:rsidRDefault="002947DB" w:rsidP="00F276CE">
            <w:pPr>
              <w:pStyle w:val="Akapitzlist"/>
              <w:numPr>
                <w:ilvl w:val="0"/>
                <w:numId w:val="256"/>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przewiduje skutki zachowania innych uczestników ruchu drogowego</w:t>
            </w:r>
          </w:p>
          <w:p w:rsidR="002947DB" w:rsidRPr="00F20C94" w:rsidRDefault="002947DB" w:rsidP="00F276CE">
            <w:pPr>
              <w:pStyle w:val="Akapitzlist"/>
              <w:numPr>
                <w:ilvl w:val="0"/>
                <w:numId w:val="256"/>
              </w:numPr>
              <w:pBdr>
                <w:top w:val="nil"/>
                <w:left w:val="nil"/>
                <w:bottom w:val="nil"/>
                <w:right w:val="nil"/>
                <w:between w:val="nil"/>
              </w:pBdr>
              <w:spacing w:after="0" w:line="240" w:lineRule="auto"/>
              <w:ind w:left="295" w:hanging="295"/>
              <w:rPr>
                <w:rFonts w:ascii="Arial" w:eastAsia="Arial" w:hAnsi="Arial" w:cs="Arial"/>
                <w:sz w:val="18"/>
                <w:szCs w:val="18"/>
              </w:rPr>
            </w:pPr>
            <w:r w:rsidRPr="00F20C94">
              <w:rPr>
                <w:rFonts w:ascii="Arial" w:eastAsia="Arial" w:hAnsi="Arial" w:cs="Arial"/>
                <w:sz w:val="18"/>
                <w:szCs w:val="18"/>
              </w:rPr>
              <w:t>przestrzega zasad kierowania pojazdami</w:t>
            </w:r>
          </w:p>
        </w:tc>
      </w:tr>
      <w:tr w:rsidR="002947DB" w:rsidRPr="00F20C94" w:rsidTr="00C47C72">
        <w:trPr>
          <w:jc w:val="center"/>
        </w:trPr>
        <w:tc>
          <w:tcPr>
            <w:tcW w:w="1558" w:type="pct"/>
            <w:shd w:val="clear" w:color="auto" w:fill="auto"/>
          </w:tcPr>
          <w:p w:rsidR="002947DB" w:rsidRPr="00F20C94" w:rsidRDefault="002947DB" w:rsidP="00F276CE">
            <w:pPr>
              <w:numPr>
                <w:ilvl w:val="0"/>
                <w:numId w:val="159"/>
              </w:numPr>
              <w:pBdr>
                <w:top w:val="nil"/>
                <w:left w:val="nil"/>
                <w:bottom w:val="nil"/>
                <w:right w:val="nil"/>
                <w:between w:val="nil"/>
              </w:pBdr>
              <w:spacing w:after="0" w:line="240" w:lineRule="auto"/>
              <w:ind w:left="313" w:hanging="313"/>
              <w:contextualSpacing/>
              <w:rPr>
                <w:rFonts w:ascii="Arial" w:eastAsiaTheme="minorEastAsia" w:hAnsi="Arial" w:cs="Arial"/>
                <w:sz w:val="18"/>
                <w:szCs w:val="18"/>
              </w:rPr>
            </w:pPr>
            <w:r w:rsidRPr="00F20C94">
              <w:rPr>
                <w:rFonts w:ascii="Arial" w:hAnsi="Arial" w:cs="Arial"/>
                <w:sz w:val="18"/>
                <w:szCs w:val="18"/>
              </w:rPr>
              <w:t>wykonuje czynności związane z prowadzeniem i obsługą pojazdów  samochodowych w zakresie niezbędnym do uzyskania prawa jazdy kat</w:t>
            </w:r>
            <w:r w:rsidR="000F3F76">
              <w:rPr>
                <w:rFonts w:ascii="Arial" w:hAnsi="Arial" w:cs="Arial"/>
                <w:sz w:val="18"/>
                <w:szCs w:val="18"/>
              </w:rPr>
              <w:t>egorii</w:t>
            </w:r>
            <w:r w:rsidRPr="00F20C94">
              <w:rPr>
                <w:rFonts w:ascii="Arial" w:hAnsi="Arial" w:cs="Arial"/>
                <w:sz w:val="18"/>
                <w:szCs w:val="18"/>
              </w:rPr>
              <w:t xml:space="preserve"> B </w:t>
            </w:r>
          </w:p>
          <w:p w:rsidR="002947DB" w:rsidRPr="00F20C94" w:rsidRDefault="002947DB" w:rsidP="00DE0325">
            <w:pPr>
              <w:spacing w:after="0" w:line="240" w:lineRule="auto"/>
              <w:rPr>
                <w:rFonts w:ascii="Arial" w:eastAsia="Arial" w:hAnsi="Arial" w:cs="Arial"/>
                <w:sz w:val="18"/>
                <w:szCs w:val="18"/>
              </w:rPr>
            </w:pPr>
          </w:p>
        </w:tc>
        <w:tc>
          <w:tcPr>
            <w:tcW w:w="3442" w:type="pct"/>
            <w:shd w:val="clear" w:color="auto" w:fill="auto"/>
          </w:tcPr>
          <w:p w:rsidR="002947DB" w:rsidRPr="00F20C94" w:rsidRDefault="002947DB" w:rsidP="00F276CE">
            <w:pPr>
              <w:numPr>
                <w:ilvl w:val="0"/>
                <w:numId w:val="257"/>
              </w:numPr>
              <w:pBdr>
                <w:top w:val="nil"/>
                <w:left w:val="nil"/>
                <w:bottom w:val="nil"/>
                <w:right w:val="nil"/>
                <w:between w:val="nil"/>
              </w:pBdr>
              <w:spacing w:after="0" w:line="240" w:lineRule="auto"/>
              <w:ind w:left="295" w:hanging="284"/>
              <w:contextualSpacing/>
              <w:rPr>
                <w:rFonts w:ascii="Arial" w:eastAsia="Arial" w:hAnsi="Arial" w:cs="Arial"/>
                <w:sz w:val="18"/>
                <w:szCs w:val="18"/>
              </w:rPr>
            </w:pPr>
            <w:r w:rsidRPr="00F20C94">
              <w:rPr>
                <w:rFonts w:ascii="Arial" w:eastAsia="Arial" w:hAnsi="Arial" w:cs="Arial"/>
                <w:sz w:val="18"/>
                <w:szCs w:val="18"/>
              </w:rPr>
              <w:t>przeprowadza czynności obsługi codziennej</w:t>
            </w:r>
            <w:r w:rsidR="000F3F76">
              <w:rPr>
                <w:rFonts w:ascii="Arial" w:eastAsia="Arial" w:hAnsi="Arial" w:cs="Arial"/>
                <w:sz w:val="18"/>
                <w:szCs w:val="18"/>
              </w:rPr>
              <w:t xml:space="preserve"> i</w:t>
            </w:r>
            <w:r w:rsidRPr="00F20C94">
              <w:rPr>
                <w:rFonts w:ascii="Arial" w:eastAsia="Arial" w:hAnsi="Arial" w:cs="Arial"/>
                <w:sz w:val="18"/>
                <w:szCs w:val="18"/>
              </w:rPr>
              <w:t xml:space="preserve"> okresowej</w:t>
            </w:r>
            <w:r w:rsidR="000F3F76">
              <w:rPr>
                <w:rFonts w:ascii="Arial" w:eastAsia="Arial" w:hAnsi="Arial" w:cs="Arial"/>
                <w:sz w:val="18"/>
                <w:szCs w:val="18"/>
              </w:rPr>
              <w:t xml:space="preserve"> pojazdu samochodowego</w:t>
            </w:r>
          </w:p>
          <w:p w:rsidR="002947DB" w:rsidRPr="00F20C94" w:rsidRDefault="002947DB" w:rsidP="00F276CE">
            <w:pPr>
              <w:numPr>
                <w:ilvl w:val="0"/>
                <w:numId w:val="257"/>
              </w:numP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porównuje wskazania przyrządów kontrolno-pomiarowych pojazdów z wartościami zalecanymi przez producenta</w:t>
            </w:r>
          </w:p>
          <w:p w:rsidR="002947DB" w:rsidRPr="00F20C94" w:rsidRDefault="002947DB" w:rsidP="00F276CE">
            <w:pPr>
              <w:numPr>
                <w:ilvl w:val="0"/>
                <w:numId w:val="257"/>
              </w:numPr>
              <w:spacing w:after="0" w:line="240" w:lineRule="auto"/>
              <w:ind w:left="295" w:hanging="295"/>
              <w:contextualSpacing/>
              <w:rPr>
                <w:rFonts w:ascii="Arial" w:eastAsia="Arial" w:hAnsi="Arial" w:cs="Arial"/>
                <w:sz w:val="18"/>
                <w:szCs w:val="18"/>
              </w:rPr>
            </w:pPr>
            <w:r w:rsidRPr="00F20C94">
              <w:rPr>
                <w:rFonts w:ascii="Arial" w:hAnsi="Arial" w:cs="Arial"/>
                <w:sz w:val="18"/>
                <w:szCs w:val="18"/>
              </w:rPr>
              <w:t>organizuje miejsce pracy kierowcy zgodnie z zasadami ergonomii</w:t>
            </w:r>
          </w:p>
          <w:p w:rsidR="002947DB" w:rsidRPr="00F20C94" w:rsidRDefault="002947DB" w:rsidP="00F276CE">
            <w:pPr>
              <w:numPr>
                <w:ilvl w:val="0"/>
                <w:numId w:val="257"/>
              </w:numPr>
              <w:spacing w:after="0" w:line="240" w:lineRule="auto"/>
              <w:ind w:left="295" w:hanging="295"/>
              <w:contextualSpacing/>
              <w:rPr>
                <w:rFonts w:ascii="Arial" w:eastAsia="Arial" w:hAnsi="Arial" w:cs="Arial"/>
                <w:sz w:val="18"/>
                <w:szCs w:val="18"/>
              </w:rPr>
            </w:pPr>
            <w:r w:rsidRPr="00F20C94">
              <w:rPr>
                <w:rFonts w:ascii="Arial" w:hAnsi="Arial" w:cs="Arial"/>
                <w:sz w:val="18"/>
                <w:szCs w:val="18"/>
              </w:rPr>
              <w:t>stosuje zasady prowadzenia pojazdów</w:t>
            </w:r>
            <w:r w:rsidR="00DE45EF">
              <w:rPr>
                <w:rFonts w:ascii="Arial" w:hAnsi="Arial" w:cs="Arial"/>
                <w:sz w:val="18"/>
                <w:szCs w:val="18"/>
              </w:rPr>
              <w:t xml:space="preserve"> w różnych warunkach drogowych</w:t>
            </w:r>
          </w:p>
        </w:tc>
      </w:tr>
      <w:tr w:rsidR="002947DB" w:rsidRPr="00F20C94" w:rsidTr="00C47C72">
        <w:trPr>
          <w:jc w:val="center"/>
        </w:trPr>
        <w:tc>
          <w:tcPr>
            <w:tcW w:w="1558" w:type="pct"/>
            <w:shd w:val="clear" w:color="auto" w:fill="auto"/>
          </w:tcPr>
          <w:p w:rsidR="002947DB" w:rsidRPr="00F20C94" w:rsidRDefault="002947DB" w:rsidP="00F276CE">
            <w:pPr>
              <w:numPr>
                <w:ilvl w:val="0"/>
                <w:numId w:val="159"/>
              </w:numPr>
              <w:pBdr>
                <w:top w:val="nil"/>
                <w:left w:val="nil"/>
                <w:bottom w:val="nil"/>
                <w:right w:val="nil"/>
                <w:between w:val="nil"/>
              </w:pBdr>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 xml:space="preserve">stosuje programy komputerowe wspomagające wykonywanie zadań zawodowych </w:t>
            </w:r>
          </w:p>
          <w:p w:rsidR="002947DB" w:rsidRPr="00F20C94" w:rsidRDefault="002947DB" w:rsidP="00D66569">
            <w:pPr>
              <w:pStyle w:val="Akapitzlist"/>
              <w:spacing w:after="0" w:line="240" w:lineRule="auto"/>
              <w:ind w:left="464"/>
              <w:rPr>
                <w:rFonts w:ascii="Arial" w:eastAsia="Arial" w:hAnsi="Arial" w:cs="Arial"/>
                <w:sz w:val="18"/>
                <w:szCs w:val="18"/>
              </w:rPr>
            </w:pPr>
          </w:p>
        </w:tc>
        <w:tc>
          <w:tcPr>
            <w:tcW w:w="3442" w:type="pct"/>
            <w:shd w:val="clear" w:color="auto" w:fill="auto"/>
          </w:tcPr>
          <w:p w:rsidR="002947DB" w:rsidRPr="00F20C94" w:rsidRDefault="002947DB" w:rsidP="00F276CE">
            <w:pPr>
              <w:numPr>
                <w:ilvl w:val="0"/>
                <w:numId w:val="258"/>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używa program</w:t>
            </w:r>
            <w:r w:rsidR="00A25785">
              <w:rPr>
                <w:rFonts w:ascii="Arial" w:eastAsia="Arial" w:hAnsi="Arial" w:cs="Arial"/>
                <w:sz w:val="18"/>
                <w:szCs w:val="18"/>
              </w:rPr>
              <w:t>ów</w:t>
            </w:r>
            <w:r w:rsidRPr="00F20C94">
              <w:rPr>
                <w:rFonts w:ascii="Arial" w:eastAsia="Arial" w:hAnsi="Arial" w:cs="Arial"/>
                <w:sz w:val="18"/>
                <w:szCs w:val="18"/>
              </w:rPr>
              <w:t xml:space="preserve"> komputerow</w:t>
            </w:r>
            <w:r w:rsidR="00A25785">
              <w:rPr>
                <w:rFonts w:ascii="Arial" w:eastAsia="Arial" w:hAnsi="Arial" w:cs="Arial"/>
                <w:sz w:val="18"/>
                <w:szCs w:val="18"/>
              </w:rPr>
              <w:t>ych</w:t>
            </w:r>
            <w:r w:rsidRPr="00F20C94">
              <w:rPr>
                <w:rFonts w:ascii="Arial" w:eastAsia="Arial" w:hAnsi="Arial" w:cs="Arial"/>
                <w:sz w:val="18"/>
                <w:szCs w:val="18"/>
              </w:rPr>
              <w:t xml:space="preserve"> do doboru części pojazdów samochodowych</w:t>
            </w:r>
          </w:p>
          <w:p w:rsidR="002947DB" w:rsidRPr="00F20C94" w:rsidRDefault="00A25785" w:rsidP="00F276CE">
            <w:pPr>
              <w:numPr>
                <w:ilvl w:val="0"/>
                <w:numId w:val="258"/>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Pr>
                <w:rFonts w:ascii="Arial" w:eastAsia="Arial" w:hAnsi="Arial" w:cs="Arial"/>
                <w:sz w:val="18"/>
                <w:szCs w:val="18"/>
              </w:rPr>
              <w:t>używa programów</w:t>
            </w:r>
            <w:r w:rsidR="002947DB" w:rsidRPr="00F20C94">
              <w:rPr>
                <w:rFonts w:ascii="Arial" w:eastAsia="Arial" w:hAnsi="Arial" w:cs="Arial"/>
                <w:sz w:val="18"/>
                <w:szCs w:val="18"/>
              </w:rPr>
              <w:t xml:space="preserve"> komputerow</w:t>
            </w:r>
            <w:r>
              <w:rPr>
                <w:rFonts w:ascii="Arial" w:eastAsia="Arial" w:hAnsi="Arial" w:cs="Arial"/>
                <w:sz w:val="18"/>
                <w:szCs w:val="18"/>
              </w:rPr>
              <w:t>ych</w:t>
            </w:r>
            <w:r w:rsidR="002947DB" w:rsidRPr="00F20C94">
              <w:rPr>
                <w:rFonts w:ascii="Arial" w:eastAsia="Arial" w:hAnsi="Arial" w:cs="Arial"/>
                <w:sz w:val="18"/>
                <w:szCs w:val="18"/>
              </w:rPr>
              <w:t xml:space="preserve"> zawierając</w:t>
            </w:r>
            <w:r>
              <w:rPr>
                <w:rFonts w:ascii="Arial" w:eastAsia="Arial" w:hAnsi="Arial" w:cs="Arial"/>
                <w:sz w:val="18"/>
                <w:szCs w:val="18"/>
              </w:rPr>
              <w:t>ych</w:t>
            </w:r>
            <w:r w:rsidR="002947DB" w:rsidRPr="00F20C94">
              <w:rPr>
                <w:rFonts w:ascii="Arial" w:eastAsia="Arial" w:hAnsi="Arial" w:cs="Arial"/>
                <w:sz w:val="18"/>
                <w:szCs w:val="18"/>
              </w:rPr>
              <w:t xml:space="preserve"> informacje techniczne o pojazdach samochodowych</w:t>
            </w:r>
          </w:p>
          <w:p w:rsidR="002947DB" w:rsidRPr="00F20C94" w:rsidRDefault="002947DB" w:rsidP="00F276CE">
            <w:pPr>
              <w:numPr>
                <w:ilvl w:val="0"/>
                <w:numId w:val="258"/>
              </w:numPr>
              <w:pBdr>
                <w:top w:val="nil"/>
                <w:left w:val="nil"/>
                <w:bottom w:val="nil"/>
                <w:right w:val="nil"/>
                <w:between w:val="nil"/>
              </w:pBdr>
              <w:spacing w:after="0" w:line="240" w:lineRule="auto"/>
              <w:ind w:left="295" w:hanging="295"/>
              <w:contextualSpacing/>
              <w:rPr>
                <w:rFonts w:ascii="Arial" w:eastAsia="Arial" w:hAnsi="Arial" w:cs="Arial"/>
                <w:sz w:val="18"/>
                <w:szCs w:val="18"/>
              </w:rPr>
            </w:pPr>
            <w:r w:rsidRPr="00F20C94">
              <w:rPr>
                <w:rFonts w:ascii="Arial" w:eastAsia="Arial" w:hAnsi="Arial" w:cs="Arial"/>
                <w:sz w:val="18"/>
                <w:szCs w:val="18"/>
              </w:rPr>
              <w:t>wykorzystuje programy komputerowe w procesie nauki przepisów o ruchu drogowym</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159"/>
              </w:numPr>
              <w:pBdr>
                <w:top w:val="nil"/>
                <w:left w:val="nil"/>
                <w:bottom w:val="nil"/>
                <w:right w:val="nil"/>
                <w:between w:val="nil"/>
              </w:pBdr>
              <w:spacing w:after="0" w:line="240" w:lineRule="auto"/>
              <w:rPr>
                <w:rFonts w:ascii="Arial" w:eastAsia="Arial" w:hAnsi="Arial" w:cs="Arial"/>
                <w:sz w:val="18"/>
                <w:szCs w:val="18"/>
              </w:rPr>
            </w:pPr>
            <w:r w:rsidRPr="00F20C94">
              <w:rPr>
                <w:rFonts w:ascii="Arial" w:hAnsi="Arial" w:cs="Arial"/>
                <w:sz w:val="18"/>
                <w:szCs w:val="18"/>
              </w:rPr>
              <w:t>rozpoznaje właściwe normy i procedury oceny zgodności podczas realizacji zadań zawodowych</w:t>
            </w:r>
          </w:p>
        </w:tc>
        <w:tc>
          <w:tcPr>
            <w:tcW w:w="3442" w:type="pct"/>
            <w:shd w:val="clear" w:color="auto" w:fill="auto"/>
          </w:tcPr>
          <w:p w:rsidR="002947DB" w:rsidRPr="00F20C94" w:rsidRDefault="002947DB" w:rsidP="00F276CE">
            <w:pPr>
              <w:pStyle w:val="Akapitzlist"/>
              <w:numPr>
                <w:ilvl w:val="6"/>
                <w:numId w:val="259"/>
              </w:numPr>
              <w:spacing w:after="0" w:line="240" w:lineRule="auto"/>
              <w:rPr>
                <w:rFonts w:ascii="Arial" w:hAnsi="Arial" w:cs="Arial"/>
                <w:sz w:val="18"/>
                <w:szCs w:val="18"/>
              </w:rPr>
            </w:pPr>
            <w:r w:rsidRPr="00F20C94">
              <w:rPr>
                <w:rFonts w:ascii="Arial" w:hAnsi="Arial" w:cs="Arial"/>
                <w:sz w:val="18"/>
                <w:szCs w:val="18"/>
              </w:rPr>
              <w:t xml:space="preserve">wymienia cele normalizacji krajowej </w:t>
            </w:r>
          </w:p>
          <w:p w:rsidR="002947DB" w:rsidRPr="00F20C94" w:rsidRDefault="002947DB" w:rsidP="00F276CE">
            <w:pPr>
              <w:pStyle w:val="Akapitzlist"/>
              <w:numPr>
                <w:ilvl w:val="6"/>
                <w:numId w:val="259"/>
              </w:numPr>
              <w:spacing w:after="0" w:line="240" w:lineRule="auto"/>
              <w:ind w:left="357" w:hanging="357"/>
              <w:rPr>
                <w:rFonts w:ascii="Arial" w:hAnsi="Arial" w:cs="Arial"/>
                <w:sz w:val="18"/>
                <w:szCs w:val="18"/>
              </w:rPr>
            </w:pPr>
            <w:r w:rsidRPr="00F20C94">
              <w:rPr>
                <w:rFonts w:ascii="Arial" w:hAnsi="Arial" w:cs="Arial"/>
                <w:sz w:val="18"/>
                <w:szCs w:val="18"/>
              </w:rPr>
              <w:t>podaje definicje i cechy normy</w:t>
            </w:r>
          </w:p>
          <w:p w:rsidR="002947DB" w:rsidRPr="00F20C94" w:rsidRDefault="002947DB" w:rsidP="00F276CE">
            <w:pPr>
              <w:pStyle w:val="Akapitzlist"/>
              <w:numPr>
                <w:ilvl w:val="6"/>
                <w:numId w:val="259"/>
              </w:numPr>
              <w:spacing w:after="0" w:line="240" w:lineRule="auto"/>
              <w:ind w:left="357" w:hanging="357"/>
              <w:rPr>
                <w:rFonts w:ascii="Arial" w:eastAsia="Arial" w:hAnsi="Arial" w:cs="Arial"/>
                <w:sz w:val="18"/>
                <w:szCs w:val="18"/>
              </w:rPr>
            </w:pPr>
            <w:r w:rsidRPr="00F20C94">
              <w:rPr>
                <w:rFonts w:ascii="Arial" w:hAnsi="Arial" w:cs="Arial"/>
                <w:sz w:val="18"/>
                <w:szCs w:val="18"/>
              </w:rPr>
              <w:t>rozróżnia oznaczenie normy międzynarodowej, europejskiej i krajowej</w:t>
            </w:r>
          </w:p>
          <w:p w:rsidR="002947DB" w:rsidRPr="00F20C94" w:rsidRDefault="002947DB" w:rsidP="00F276CE">
            <w:pPr>
              <w:pStyle w:val="Akapitzlist"/>
              <w:numPr>
                <w:ilvl w:val="6"/>
                <w:numId w:val="259"/>
              </w:numPr>
              <w:spacing w:after="0" w:line="240" w:lineRule="auto"/>
              <w:rPr>
                <w:rFonts w:ascii="Arial" w:eastAsia="Arial" w:hAnsi="Arial" w:cs="Arial"/>
                <w:sz w:val="18"/>
                <w:szCs w:val="18"/>
              </w:rPr>
            </w:pPr>
            <w:r w:rsidRPr="00F20C94">
              <w:rPr>
                <w:rFonts w:ascii="Arial" w:hAnsi="Arial" w:cs="Arial"/>
                <w:sz w:val="18"/>
                <w:szCs w:val="18"/>
              </w:rPr>
              <w:t>korzysta ze źródeł informacji dotyczących norm i procedur oceny zgodności</w:t>
            </w:r>
          </w:p>
        </w:tc>
      </w:tr>
      <w:tr w:rsidR="002947DB" w:rsidRPr="00F20C94" w:rsidTr="00D62C05">
        <w:trPr>
          <w:jc w:val="center"/>
        </w:trPr>
        <w:tc>
          <w:tcPr>
            <w:tcW w:w="5000" w:type="pct"/>
            <w:gridSpan w:val="2"/>
            <w:shd w:val="clear" w:color="auto" w:fill="auto"/>
          </w:tcPr>
          <w:p w:rsidR="002947DB" w:rsidRPr="00F20C94" w:rsidRDefault="002947DB" w:rsidP="00DE0325">
            <w:pPr>
              <w:spacing w:before="40" w:after="40" w:line="240" w:lineRule="auto"/>
              <w:rPr>
                <w:rFonts w:ascii="Arial" w:eastAsia="Arial" w:hAnsi="Arial" w:cs="Arial"/>
                <w:b/>
                <w:sz w:val="18"/>
                <w:szCs w:val="18"/>
              </w:rPr>
            </w:pPr>
            <w:r w:rsidRPr="00F20C94">
              <w:rPr>
                <w:rFonts w:ascii="Arial" w:eastAsia="Arial" w:hAnsi="Arial" w:cs="Arial"/>
                <w:b/>
                <w:sz w:val="18"/>
                <w:szCs w:val="18"/>
              </w:rPr>
              <w:t>MOT.06.3. Użytkowanie pojazdów samochodowych</w:t>
            </w:r>
          </w:p>
        </w:tc>
      </w:tr>
      <w:tr w:rsidR="002947DB" w:rsidRPr="00F20C94" w:rsidTr="00C47C72">
        <w:trPr>
          <w:trHeight w:val="278"/>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DE0325">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DE0325">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260"/>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określa podzespoły</w:t>
            </w:r>
            <w:r w:rsidR="004925EB">
              <w:rPr>
                <w:rFonts w:ascii="Arial" w:eastAsia="Arial" w:hAnsi="Arial" w:cs="Arial"/>
                <w:sz w:val="18"/>
                <w:szCs w:val="18"/>
                <w:lang w:val="pl-PL"/>
              </w:rPr>
              <w:t xml:space="preserve"> i</w:t>
            </w:r>
            <w:r w:rsidRPr="00F20C94">
              <w:rPr>
                <w:rFonts w:ascii="Arial" w:eastAsia="Arial" w:hAnsi="Arial" w:cs="Arial"/>
                <w:sz w:val="18"/>
                <w:szCs w:val="18"/>
              </w:rPr>
              <w:t xml:space="preserve"> </w:t>
            </w:r>
            <w:r w:rsidR="004925EB" w:rsidRPr="00F20C94">
              <w:rPr>
                <w:rFonts w:ascii="Arial" w:eastAsia="Arial" w:hAnsi="Arial" w:cs="Arial"/>
                <w:sz w:val="18"/>
                <w:szCs w:val="18"/>
              </w:rPr>
              <w:t xml:space="preserve">zespoły </w:t>
            </w:r>
            <w:r w:rsidRPr="00F20C94">
              <w:rPr>
                <w:rFonts w:ascii="Arial" w:eastAsia="Arial" w:hAnsi="Arial" w:cs="Arial"/>
                <w:sz w:val="18"/>
                <w:szCs w:val="18"/>
              </w:rPr>
              <w:t xml:space="preserve">pojazdów samochodowych </w:t>
            </w: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269" w:hanging="269"/>
              <w:contextualSpacing/>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61"/>
              </w:numPr>
              <w:spacing w:after="0" w:line="240" w:lineRule="auto"/>
              <w:ind w:left="436" w:hanging="436"/>
              <w:jc w:val="both"/>
              <w:rPr>
                <w:rFonts w:ascii="Arial" w:eastAsia="Arial" w:hAnsi="Arial" w:cs="Arial"/>
                <w:sz w:val="18"/>
                <w:szCs w:val="18"/>
              </w:rPr>
            </w:pPr>
            <w:r w:rsidRPr="00F20C94">
              <w:rPr>
                <w:rFonts w:ascii="Arial" w:eastAsia="Arial" w:hAnsi="Arial" w:cs="Arial"/>
                <w:sz w:val="18"/>
                <w:szCs w:val="18"/>
              </w:rPr>
              <w:t>klasyfikuje pojazdy samochodowe</w:t>
            </w:r>
          </w:p>
          <w:p w:rsidR="002947DB" w:rsidRPr="00F20C94" w:rsidRDefault="002947DB" w:rsidP="00F276CE">
            <w:pPr>
              <w:pStyle w:val="Akapitzlist"/>
              <w:numPr>
                <w:ilvl w:val="0"/>
                <w:numId w:val="261"/>
              </w:numPr>
              <w:spacing w:after="0" w:line="240" w:lineRule="auto"/>
              <w:ind w:left="436" w:hanging="436"/>
              <w:rPr>
                <w:rFonts w:ascii="Arial" w:eastAsia="Arial" w:hAnsi="Arial" w:cs="Arial"/>
                <w:sz w:val="18"/>
                <w:szCs w:val="18"/>
              </w:rPr>
            </w:pPr>
            <w:r w:rsidRPr="00F20C94">
              <w:rPr>
                <w:rFonts w:ascii="Arial" w:eastAsia="Arial" w:hAnsi="Arial" w:cs="Arial"/>
                <w:sz w:val="18"/>
                <w:szCs w:val="18"/>
              </w:rPr>
              <w:t>klasyfikuje zespoły i podzespoły pojazdów  samochodowych</w:t>
            </w:r>
          </w:p>
          <w:p w:rsidR="002947DB" w:rsidRPr="00F20C94" w:rsidRDefault="002947DB" w:rsidP="00F276CE">
            <w:pPr>
              <w:pStyle w:val="Akapitzlist"/>
              <w:numPr>
                <w:ilvl w:val="0"/>
                <w:numId w:val="261"/>
              </w:numPr>
              <w:spacing w:after="0" w:line="240" w:lineRule="auto"/>
              <w:ind w:left="436" w:hanging="436"/>
              <w:rPr>
                <w:rFonts w:ascii="Arial" w:eastAsia="Arial" w:hAnsi="Arial" w:cs="Arial"/>
                <w:sz w:val="18"/>
                <w:szCs w:val="18"/>
              </w:rPr>
            </w:pPr>
            <w:r w:rsidRPr="00F20C94">
              <w:rPr>
                <w:rFonts w:ascii="Arial" w:eastAsia="Arial" w:hAnsi="Arial" w:cs="Arial"/>
                <w:sz w:val="18"/>
                <w:szCs w:val="18"/>
              </w:rPr>
              <w:t>określa budowę tradycyjnych i alternatywnych źródeł napędu pojazdów samochodowych spalinowych,  elektrycznych</w:t>
            </w:r>
            <w:r w:rsidR="004925EB">
              <w:rPr>
                <w:rFonts w:ascii="Arial" w:eastAsia="Arial" w:hAnsi="Arial" w:cs="Arial"/>
                <w:sz w:val="18"/>
                <w:szCs w:val="18"/>
                <w:lang w:val="pl-PL"/>
              </w:rPr>
              <w:t xml:space="preserve"> i</w:t>
            </w:r>
            <w:r w:rsidRPr="00F20C94">
              <w:rPr>
                <w:rFonts w:ascii="Arial" w:eastAsia="Arial" w:hAnsi="Arial" w:cs="Arial"/>
                <w:sz w:val="18"/>
                <w:szCs w:val="18"/>
              </w:rPr>
              <w:t xml:space="preserve"> hybrydowych</w:t>
            </w:r>
          </w:p>
          <w:p w:rsidR="002947DB" w:rsidRPr="004925EB" w:rsidRDefault="002947DB" w:rsidP="00F276CE">
            <w:pPr>
              <w:pStyle w:val="Akapitzlist"/>
              <w:numPr>
                <w:ilvl w:val="0"/>
                <w:numId w:val="261"/>
              </w:numPr>
              <w:spacing w:after="0" w:line="240" w:lineRule="auto"/>
              <w:ind w:left="436" w:hanging="436"/>
              <w:rPr>
                <w:rFonts w:ascii="Arial" w:eastAsia="Arial" w:hAnsi="Arial" w:cs="Arial"/>
                <w:sz w:val="18"/>
                <w:szCs w:val="18"/>
              </w:rPr>
            </w:pPr>
            <w:r w:rsidRPr="004925EB">
              <w:rPr>
                <w:rFonts w:ascii="Arial" w:eastAsia="Arial" w:hAnsi="Arial" w:cs="Arial"/>
                <w:sz w:val="18"/>
                <w:szCs w:val="18"/>
              </w:rPr>
              <w:t>określa budowę i zadania układów napędowych</w:t>
            </w:r>
            <w:r w:rsidR="004925EB" w:rsidRPr="004925EB">
              <w:rPr>
                <w:rFonts w:ascii="Arial" w:eastAsia="Arial" w:hAnsi="Arial" w:cs="Arial"/>
                <w:sz w:val="18"/>
                <w:szCs w:val="18"/>
                <w:lang w:val="pl-PL"/>
              </w:rPr>
              <w:t>, hamulcowych,</w:t>
            </w:r>
            <w:r w:rsidRPr="004925EB">
              <w:rPr>
                <w:rFonts w:ascii="Arial" w:eastAsia="Arial" w:hAnsi="Arial" w:cs="Arial"/>
                <w:sz w:val="18"/>
                <w:szCs w:val="18"/>
              </w:rPr>
              <w:t xml:space="preserve"> kierowniczych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jezdnych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elektrycznych</w:t>
            </w:r>
            <w:r w:rsidR="004925EB" w:rsidRPr="004925EB">
              <w:rPr>
                <w:rFonts w:ascii="Arial" w:eastAsia="Arial" w:hAnsi="Arial" w:cs="Arial"/>
                <w:sz w:val="18"/>
                <w:szCs w:val="18"/>
                <w:lang w:val="pl-PL"/>
              </w:rPr>
              <w:t xml:space="preserve"> oraz </w:t>
            </w:r>
            <w:r w:rsidRPr="004925EB">
              <w:rPr>
                <w:rFonts w:ascii="Arial" w:eastAsia="Arial" w:hAnsi="Arial" w:cs="Arial"/>
                <w:sz w:val="18"/>
                <w:szCs w:val="18"/>
              </w:rPr>
              <w:t>bezpieczeństwa i komfortu jazdy</w:t>
            </w:r>
          </w:p>
          <w:p w:rsidR="002947DB" w:rsidRPr="00F20C94" w:rsidRDefault="004925EB" w:rsidP="004925EB">
            <w:pPr>
              <w:tabs>
                <w:tab w:val="left" w:pos="425"/>
              </w:tabs>
              <w:spacing w:after="0" w:line="240" w:lineRule="auto"/>
              <w:ind w:left="460" w:hanging="517"/>
              <w:contextualSpacing/>
              <w:rPr>
                <w:rFonts w:ascii="Arial" w:eastAsia="Arial" w:hAnsi="Arial" w:cs="Arial"/>
                <w:sz w:val="18"/>
                <w:szCs w:val="18"/>
              </w:rPr>
            </w:pPr>
            <w:r>
              <w:rPr>
                <w:rFonts w:ascii="Arial" w:eastAsia="Arial" w:hAnsi="Arial" w:cs="Arial"/>
                <w:sz w:val="18"/>
                <w:szCs w:val="18"/>
              </w:rPr>
              <w:t xml:space="preserve"> 5</w:t>
            </w:r>
            <w:r w:rsidR="00DE0325" w:rsidRPr="00F20C94">
              <w:rPr>
                <w:rFonts w:ascii="Arial" w:eastAsia="Arial" w:hAnsi="Arial" w:cs="Arial"/>
                <w:sz w:val="18"/>
                <w:szCs w:val="18"/>
              </w:rPr>
              <w:t>)</w:t>
            </w:r>
            <w:r w:rsidR="00DE0325" w:rsidRPr="00F20C94">
              <w:rPr>
                <w:rFonts w:ascii="Arial" w:eastAsia="Arial" w:hAnsi="Arial" w:cs="Arial"/>
                <w:sz w:val="18"/>
                <w:szCs w:val="18"/>
              </w:rPr>
              <w:tab/>
            </w:r>
            <w:r w:rsidR="002947DB" w:rsidRPr="00F20C94">
              <w:rPr>
                <w:rFonts w:ascii="Arial" w:eastAsia="Arial" w:hAnsi="Arial" w:cs="Arial"/>
                <w:sz w:val="18"/>
                <w:szCs w:val="18"/>
              </w:rPr>
              <w:t>określa budowę i zadania nadwozi i ram</w:t>
            </w:r>
          </w:p>
        </w:tc>
      </w:tr>
      <w:tr w:rsidR="002947DB" w:rsidRPr="00F20C94" w:rsidTr="00C47C72">
        <w:trPr>
          <w:jc w:val="center"/>
        </w:trPr>
        <w:tc>
          <w:tcPr>
            <w:tcW w:w="1558" w:type="pct"/>
            <w:shd w:val="clear" w:color="auto" w:fill="auto"/>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określa zasady działania podzespołów i zespołów stosowanych w pojazdach samochodowych</w:t>
            </w:r>
          </w:p>
          <w:p w:rsidR="002947DB" w:rsidRPr="00F20C94" w:rsidRDefault="002947DB" w:rsidP="00D66569">
            <w:pPr>
              <w:spacing w:after="0" w:line="240" w:lineRule="auto"/>
              <w:ind w:left="269" w:hanging="269"/>
              <w:contextualSpacing/>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62"/>
              </w:numPr>
              <w:spacing w:after="0" w:line="240" w:lineRule="auto"/>
              <w:ind w:left="436" w:hanging="425"/>
              <w:rPr>
                <w:rFonts w:ascii="Arial" w:eastAsia="Arial" w:hAnsi="Arial" w:cs="Arial"/>
                <w:sz w:val="18"/>
                <w:szCs w:val="18"/>
              </w:rPr>
            </w:pPr>
            <w:r w:rsidRPr="00F20C94">
              <w:rPr>
                <w:rFonts w:ascii="Arial" w:eastAsia="Arial" w:hAnsi="Arial" w:cs="Arial"/>
                <w:sz w:val="18"/>
                <w:szCs w:val="18"/>
              </w:rPr>
              <w:t>określa zasadę działania tradycyjnych i alternatywnych źródeł napędu pojazdów samochodowych: spalinowych, elektrycznych, hybrydowych</w:t>
            </w:r>
          </w:p>
          <w:p w:rsidR="002947DB" w:rsidRPr="00F20C94" w:rsidRDefault="002947DB" w:rsidP="00F276CE">
            <w:pPr>
              <w:pStyle w:val="Akapitzlist"/>
              <w:numPr>
                <w:ilvl w:val="0"/>
                <w:numId w:val="262"/>
              </w:numPr>
              <w:spacing w:after="0" w:line="240" w:lineRule="auto"/>
              <w:ind w:left="436" w:hanging="436"/>
              <w:rPr>
                <w:rFonts w:ascii="Arial" w:eastAsia="Arial" w:hAnsi="Arial" w:cs="Arial"/>
                <w:sz w:val="18"/>
                <w:szCs w:val="18"/>
              </w:rPr>
            </w:pPr>
            <w:r w:rsidRPr="004925EB">
              <w:rPr>
                <w:rFonts w:ascii="Arial" w:eastAsia="Arial" w:hAnsi="Arial" w:cs="Arial"/>
                <w:sz w:val="18"/>
                <w:szCs w:val="18"/>
              </w:rPr>
              <w:t>określa zasadę działania układów napędowych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hamulcowych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kierowniczych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jezdnych</w:t>
            </w:r>
            <w:r w:rsidR="004925EB" w:rsidRPr="004925EB">
              <w:rPr>
                <w:rFonts w:ascii="Arial" w:eastAsia="Arial" w:hAnsi="Arial" w:cs="Arial"/>
                <w:sz w:val="18"/>
                <w:szCs w:val="18"/>
                <w:lang w:val="pl-PL"/>
              </w:rPr>
              <w:t xml:space="preserve">, </w:t>
            </w:r>
            <w:r w:rsidRPr="004925EB">
              <w:rPr>
                <w:rFonts w:ascii="Arial" w:eastAsia="Arial" w:hAnsi="Arial" w:cs="Arial"/>
                <w:sz w:val="18"/>
                <w:szCs w:val="18"/>
              </w:rPr>
              <w:t>elektrycznych</w:t>
            </w:r>
            <w:r w:rsidR="004925EB">
              <w:rPr>
                <w:rFonts w:ascii="Arial" w:eastAsia="Arial" w:hAnsi="Arial" w:cs="Arial"/>
                <w:sz w:val="18"/>
                <w:szCs w:val="18"/>
                <w:lang w:val="pl-PL"/>
              </w:rPr>
              <w:t xml:space="preserve"> oraz </w:t>
            </w:r>
            <w:r w:rsidRPr="00F20C94">
              <w:rPr>
                <w:rFonts w:ascii="Arial" w:eastAsia="Arial" w:hAnsi="Arial" w:cs="Arial"/>
                <w:sz w:val="18"/>
                <w:szCs w:val="18"/>
              </w:rPr>
              <w:t>bezpieczeństwa i komfortu jazdy</w:t>
            </w:r>
          </w:p>
        </w:tc>
      </w:tr>
      <w:tr w:rsidR="002947DB" w:rsidRPr="00F20C94" w:rsidTr="00C47C72">
        <w:trPr>
          <w:jc w:val="center"/>
        </w:trPr>
        <w:tc>
          <w:tcPr>
            <w:tcW w:w="1558" w:type="pct"/>
            <w:shd w:val="clear" w:color="auto" w:fill="auto"/>
          </w:tcPr>
          <w:p w:rsidR="002947DB" w:rsidRPr="00F20C94" w:rsidRDefault="002947DB" w:rsidP="00D66569">
            <w:pPr>
              <w:spacing w:after="0" w:line="240" w:lineRule="auto"/>
              <w:ind w:left="269" w:right="68" w:hanging="269"/>
              <w:rPr>
                <w:rFonts w:ascii="Arial" w:eastAsia="Arial" w:hAnsi="Arial" w:cs="Arial"/>
                <w:strike/>
                <w:sz w:val="18"/>
                <w:szCs w:val="18"/>
              </w:rPr>
            </w:pPr>
            <w:r w:rsidRPr="00F20C94">
              <w:rPr>
                <w:rFonts w:ascii="Arial" w:hAnsi="Arial" w:cs="Arial"/>
                <w:sz w:val="18"/>
                <w:szCs w:val="18"/>
              </w:rPr>
              <w:t>3)</w:t>
            </w:r>
            <w:r w:rsidRPr="00F20C94">
              <w:rPr>
                <w:rFonts w:ascii="Arial" w:hAnsi="Arial" w:cs="Arial"/>
                <w:sz w:val="18"/>
                <w:szCs w:val="18"/>
              </w:rPr>
              <w:tab/>
              <w:t xml:space="preserve">określa zasady eksploatacji pojazdów samochodowych </w:t>
            </w:r>
          </w:p>
          <w:p w:rsidR="002947DB" w:rsidRPr="00F20C94" w:rsidRDefault="002947DB" w:rsidP="00D66569">
            <w:pPr>
              <w:pStyle w:val="Akapitzlist"/>
              <w:spacing w:after="0" w:line="240" w:lineRule="auto"/>
              <w:ind w:left="269" w:hanging="269"/>
              <w:rPr>
                <w:rFonts w:ascii="Arial" w:eastAsia="Arial" w:hAnsi="Arial" w:cs="Arial"/>
                <w:sz w:val="18"/>
                <w:szCs w:val="18"/>
              </w:rPr>
            </w:pPr>
          </w:p>
        </w:tc>
        <w:tc>
          <w:tcPr>
            <w:tcW w:w="3442" w:type="pct"/>
            <w:shd w:val="clear" w:color="auto" w:fill="auto"/>
          </w:tcPr>
          <w:p w:rsidR="002947DB" w:rsidRPr="00F20C94" w:rsidRDefault="002947DB" w:rsidP="00F276CE">
            <w:pPr>
              <w:numPr>
                <w:ilvl w:val="0"/>
                <w:numId w:val="263"/>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określa wymagania</w:t>
            </w:r>
            <w:r w:rsidR="00610737">
              <w:rPr>
                <w:rFonts w:ascii="Arial" w:eastAsia="Arial" w:hAnsi="Arial" w:cs="Arial"/>
                <w:sz w:val="18"/>
                <w:szCs w:val="18"/>
              </w:rPr>
              <w:t>,</w:t>
            </w:r>
            <w:r w:rsidRPr="00F20C94">
              <w:rPr>
                <w:rFonts w:ascii="Arial" w:eastAsia="Arial" w:hAnsi="Arial" w:cs="Arial"/>
                <w:sz w:val="18"/>
                <w:szCs w:val="18"/>
              </w:rPr>
              <w:t xml:space="preserve"> jakie musi spełniać pojazd samochodowy w trakcie eksploatacji</w:t>
            </w:r>
          </w:p>
          <w:p w:rsidR="002947DB" w:rsidRPr="00F20C94" w:rsidRDefault="002947DB" w:rsidP="00F276CE">
            <w:pPr>
              <w:numPr>
                <w:ilvl w:val="0"/>
                <w:numId w:val="263"/>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przedstawia czynniki wpływające na stan techniczny i trwałość pojazdu</w:t>
            </w:r>
            <w:r w:rsidR="00610737">
              <w:rPr>
                <w:rFonts w:ascii="Arial" w:eastAsia="Arial" w:hAnsi="Arial" w:cs="Arial"/>
                <w:sz w:val="18"/>
                <w:szCs w:val="18"/>
              </w:rPr>
              <w:t xml:space="preserve"> samochodowego</w:t>
            </w:r>
          </w:p>
          <w:p w:rsidR="002947DB" w:rsidRPr="00F20C94" w:rsidRDefault="002947DB" w:rsidP="00F276CE">
            <w:pPr>
              <w:numPr>
                <w:ilvl w:val="0"/>
                <w:numId w:val="263"/>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rozróżnia rodzaje zużycia eksploatacyjnego pojazdów samochodowych</w:t>
            </w:r>
          </w:p>
          <w:p w:rsidR="002947DB" w:rsidRPr="00F20C94" w:rsidRDefault="002947DB" w:rsidP="00F276CE">
            <w:pPr>
              <w:numPr>
                <w:ilvl w:val="0"/>
                <w:numId w:val="263"/>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hAnsi="Arial" w:cs="Arial"/>
                <w:sz w:val="18"/>
                <w:szCs w:val="18"/>
              </w:rPr>
              <w:t>dobiera samochodowe materiały konserwacyjne i eksploatacyjne</w:t>
            </w:r>
          </w:p>
          <w:p w:rsidR="002947DB" w:rsidRPr="00F20C94" w:rsidRDefault="002947DB" w:rsidP="00F276CE">
            <w:pPr>
              <w:numPr>
                <w:ilvl w:val="0"/>
                <w:numId w:val="263"/>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określa sposoby zapobiegania nadmiernemu zużyciu eksploatacyjnemu pojazdów samochodowych</w:t>
            </w:r>
          </w:p>
          <w:p w:rsidR="002947DB" w:rsidRPr="00F20C94" w:rsidRDefault="002947DB" w:rsidP="00F276CE">
            <w:pPr>
              <w:numPr>
                <w:ilvl w:val="0"/>
                <w:numId w:val="263"/>
              </w:numPr>
              <w:pBdr>
                <w:top w:val="nil"/>
                <w:left w:val="nil"/>
                <w:bottom w:val="nil"/>
                <w:right w:val="nil"/>
                <w:between w:val="nil"/>
              </w:pBdr>
              <w:spacing w:after="0" w:line="240" w:lineRule="auto"/>
              <w:ind w:left="436" w:hanging="425"/>
              <w:contextualSpacing/>
              <w:rPr>
                <w:rFonts w:ascii="Arial" w:eastAsia="Arial" w:hAnsi="Arial" w:cs="Arial"/>
                <w:sz w:val="18"/>
                <w:szCs w:val="18"/>
              </w:rPr>
            </w:pPr>
            <w:r w:rsidRPr="00F20C94">
              <w:rPr>
                <w:rFonts w:ascii="Arial" w:eastAsia="Arial" w:hAnsi="Arial" w:cs="Arial"/>
                <w:sz w:val="18"/>
                <w:szCs w:val="18"/>
              </w:rPr>
              <w:t>stosuje zasady eksploatacji pojazdów samochodowych</w:t>
            </w:r>
          </w:p>
        </w:tc>
      </w:tr>
      <w:tr w:rsidR="002947DB" w:rsidRPr="00F20C94" w:rsidTr="00D62C05">
        <w:trPr>
          <w:trHeight w:val="200"/>
          <w:jc w:val="center"/>
        </w:trPr>
        <w:tc>
          <w:tcPr>
            <w:tcW w:w="5000" w:type="pct"/>
            <w:gridSpan w:val="2"/>
            <w:shd w:val="clear" w:color="auto" w:fill="auto"/>
          </w:tcPr>
          <w:p w:rsidR="002947DB" w:rsidRPr="00F20C94" w:rsidRDefault="002947DB" w:rsidP="00B869F1">
            <w:pPr>
              <w:spacing w:before="40" w:after="40" w:line="240" w:lineRule="auto"/>
              <w:ind w:left="266" w:hanging="266"/>
              <w:rPr>
                <w:rFonts w:ascii="Arial" w:hAnsi="Arial" w:cs="Arial"/>
                <w:b/>
                <w:bCs/>
                <w:sz w:val="18"/>
                <w:szCs w:val="18"/>
              </w:rPr>
            </w:pPr>
            <w:r w:rsidRPr="00F20C94">
              <w:rPr>
                <w:rFonts w:ascii="Arial" w:eastAsia="Arial" w:hAnsi="Arial" w:cs="Arial"/>
                <w:b/>
                <w:sz w:val="18"/>
                <w:szCs w:val="18"/>
              </w:rPr>
              <w:t xml:space="preserve">MOT.06.4. </w:t>
            </w:r>
            <w:r w:rsidRPr="00F20C94">
              <w:rPr>
                <w:rFonts w:ascii="Arial" w:hAnsi="Arial" w:cs="Arial"/>
                <w:b/>
                <w:bCs/>
                <w:sz w:val="18"/>
                <w:szCs w:val="18"/>
              </w:rPr>
              <w:t xml:space="preserve">Organizowanie obsługi i naprawy pojazdów samochodowych </w:t>
            </w:r>
          </w:p>
        </w:tc>
      </w:tr>
      <w:tr w:rsidR="002947DB" w:rsidRPr="00F20C94" w:rsidTr="00C47C72">
        <w:trPr>
          <w:trHeight w:val="214"/>
          <w:jc w:val="center"/>
        </w:trPr>
        <w:tc>
          <w:tcPr>
            <w:tcW w:w="1558" w:type="pct"/>
            <w:shd w:val="clear" w:color="auto" w:fill="auto"/>
            <w:vAlign w:val="center"/>
          </w:tcPr>
          <w:p w:rsidR="002947DB" w:rsidRPr="00F20C94" w:rsidRDefault="002947DB" w:rsidP="00D66569">
            <w:pPr>
              <w:pStyle w:val="Akapitzlist"/>
              <w:spacing w:after="0" w:line="240" w:lineRule="auto"/>
              <w:ind w:left="269"/>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pStyle w:val="Akapitzlist"/>
              <w:spacing w:after="0" w:line="240" w:lineRule="auto"/>
              <w:ind w:left="269"/>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trHeight w:val="221"/>
          <w:jc w:val="center"/>
        </w:trPr>
        <w:tc>
          <w:tcPr>
            <w:tcW w:w="1558" w:type="pct"/>
            <w:shd w:val="clear" w:color="auto" w:fill="auto"/>
            <w:vAlign w:val="center"/>
          </w:tcPr>
          <w:p w:rsidR="002947DB" w:rsidRPr="00F20C94" w:rsidRDefault="002947DB" w:rsidP="00B869F1">
            <w:pPr>
              <w:pStyle w:val="Akapitzlist"/>
              <w:spacing w:after="0" w:line="240" w:lineRule="auto"/>
              <w:ind w:left="269"/>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vAlign w:val="center"/>
          </w:tcPr>
          <w:p w:rsidR="002947DB" w:rsidRPr="00F20C94" w:rsidRDefault="002947DB" w:rsidP="00B869F1">
            <w:pPr>
              <w:pStyle w:val="Akapitzlist"/>
              <w:spacing w:after="0" w:line="240" w:lineRule="auto"/>
              <w:ind w:left="269"/>
              <w:rPr>
                <w:rFonts w:ascii="Arial" w:eastAsia="Arial" w:hAnsi="Arial" w:cs="Arial"/>
                <w:sz w:val="18"/>
                <w:szCs w:val="18"/>
              </w:rPr>
            </w:pPr>
            <w:r w:rsidRPr="00F20C94">
              <w:rPr>
                <w:rFonts w:ascii="Arial" w:eastAsia="Arial" w:hAnsi="Arial" w:cs="Arial"/>
                <w:sz w:val="18"/>
                <w:szCs w:val="18"/>
              </w:rPr>
              <w:t>Uczeń:</w:t>
            </w:r>
          </w:p>
        </w:tc>
      </w:tr>
      <w:tr w:rsidR="002947DB" w:rsidRPr="00F20C94" w:rsidTr="00B869F1">
        <w:trPr>
          <w:trHeight w:val="1430"/>
          <w:jc w:val="center"/>
        </w:trPr>
        <w:tc>
          <w:tcPr>
            <w:tcW w:w="1558" w:type="pct"/>
            <w:shd w:val="clear" w:color="auto" w:fill="auto"/>
          </w:tcPr>
          <w:p w:rsidR="002947DB" w:rsidRPr="00F20C94" w:rsidRDefault="002947DB" w:rsidP="00F276CE">
            <w:pPr>
              <w:numPr>
                <w:ilvl w:val="0"/>
                <w:numId w:val="264"/>
              </w:numPr>
              <w:pBdr>
                <w:top w:val="nil"/>
                <w:left w:val="nil"/>
                <w:bottom w:val="nil"/>
                <w:right w:val="nil"/>
                <w:between w:val="nil"/>
              </w:pBdr>
              <w:spacing w:after="0" w:line="240" w:lineRule="auto"/>
              <w:ind w:left="284" w:hanging="284"/>
              <w:contextualSpacing/>
              <w:rPr>
                <w:rFonts w:ascii="Arial" w:hAnsi="Arial" w:cs="Arial"/>
                <w:sz w:val="18"/>
                <w:szCs w:val="18"/>
              </w:rPr>
            </w:pPr>
            <w:r w:rsidRPr="00F20C94">
              <w:rPr>
                <w:rFonts w:ascii="Arial" w:hAnsi="Arial" w:cs="Arial"/>
                <w:sz w:val="18"/>
                <w:szCs w:val="18"/>
              </w:rPr>
              <w:lastRenderedPageBreak/>
              <w:t xml:space="preserve">sporządza dokumentację obsługi i naprawy pojazdów samochodowych </w:t>
            </w:r>
          </w:p>
        </w:tc>
        <w:tc>
          <w:tcPr>
            <w:tcW w:w="3442" w:type="pct"/>
            <w:shd w:val="clear" w:color="auto" w:fill="auto"/>
          </w:tcPr>
          <w:p w:rsidR="002947DB" w:rsidRPr="00F20C94" w:rsidRDefault="002947DB" w:rsidP="00F276CE">
            <w:pPr>
              <w:pStyle w:val="Akapitzlist"/>
              <w:numPr>
                <w:ilvl w:val="0"/>
                <w:numId w:val="265"/>
              </w:numPr>
              <w:spacing w:after="0" w:line="240" w:lineRule="auto"/>
              <w:ind w:left="436" w:hanging="425"/>
              <w:rPr>
                <w:rFonts w:ascii="Arial" w:hAnsi="Arial" w:cs="Arial"/>
                <w:sz w:val="18"/>
                <w:szCs w:val="18"/>
              </w:rPr>
            </w:pPr>
            <w:r w:rsidRPr="00F20C94">
              <w:rPr>
                <w:rFonts w:ascii="Arial" w:hAnsi="Arial" w:cs="Arial"/>
                <w:sz w:val="18"/>
                <w:szCs w:val="18"/>
              </w:rPr>
              <w:t>wymienia rodzaje dokumentacji związanej z przyjęciem pojazdów samochodowych do obsługi i naprawy</w:t>
            </w:r>
          </w:p>
          <w:p w:rsidR="002947DB" w:rsidRPr="00F20C94" w:rsidRDefault="002947DB" w:rsidP="00F276CE">
            <w:pPr>
              <w:pStyle w:val="Akapitzlist"/>
              <w:numPr>
                <w:ilvl w:val="0"/>
                <w:numId w:val="265"/>
              </w:numPr>
              <w:spacing w:after="0" w:line="240" w:lineRule="auto"/>
              <w:ind w:left="423" w:hanging="423"/>
              <w:rPr>
                <w:rFonts w:ascii="Arial" w:hAnsi="Arial" w:cs="Arial"/>
                <w:sz w:val="18"/>
                <w:szCs w:val="18"/>
              </w:rPr>
            </w:pPr>
            <w:r w:rsidRPr="00F20C94">
              <w:rPr>
                <w:rFonts w:ascii="Arial" w:hAnsi="Arial" w:cs="Arial"/>
                <w:sz w:val="18"/>
                <w:szCs w:val="18"/>
              </w:rPr>
              <w:t xml:space="preserve">identyfikuje pojazd samochodowy przekazany do obsługi i naprawy na podstawie tabliczki znamionowej i numeru </w:t>
            </w:r>
            <w:r w:rsidR="00E51EA1">
              <w:rPr>
                <w:rFonts w:ascii="Arial" w:hAnsi="Arial" w:cs="Arial"/>
                <w:sz w:val="18"/>
                <w:szCs w:val="18"/>
                <w:lang w:val="pl-PL"/>
              </w:rPr>
              <w:t xml:space="preserve">identyfikacyjnego pojazdu </w:t>
            </w:r>
            <w:r w:rsidRPr="00F20C94">
              <w:rPr>
                <w:rFonts w:ascii="Arial" w:hAnsi="Arial" w:cs="Arial"/>
                <w:sz w:val="18"/>
                <w:szCs w:val="18"/>
              </w:rPr>
              <w:t>VIN</w:t>
            </w:r>
            <w:r w:rsidR="00E51EA1">
              <w:rPr>
                <w:rFonts w:ascii="Arial" w:hAnsi="Arial" w:cs="Arial"/>
                <w:sz w:val="18"/>
                <w:szCs w:val="18"/>
                <w:lang w:val="pl-PL"/>
              </w:rPr>
              <w:t xml:space="preserve"> (</w:t>
            </w:r>
            <w:proofErr w:type="spellStart"/>
            <w:r w:rsidR="00E51EA1">
              <w:rPr>
                <w:rFonts w:ascii="Arial" w:hAnsi="Arial" w:cs="Arial"/>
                <w:sz w:val="18"/>
                <w:szCs w:val="18"/>
                <w:lang w:val="pl-PL"/>
              </w:rPr>
              <w:t>Vehicle</w:t>
            </w:r>
            <w:proofErr w:type="spellEnd"/>
            <w:r w:rsidR="00E51EA1">
              <w:rPr>
                <w:rFonts w:ascii="Arial" w:hAnsi="Arial" w:cs="Arial"/>
                <w:sz w:val="18"/>
                <w:szCs w:val="18"/>
                <w:lang w:val="pl-PL"/>
              </w:rPr>
              <w:t xml:space="preserve"> </w:t>
            </w:r>
            <w:proofErr w:type="spellStart"/>
            <w:r w:rsidR="00E51EA1">
              <w:rPr>
                <w:rFonts w:ascii="Arial" w:hAnsi="Arial" w:cs="Arial"/>
                <w:sz w:val="18"/>
                <w:szCs w:val="18"/>
                <w:lang w:val="pl-PL"/>
              </w:rPr>
              <w:t>Identification</w:t>
            </w:r>
            <w:proofErr w:type="spellEnd"/>
            <w:r w:rsidR="00E51EA1">
              <w:rPr>
                <w:rFonts w:ascii="Arial" w:hAnsi="Arial" w:cs="Arial"/>
                <w:sz w:val="18"/>
                <w:szCs w:val="18"/>
                <w:lang w:val="pl-PL"/>
              </w:rPr>
              <w:t xml:space="preserve"> </w:t>
            </w:r>
            <w:proofErr w:type="spellStart"/>
            <w:r w:rsidR="00E51EA1">
              <w:rPr>
                <w:rFonts w:ascii="Arial" w:hAnsi="Arial" w:cs="Arial"/>
                <w:sz w:val="18"/>
                <w:szCs w:val="18"/>
                <w:lang w:val="pl-PL"/>
              </w:rPr>
              <w:t>Number</w:t>
            </w:r>
            <w:proofErr w:type="spellEnd"/>
            <w:r w:rsidR="00E51EA1">
              <w:rPr>
                <w:rFonts w:ascii="Arial" w:hAnsi="Arial" w:cs="Arial"/>
                <w:sz w:val="18"/>
                <w:szCs w:val="18"/>
                <w:lang w:val="pl-PL"/>
              </w:rPr>
              <w:t>)</w:t>
            </w:r>
            <w:r w:rsidRPr="00F20C94">
              <w:rPr>
                <w:rFonts w:ascii="Arial" w:hAnsi="Arial" w:cs="Arial"/>
                <w:sz w:val="18"/>
                <w:szCs w:val="18"/>
              </w:rPr>
              <w:t xml:space="preserve"> </w:t>
            </w:r>
            <w:r w:rsidR="00E51EA1">
              <w:rPr>
                <w:rFonts w:ascii="Arial" w:hAnsi="Arial" w:cs="Arial"/>
                <w:sz w:val="18"/>
                <w:szCs w:val="18"/>
                <w:lang w:val="pl-PL"/>
              </w:rPr>
              <w:t>oraz</w:t>
            </w:r>
            <w:r w:rsidRPr="00F20C94">
              <w:rPr>
                <w:rFonts w:ascii="Arial" w:hAnsi="Arial" w:cs="Arial"/>
                <w:sz w:val="18"/>
                <w:szCs w:val="18"/>
              </w:rPr>
              <w:t xml:space="preserve"> dowodu rejestracyjnego</w:t>
            </w:r>
          </w:p>
          <w:p w:rsidR="002947DB" w:rsidRPr="00F20C94" w:rsidRDefault="002947DB" w:rsidP="00F276CE">
            <w:pPr>
              <w:pStyle w:val="Akapitzlist"/>
              <w:numPr>
                <w:ilvl w:val="0"/>
                <w:numId w:val="265"/>
              </w:numPr>
              <w:spacing w:after="0" w:line="240" w:lineRule="auto"/>
              <w:ind w:left="423" w:hanging="423"/>
              <w:rPr>
                <w:rFonts w:ascii="Arial" w:hAnsi="Arial" w:cs="Arial"/>
                <w:sz w:val="18"/>
                <w:szCs w:val="18"/>
              </w:rPr>
            </w:pPr>
            <w:r w:rsidRPr="00F20C94">
              <w:rPr>
                <w:rFonts w:ascii="Arial" w:hAnsi="Arial" w:cs="Arial"/>
                <w:sz w:val="18"/>
                <w:szCs w:val="18"/>
              </w:rPr>
              <w:t>wypełnia formularz przyjęcia pojazdów samochodowych do obsługi i naprawy;</w:t>
            </w:r>
          </w:p>
          <w:p w:rsidR="002947DB" w:rsidRPr="00F20C94" w:rsidRDefault="002947DB" w:rsidP="00F276CE">
            <w:pPr>
              <w:pStyle w:val="Akapitzlist"/>
              <w:numPr>
                <w:ilvl w:val="0"/>
                <w:numId w:val="265"/>
              </w:numPr>
              <w:spacing w:after="0" w:line="240" w:lineRule="auto"/>
              <w:ind w:left="423" w:hanging="423"/>
              <w:rPr>
                <w:rFonts w:ascii="Arial" w:hAnsi="Arial" w:cs="Arial"/>
                <w:sz w:val="18"/>
                <w:szCs w:val="18"/>
              </w:rPr>
            </w:pPr>
            <w:r w:rsidRPr="00F20C94">
              <w:rPr>
                <w:rFonts w:ascii="Arial" w:hAnsi="Arial" w:cs="Arial"/>
                <w:sz w:val="18"/>
                <w:szCs w:val="18"/>
              </w:rPr>
              <w:t>wypełnia zlecenie serwisowe</w:t>
            </w:r>
          </w:p>
          <w:p w:rsidR="002947DB" w:rsidRPr="00F20C94" w:rsidRDefault="002947DB" w:rsidP="00F276CE">
            <w:pPr>
              <w:pStyle w:val="Akapitzlist"/>
              <w:numPr>
                <w:ilvl w:val="0"/>
                <w:numId w:val="265"/>
              </w:numPr>
              <w:spacing w:after="0" w:line="240" w:lineRule="auto"/>
              <w:ind w:left="423" w:hanging="423"/>
              <w:rPr>
                <w:rFonts w:ascii="Arial" w:hAnsi="Arial" w:cs="Arial"/>
                <w:sz w:val="18"/>
                <w:szCs w:val="18"/>
              </w:rPr>
            </w:pPr>
            <w:r w:rsidRPr="00F20C94">
              <w:rPr>
                <w:rFonts w:ascii="Arial" w:hAnsi="Arial" w:cs="Arial"/>
                <w:sz w:val="18"/>
                <w:szCs w:val="18"/>
              </w:rPr>
              <w:t>sporządza dokumentację gwarancyjną i pogwarancyjną</w:t>
            </w:r>
          </w:p>
          <w:p w:rsidR="002947DB" w:rsidRPr="00F20C94" w:rsidRDefault="002947DB" w:rsidP="00F276CE">
            <w:pPr>
              <w:pStyle w:val="Akapitzlist"/>
              <w:numPr>
                <w:ilvl w:val="0"/>
                <w:numId w:val="265"/>
              </w:numPr>
              <w:spacing w:after="0" w:line="240" w:lineRule="auto"/>
              <w:ind w:left="423" w:hanging="423"/>
              <w:rPr>
                <w:rFonts w:ascii="Arial" w:hAnsi="Arial" w:cs="Arial"/>
                <w:sz w:val="18"/>
                <w:szCs w:val="18"/>
              </w:rPr>
            </w:pPr>
            <w:r w:rsidRPr="00F20C94">
              <w:rPr>
                <w:rFonts w:ascii="Arial" w:hAnsi="Arial" w:cs="Arial"/>
                <w:sz w:val="18"/>
                <w:szCs w:val="18"/>
              </w:rPr>
              <w:t>posługuje się oprogramowaniem komputerowym podczas opracowywania dokumentacji serwisowej</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hAnsi="Arial" w:cs="Arial"/>
                <w:sz w:val="18"/>
                <w:szCs w:val="18"/>
              </w:rPr>
            </w:pPr>
            <w:r w:rsidRPr="00F20C94">
              <w:rPr>
                <w:rFonts w:ascii="Arial" w:hAnsi="Arial" w:cs="Arial"/>
                <w:sz w:val="18"/>
                <w:szCs w:val="18"/>
              </w:rPr>
              <w:t xml:space="preserve">2) </w:t>
            </w:r>
            <w:r w:rsidRPr="00F20C94">
              <w:rPr>
                <w:rFonts w:ascii="Arial" w:hAnsi="Arial" w:cs="Arial"/>
                <w:sz w:val="18"/>
                <w:szCs w:val="18"/>
              </w:rPr>
              <w:tab/>
              <w:t>ustala z klientem zakres oraz terminy obsługi i naprawy pojazdów samochodowych</w:t>
            </w:r>
          </w:p>
        </w:tc>
        <w:tc>
          <w:tcPr>
            <w:tcW w:w="3442" w:type="pct"/>
            <w:shd w:val="clear" w:color="auto" w:fill="auto"/>
          </w:tcPr>
          <w:p w:rsidR="002947DB" w:rsidRPr="00F20C94" w:rsidRDefault="002947DB" w:rsidP="00F276CE">
            <w:pPr>
              <w:pStyle w:val="Akapitzlist"/>
              <w:numPr>
                <w:ilvl w:val="0"/>
                <w:numId w:val="266"/>
              </w:numPr>
              <w:spacing w:after="0" w:line="240" w:lineRule="auto"/>
              <w:ind w:left="436" w:hanging="436"/>
              <w:rPr>
                <w:rFonts w:ascii="Arial" w:eastAsiaTheme="minorEastAsia" w:hAnsi="Arial" w:cs="Arial"/>
                <w:sz w:val="18"/>
                <w:szCs w:val="18"/>
              </w:rPr>
            </w:pPr>
            <w:r w:rsidRPr="00F20C94">
              <w:rPr>
                <w:rFonts w:ascii="Arial" w:hAnsi="Arial" w:cs="Arial"/>
                <w:sz w:val="18"/>
                <w:szCs w:val="18"/>
              </w:rPr>
              <w:t>ustala z klientem zakres wykonania prac obsługowo</w:t>
            </w:r>
            <w:r w:rsidR="00E51EA1">
              <w:rPr>
                <w:rFonts w:ascii="Arial" w:hAnsi="Arial" w:cs="Arial"/>
                <w:sz w:val="18"/>
                <w:szCs w:val="18"/>
                <w:lang w:val="pl-PL"/>
              </w:rPr>
              <w:t>-</w:t>
            </w:r>
            <w:r w:rsidRPr="00F20C94">
              <w:rPr>
                <w:rFonts w:ascii="Arial" w:hAnsi="Arial" w:cs="Arial"/>
                <w:sz w:val="18"/>
                <w:szCs w:val="18"/>
              </w:rPr>
              <w:t>naprawczych</w:t>
            </w:r>
          </w:p>
          <w:p w:rsidR="002947DB" w:rsidRPr="00F20C94" w:rsidRDefault="002947DB" w:rsidP="00F276CE">
            <w:pPr>
              <w:pStyle w:val="Akapitzlist"/>
              <w:numPr>
                <w:ilvl w:val="0"/>
                <w:numId w:val="266"/>
              </w:numPr>
              <w:spacing w:after="0" w:line="240" w:lineRule="auto"/>
              <w:ind w:left="423" w:hanging="423"/>
              <w:rPr>
                <w:rFonts w:ascii="Arial" w:eastAsiaTheme="minorEastAsia" w:hAnsi="Arial" w:cs="Arial"/>
                <w:sz w:val="18"/>
                <w:szCs w:val="18"/>
              </w:rPr>
            </w:pPr>
            <w:r w:rsidRPr="00F20C94">
              <w:rPr>
                <w:rFonts w:ascii="Arial" w:hAnsi="Arial" w:cs="Arial"/>
                <w:sz w:val="18"/>
                <w:szCs w:val="18"/>
              </w:rPr>
              <w:t>określa czynności wchodzące w zakres przeglądu obsługowo</w:t>
            </w:r>
            <w:r w:rsidR="00E51EA1">
              <w:rPr>
                <w:rFonts w:ascii="Arial" w:hAnsi="Arial" w:cs="Arial"/>
                <w:sz w:val="18"/>
                <w:szCs w:val="18"/>
                <w:lang w:val="pl-PL"/>
              </w:rPr>
              <w:t>-</w:t>
            </w:r>
            <w:r w:rsidRPr="00F20C94">
              <w:rPr>
                <w:rFonts w:ascii="Arial" w:hAnsi="Arial" w:cs="Arial"/>
                <w:sz w:val="18"/>
                <w:szCs w:val="18"/>
              </w:rPr>
              <w:t xml:space="preserve">naprawczego </w:t>
            </w:r>
            <w:r w:rsidR="00E51EA1">
              <w:rPr>
                <w:rFonts w:ascii="Arial" w:hAnsi="Arial" w:cs="Arial"/>
                <w:sz w:val="18"/>
                <w:szCs w:val="18"/>
                <w:lang w:val="pl-PL"/>
              </w:rPr>
              <w:t>na podstawie</w:t>
            </w:r>
            <w:r w:rsidRPr="00F20C94">
              <w:rPr>
                <w:rFonts w:ascii="Arial" w:hAnsi="Arial" w:cs="Arial"/>
                <w:sz w:val="18"/>
                <w:szCs w:val="18"/>
              </w:rPr>
              <w:t xml:space="preserve"> wskazania zawarte</w:t>
            </w:r>
            <w:r w:rsidR="00E51EA1">
              <w:rPr>
                <w:rFonts w:ascii="Arial" w:hAnsi="Arial" w:cs="Arial"/>
                <w:sz w:val="18"/>
                <w:szCs w:val="18"/>
                <w:lang w:val="pl-PL"/>
              </w:rPr>
              <w:t>go</w:t>
            </w:r>
            <w:r w:rsidRPr="00F20C94">
              <w:rPr>
                <w:rFonts w:ascii="Arial" w:hAnsi="Arial" w:cs="Arial"/>
                <w:sz w:val="18"/>
                <w:szCs w:val="18"/>
              </w:rPr>
              <w:t xml:space="preserve"> w instrukcji obsługi pojazdów samochodowych</w:t>
            </w:r>
          </w:p>
          <w:p w:rsidR="002947DB" w:rsidRPr="00F20C94" w:rsidRDefault="002947DB" w:rsidP="00F276CE">
            <w:pPr>
              <w:pStyle w:val="Akapitzlist"/>
              <w:numPr>
                <w:ilvl w:val="0"/>
                <w:numId w:val="266"/>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hAnsi="Arial" w:cs="Arial"/>
                <w:sz w:val="18"/>
                <w:szCs w:val="18"/>
              </w:rPr>
              <w:t>ustala czas wykonania usług w zależności od pracochłonności prac oraz obłożenia serwisu</w:t>
            </w:r>
          </w:p>
          <w:p w:rsidR="002947DB" w:rsidRPr="00F20C94" w:rsidRDefault="002947DB" w:rsidP="00F276CE">
            <w:pPr>
              <w:pStyle w:val="Akapitzlist"/>
              <w:numPr>
                <w:ilvl w:val="0"/>
                <w:numId w:val="266"/>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eastAsia="Arial" w:hAnsi="Arial" w:cs="Arial"/>
                <w:sz w:val="18"/>
                <w:szCs w:val="18"/>
              </w:rPr>
              <w:t>sporządza kosztorys diagnostyki i naprawy podzespołów i zespołów pojazdów samochodowych</w:t>
            </w:r>
          </w:p>
          <w:p w:rsidR="002947DB" w:rsidRPr="00F20C94" w:rsidRDefault="002947DB" w:rsidP="00F276CE">
            <w:pPr>
              <w:pStyle w:val="Akapitzlist"/>
              <w:numPr>
                <w:ilvl w:val="0"/>
                <w:numId w:val="266"/>
              </w:numP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 xml:space="preserve"> dobiera w uzgodnieniu z klientem zakres usług obsługowo</w:t>
            </w:r>
            <w:r w:rsidR="00E51EA1">
              <w:rPr>
                <w:rFonts w:ascii="Arial" w:eastAsia="Arial" w:hAnsi="Arial" w:cs="Arial"/>
                <w:sz w:val="18"/>
                <w:szCs w:val="18"/>
                <w:lang w:val="pl-PL"/>
              </w:rPr>
              <w:t>-</w:t>
            </w:r>
            <w:r w:rsidRPr="00F20C94">
              <w:rPr>
                <w:rFonts w:ascii="Arial" w:eastAsia="Arial" w:hAnsi="Arial" w:cs="Arial"/>
                <w:sz w:val="18"/>
                <w:szCs w:val="18"/>
              </w:rPr>
              <w:t>naprawczych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t>3) posługuje się dokumentacją techniczną podczas obsługi i naprawy pojazdów samochodowych</w:t>
            </w:r>
          </w:p>
        </w:tc>
        <w:tc>
          <w:tcPr>
            <w:tcW w:w="3442" w:type="pct"/>
            <w:shd w:val="clear" w:color="auto" w:fill="auto"/>
          </w:tcPr>
          <w:p w:rsidR="00E51EA1" w:rsidRPr="00E51EA1" w:rsidRDefault="002947DB" w:rsidP="00F276CE">
            <w:pPr>
              <w:pStyle w:val="Akapitzlist"/>
              <w:numPr>
                <w:ilvl w:val="0"/>
                <w:numId w:val="267"/>
              </w:numPr>
              <w:spacing w:after="0" w:line="240" w:lineRule="auto"/>
              <w:ind w:left="425" w:hanging="425"/>
              <w:rPr>
                <w:rFonts w:ascii="Arial" w:eastAsia="Arial" w:hAnsi="Arial" w:cs="Arial"/>
                <w:sz w:val="18"/>
                <w:szCs w:val="18"/>
              </w:rPr>
            </w:pPr>
            <w:r w:rsidRPr="00E51EA1">
              <w:rPr>
                <w:rFonts w:ascii="Arial" w:hAnsi="Arial" w:cs="Arial"/>
                <w:sz w:val="18"/>
                <w:szCs w:val="18"/>
              </w:rPr>
              <w:t xml:space="preserve">wypełnia dokumentację techniczną wykorzystywaną w procesie obsługi i naprawy </w:t>
            </w:r>
            <w:r w:rsidRPr="00E51EA1">
              <w:rPr>
                <w:rFonts w:ascii="Arial" w:eastAsia="Arial" w:hAnsi="Arial" w:cs="Arial"/>
                <w:sz w:val="18"/>
                <w:szCs w:val="18"/>
              </w:rPr>
              <w:t>pojazd</w:t>
            </w:r>
            <w:r w:rsidR="00E51EA1" w:rsidRPr="00E51EA1">
              <w:rPr>
                <w:rFonts w:ascii="Arial" w:eastAsia="Arial" w:hAnsi="Arial" w:cs="Arial"/>
                <w:sz w:val="18"/>
                <w:szCs w:val="18"/>
                <w:lang w:val="pl-PL"/>
              </w:rPr>
              <w:t>u</w:t>
            </w:r>
            <w:r w:rsidRPr="00E51EA1">
              <w:rPr>
                <w:rFonts w:ascii="Arial" w:eastAsia="Arial" w:hAnsi="Arial" w:cs="Arial"/>
                <w:sz w:val="18"/>
                <w:szCs w:val="18"/>
              </w:rPr>
              <w:t xml:space="preserve"> samochodow</w:t>
            </w:r>
            <w:r w:rsidR="00E51EA1" w:rsidRPr="00E51EA1">
              <w:rPr>
                <w:rFonts w:ascii="Arial" w:eastAsia="Arial" w:hAnsi="Arial" w:cs="Arial"/>
                <w:sz w:val="18"/>
                <w:szCs w:val="18"/>
                <w:lang w:val="pl-PL"/>
              </w:rPr>
              <w:t>ego</w:t>
            </w:r>
          </w:p>
          <w:p w:rsidR="002947DB" w:rsidRPr="00E51EA1" w:rsidRDefault="002947DB" w:rsidP="00F276CE">
            <w:pPr>
              <w:pStyle w:val="Akapitzlist"/>
              <w:numPr>
                <w:ilvl w:val="0"/>
                <w:numId w:val="267"/>
              </w:numPr>
              <w:spacing w:after="0" w:line="240" w:lineRule="auto"/>
              <w:ind w:left="425" w:hanging="425"/>
              <w:rPr>
                <w:rFonts w:ascii="Arial" w:eastAsia="Arial" w:hAnsi="Arial" w:cs="Arial"/>
                <w:sz w:val="18"/>
                <w:szCs w:val="18"/>
              </w:rPr>
            </w:pPr>
            <w:r w:rsidRPr="00E51EA1">
              <w:rPr>
                <w:rFonts w:ascii="Arial" w:hAnsi="Arial" w:cs="Arial"/>
                <w:sz w:val="18"/>
                <w:szCs w:val="18"/>
              </w:rPr>
              <w:t>korzysta z danych katalogowych i serwisowo</w:t>
            </w:r>
            <w:r w:rsidR="00E51EA1">
              <w:rPr>
                <w:rFonts w:ascii="Arial" w:hAnsi="Arial" w:cs="Arial"/>
                <w:sz w:val="18"/>
                <w:szCs w:val="18"/>
                <w:lang w:val="pl-PL"/>
              </w:rPr>
              <w:t>-</w:t>
            </w:r>
            <w:r w:rsidRPr="00E51EA1">
              <w:rPr>
                <w:rFonts w:ascii="Arial" w:hAnsi="Arial" w:cs="Arial"/>
                <w:sz w:val="18"/>
                <w:szCs w:val="18"/>
              </w:rPr>
              <w:t>naprawczych w procesie obsługi i naprawy pojazd</w:t>
            </w:r>
            <w:r w:rsidR="00E51EA1">
              <w:rPr>
                <w:rFonts w:ascii="Arial" w:hAnsi="Arial" w:cs="Arial"/>
                <w:sz w:val="18"/>
                <w:szCs w:val="18"/>
                <w:lang w:val="pl-PL"/>
              </w:rPr>
              <w:t>u</w:t>
            </w:r>
            <w:r w:rsidRPr="00E51EA1">
              <w:rPr>
                <w:rFonts w:ascii="Arial" w:hAnsi="Arial" w:cs="Arial"/>
                <w:sz w:val="18"/>
                <w:szCs w:val="18"/>
              </w:rPr>
              <w:t xml:space="preserve"> samochodow</w:t>
            </w:r>
            <w:r w:rsidR="00E51EA1">
              <w:rPr>
                <w:rFonts w:ascii="Arial" w:hAnsi="Arial" w:cs="Arial"/>
                <w:sz w:val="18"/>
                <w:szCs w:val="18"/>
                <w:lang w:val="pl-PL"/>
              </w:rPr>
              <w:t>ego</w:t>
            </w:r>
          </w:p>
          <w:p w:rsidR="002947DB" w:rsidRPr="00F20C94" w:rsidRDefault="002947DB" w:rsidP="00F276CE">
            <w:pPr>
              <w:pStyle w:val="Akapitzlist"/>
              <w:numPr>
                <w:ilvl w:val="0"/>
                <w:numId w:val="267"/>
              </w:numPr>
              <w:spacing w:after="0" w:line="240" w:lineRule="auto"/>
              <w:ind w:left="425" w:hanging="425"/>
              <w:rPr>
                <w:rFonts w:ascii="Arial" w:eastAsia="Arial" w:hAnsi="Arial" w:cs="Arial"/>
                <w:sz w:val="18"/>
                <w:szCs w:val="18"/>
              </w:rPr>
            </w:pPr>
            <w:r w:rsidRPr="00F20C94">
              <w:rPr>
                <w:rFonts w:ascii="Arial" w:hAnsi="Arial" w:cs="Arial"/>
                <w:sz w:val="18"/>
                <w:szCs w:val="18"/>
              </w:rPr>
              <w:t xml:space="preserve">korzysta z elektronicznych katalogów podzespołów i zespołów </w:t>
            </w:r>
            <w:r w:rsidRPr="00F20C94">
              <w:rPr>
                <w:rFonts w:ascii="Arial" w:eastAsia="Arial" w:hAnsi="Arial" w:cs="Arial"/>
                <w:sz w:val="18"/>
                <w:szCs w:val="18"/>
              </w:rPr>
              <w:t>pojazdów samochodowych</w:t>
            </w:r>
            <w:r w:rsidRPr="00F20C94">
              <w:rPr>
                <w:rFonts w:ascii="Arial" w:hAnsi="Arial" w:cs="Arial"/>
                <w:sz w:val="18"/>
                <w:szCs w:val="18"/>
              </w:rPr>
              <w:t xml:space="preserve"> oraz danych serwisowo</w:t>
            </w:r>
            <w:r w:rsidR="00E51EA1">
              <w:rPr>
                <w:rFonts w:ascii="Arial" w:hAnsi="Arial" w:cs="Arial"/>
                <w:sz w:val="18"/>
                <w:szCs w:val="18"/>
                <w:lang w:val="pl-PL"/>
              </w:rPr>
              <w:t>-</w:t>
            </w:r>
            <w:r w:rsidRPr="00F20C94">
              <w:rPr>
                <w:rFonts w:ascii="Arial" w:hAnsi="Arial" w:cs="Arial"/>
                <w:sz w:val="18"/>
                <w:szCs w:val="18"/>
              </w:rPr>
              <w:t>naprawczych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hAnsi="Arial" w:cs="Arial"/>
                <w:sz w:val="18"/>
                <w:szCs w:val="18"/>
              </w:rPr>
            </w:pPr>
            <w:r w:rsidRPr="00F20C94">
              <w:rPr>
                <w:rFonts w:ascii="Arial" w:hAnsi="Arial" w:cs="Arial"/>
                <w:sz w:val="18"/>
                <w:szCs w:val="18"/>
              </w:rPr>
              <w:t xml:space="preserve">4) analizuje przyczyny uszkodzeń podzespołów i zespołów pojazdów samochodowych </w:t>
            </w:r>
          </w:p>
          <w:p w:rsidR="002947DB" w:rsidRPr="00F20C94" w:rsidRDefault="002947DB" w:rsidP="00D66569">
            <w:pPr>
              <w:pStyle w:val="Akapitzlist"/>
              <w:autoSpaceDE w:val="0"/>
              <w:autoSpaceDN w:val="0"/>
              <w:adjustRightInd w:val="0"/>
              <w:spacing w:after="0" w:line="240" w:lineRule="auto"/>
              <w:ind w:left="269"/>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68"/>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eastAsia="Arial" w:hAnsi="Arial" w:cs="Arial"/>
                <w:sz w:val="18"/>
                <w:szCs w:val="18"/>
              </w:rPr>
              <w:t>określa czynniki wpływające na stan techniczny i trwałość pojazdów samochodowych</w:t>
            </w:r>
          </w:p>
          <w:p w:rsidR="002947DB" w:rsidRPr="00F20C94" w:rsidRDefault="002947DB" w:rsidP="00F276CE">
            <w:pPr>
              <w:pStyle w:val="Akapitzlist"/>
              <w:numPr>
                <w:ilvl w:val="0"/>
                <w:numId w:val="268"/>
              </w:numPr>
              <w:pBdr>
                <w:top w:val="nil"/>
                <w:left w:val="nil"/>
                <w:bottom w:val="nil"/>
                <w:right w:val="nil"/>
                <w:between w:val="nil"/>
              </w:pBdr>
              <w:spacing w:after="0" w:line="240" w:lineRule="auto"/>
              <w:ind w:left="425" w:hanging="425"/>
              <w:rPr>
                <w:rFonts w:ascii="Arial" w:eastAsia="Arial" w:hAnsi="Arial" w:cs="Arial"/>
                <w:sz w:val="18"/>
                <w:szCs w:val="18"/>
              </w:rPr>
            </w:pPr>
            <w:r w:rsidRPr="00F20C94">
              <w:rPr>
                <w:rFonts w:ascii="Arial" w:eastAsia="Arial" w:hAnsi="Arial" w:cs="Arial"/>
                <w:sz w:val="18"/>
                <w:szCs w:val="18"/>
              </w:rPr>
              <w:t>określa objawy nadmiernego zużycia podzespołów i zespołów pojazdów samochodowych</w:t>
            </w:r>
          </w:p>
          <w:p w:rsidR="002947DB" w:rsidRPr="00F20C94" w:rsidRDefault="002947DB" w:rsidP="00F276CE">
            <w:pPr>
              <w:pStyle w:val="Akapitzlist"/>
              <w:numPr>
                <w:ilvl w:val="0"/>
                <w:numId w:val="268"/>
              </w:numPr>
              <w:spacing w:after="0" w:line="240" w:lineRule="auto"/>
              <w:ind w:left="425" w:hanging="425"/>
              <w:rPr>
                <w:rFonts w:ascii="Arial" w:hAnsi="Arial" w:cs="Arial"/>
                <w:sz w:val="18"/>
                <w:szCs w:val="18"/>
              </w:rPr>
            </w:pPr>
            <w:r w:rsidRPr="00F20C94">
              <w:rPr>
                <w:rFonts w:ascii="Arial" w:eastAsia="Arial" w:hAnsi="Arial" w:cs="Arial"/>
                <w:sz w:val="18"/>
                <w:szCs w:val="18"/>
              </w:rPr>
              <w:t>określa objawy uszkodzeń podzespołów i zespołów pojazdów samochodowych</w:t>
            </w:r>
          </w:p>
          <w:p w:rsidR="002947DB" w:rsidRPr="00F20C94" w:rsidRDefault="002947DB" w:rsidP="00F276CE">
            <w:pPr>
              <w:pStyle w:val="Akapitzlist"/>
              <w:numPr>
                <w:ilvl w:val="0"/>
                <w:numId w:val="268"/>
              </w:numPr>
              <w:spacing w:after="0" w:line="240" w:lineRule="auto"/>
              <w:ind w:left="425" w:hanging="425"/>
              <w:rPr>
                <w:rFonts w:ascii="Arial" w:hAnsi="Arial" w:cs="Arial"/>
                <w:sz w:val="18"/>
                <w:szCs w:val="18"/>
              </w:rPr>
            </w:pPr>
            <w:r w:rsidRPr="00F20C94">
              <w:rPr>
                <w:rFonts w:ascii="Arial" w:eastAsia="Arial" w:hAnsi="Arial" w:cs="Arial"/>
                <w:sz w:val="18"/>
                <w:szCs w:val="18"/>
              </w:rPr>
              <w:t>ocenia stan techniczny pojazd</w:t>
            </w:r>
            <w:r w:rsidR="00161E20">
              <w:rPr>
                <w:rFonts w:ascii="Arial" w:eastAsia="Arial" w:hAnsi="Arial" w:cs="Arial"/>
                <w:sz w:val="18"/>
                <w:szCs w:val="18"/>
                <w:lang w:val="pl-PL"/>
              </w:rPr>
              <w:t>u</w:t>
            </w:r>
            <w:r w:rsidRPr="00F20C94">
              <w:rPr>
                <w:rFonts w:ascii="Arial" w:eastAsia="Arial" w:hAnsi="Arial" w:cs="Arial"/>
                <w:sz w:val="18"/>
                <w:szCs w:val="18"/>
              </w:rPr>
              <w:t xml:space="preserve"> samochodow</w:t>
            </w:r>
            <w:r w:rsidR="00161E20">
              <w:rPr>
                <w:rFonts w:ascii="Arial" w:eastAsia="Arial" w:hAnsi="Arial" w:cs="Arial"/>
                <w:sz w:val="18"/>
                <w:szCs w:val="18"/>
                <w:lang w:val="pl-PL"/>
              </w:rPr>
              <w:t>ego</w:t>
            </w:r>
            <w:r w:rsidRPr="00F20C94">
              <w:rPr>
                <w:rFonts w:ascii="Arial" w:eastAsia="Arial" w:hAnsi="Arial" w:cs="Arial"/>
                <w:sz w:val="18"/>
                <w:szCs w:val="18"/>
              </w:rPr>
              <w:t xml:space="preserve">, </w:t>
            </w:r>
            <w:r w:rsidR="00161E20">
              <w:rPr>
                <w:rFonts w:ascii="Arial" w:eastAsia="Arial" w:hAnsi="Arial" w:cs="Arial"/>
                <w:sz w:val="18"/>
                <w:szCs w:val="18"/>
                <w:lang w:val="pl-PL"/>
              </w:rPr>
              <w:t>jego</w:t>
            </w:r>
            <w:r w:rsidRPr="00F20C94">
              <w:rPr>
                <w:rFonts w:ascii="Arial" w:eastAsia="Arial" w:hAnsi="Arial" w:cs="Arial"/>
                <w:sz w:val="18"/>
                <w:szCs w:val="18"/>
              </w:rPr>
              <w:t xml:space="preserve"> podzespołów i zespołów z wykorzystaniem metod organoleptycznych</w:t>
            </w:r>
          </w:p>
          <w:p w:rsidR="002947DB" w:rsidRPr="00F20C94" w:rsidRDefault="002947DB" w:rsidP="00F276CE">
            <w:pPr>
              <w:pStyle w:val="Akapitzlist"/>
              <w:numPr>
                <w:ilvl w:val="0"/>
                <w:numId w:val="268"/>
              </w:numPr>
              <w:spacing w:after="0" w:line="240" w:lineRule="auto"/>
              <w:ind w:left="425" w:hanging="425"/>
              <w:rPr>
                <w:rFonts w:ascii="Arial" w:hAnsi="Arial" w:cs="Arial"/>
                <w:sz w:val="18"/>
                <w:szCs w:val="18"/>
              </w:rPr>
            </w:pPr>
            <w:r w:rsidRPr="00F20C94">
              <w:rPr>
                <w:rFonts w:ascii="Arial" w:eastAsia="Arial" w:hAnsi="Arial" w:cs="Arial"/>
                <w:sz w:val="18"/>
                <w:szCs w:val="18"/>
              </w:rPr>
              <w:t>dobiera urządzenia, przyrządy i narzędzia do wykonania oceny stanu technicznego pojazd</w:t>
            </w:r>
            <w:r w:rsidR="00161E20">
              <w:rPr>
                <w:rFonts w:ascii="Arial" w:eastAsia="Arial" w:hAnsi="Arial" w:cs="Arial"/>
                <w:sz w:val="18"/>
                <w:szCs w:val="18"/>
                <w:lang w:val="pl-PL"/>
              </w:rPr>
              <w:t>u</w:t>
            </w:r>
            <w:r w:rsidRPr="00F20C94">
              <w:rPr>
                <w:rFonts w:ascii="Arial" w:eastAsia="Arial" w:hAnsi="Arial" w:cs="Arial"/>
                <w:sz w:val="18"/>
                <w:szCs w:val="18"/>
              </w:rPr>
              <w:t xml:space="preserve"> samochodow</w:t>
            </w:r>
            <w:r w:rsidR="00161E20">
              <w:rPr>
                <w:rFonts w:ascii="Arial" w:eastAsia="Arial" w:hAnsi="Arial" w:cs="Arial"/>
                <w:sz w:val="18"/>
                <w:szCs w:val="18"/>
                <w:lang w:val="pl-PL"/>
              </w:rPr>
              <w:t>ego</w:t>
            </w:r>
          </w:p>
          <w:p w:rsidR="002947DB" w:rsidRPr="00F20C94" w:rsidRDefault="002947DB" w:rsidP="00F276CE">
            <w:pPr>
              <w:pStyle w:val="Akapitzlist"/>
              <w:numPr>
                <w:ilvl w:val="0"/>
                <w:numId w:val="268"/>
              </w:numPr>
              <w:spacing w:after="0" w:line="240" w:lineRule="auto"/>
              <w:ind w:left="425" w:hanging="425"/>
              <w:rPr>
                <w:rFonts w:ascii="Arial" w:hAnsi="Arial" w:cs="Arial"/>
                <w:sz w:val="18"/>
                <w:szCs w:val="18"/>
              </w:rPr>
            </w:pPr>
            <w:r w:rsidRPr="00F20C94">
              <w:rPr>
                <w:rFonts w:ascii="Arial" w:eastAsia="Arial" w:hAnsi="Arial" w:cs="Arial"/>
                <w:sz w:val="18"/>
                <w:szCs w:val="18"/>
              </w:rPr>
              <w:t>posługuje się urządzeniami, przyrządami i narzędziami podczas przeprowadzania oceny stanu technicznego pojazd</w:t>
            </w:r>
            <w:r w:rsidR="003E4865">
              <w:rPr>
                <w:rFonts w:ascii="Arial" w:eastAsia="Arial" w:hAnsi="Arial" w:cs="Arial"/>
                <w:sz w:val="18"/>
                <w:szCs w:val="18"/>
                <w:lang w:val="pl-PL"/>
              </w:rPr>
              <w:t>u</w:t>
            </w:r>
            <w:r w:rsidRPr="00F20C94">
              <w:rPr>
                <w:rFonts w:ascii="Arial" w:eastAsia="Arial" w:hAnsi="Arial" w:cs="Arial"/>
                <w:sz w:val="18"/>
                <w:szCs w:val="18"/>
              </w:rPr>
              <w:t xml:space="preserve"> samochodow</w:t>
            </w:r>
            <w:r w:rsidR="003E4865">
              <w:rPr>
                <w:rFonts w:ascii="Arial" w:eastAsia="Arial" w:hAnsi="Arial" w:cs="Arial"/>
                <w:sz w:val="18"/>
                <w:szCs w:val="18"/>
                <w:lang w:val="pl-PL"/>
              </w:rPr>
              <w:t>ego</w:t>
            </w:r>
          </w:p>
          <w:p w:rsidR="002947DB" w:rsidRPr="00F20C94" w:rsidRDefault="002947DB" w:rsidP="00F276CE">
            <w:pPr>
              <w:pStyle w:val="Akapitzlist"/>
              <w:numPr>
                <w:ilvl w:val="0"/>
                <w:numId w:val="268"/>
              </w:numPr>
              <w:pBdr>
                <w:top w:val="nil"/>
                <w:left w:val="nil"/>
                <w:bottom w:val="nil"/>
                <w:right w:val="nil"/>
                <w:between w:val="nil"/>
              </w:pBdr>
              <w:spacing w:after="0" w:line="240" w:lineRule="auto"/>
              <w:ind w:left="425" w:hanging="425"/>
              <w:rPr>
                <w:rFonts w:ascii="Arial" w:eastAsia="Arial" w:hAnsi="Arial" w:cs="Arial"/>
                <w:sz w:val="18"/>
                <w:szCs w:val="18"/>
              </w:rPr>
            </w:pPr>
            <w:r w:rsidRPr="00F20C94">
              <w:rPr>
                <w:rFonts w:ascii="Arial" w:eastAsia="Arial" w:hAnsi="Arial" w:cs="Arial"/>
                <w:sz w:val="18"/>
                <w:szCs w:val="18"/>
              </w:rPr>
              <w:t>dobiera specjalistyczne programy komputerowe i platformy internetowe wspomagające ocenę stanu technicznego pojazd</w:t>
            </w:r>
            <w:r w:rsidR="003E4865">
              <w:rPr>
                <w:rFonts w:ascii="Arial" w:eastAsia="Arial" w:hAnsi="Arial" w:cs="Arial"/>
                <w:sz w:val="18"/>
                <w:szCs w:val="18"/>
                <w:lang w:val="pl-PL"/>
              </w:rPr>
              <w:t>u</w:t>
            </w:r>
            <w:r w:rsidRPr="00F20C94">
              <w:rPr>
                <w:rFonts w:ascii="Arial" w:eastAsia="Arial" w:hAnsi="Arial" w:cs="Arial"/>
                <w:sz w:val="18"/>
                <w:szCs w:val="18"/>
              </w:rPr>
              <w:t xml:space="preserve"> samochodow</w:t>
            </w:r>
            <w:r w:rsidR="003E4865">
              <w:rPr>
                <w:rFonts w:ascii="Arial" w:eastAsia="Arial" w:hAnsi="Arial" w:cs="Arial"/>
                <w:sz w:val="18"/>
                <w:szCs w:val="18"/>
                <w:lang w:val="pl-PL"/>
              </w:rPr>
              <w:t>ego</w:t>
            </w:r>
          </w:p>
          <w:p w:rsidR="002947DB" w:rsidRPr="00F20C94" w:rsidRDefault="002947DB" w:rsidP="00F276CE">
            <w:pPr>
              <w:pStyle w:val="Akapitzlist"/>
              <w:numPr>
                <w:ilvl w:val="0"/>
                <w:numId w:val="268"/>
              </w:numPr>
              <w:spacing w:after="0" w:line="240" w:lineRule="auto"/>
              <w:ind w:left="425" w:hanging="425"/>
              <w:rPr>
                <w:rFonts w:ascii="Arial" w:hAnsi="Arial" w:cs="Arial"/>
                <w:sz w:val="18"/>
                <w:szCs w:val="18"/>
              </w:rPr>
            </w:pPr>
            <w:r w:rsidRPr="00F20C94">
              <w:rPr>
                <w:rFonts w:ascii="Arial" w:eastAsia="Arial" w:hAnsi="Arial" w:cs="Arial"/>
                <w:sz w:val="18"/>
                <w:szCs w:val="18"/>
              </w:rPr>
              <w:t>korzysta ze specjalistycznych programów komputerowych i platform internetowych wspomagających ocenę stanu technicznego 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p>
          <w:p w:rsidR="002947DB" w:rsidRPr="00F20C94" w:rsidRDefault="002947DB" w:rsidP="00F276CE">
            <w:pPr>
              <w:pStyle w:val="Akapitzlist"/>
              <w:numPr>
                <w:ilvl w:val="0"/>
                <w:numId w:val="268"/>
              </w:numPr>
              <w:spacing w:after="0" w:line="240" w:lineRule="auto"/>
              <w:ind w:left="425" w:hanging="425"/>
              <w:rPr>
                <w:rFonts w:ascii="Arial" w:hAnsi="Arial" w:cs="Arial"/>
                <w:sz w:val="18"/>
                <w:szCs w:val="18"/>
              </w:rPr>
            </w:pPr>
            <w:r w:rsidRPr="00F20C94">
              <w:rPr>
                <w:rFonts w:ascii="Arial" w:eastAsia="Arial" w:hAnsi="Arial" w:cs="Arial"/>
                <w:sz w:val="18"/>
                <w:szCs w:val="18"/>
              </w:rPr>
              <w:t>interpretuje wyniki badań diagnostycznych;</w:t>
            </w:r>
          </w:p>
          <w:p w:rsidR="002947DB" w:rsidRPr="00F20C94" w:rsidRDefault="002947DB" w:rsidP="00F276CE">
            <w:pPr>
              <w:pStyle w:val="Akapitzlist"/>
              <w:numPr>
                <w:ilvl w:val="0"/>
                <w:numId w:val="268"/>
              </w:numPr>
              <w:spacing w:after="0" w:line="240" w:lineRule="auto"/>
              <w:ind w:left="425" w:hanging="425"/>
              <w:rPr>
                <w:rFonts w:ascii="Arial" w:eastAsia="Arial" w:hAnsi="Arial" w:cs="Arial"/>
                <w:sz w:val="18"/>
                <w:szCs w:val="18"/>
              </w:rPr>
            </w:pPr>
            <w:r w:rsidRPr="00F20C94">
              <w:rPr>
                <w:rFonts w:ascii="Arial" w:eastAsia="Arial" w:hAnsi="Arial" w:cs="Arial"/>
                <w:sz w:val="18"/>
                <w:szCs w:val="18"/>
              </w:rPr>
              <w:t>określa przyczyny uszkodzeń podzespołów i zespołów 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r w:rsidRPr="00F20C94">
              <w:rPr>
                <w:rFonts w:ascii="Arial" w:eastAsia="Arial" w:hAnsi="Arial" w:cs="Arial"/>
                <w:sz w:val="18"/>
                <w:szCs w:val="18"/>
              </w:rPr>
              <w:t xml:space="preserve"> w oparciu o wyniki badań diagnostycznych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t>5) sporządza kosztorys obsługi i naprawy pojazdów samochodowych</w:t>
            </w:r>
          </w:p>
        </w:tc>
        <w:tc>
          <w:tcPr>
            <w:tcW w:w="3442" w:type="pct"/>
            <w:shd w:val="clear" w:color="auto" w:fill="auto"/>
          </w:tcPr>
          <w:p w:rsidR="002947DB" w:rsidRPr="00F20C94" w:rsidRDefault="002947DB" w:rsidP="00F276CE">
            <w:pPr>
              <w:pStyle w:val="Akapitzlist"/>
              <w:numPr>
                <w:ilvl w:val="0"/>
                <w:numId w:val="269"/>
              </w:numPr>
              <w:spacing w:after="0" w:line="240" w:lineRule="auto"/>
              <w:ind w:left="436" w:hanging="425"/>
              <w:rPr>
                <w:rFonts w:ascii="Arial" w:hAnsi="Arial" w:cs="Arial"/>
                <w:sz w:val="18"/>
                <w:szCs w:val="18"/>
              </w:rPr>
            </w:pPr>
            <w:r w:rsidRPr="00F20C94">
              <w:rPr>
                <w:rFonts w:ascii="Arial" w:hAnsi="Arial" w:cs="Arial"/>
                <w:sz w:val="18"/>
                <w:szCs w:val="18"/>
              </w:rPr>
              <w:t>gromadzi informacje, które powinien zawierać kompletny kosztorys</w:t>
            </w:r>
            <w:r w:rsidR="006A4385">
              <w:rPr>
                <w:rFonts w:ascii="Arial" w:hAnsi="Arial" w:cs="Arial"/>
                <w:sz w:val="18"/>
                <w:szCs w:val="18"/>
                <w:lang w:val="pl-PL"/>
              </w:rPr>
              <w:t xml:space="preserve"> obsługi i naprawy pojazdu samochodowego</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 xml:space="preserve">dobiera części zamienne do naprawy </w:t>
            </w:r>
            <w:r w:rsidRPr="00F20C94">
              <w:rPr>
                <w:rFonts w:ascii="Arial" w:eastAsia="Arial" w:hAnsi="Arial" w:cs="Arial"/>
                <w:sz w:val="18"/>
                <w:szCs w:val="18"/>
              </w:rPr>
              <w:t>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ustala cenę części zamiennych na podstawie cennika</w:t>
            </w:r>
            <w:r w:rsidR="006A4385">
              <w:rPr>
                <w:rFonts w:ascii="Arial" w:hAnsi="Arial" w:cs="Arial"/>
                <w:sz w:val="18"/>
                <w:szCs w:val="18"/>
                <w:lang w:val="pl-PL"/>
              </w:rPr>
              <w:t>,</w:t>
            </w:r>
            <w:r w:rsidRPr="00F20C94">
              <w:rPr>
                <w:rFonts w:ascii="Arial" w:hAnsi="Arial" w:cs="Arial"/>
                <w:sz w:val="18"/>
                <w:szCs w:val="18"/>
              </w:rPr>
              <w:t xml:space="preserve"> uwzględniając części oryginalne lub zamienniki</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 xml:space="preserve">korzysta z norm czasowych czynności naprawczych </w:t>
            </w:r>
            <w:r w:rsidRPr="00F20C94">
              <w:rPr>
                <w:rFonts w:ascii="Arial" w:eastAsia="Arial" w:hAnsi="Arial" w:cs="Arial"/>
                <w:sz w:val="18"/>
                <w:szCs w:val="18"/>
              </w:rPr>
              <w:t>pojazdów samochodowych</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kalkuluje czasochłonność i pracochłonność zaplanowanych prac obsług</w:t>
            </w:r>
            <w:r w:rsidR="006A4385">
              <w:rPr>
                <w:rFonts w:ascii="Arial" w:hAnsi="Arial" w:cs="Arial"/>
                <w:sz w:val="18"/>
                <w:szCs w:val="18"/>
                <w:lang w:val="pl-PL"/>
              </w:rPr>
              <w:t>i i n</w:t>
            </w:r>
            <w:proofErr w:type="spellStart"/>
            <w:r w:rsidRPr="00F20C94">
              <w:rPr>
                <w:rFonts w:ascii="Arial" w:hAnsi="Arial" w:cs="Arial"/>
                <w:sz w:val="18"/>
                <w:szCs w:val="18"/>
              </w:rPr>
              <w:t>aprawy</w:t>
            </w:r>
            <w:proofErr w:type="spellEnd"/>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korzysta z cenników obsług</w:t>
            </w:r>
            <w:r w:rsidR="006A4385">
              <w:rPr>
                <w:rFonts w:ascii="Arial" w:hAnsi="Arial" w:cs="Arial"/>
                <w:sz w:val="18"/>
                <w:szCs w:val="18"/>
                <w:lang w:val="pl-PL"/>
              </w:rPr>
              <w:t>i</w:t>
            </w:r>
            <w:r w:rsidRPr="00F20C94">
              <w:rPr>
                <w:rFonts w:ascii="Arial" w:hAnsi="Arial" w:cs="Arial"/>
                <w:sz w:val="18"/>
                <w:szCs w:val="18"/>
              </w:rPr>
              <w:t xml:space="preserve"> i naprawy </w:t>
            </w:r>
            <w:r w:rsidRPr="00F20C94">
              <w:rPr>
                <w:rFonts w:ascii="Arial" w:eastAsia="Arial" w:hAnsi="Arial" w:cs="Arial"/>
                <w:sz w:val="18"/>
                <w:szCs w:val="18"/>
              </w:rPr>
              <w:t>pojazdów samochodowych</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rozróżnia ceny netto, brutto oraz podatek VAT</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oblicza ceny netto, brutto oraz podatek VAT</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 xml:space="preserve">oblicza koszt wykonania obsługi i naprawy </w:t>
            </w:r>
            <w:r w:rsidRPr="00F20C94">
              <w:rPr>
                <w:rFonts w:ascii="Arial" w:eastAsia="Arial" w:hAnsi="Arial" w:cs="Arial"/>
                <w:sz w:val="18"/>
                <w:szCs w:val="18"/>
              </w:rPr>
              <w:t>pojazd</w:t>
            </w:r>
            <w:r w:rsidR="006A4385">
              <w:rPr>
                <w:rFonts w:ascii="Arial" w:eastAsia="Arial" w:hAnsi="Arial" w:cs="Arial"/>
                <w:sz w:val="18"/>
                <w:szCs w:val="18"/>
                <w:lang w:val="pl-PL"/>
              </w:rPr>
              <w:t>u</w:t>
            </w:r>
            <w:r w:rsidRPr="00F20C94">
              <w:rPr>
                <w:rFonts w:ascii="Arial" w:eastAsia="Arial" w:hAnsi="Arial" w:cs="Arial"/>
                <w:sz w:val="18"/>
                <w:szCs w:val="18"/>
              </w:rPr>
              <w:t xml:space="preserve"> samochodow</w:t>
            </w:r>
            <w:r w:rsidR="006A4385">
              <w:rPr>
                <w:rFonts w:ascii="Arial" w:eastAsia="Arial" w:hAnsi="Arial" w:cs="Arial"/>
                <w:sz w:val="18"/>
                <w:szCs w:val="18"/>
                <w:lang w:val="pl-PL"/>
              </w:rPr>
              <w:t>ego</w:t>
            </w:r>
            <w:r w:rsidRPr="00F20C94">
              <w:rPr>
                <w:rFonts w:ascii="Arial" w:hAnsi="Arial" w:cs="Arial"/>
                <w:sz w:val="18"/>
                <w:szCs w:val="18"/>
              </w:rPr>
              <w:t xml:space="preserve"> z uwzględnieniem użytych części zamiennych, materiałów eksploata</w:t>
            </w:r>
            <w:r w:rsidR="006A4385">
              <w:rPr>
                <w:rFonts w:ascii="Arial" w:hAnsi="Arial" w:cs="Arial"/>
                <w:sz w:val="18"/>
                <w:szCs w:val="18"/>
              </w:rPr>
              <w:t>cyjnych, normaliów oraz usługi</w:t>
            </w:r>
          </w:p>
          <w:p w:rsidR="002947DB" w:rsidRPr="00F20C94" w:rsidRDefault="002947DB" w:rsidP="00F276CE">
            <w:pPr>
              <w:pStyle w:val="Akapitzlist"/>
              <w:numPr>
                <w:ilvl w:val="0"/>
                <w:numId w:val="269"/>
              </w:numPr>
              <w:spacing w:after="0" w:line="240" w:lineRule="auto"/>
              <w:ind w:left="425" w:hanging="425"/>
              <w:rPr>
                <w:rFonts w:ascii="Arial" w:hAnsi="Arial" w:cs="Arial"/>
                <w:sz w:val="18"/>
                <w:szCs w:val="18"/>
              </w:rPr>
            </w:pPr>
            <w:r w:rsidRPr="00F20C94">
              <w:rPr>
                <w:rFonts w:ascii="Arial" w:hAnsi="Arial" w:cs="Arial"/>
                <w:sz w:val="18"/>
                <w:szCs w:val="18"/>
              </w:rPr>
              <w:t>posługuje się oprogramowaniem komputerowym w celu sporządzenia kompletnego kosztorysu</w:t>
            </w:r>
            <w:r w:rsidR="006A4385">
              <w:rPr>
                <w:rFonts w:ascii="Arial" w:hAnsi="Arial" w:cs="Arial"/>
                <w:sz w:val="18"/>
                <w:szCs w:val="18"/>
                <w:lang w:val="pl-PL"/>
              </w:rPr>
              <w:t xml:space="preserve"> obsługi i</w:t>
            </w:r>
            <w:r w:rsidRPr="00F20C94">
              <w:rPr>
                <w:rFonts w:ascii="Arial" w:hAnsi="Arial" w:cs="Arial"/>
                <w:sz w:val="18"/>
                <w:szCs w:val="18"/>
              </w:rPr>
              <w:t xml:space="preserve"> naprawy</w:t>
            </w:r>
            <w:r w:rsidR="006A4385">
              <w:rPr>
                <w:rFonts w:ascii="Arial" w:hAnsi="Arial" w:cs="Arial"/>
                <w:sz w:val="18"/>
                <w:szCs w:val="18"/>
                <w:lang w:val="pl-PL"/>
              </w:rPr>
              <w:t xml:space="preserve"> pojazdu samochodowego</w:t>
            </w:r>
          </w:p>
          <w:p w:rsidR="002947DB" w:rsidRPr="00F20C94" w:rsidRDefault="002947DB" w:rsidP="00F276CE">
            <w:pPr>
              <w:pStyle w:val="Akapitzlist"/>
              <w:numPr>
                <w:ilvl w:val="0"/>
                <w:numId w:val="269"/>
              </w:numPr>
              <w:spacing w:after="0" w:line="240" w:lineRule="auto"/>
              <w:ind w:left="425" w:hanging="425"/>
              <w:rPr>
                <w:rFonts w:ascii="Arial" w:eastAsia="Arial" w:hAnsi="Arial" w:cs="Arial"/>
                <w:sz w:val="18"/>
                <w:szCs w:val="18"/>
              </w:rPr>
            </w:pPr>
            <w:r w:rsidRPr="00F20C94">
              <w:rPr>
                <w:rFonts w:ascii="Arial" w:hAnsi="Arial" w:cs="Arial"/>
                <w:sz w:val="18"/>
                <w:szCs w:val="18"/>
              </w:rPr>
              <w:t>wprowadza dane dotyczące obsługiwanego i naprawianego pojazd</w:t>
            </w:r>
            <w:r w:rsidR="006A4385">
              <w:rPr>
                <w:rFonts w:ascii="Arial" w:hAnsi="Arial" w:cs="Arial"/>
                <w:sz w:val="18"/>
                <w:szCs w:val="18"/>
                <w:lang w:val="pl-PL"/>
              </w:rPr>
              <w:t>u</w:t>
            </w:r>
            <w:r w:rsidRPr="00F20C94">
              <w:rPr>
                <w:rFonts w:ascii="Arial" w:hAnsi="Arial" w:cs="Arial"/>
                <w:sz w:val="18"/>
                <w:szCs w:val="18"/>
              </w:rPr>
              <w:t xml:space="preserve"> samochodow</w:t>
            </w:r>
            <w:r w:rsidR="006A4385">
              <w:rPr>
                <w:rFonts w:ascii="Arial" w:hAnsi="Arial" w:cs="Arial"/>
                <w:sz w:val="18"/>
                <w:szCs w:val="18"/>
                <w:lang w:val="pl-PL"/>
              </w:rPr>
              <w:t>ego</w:t>
            </w:r>
            <w:r w:rsidRPr="00F20C94">
              <w:rPr>
                <w:rFonts w:ascii="Arial" w:hAnsi="Arial" w:cs="Arial"/>
                <w:sz w:val="18"/>
                <w:szCs w:val="18"/>
              </w:rPr>
              <w:t xml:space="preserve"> do bazy danych serwisowych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lastRenderedPageBreak/>
              <w:t xml:space="preserve">6) przestrzega zasad gospodarki częściami zamiennymi i materiałami eksploatacyjnymi </w:t>
            </w:r>
            <w:r w:rsidRPr="00F20C94">
              <w:rPr>
                <w:rFonts w:ascii="Arial" w:eastAsia="Arial" w:hAnsi="Arial" w:cs="Arial"/>
                <w:sz w:val="18"/>
                <w:szCs w:val="18"/>
              </w:rPr>
              <w:t xml:space="preserve">pojazdów samochodowych </w:t>
            </w:r>
          </w:p>
        </w:tc>
        <w:tc>
          <w:tcPr>
            <w:tcW w:w="3442" w:type="pct"/>
            <w:shd w:val="clear" w:color="auto" w:fill="auto"/>
          </w:tcPr>
          <w:p w:rsidR="002947DB" w:rsidRPr="00F20C94" w:rsidRDefault="002947DB" w:rsidP="00F276CE">
            <w:pPr>
              <w:pStyle w:val="Akapitzlist"/>
              <w:numPr>
                <w:ilvl w:val="0"/>
                <w:numId w:val="270"/>
              </w:numPr>
              <w:spacing w:after="0" w:line="240" w:lineRule="auto"/>
              <w:ind w:left="436" w:hanging="425"/>
              <w:rPr>
                <w:rFonts w:ascii="Arial" w:hAnsi="Arial" w:cs="Arial"/>
                <w:sz w:val="18"/>
                <w:szCs w:val="18"/>
              </w:rPr>
            </w:pPr>
            <w:r w:rsidRPr="00F20C94">
              <w:rPr>
                <w:rFonts w:ascii="Arial" w:hAnsi="Arial" w:cs="Arial"/>
                <w:sz w:val="18"/>
                <w:szCs w:val="18"/>
              </w:rPr>
              <w:t>stosuje zasady doboru materiałów eksploatacyjnych i części zamiennych</w:t>
            </w:r>
          </w:p>
          <w:p w:rsidR="002947DB" w:rsidRPr="00F20C94" w:rsidRDefault="002947DB" w:rsidP="00F276CE">
            <w:pPr>
              <w:pStyle w:val="Akapitzlist"/>
              <w:numPr>
                <w:ilvl w:val="0"/>
                <w:numId w:val="270"/>
              </w:numPr>
              <w:spacing w:after="0" w:line="240" w:lineRule="auto"/>
              <w:ind w:left="436" w:hanging="425"/>
              <w:rPr>
                <w:rFonts w:ascii="Arial" w:hAnsi="Arial" w:cs="Arial"/>
                <w:sz w:val="18"/>
                <w:szCs w:val="18"/>
              </w:rPr>
            </w:pPr>
            <w:r w:rsidRPr="00F20C94">
              <w:rPr>
                <w:rFonts w:ascii="Arial" w:hAnsi="Arial" w:cs="Arial"/>
                <w:sz w:val="18"/>
                <w:szCs w:val="18"/>
              </w:rPr>
              <w:t>rozróżnia dokumenty związane z przychodem i rozchodem magazynowym</w:t>
            </w:r>
          </w:p>
          <w:p w:rsidR="002947DB" w:rsidRPr="00F20C94" w:rsidRDefault="002947DB" w:rsidP="00F276CE">
            <w:pPr>
              <w:pStyle w:val="Akapitzlist"/>
              <w:numPr>
                <w:ilvl w:val="0"/>
                <w:numId w:val="270"/>
              </w:numPr>
              <w:spacing w:after="0" w:line="240" w:lineRule="auto"/>
              <w:ind w:left="436" w:hanging="425"/>
              <w:rPr>
                <w:rFonts w:ascii="Arial" w:hAnsi="Arial" w:cs="Arial"/>
                <w:sz w:val="18"/>
                <w:szCs w:val="18"/>
              </w:rPr>
            </w:pPr>
            <w:r w:rsidRPr="00F20C94">
              <w:rPr>
                <w:rFonts w:ascii="Arial" w:hAnsi="Arial" w:cs="Arial"/>
                <w:sz w:val="18"/>
                <w:szCs w:val="18"/>
              </w:rPr>
              <w:t>wypełnia dokumenty związane z przychodem i rozchodem magazynowym</w:t>
            </w:r>
          </w:p>
          <w:p w:rsidR="002947DB" w:rsidRPr="00F20C94" w:rsidRDefault="002947DB" w:rsidP="00F276CE">
            <w:pPr>
              <w:pStyle w:val="Akapitzlist"/>
              <w:numPr>
                <w:ilvl w:val="0"/>
                <w:numId w:val="270"/>
              </w:numPr>
              <w:spacing w:after="0" w:line="240" w:lineRule="auto"/>
              <w:ind w:left="436" w:hanging="425"/>
              <w:rPr>
                <w:rFonts w:ascii="Arial" w:hAnsi="Arial" w:cs="Arial"/>
                <w:sz w:val="18"/>
                <w:szCs w:val="18"/>
              </w:rPr>
            </w:pPr>
            <w:r w:rsidRPr="00F20C94">
              <w:rPr>
                <w:rFonts w:ascii="Arial" w:hAnsi="Arial" w:cs="Arial"/>
                <w:sz w:val="18"/>
                <w:szCs w:val="18"/>
              </w:rPr>
              <w:t>omawia sposoby magazynowania części zamiennych i materiałów eksploatacyjnych z uwzględnieniem materiałów niebezpiecznych</w:t>
            </w:r>
          </w:p>
          <w:p w:rsidR="002947DB" w:rsidRPr="00F20C94" w:rsidRDefault="002947DB" w:rsidP="00F276CE">
            <w:pPr>
              <w:pStyle w:val="Akapitzlist"/>
              <w:numPr>
                <w:ilvl w:val="0"/>
                <w:numId w:val="270"/>
              </w:numPr>
              <w:spacing w:after="0" w:line="240" w:lineRule="auto"/>
              <w:ind w:left="436" w:hanging="425"/>
              <w:rPr>
                <w:rFonts w:ascii="Arial" w:hAnsi="Arial" w:cs="Arial"/>
                <w:sz w:val="18"/>
                <w:szCs w:val="18"/>
              </w:rPr>
            </w:pPr>
            <w:r w:rsidRPr="00F20C94">
              <w:rPr>
                <w:rFonts w:ascii="Arial" w:hAnsi="Arial" w:cs="Arial"/>
                <w:sz w:val="18"/>
                <w:szCs w:val="18"/>
              </w:rPr>
              <w:t>rozróżnia zużyte części zamienne i materiały eksploatacyjne, które można poddać recyklingowi</w:t>
            </w:r>
          </w:p>
          <w:p w:rsidR="002947DB" w:rsidRPr="00F20C94" w:rsidRDefault="002947DB" w:rsidP="00F276CE">
            <w:pPr>
              <w:pStyle w:val="Akapitzlist"/>
              <w:numPr>
                <w:ilvl w:val="0"/>
                <w:numId w:val="270"/>
              </w:numPr>
              <w:spacing w:after="0" w:line="240" w:lineRule="auto"/>
              <w:ind w:left="436" w:hanging="425"/>
              <w:rPr>
                <w:rFonts w:ascii="Arial" w:hAnsi="Arial" w:cs="Arial"/>
                <w:sz w:val="18"/>
                <w:szCs w:val="18"/>
              </w:rPr>
            </w:pPr>
            <w:r w:rsidRPr="00F20C94">
              <w:rPr>
                <w:rFonts w:ascii="Arial" w:hAnsi="Arial" w:cs="Arial"/>
                <w:sz w:val="18"/>
                <w:szCs w:val="18"/>
              </w:rPr>
              <w:t>dokonuje selekcji i bezpiecznego magazynowania odpadów użytkowych</w:t>
            </w:r>
          </w:p>
          <w:p w:rsidR="002947DB" w:rsidRPr="00F20C94" w:rsidRDefault="002947DB" w:rsidP="00F276CE">
            <w:pPr>
              <w:pStyle w:val="Akapitzlist"/>
              <w:numPr>
                <w:ilvl w:val="0"/>
                <w:numId w:val="270"/>
              </w:numPr>
              <w:spacing w:after="0" w:line="240" w:lineRule="auto"/>
              <w:ind w:left="436" w:hanging="425"/>
              <w:rPr>
                <w:rFonts w:ascii="Arial" w:eastAsia="Arial" w:hAnsi="Arial" w:cs="Arial"/>
                <w:sz w:val="18"/>
                <w:szCs w:val="18"/>
              </w:rPr>
            </w:pPr>
            <w:r w:rsidRPr="00F20C94">
              <w:rPr>
                <w:rFonts w:ascii="Arial" w:hAnsi="Arial" w:cs="Arial"/>
                <w:sz w:val="18"/>
                <w:szCs w:val="18"/>
              </w:rPr>
              <w:t>prowadzi ilościową i jakościową ewidencję odpadów</w:t>
            </w:r>
            <w:r w:rsidR="006A4385">
              <w:rPr>
                <w:rFonts w:ascii="Arial" w:hAnsi="Arial" w:cs="Arial"/>
                <w:sz w:val="18"/>
                <w:szCs w:val="18"/>
                <w:lang w:val="pl-PL"/>
              </w:rPr>
              <w:t xml:space="preserve"> użytkowych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69" w:hanging="269"/>
              <w:rPr>
                <w:rFonts w:ascii="Arial" w:eastAsia="Arial" w:hAnsi="Arial" w:cs="Arial"/>
                <w:sz w:val="18"/>
                <w:szCs w:val="18"/>
              </w:rPr>
            </w:pPr>
            <w:r w:rsidRPr="00F20C94">
              <w:rPr>
                <w:rFonts w:ascii="Arial" w:hAnsi="Arial" w:cs="Arial"/>
                <w:sz w:val="18"/>
                <w:szCs w:val="18"/>
              </w:rPr>
              <w:t xml:space="preserve">7) wprowadza rozwiązania organizacyjne wpływające na efektywność i jakość obsługi i naprawy pojazdów samochodowych </w:t>
            </w:r>
          </w:p>
        </w:tc>
        <w:tc>
          <w:tcPr>
            <w:tcW w:w="3442" w:type="pct"/>
            <w:shd w:val="clear" w:color="auto" w:fill="auto"/>
          </w:tcPr>
          <w:p w:rsidR="002947DB" w:rsidRPr="00F20C94" w:rsidRDefault="002947DB" w:rsidP="00F276CE">
            <w:pPr>
              <w:pStyle w:val="Akapitzlist"/>
              <w:numPr>
                <w:ilvl w:val="0"/>
                <w:numId w:val="271"/>
              </w:numPr>
              <w:spacing w:after="0" w:line="240" w:lineRule="auto"/>
              <w:ind w:left="436" w:hanging="425"/>
              <w:rPr>
                <w:rFonts w:ascii="Arial" w:hAnsi="Arial" w:cs="Arial"/>
                <w:sz w:val="18"/>
                <w:szCs w:val="18"/>
              </w:rPr>
            </w:pPr>
            <w:r w:rsidRPr="00F20C94">
              <w:rPr>
                <w:rFonts w:ascii="Arial" w:hAnsi="Arial" w:cs="Arial"/>
                <w:sz w:val="18"/>
                <w:szCs w:val="18"/>
              </w:rPr>
              <w:t>rozróżnia metody badań jakości pracy serwisu samochodowego</w:t>
            </w:r>
          </w:p>
          <w:p w:rsidR="002947DB" w:rsidRPr="00F20C94" w:rsidRDefault="002947DB" w:rsidP="00F276CE">
            <w:pPr>
              <w:pStyle w:val="Akapitzlist"/>
              <w:numPr>
                <w:ilvl w:val="0"/>
                <w:numId w:val="271"/>
              </w:numPr>
              <w:spacing w:after="0" w:line="240" w:lineRule="auto"/>
              <w:ind w:left="436" w:hanging="447"/>
              <w:rPr>
                <w:rFonts w:ascii="Arial" w:hAnsi="Arial" w:cs="Arial"/>
                <w:sz w:val="18"/>
                <w:szCs w:val="18"/>
              </w:rPr>
            </w:pPr>
            <w:r w:rsidRPr="00F20C94">
              <w:rPr>
                <w:rFonts w:ascii="Arial" w:hAnsi="Arial" w:cs="Arial"/>
                <w:sz w:val="18"/>
                <w:szCs w:val="18"/>
              </w:rPr>
              <w:t>opracowuje przykładowe ankiety dotyczące jakości przeprowadzanych usług</w:t>
            </w:r>
          </w:p>
          <w:p w:rsidR="002947DB" w:rsidRPr="00F20C94" w:rsidRDefault="002947DB" w:rsidP="00F276CE">
            <w:pPr>
              <w:pStyle w:val="stylBFK1"/>
              <w:numPr>
                <w:ilvl w:val="0"/>
                <w:numId w:val="271"/>
              </w:numPr>
              <w:ind w:left="436" w:hanging="447"/>
              <w:contextualSpacing/>
              <w:rPr>
                <w:sz w:val="18"/>
                <w:szCs w:val="18"/>
              </w:rPr>
            </w:pPr>
            <w:r w:rsidRPr="00F20C94">
              <w:rPr>
                <w:sz w:val="18"/>
                <w:szCs w:val="18"/>
              </w:rPr>
              <w:t>analizuje potrzeby dodatkowego wyposażenia stanowisk pracy w celu poprawienia efektywności i jakości obsługi i naprawy pojazdów samochodowych</w:t>
            </w:r>
          </w:p>
          <w:p w:rsidR="002947DB" w:rsidRPr="00F20C94" w:rsidRDefault="002947DB" w:rsidP="00F276CE">
            <w:pPr>
              <w:pStyle w:val="stylBFK1"/>
              <w:numPr>
                <w:ilvl w:val="0"/>
                <w:numId w:val="271"/>
              </w:numPr>
              <w:ind w:left="436" w:hanging="447"/>
              <w:contextualSpacing/>
              <w:rPr>
                <w:rFonts w:eastAsia="Arial"/>
                <w:sz w:val="18"/>
                <w:szCs w:val="18"/>
              </w:rPr>
            </w:pPr>
            <w:r w:rsidRPr="00F20C94">
              <w:rPr>
                <w:sz w:val="18"/>
                <w:szCs w:val="18"/>
              </w:rPr>
              <w:t>ocenia jakość usług w serwisie na podstawie ankiet oraz rozmów z klientami</w:t>
            </w:r>
          </w:p>
        </w:tc>
      </w:tr>
      <w:tr w:rsidR="002947DB" w:rsidRPr="00F20C94" w:rsidTr="00D62C05">
        <w:trPr>
          <w:jc w:val="center"/>
        </w:trPr>
        <w:tc>
          <w:tcPr>
            <w:tcW w:w="5000" w:type="pct"/>
            <w:gridSpan w:val="2"/>
            <w:shd w:val="clear" w:color="auto" w:fill="auto"/>
          </w:tcPr>
          <w:p w:rsidR="002947DB" w:rsidRPr="00F20C94" w:rsidRDefault="002947DB" w:rsidP="00B869F1">
            <w:pPr>
              <w:spacing w:before="40" w:after="40" w:line="240" w:lineRule="auto"/>
              <w:rPr>
                <w:rFonts w:ascii="Arial" w:hAnsi="Arial" w:cs="Arial"/>
                <w:b/>
                <w:bCs/>
                <w:sz w:val="18"/>
                <w:szCs w:val="18"/>
              </w:rPr>
            </w:pPr>
            <w:r w:rsidRPr="00F20C94">
              <w:rPr>
                <w:rFonts w:ascii="Arial" w:eastAsia="Arial" w:hAnsi="Arial" w:cs="Arial"/>
                <w:b/>
                <w:sz w:val="18"/>
                <w:szCs w:val="18"/>
              </w:rPr>
              <w:t>MOT.06.5. N</w:t>
            </w:r>
            <w:r w:rsidRPr="00F20C94">
              <w:rPr>
                <w:rFonts w:ascii="Arial" w:hAnsi="Arial" w:cs="Arial"/>
                <w:b/>
                <w:bCs/>
                <w:sz w:val="18"/>
                <w:szCs w:val="18"/>
              </w:rPr>
              <w:t>adzorowanie obsługi i naprawy pojazdów samochodowych</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B869F1">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B869F1">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eastAsia="Arial" w:hAnsi="Arial" w:cs="Arial"/>
                <w:sz w:val="18"/>
                <w:szCs w:val="18"/>
              </w:rPr>
            </w:pPr>
            <w:r w:rsidRPr="00F20C94">
              <w:rPr>
                <w:rFonts w:ascii="Arial" w:hAnsi="Arial" w:cs="Arial"/>
                <w:sz w:val="18"/>
                <w:szCs w:val="18"/>
              </w:rPr>
              <w:t xml:space="preserve">1) przestrzega zasad kontaktów z klientami </w:t>
            </w:r>
          </w:p>
        </w:tc>
        <w:tc>
          <w:tcPr>
            <w:tcW w:w="3442" w:type="pct"/>
            <w:shd w:val="clear" w:color="auto" w:fill="auto"/>
          </w:tcPr>
          <w:p w:rsidR="002947DB" w:rsidRPr="00F20C94" w:rsidRDefault="002947DB" w:rsidP="00F276CE">
            <w:pPr>
              <w:pStyle w:val="Akapitzlist"/>
              <w:numPr>
                <w:ilvl w:val="0"/>
                <w:numId w:val="272"/>
              </w:numPr>
              <w:spacing w:after="0" w:line="240" w:lineRule="auto"/>
              <w:ind w:left="436" w:hanging="425"/>
              <w:rPr>
                <w:rFonts w:ascii="Arial" w:hAnsi="Arial" w:cs="Arial"/>
                <w:sz w:val="18"/>
                <w:szCs w:val="18"/>
              </w:rPr>
            </w:pPr>
            <w:r w:rsidRPr="00F20C94">
              <w:rPr>
                <w:rFonts w:ascii="Arial" w:hAnsi="Arial" w:cs="Arial"/>
                <w:sz w:val="18"/>
                <w:szCs w:val="18"/>
              </w:rPr>
              <w:t>określa zadania biura obsłu</w:t>
            </w:r>
            <w:r w:rsidR="008A17CA">
              <w:rPr>
                <w:rFonts w:ascii="Arial" w:hAnsi="Arial" w:cs="Arial"/>
                <w:sz w:val="18"/>
                <w:szCs w:val="18"/>
              </w:rPr>
              <w:t>gi klienta</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stosuje standardy serwisowe w trakcie przyjmowania pojazdów samochodowych do obsługi i naprawy</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rozróżnia techniki komunikowania się z klientem oraz prowadzenia negocjacji</w:t>
            </w:r>
          </w:p>
          <w:p w:rsidR="002947DB" w:rsidRPr="00F20C94" w:rsidRDefault="002947DB" w:rsidP="00F276CE">
            <w:pPr>
              <w:pStyle w:val="Akapitzlist"/>
              <w:numPr>
                <w:ilvl w:val="0"/>
                <w:numId w:val="272"/>
              </w:numPr>
              <w:autoSpaceDE w:val="0"/>
              <w:autoSpaceDN w:val="0"/>
              <w:adjustRightInd w:val="0"/>
              <w:spacing w:after="0" w:line="240" w:lineRule="auto"/>
              <w:ind w:left="425" w:hanging="425"/>
              <w:rPr>
                <w:rFonts w:ascii="Arial" w:hAnsi="Arial" w:cs="Arial"/>
                <w:sz w:val="18"/>
                <w:szCs w:val="18"/>
              </w:rPr>
            </w:pPr>
            <w:r w:rsidRPr="00F20C94">
              <w:rPr>
                <w:rFonts w:ascii="Arial" w:hAnsi="Arial" w:cs="Arial"/>
                <w:sz w:val="18"/>
                <w:szCs w:val="18"/>
              </w:rPr>
              <w:t>prowadzi rozmowę z klientem podczas przyjęcia pojazd</w:t>
            </w:r>
            <w:r w:rsidR="008A17CA">
              <w:rPr>
                <w:rFonts w:ascii="Arial" w:hAnsi="Arial" w:cs="Arial"/>
                <w:sz w:val="18"/>
                <w:szCs w:val="18"/>
                <w:lang w:val="pl-PL"/>
              </w:rPr>
              <w:t>u</w:t>
            </w:r>
            <w:r w:rsidRPr="00F20C94">
              <w:rPr>
                <w:rFonts w:ascii="Arial" w:hAnsi="Arial" w:cs="Arial"/>
                <w:sz w:val="18"/>
                <w:szCs w:val="18"/>
              </w:rPr>
              <w:t xml:space="preserve"> samochodow</w:t>
            </w:r>
            <w:r w:rsidR="008A17CA">
              <w:rPr>
                <w:rFonts w:ascii="Arial" w:hAnsi="Arial" w:cs="Arial"/>
                <w:sz w:val="18"/>
                <w:szCs w:val="18"/>
                <w:lang w:val="pl-PL"/>
              </w:rPr>
              <w:t>ego</w:t>
            </w:r>
            <w:r w:rsidRPr="00F20C94">
              <w:rPr>
                <w:rFonts w:ascii="Arial" w:hAnsi="Arial" w:cs="Arial"/>
                <w:sz w:val="18"/>
                <w:szCs w:val="18"/>
              </w:rPr>
              <w:t xml:space="preserve"> do serwisu i jego wydania</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stosuje techniki komunikowania się z klientem oraz prowadzenia negocjacji</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opracowuje terminarz wizyt w serwisie samochodowym</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stosuje standardy serwisowe w trakcie wydawania pojazdu po obsłudze i naprawie</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rozróżnia metody badań zadowolenia klienta z wykonanej obsługi i naprawy</w:t>
            </w:r>
          </w:p>
          <w:p w:rsidR="002947DB" w:rsidRPr="00F20C94" w:rsidRDefault="002947DB" w:rsidP="00F276CE">
            <w:pPr>
              <w:pStyle w:val="Akapitzlist"/>
              <w:numPr>
                <w:ilvl w:val="0"/>
                <w:numId w:val="272"/>
              </w:numPr>
              <w:spacing w:after="0" w:line="240" w:lineRule="auto"/>
              <w:ind w:left="425" w:hanging="425"/>
              <w:rPr>
                <w:rFonts w:ascii="Arial" w:hAnsi="Arial" w:cs="Arial"/>
                <w:sz w:val="18"/>
                <w:szCs w:val="18"/>
              </w:rPr>
            </w:pPr>
            <w:r w:rsidRPr="00F20C94">
              <w:rPr>
                <w:rFonts w:ascii="Arial" w:hAnsi="Arial" w:cs="Arial"/>
                <w:sz w:val="18"/>
                <w:szCs w:val="18"/>
              </w:rPr>
              <w:t>przeprowadza badania zadowolenia klienta z wykonanej obsługi i naprawy wybraną metodą</w:t>
            </w:r>
          </w:p>
          <w:p w:rsidR="002947DB" w:rsidRPr="00F20C94" w:rsidRDefault="00B869F1" w:rsidP="00F276CE">
            <w:pPr>
              <w:pStyle w:val="Akapitzlist"/>
              <w:numPr>
                <w:ilvl w:val="0"/>
                <w:numId w:val="272"/>
              </w:numPr>
              <w:pBdr>
                <w:top w:val="nil"/>
                <w:left w:val="nil"/>
                <w:bottom w:val="nil"/>
                <w:right w:val="nil"/>
                <w:between w:val="nil"/>
              </w:pBdr>
              <w:spacing w:after="0" w:line="240" w:lineRule="auto"/>
              <w:ind w:left="368" w:hanging="425"/>
              <w:rPr>
                <w:rFonts w:ascii="Arial" w:eastAsia="Arial" w:hAnsi="Arial" w:cs="Arial"/>
                <w:sz w:val="18"/>
                <w:szCs w:val="18"/>
              </w:rPr>
            </w:pPr>
            <w:r w:rsidRPr="00F20C94">
              <w:rPr>
                <w:rFonts w:ascii="Arial" w:hAnsi="Arial" w:cs="Arial"/>
                <w:sz w:val="18"/>
                <w:szCs w:val="18"/>
                <w:lang w:val="pl-PL"/>
              </w:rPr>
              <w:t xml:space="preserve"> </w:t>
            </w:r>
            <w:r w:rsidR="002947DB" w:rsidRPr="00F20C94">
              <w:rPr>
                <w:rFonts w:ascii="Arial" w:hAnsi="Arial" w:cs="Arial"/>
                <w:sz w:val="18"/>
                <w:szCs w:val="18"/>
              </w:rPr>
              <w:t>posługuje się elektroniczną bazą danych klientów i obsługiwanych pojazdów samochodowych</w:t>
            </w:r>
          </w:p>
        </w:tc>
      </w:tr>
      <w:tr w:rsidR="002947DB" w:rsidRPr="00F20C94" w:rsidTr="00C47C72">
        <w:trPr>
          <w:jc w:val="center"/>
        </w:trPr>
        <w:tc>
          <w:tcPr>
            <w:tcW w:w="1558" w:type="pct"/>
            <w:shd w:val="clear" w:color="auto" w:fill="auto"/>
          </w:tcPr>
          <w:p w:rsidR="002947DB" w:rsidRPr="00F20C94" w:rsidRDefault="002947DB" w:rsidP="00D66569">
            <w:pPr>
              <w:spacing w:after="0" w:line="240" w:lineRule="auto"/>
              <w:ind w:left="240" w:hanging="240"/>
              <w:rPr>
                <w:rFonts w:ascii="Arial" w:eastAsia="Arial" w:hAnsi="Arial" w:cs="Arial"/>
                <w:sz w:val="18"/>
                <w:szCs w:val="18"/>
              </w:rPr>
            </w:pPr>
            <w:r w:rsidRPr="00F20C94">
              <w:rPr>
                <w:rFonts w:ascii="Arial" w:hAnsi="Arial" w:cs="Arial"/>
                <w:sz w:val="18"/>
                <w:szCs w:val="18"/>
              </w:rPr>
              <w:t>2) ustala organizację pracy w stacjach obsługi i naprawy pojazdów</w:t>
            </w:r>
          </w:p>
        </w:tc>
        <w:tc>
          <w:tcPr>
            <w:tcW w:w="3442" w:type="pct"/>
            <w:shd w:val="clear" w:color="auto" w:fill="auto"/>
          </w:tcPr>
          <w:p w:rsidR="002947DB" w:rsidRPr="00F20C94" w:rsidRDefault="002947DB" w:rsidP="00F276CE">
            <w:pPr>
              <w:pStyle w:val="Akapitzlist"/>
              <w:numPr>
                <w:ilvl w:val="3"/>
                <w:numId w:val="273"/>
              </w:numPr>
              <w:spacing w:after="0" w:line="240" w:lineRule="auto"/>
              <w:ind w:left="436" w:hanging="436"/>
              <w:rPr>
                <w:rFonts w:ascii="Arial" w:hAnsi="Arial" w:cs="Arial"/>
                <w:sz w:val="18"/>
                <w:szCs w:val="18"/>
              </w:rPr>
            </w:pPr>
            <w:r w:rsidRPr="00F20C94">
              <w:rPr>
                <w:rFonts w:ascii="Arial" w:hAnsi="Arial" w:cs="Arial"/>
                <w:sz w:val="18"/>
                <w:szCs w:val="18"/>
              </w:rPr>
              <w:t>rozróżnia poszczególne strefy w stacji obsługi i naprawy pojazdów</w:t>
            </w:r>
          </w:p>
          <w:p w:rsidR="002947DB" w:rsidRPr="00F20C94" w:rsidRDefault="002947DB" w:rsidP="00F276CE">
            <w:pPr>
              <w:pStyle w:val="Akapitzlist"/>
              <w:numPr>
                <w:ilvl w:val="3"/>
                <w:numId w:val="273"/>
              </w:numPr>
              <w:spacing w:after="0" w:line="240" w:lineRule="auto"/>
              <w:ind w:left="425" w:hanging="425"/>
              <w:rPr>
                <w:rFonts w:ascii="Arial" w:hAnsi="Arial" w:cs="Arial"/>
                <w:sz w:val="18"/>
                <w:szCs w:val="18"/>
              </w:rPr>
            </w:pPr>
            <w:r w:rsidRPr="00F20C94">
              <w:rPr>
                <w:rFonts w:ascii="Arial" w:hAnsi="Arial" w:cs="Arial"/>
                <w:sz w:val="18"/>
                <w:szCs w:val="18"/>
              </w:rPr>
              <w:t>charakteryzuje stanowiska i wyposażenie stacji obsługi pojazdów samochodowych</w:t>
            </w:r>
          </w:p>
          <w:p w:rsidR="002947DB" w:rsidRPr="00F20C94" w:rsidRDefault="002947DB" w:rsidP="00F276CE">
            <w:pPr>
              <w:pStyle w:val="Akapitzlist"/>
              <w:numPr>
                <w:ilvl w:val="3"/>
                <w:numId w:val="273"/>
              </w:numPr>
              <w:spacing w:after="0" w:line="240" w:lineRule="auto"/>
              <w:ind w:left="425" w:hanging="425"/>
              <w:rPr>
                <w:rFonts w:ascii="Arial" w:hAnsi="Arial" w:cs="Arial"/>
                <w:sz w:val="18"/>
                <w:szCs w:val="18"/>
              </w:rPr>
            </w:pPr>
            <w:r w:rsidRPr="00F20C94">
              <w:rPr>
                <w:rFonts w:ascii="Arial" w:hAnsi="Arial" w:cs="Arial"/>
                <w:sz w:val="18"/>
                <w:szCs w:val="18"/>
              </w:rPr>
              <w:t>określa zdolność przerobową serwisu</w:t>
            </w:r>
          </w:p>
          <w:p w:rsidR="002947DB" w:rsidRPr="00F20C94" w:rsidRDefault="002947DB" w:rsidP="00F276CE">
            <w:pPr>
              <w:pStyle w:val="Akapitzlist"/>
              <w:numPr>
                <w:ilvl w:val="3"/>
                <w:numId w:val="273"/>
              </w:numPr>
              <w:spacing w:after="0" w:line="240" w:lineRule="auto"/>
              <w:ind w:left="425" w:hanging="425"/>
              <w:rPr>
                <w:rFonts w:ascii="Arial" w:hAnsi="Arial" w:cs="Arial"/>
                <w:sz w:val="18"/>
                <w:szCs w:val="18"/>
              </w:rPr>
            </w:pPr>
            <w:r w:rsidRPr="00F20C94">
              <w:rPr>
                <w:rFonts w:ascii="Arial" w:hAnsi="Arial" w:cs="Arial"/>
                <w:sz w:val="18"/>
                <w:szCs w:val="18"/>
              </w:rPr>
              <w:t>dobiera stanowiska pracy do wykonania zleconej obsługi i naprawy pojazdów samochodowych</w:t>
            </w:r>
          </w:p>
          <w:p w:rsidR="002947DB" w:rsidRPr="00F20C94" w:rsidRDefault="002947DB" w:rsidP="00F276CE">
            <w:pPr>
              <w:pStyle w:val="Akapitzlist"/>
              <w:numPr>
                <w:ilvl w:val="3"/>
                <w:numId w:val="273"/>
              </w:numPr>
              <w:spacing w:after="0" w:line="240" w:lineRule="auto"/>
              <w:ind w:left="425" w:hanging="425"/>
              <w:rPr>
                <w:rFonts w:ascii="Arial" w:eastAsia="Arial" w:hAnsi="Arial" w:cs="Arial"/>
                <w:sz w:val="18"/>
                <w:szCs w:val="18"/>
              </w:rPr>
            </w:pPr>
            <w:r w:rsidRPr="00F20C94">
              <w:rPr>
                <w:rFonts w:ascii="Arial" w:hAnsi="Arial" w:cs="Arial"/>
                <w:sz w:val="18"/>
                <w:szCs w:val="18"/>
              </w:rPr>
              <w:t>przydziela prace z zakresu obsługi i naprawy pojazdów samochodowych zespołowi pracowników</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hAnsi="Arial" w:cs="Arial"/>
                <w:strike/>
                <w:sz w:val="18"/>
                <w:szCs w:val="18"/>
              </w:rPr>
            </w:pPr>
            <w:r w:rsidRPr="00F20C94">
              <w:rPr>
                <w:rFonts w:ascii="Arial" w:hAnsi="Arial" w:cs="Arial"/>
                <w:sz w:val="18"/>
                <w:szCs w:val="18"/>
              </w:rPr>
              <w:t xml:space="preserve">3) kontroluje przebieg i podejmuje decyzje związane z procesem obsługi i naprawy pojazdów samochodowych </w:t>
            </w:r>
          </w:p>
          <w:p w:rsidR="002947DB" w:rsidRPr="00F20C94" w:rsidRDefault="002947DB" w:rsidP="00D66569">
            <w:pPr>
              <w:pStyle w:val="Akapitzlist"/>
              <w:autoSpaceDE w:val="0"/>
              <w:autoSpaceDN w:val="0"/>
              <w:adjustRightInd w:val="0"/>
              <w:spacing w:after="0" w:line="240" w:lineRule="auto"/>
              <w:ind w:left="240" w:hanging="240"/>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74"/>
              </w:numPr>
              <w:spacing w:after="0" w:line="240" w:lineRule="auto"/>
              <w:ind w:left="436" w:hanging="425"/>
              <w:rPr>
                <w:rFonts w:ascii="Arial" w:hAnsi="Arial" w:cs="Arial"/>
                <w:sz w:val="18"/>
                <w:szCs w:val="18"/>
              </w:rPr>
            </w:pPr>
            <w:r w:rsidRPr="00F20C94">
              <w:rPr>
                <w:rFonts w:ascii="Arial" w:hAnsi="Arial" w:cs="Arial"/>
                <w:sz w:val="18"/>
                <w:szCs w:val="18"/>
              </w:rPr>
              <w:t>sprawdza zabezpieczenie pojazd</w:t>
            </w:r>
            <w:r w:rsidR="00284072">
              <w:rPr>
                <w:rFonts w:ascii="Arial" w:hAnsi="Arial" w:cs="Arial"/>
                <w:sz w:val="18"/>
                <w:szCs w:val="18"/>
                <w:lang w:val="pl-PL"/>
              </w:rPr>
              <w:t>u</w:t>
            </w:r>
            <w:r w:rsidRPr="00F20C94">
              <w:rPr>
                <w:rFonts w:ascii="Arial" w:hAnsi="Arial" w:cs="Arial"/>
                <w:sz w:val="18"/>
                <w:szCs w:val="18"/>
              </w:rPr>
              <w:t xml:space="preserve"> samochodow</w:t>
            </w:r>
            <w:r w:rsidR="00284072">
              <w:rPr>
                <w:rFonts w:ascii="Arial" w:hAnsi="Arial" w:cs="Arial"/>
                <w:sz w:val="18"/>
                <w:szCs w:val="18"/>
                <w:lang w:val="pl-PL"/>
              </w:rPr>
              <w:t>ego</w:t>
            </w:r>
            <w:r w:rsidRPr="00F20C94">
              <w:rPr>
                <w:rFonts w:ascii="Arial" w:hAnsi="Arial" w:cs="Arial"/>
                <w:sz w:val="18"/>
                <w:szCs w:val="18"/>
              </w:rPr>
              <w:t xml:space="preserve"> przed uszkodzeniem lub niezamierzonym przesunięciem na stanowisku pracy</w:t>
            </w:r>
          </w:p>
          <w:p w:rsidR="002947DB" w:rsidRPr="00F20C94" w:rsidRDefault="002947DB" w:rsidP="00F276CE">
            <w:pPr>
              <w:pStyle w:val="Akapitzlist"/>
              <w:numPr>
                <w:ilvl w:val="0"/>
                <w:numId w:val="274"/>
              </w:numPr>
              <w:spacing w:after="0" w:line="240" w:lineRule="auto"/>
              <w:ind w:left="423" w:hanging="423"/>
              <w:rPr>
                <w:rFonts w:ascii="Arial" w:hAnsi="Arial" w:cs="Arial"/>
                <w:sz w:val="18"/>
                <w:szCs w:val="18"/>
              </w:rPr>
            </w:pPr>
            <w:r w:rsidRPr="00F20C94">
              <w:rPr>
                <w:rFonts w:ascii="Arial" w:hAnsi="Arial" w:cs="Arial"/>
                <w:sz w:val="18"/>
                <w:szCs w:val="18"/>
              </w:rPr>
              <w:t>ocenia prawidłowość wykonywania prac na poszczególnych stanowiskach pracy</w:t>
            </w:r>
          </w:p>
          <w:p w:rsidR="002947DB" w:rsidRPr="00F20C94" w:rsidRDefault="002947DB" w:rsidP="00F276CE">
            <w:pPr>
              <w:pStyle w:val="Akapitzlist"/>
              <w:numPr>
                <w:ilvl w:val="0"/>
                <w:numId w:val="274"/>
              </w:numPr>
              <w:spacing w:after="0" w:line="240" w:lineRule="auto"/>
              <w:ind w:left="423" w:hanging="423"/>
              <w:rPr>
                <w:rFonts w:ascii="Arial" w:hAnsi="Arial" w:cs="Arial"/>
                <w:sz w:val="18"/>
                <w:szCs w:val="18"/>
              </w:rPr>
            </w:pPr>
            <w:r w:rsidRPr="00F20C94">
              <w:rPr>
                <w:rFonts w:ascii="Arial" w:hAnsi="Arial" w:cs="Arial"/>
                <w:sz w:val="18"/>
                <w:szCs w:val="18"/>
              </w:rPr>
              <w:t>kontroluje dobór części zamiennych i materiałów eksploatacyjnych</w:t>
            </w:r>
          </w:p>
          <w:p w:rsidR="002947DB" w:rsidRPr="00F20C94" w:rsidRDefault="002947DB" w:rsidP="00F276CE">
            <w:pPr>
              <w:pStyle w:val="Akapitzlist"/>
              <w:numPr>
                <w:ilvl w:val="0"/>
                <w:numId w:val="274"/>
              </w:numPr>
              <w:spacing w:after="0" w:line="240" w:lineRule="auto"/>
              <w:ind w:left="423" w:hanging="423"/>
              <w:rPr>
                <w:rFonts w:ascii="Arial" w:hAnsi="Arial" w:cs="Arial"/>
                <w:sz w:val="18"/>
                <w:szCs w:val="18"/>
              </w:rPr>
            </w:pPr>
            <w:r w:rsidRPr="00F20C94">
              <w:rPr>
                <w:rFonts w:ascii="Arial" w:hAnsi="Arial" w:cs="Arial"/>
                <w:sz w:val="18"/>
                <w:szCs w:val="18"/>
              </w:rPr>
              <w:t>nadzoruje proces obrotu częściami do naprawy</w:t>
            </w:r>
          </w:p>
          <w:p w:rsidR="002947DB" w:rsidRPr="00F20C94" w:rsidRDefault="002947DB" w:rsidP="00F276CE">
            <w:pPr>
              <w:pStyle w:val="Akapitzlist"/>
              <w:numPr>
                <w:ilvl w:val="0"/>
                <w:numId w:val="274"/>
              </w:numPr>
              <w:spacing w:after="0" w:line="240" w:lineRule="auto"/>
              <w:ind w:left="423" w:hanging="423"/>
              <w:rPr>
                <w:rFonts w:ascii="Arial" w:hAnsi="Arial" w:cs="Arial"/>
                <w:sz w:val="18"/>
                <w:szCs w:val="18"/>
              </w:rPr>
            </w:pPr>
            <w:r w:rsidRPr="00F20C94">
              <w:rPr>
                <w:rFonts w:ascii="Arial" w:hAnsi="Arial" w:cs="Arial"/>
                <w:sz w:val="18"/>
                <w:szCs w:val="18"/>
              </w:rPr>
              <w:t>podejmuje decyzje związane z wykonaniem dodatkowych badań lub czynności obsługowo</w:t>
            </w:r>
            <w:r w:rsidR="00284072">
              <w:rPr>
                <w:rFonts w:ascii="Arial" w:hAnsi="Arial" w:cs="Arial"/>
                <w:sz w:val="18"/>
                <w:szCs w:val="18"/>
                <w:lang w:val="pl-PL"/>
              </w:rPr>
              <w:t>-</w:t>
            </w:r>
            <w:r w:rsidRPr="00F20C94">
              <w:rPr>
                <w:rFonts w:ascii="Arial" w:hAnsi="Arial" w:cs="Arial"/>
                <w:sz w:val="18"/>
                <w:szCs w:val="18"/>
              </w:rPr>
              <w:t>naprawczych pojazdów samochodowych</w:t>
            </w:r>
          </w:p>
          <w:p w:rsidR="002947DB" w:rsidRPr="00F20C94" w:rsidRDefault="002947DB" w:rsidP="00F276CE">
            <w:pPr>
              <w:pStyle w:val="Akapitzlist"/>
              <w:numPr>
                <w:ilvl w:val="0"/>
                <w:numId w:val="274"/>
              </w:numPr>
              <w:spacing w:after="0" w:line="240" w:lineRule="auto"/>
              <w:ind w:left="423" w:hanging="423"/>
              <w:rPr>
                <w:rFonts w:ascii="Arial" w:hAnsi="Arial" w:cs="Arial"/>
                <w:sz w:val="18"/>
                <w:szCs w:val="18"/>
              </w:rPr>
            </w:pPr>
            <w:r w:rsidRPr="00F20C94">
              <w:rPr>
                <w:rFonts w:ascii="Arial" w:hAnsi="Arial" w:cs="Arial"/>
                <w:sz w:val="18"/>
                <w:szCs w:val="18"/>
              </w:rPr>
              <w:t>podejmuje decyzje o zakończeniu obsługi i naprawy pojazdów samochodowych</w:t>
            </w:r>
          </w:p>
          <w:p w:rsidR="002947DB" w:rsidRPr="00F20C94" w:rsidRDefault="002947DB" w:rsidP="00F276CE">
            <w:pPr>
              <w:pStyle w:val="Akapitzlist"/>
              <w:numPr>
                <w:ilvl w:val="0"/>
                <w:numId w:val="274"/>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hAnsi="Arial" w:cs="Arial"/>
                <w:sz w:val="18"/>
                <w:szCs w:val="18"/>
              </w:rPr>
              <w:t>ocenia przebieg procesu obsługi i naprawy pojazdów samochodowych</w:t>
            </w:r>
          </w:p>
          <w:p w:rsidR="002947DB" w:rsidRPr="00F20C94" w:rsidRDefault="002947DB" w:rsidP="00F276CE">
            <w:pPr>
              <w:pStyle w:val="Akapitzlist"/>
              <w:numPr>
                <w:ilvl w:val="0"/>
                <w:numId w:val="274"/>
              </w:numPr>
              <w:pBdr>
                <w:top w:val="nil"/>
                <w:left w:val="nil"/>
                <w:bottom w:val="nil"/>
                <w:right w:val="nil"/>
                <w:between w:val="nil"/>
              </w:pBdr>
              <w:spacing w:after="0" w:line="240" w:lineRule="auto"/>
              <w:ind w:left="423" w:hanging="423"/>
              <w:rPr>
                <w:rFonts w:ascii="Arial" w:eastAsia="Arial" w:hAnsi="Arial" w:cs="Arial"/>
                <w:sz w:val="18"/>
                <w:szCs w:val="18"/>
              </w:rPr>
            </w:pPr>
            <w:r w:rsidRPr="00F20C94">
              <w:rPr>
                <w:rFonts w:ascii="Arial" w:hAnsi="Arial" w:cs="Arial"/>
                <w:sz w:val="18"/>
                <w:szCs w:val="18"/>
              </w:rPr>
              <w:t xml:space="preserve">kontroluje ład i porządek na stanowisku pracy oraz przestrzeganie przepisów </w:t>
            </w:r>
            <w:r w:rsidR="00284072">
              <w:rPr>
                <w:rFonts w:ascii="Arial" w:hAnsi="Arial" w:cs="Arial"/>
                <w:sz w:val="18"/>
                <w:szCs w:val="18"/>
                <w:lang w:val="pl-PL"/>
              </w:rPr>
              <w:t>bezpieczeństwa i higieny pracy</w:t>
            </w:r>
            <w:r w:rsidRPr="00F20C94">
              <w:rPr>
                <w:rFonts w:ascii="Arial" w:hAnsi="Arial" w:cs="Arial"/>
                <w:sz w:val="18"/>
                <w:szCs w:val="18"/>
              </w:rPr>
              <w:t xml:space="preserve"> przez pracowników</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eastAsia="Arial" w:hAnsi="Arial" w:cs="Arial"/>
                <w:strike/>
                <w:sz w:val="18"/>
                <w:szCs w:val="18"/>
              </w:rPr>
            </w:pPr>
            <w:r w:rsidRPr="00F20C94">
              <w:rPr>
                <w:rFonts w:ascii="Arial" w:hAnsi="Arial" w:cs="Arial"/>
                <w:sz w:val="18"/>
                <w:szCs w:val="18"/>
              </w:rPr>
              <w:t>4) kontroluje poprawność wykonania obsługi i napraw</w:t>
            </w:r>
            <w:r w:rsidR="000E3E8E">
              <w:rPr>
                <w:rFonts w:ascii="Arial" w:hAnsi="Arial" w:cs="Arial"/>
                <w:sz w:val="18"/>
                <w:szCs w:val="18"/>
              </w:rPr>
              <w:t>y</w:t>
            </w:r>
            <w:r w:rsidRPr="00F20C94">
              <w:rPr>
                <w:rFonts w:ascii="Arial" w:hAnsi="Arial" w:cs="Arial"/>
                <w:sz w:val="18"/>
                <w:szCs w:val="18"/>
              </w:rPr>
              <w:t xml:space="preserve"> </w:t>
            </w:r>
          </w:p>
        </w:tc>
        <w:tc>
          <w:tcPr>
            <w:tcW w:w="3442" w:type="pct"/>
            <w:shd w:val="clear" w:color="auto" w:fill="auto"/>
          </w:tcPr>
          <w:p w:rsidR="002947DB" w:rsidRPr="00F20C94" w:rsidRDefault="002947DB" w:rsidP="00F276CE">
            <w:pPr>
              <w:pStyle w:val="Akapitzlist"/>
              <w:numPr>
                <w:ilvl w:val="0"/>
                <w:numId w:val="275"/>
              </w:numPr>
              <w:spacing w:after="0" w:line="240" w:lineRule="auto"/>
              <w:ind w:left="436" w:hanging="425"/>
              <w:rPr>
                <w:rFonts w:ascii="Arial" w:hAnsi="Arial" w:cs="Arial"/>
                <w:sz w:val="18"/>
                <w:szCs w:val="18"/>
              </w:rPr>
            </w:pPr>
            <w:r w:rsidRPr="00F20C94">
              <w:rPr>
                <w:rFonts w:ascii="Arial" w:hAnsi="Arial" w:cs="Arial"/>
                <w:sz w:val="18"/>
                <w:szCs w:val="18"/>
              </w:rPr>
              <w:t>rozróżnia kryteria oceny jakości wykonanych zadań</w:t>
            </w:r>
          </w:p>
          <w:p w:rsidR="002947DB" w:rsidRPr="00F20C94" w:rsidRDefault="002947DB" w:rsidP="00F276CE">
            <w:pPr>
              <w:pStyle w:val="Akapitzlist"/>
              <w:numPr>
                <w:ilvl w:val="0"/>
                <w:numId w:val="275"/>
              </w:numPr>
              <w:autoSpaceDE w:val="0"/>
              <w:autoSpaceDN w:val="0"/>
              <w:adjustRightInd w:val="0"/>
              <w:spacing w:after="0" w:line="240" w:lineRule="auto"/>
              <w:ind w:left="436" w:hanging="436"/>
              <w:rPr>
                <w:rFonts w:ascii="Arial" w:hAnsi="Arial" w:cs="Arial"/>
                <w:sz w:val="18"/>
                <w:szCs w:val="18"/>
              </w:rPr>
            </w:pPr>
            <w:r w:rsidRPr="00F20C94">
              <w:rPr>
                <w:rFonts w:ascii="Arial" w:hAnsi="Arial" w:cs="Arial"/>
                <w:sz w:val="18"/>
                <w:szCs w:val="18"/>
              </w:rPr>
              <w:t>dobiera kryteria oceny jakości wykonanych zadań</w:t>
            </w:r>
          </w:p>
          <w:p w:rsidR="002947DB" w:rsidRPr="00F20C94" w:rsidRDefault="002947DB" w:rsidP="00F276CE">
            <w:pPr>
              <w:pStyle w:val="Akapitzlist"/>
              <w:numPr>
                <w:ilvl w:val="0"/>
                <w:numId w:val="275"/>
              </w:numPr>
              <w:autoSpaceDE w:val="0"/>
              <w:autoSpaceDN w:val="0"/>
              <w:adjustRightInd w:val="0"/>
              <w:spacing w:after="0" w:line="240" w:lineRule="auto"/>
              <w:ind w:left="436" w:hanging="436"/>
              <w:rPr>
                <w:rFonts w:ascii="Arial" w:hAnsi="Arial" w:cs="Arial"/>
                <w:sz w:val="18"/>
                <w:szCs w:val="18"/>
              </w:rPr>
            </w:pPr>
            <w:r w:rsidRPr="00F20C94">
              <w:rPr>
                <w:rFonts w:ascii="Arial" w:hAnsi="Arial" w:cs="Arial"/>
                <w:sz w:val="18"/>
                <w:szCs w:val="18"/>
              </w:rPr>
              <w:t>ocenia jakość wykonanych zadań zleconych na poszczególnych stanowiskach pracy</w:t>
            </w:r>
          </w:p>
          <w:p w:rsidR="002947DB" w:rsidRPr="00F20C94" w:rsidRDefault="002947DB" w:rsidP="00F276CE">
            <w:pPr>
              <w:pStyle w:val="Akapitzlist"/>
              <w:numPr>
                <w:ilvl w:val="0"/>
                <w:numId w:val="275"/>
              </w:numPr>
              <w:pBdr>
                <w:top w:val="nil"/>
                <w:left w:val="nil"/>
                <w:bottom w:val="nil"/>
                <w:right w:val="nil"/>
                <w:between w:val="nil"/>
              </w:pBdr>
              <w:autoSpaceDE w:val="0"/>
              <w:autoSpaceDN w:val="0"/>
              <w:adjustRightInd w:val="0"/>
              <w:spacing w:after="0" w:line="240" w:lineRule="auto"/>
              <w:ind w:left="436" w:hanging="436"/>
              <w:rPr>
                <w:rFonts w:ascii="Arial" w:eastAsia="Arial" w:hAnsi="Arial" w:cs="Arial"/>
                <w:sz w:val="18"/>
                <w:szCs w:val="18"/>
              </w:rPr>
            </w:pPr>
            <w:r w:rsidRPr="00F20C94">
              <w:rPr>
                <w:rFonts w:ascii="Arial" w:hAnsi="Arial" w:cs="Arial"/>
                <w:sz w:val="18"/>
                <w:szCs w:val="18"/>
              </w:rPr>
              <w:lastRenderedPageBreak/>
              <w:t>dokonuje analizy wyników przeprowadzonej kontroli poprawności wykonanej obsługi i naprawy pojazdów samochodowych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0" w:hanging="240"/>
              <w:rPr>
                <w:rFonts w:ascii="Arial" w:hAnsi="Arial" w:cs="Arial"/>
                <w:sz w:val="18"/>
                <w:szCs w:val="18"/>
              </w:rPr>
            </w:pPr>
            <w:r w:rsidRPr="00F20C94">
              <w:rPr>
                <w:rFonts w:ascii="Arial" w:hAnsi="Arial" w:cs="Arial"/>
                <w:sz w:val="18"/>
                <w:szCs w:val="18"/>
              </w:rPr>
              <w:lastRenderedPageBreak/>
              <w:t xml:space="preserve">5) nadzoruje obsługę codzienną i konserwację maszyn oraz urządzeń stosowanych do obsługi i naprawy pojazdów samochodowych </w:t>
            </w:r>
          </w:p>
          <w:p w:rsidR="002947DB" w:rsidRPr="00F20C94" w:rsidRDefault="002947DB" w:rsidP="00D66569">
            <w:pPr>
              <w:pStyle w:val="Akapitzlist"/>
              <w:spacing w:after="0" w:line="240" w:lineRule="auto"/>
              <w:ind w:left="240" w:hanging="240"/>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76"/>
              </w:numPr>
              <w:autoSpaceDE w:val="0"/>
              <w:autoSpaceDN w:val="0"/>
              <w:adjustRightInd w:val="0"/>
              <w:spacing w:after="0" w:line="240" w:lineRule="auto"/>
              <w:ind w:left="436" w:hanging="425"/>
              <w:rPr>
                <w:rFonts w:ascii="Arial" w:hAnsi="Arial" w:cs="Arial"/>
                <w:sz w:val="18"/>
                <w:szCs w:val="18"/>
              </w:rPr>
            </w:pPr>
            <w:r w:rsidRPr="00F20C94">
              <w:rPr>
                <w:rFonts w:ascii="Arial" w:hAnsi="Arial" w:cs="Arial"/>
                <w:sz w:val="18"/>
                <w:szCs w:val="18"/>
              </w:rPr>
              <w:t>sprawdza przygotowanie maszyn i urządzeń do codziennego użytku</w:t>
            </w:r>
          </w:p>
          <w:p w:rsidR="002947DB" w:rsidRPr="00F20C94" w:rsidRDefault="002947DB" w:rsidP="00F276CE">
            <w:pPr>
              <w:pStyle w:val="Akapitzlist"/>
              <w:numPr>
                <w:ilvl w:val="0"/>
                <w:numId w:val="276"/>
              </w:numPr>
              <w:autoSpaceDE w:val="0"/>
              <w:autoSpaceDN w:val="0"/>
              <w:adjustRightInd w:val="0"/>
              <w:spacing w:after="0" w:line="240" w:lineRule="auto"/>
              <w:ind w:left="425" w:hanging="425"/>
              <w:rPr>
                <w:rFonts w:ascii="Arial" w:hAnsi="Arial" w:cs="Arial"/>
                <w:sz w:val="18"/>
                <w:szCs w:val="18"/>
              </w:rPr>
            </w:pPr>
            <w:r w:rsidRPr="00F20C94">
              <w:rPr>
                <w:rFonts w:ascii="Arial" w:hAnsi="Arial" w:cs="Arial"/>
                <w:sz w:val="18"/>
                <w:szCs w:val="18"/>
              </w:rPr>
              <w:t>kwalifikuje maszyny i urządzenia do wycofania z eksploatacji</w:t>
            </w:r>
          </w:p>
          <w:p w:rsidR="002947DB" w:rsidRPr="00F20C94" w:rsidRDefault="002947DB" w:rsidP="00F276CE">
            <w:pPr>
              <w:pStyle w:val="Akapitzlist"/>
              <w:numPr>
                <w:ilvl w:val="0"/>
                <w:numId w:val="27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wskazuje zakres konserwacji maszyn i urządze</w:t>
            </w:r>
            <w:r w:rsidR="000E3E8E">
              <w:rPr>
                <w:rFonts w:ascii="Arial" w:hAnsi="Arial" w:cs="Arial"/>
                <w:sz w:val="18"/>
                <w:szCs w:val="18"/>
                <w:lang w:val="pl-PL"/>
              </w:rPr>
              <w:t>ń</w:t>
            </w:r>
            <w:r w:rsidRPr="00F20C94">
              <w:rPr>
                <w:rFonts w:ascii="Arial" w:hAnsi="Arial" w:cs="Arial"/>
                <w:sz w:val="18"/>
                <w:szCs w:val="18"/>
              </w:rPr>
              <w:t xml:space="preserve"> stosowan</w:t>
            </w:r>
            <w:r w:rsidR="000E3E8E">
              <w:rPr>
                <w:rFonts w:ascii="Arial" w:hAnsi="Arial" w:cs="Arial"/>
                <w:sz w:val="18"/>
                <w:szCs w:val="18"/>
                <w:lang w:val="pl-PL"/>
              </w:rPr>
              <w:t>ych</w:t>
            </w:r>
            <w:r w:rsidRPr="00F20C94">
              <w:rPr>
                <w:rFonts w:ascii="Arial" w:hAnsi="Arial" w:cs="Arial"/>
                <w:sz w:val="18"/>
                <w:szCs w:val="18"/>
              </w:rPr>
              <w:t xml:space="preserve"> do obsługi i naprawy pojazdów samochodowych zgodnie z ustalonym harmonogramem</w:t>
            </w:r>
          </w:p>
          <w:p w:rsidR="002947DB" w:rsidRPr="00F20C94" w:rsidRDefault="002947DB" w:rsidP="00F276CE">
            <w:pPr>
              <w:pStyle w:val="Akapitzlist"/>
              <w:numPr>
                <w:ilvl w:val="0"/>
                <w:numId w:val="276"/>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sprawdza zabezpieczenie maszyn i urządzeń stosowanych do obsługi i naprawy pojazdów samochodowych po ich wykorzystaniu przed zniszczeniem</w:t>
            </w:r>
          </w:p>
        </w:tc>
      </w:tr>
      <w:tr w:rsidR="002947DB" w:rsidRPr="00F20C94" w:rsidTr="00D62C05">
        <w:trPr>
          <w:jc w:val="center"/>
        </w:trPr>
        <w:tc>
          <w:tcPr>
            <w:tcW w:w="5000" w:type="pct"/>
            <w:gridSpan w:val="2"/>
            <w:shd w:val="clear" w:color="auto" w:fill="auto"/>
          </w:tcPr>
          <w:p w:rsidR="002947DB" w:rsidRPr="00F20C94" w:rsidRDefault="002947DB" w:rsidP="00245978">
            <w:pPr>
              <w:spacing w:before="40" w:after="40" w:line="240" w:lineRule="auto"/>
              <w:rPr>
                <w:rFonts w:ascii="Arial" w:eastAsia="Arial" w:hAnsi="Arial" w:cs="Arial"/>
                <w:b/>
                <w:sz w:val="18"/>
                <w:szCs w:val="18"/>
              </w:rPr>
            </w:pPr>
            <w:r w:rsidRPr="00F20C94">
              <w:rPr>
                <w:rFonts w:ascii="Arial" w:eastAsia="Arial" w:hAnsi="Arial" w:cs="Arial"/>
                <w:b/>
                <w:sz w:val="18"/>
                <w:szCs w:val="18"/>
              </w:rPr>
              <w:t xml:space="preserve">MOT.06.6. Przeprowadzanie badań technicznych pojazdów samochodowych </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245978">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245978">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0E3E8E">
            <w:pPr>
              <w:autoSpaceDE w:val="0"/>
              <w:autoSpaceDN w:val="0"/>
              <w:adjustRightInd w:val="0"/>
              <w:spacing w:after="0" w:line="240" w:lineRule="auto"/>
              <w:ind w:left="284" w:hanging="284"/>
              <w:rPr>
                <w:rFonts w:ascii="Arial" w:eastAsia="Arial" w:hAnsi="Arial" w:cs="Arial"/>
                <w:sz w:val="18"/>
                <w:szCs w:val="18"/>
              </w:rPr>
            </w:pPr>
            <w:r w:rsidRPr="00F20C94">
              <w:rPr>
                <w:rFonts w:ascii="Arial" w:hAnsi="Arial" w:cs="Arial"/>
                <w:sz w:val="18"/>
                <w:szCs w:val="18"/>
              </w:rPr>
              <w:t>1)</w:t>
            </w:r>
            <w:r w:rsidRPr="00F20C94">
              <w:rPr>
                <w:rFonts w:ascii="Arial" w:hAnsi="Arial" w:cs="Arial"/>
                <w:sz w:val="18"/>
                <w:szCs w:val="18"/>
              </w:rPr>
              <w:tab/>
              <w:t>przestrzega wymagań dotyczących</w:t>
            </w:r>
            <w:r w:rsidR="000E3E8E">
              <w:rPr>
                <w:rFonts w:ascii="Arial" w:hAnsi="Arial" w:cs="Arial"/>
                <w:sz w:val="18"/>
                <w:szCs w:val="18"/>
              </w:rPr>
              <w:t xml:space="preserve"> </w:t>
            </w:r>
            <w:r w:rsidRPr="00F20C94">
              <w:rPr>
                <w:rFonts w:ascii="Arial" w:hAnsi="Arial" w:cs="Arial"/>
                <w:sz w:val="18"/>
                <w:szCs w:val="18"/>
              </w:rPr>
              <w:t>organizacji i wyposażenia stacji kontroli pojazdów</w:t>
            </w:r>
            <w:r w:rsidR="000E3E8E">
              <w:rPr>
                <w:rFonts w:ascii="Arial" w:hAnsi="Arial" w:cs="Arial"/>
                <w:sz w:val="18"/>
                <w:szCs w:val="18"/>
              </w:rPr>
              <w:t xml:space="preserve"> samochodowych oraz wymagań dotyczących </w:t>
            </w:r>
            <w:r w:rsidRPr="00F20C94">
              <w:rPr>
                <w:rFonts w:ascii="Arial" w:hAnsi="Arial" w:cs="Arial"/>
                <w:sz w:val="18"/>
                <w:szCs w:val="18"/>
              </w:rPr>
              <w:t>zakresu kontroli podczas badania technicznego pojazdu</w:t>
            </w:r>
            <w:r w:rsidR="000E3E8E">
              <w:rPr>
                <w:rFonts w:ascii="Arial" w:hAnsi="Arial" w:cs="Arial"/>
                <w:sz w:val="18"/>
                <w:szCs w:val="18"/>
              </w:rPr>
              <w:t xml:space="preserve"> samochodowego</w:t>
            </w:r>
          </w:p>
        </w:tc>
        <w:tc>
          <w:tcPr>
            <w:tcW w:w="3442" w:type="pct"/>
            <w:shd w:val="clear" w:color="auto" w:fill="auto"/>
          </w:tcPr>
          <w:p w:rsidR="002947DB" w:rsidRPr="00F20C94" w:rsidRDefault="002947DB" w:rsidP="00F276CE">
            <w:pPr>
              <w:pStyle w:val="Akapitzlist"/>
              <w:numPr>
                <w:ilvl w:val="0"/>
                <w:numId w:val="277"/>
              </w:numPr>
              <w:autoSpaceDE w:val="0"/>
              <w:autoSpaceDN w:val="0"/>
              <w:adjustRightInd w:val="0"/>
              <w:spacing w:after="0" w:line="240" w:lineRule="auto"/>
              <w:ind w:left="436" w:hanging="425"/>
              <w:rPr>
                <w:rFonts w:ascii="Arial" w:eastAsiaTheme="minorEastAsia" w:hAnsi="Arial" w:cs="Arial"/>
                <w:sz w:val="18"/>
                <w:szCs w:val="18"/>
              </w:rPr>
            </w:pPr>
            <w:r w:rsidRPr="00F20C94">
              <w:rPr>
                <w:rFonts w:ascii="Arial" w:hAnsi="Arial" w:cs="Arial"/>
                <w:sz w:val="18"/>
                <w:szCs w:val="18"/>
              </w:rPr>
              <w:t xml:space="preserve">wymienia </w:t>
            </w:r>
            <w:r w:rsidR="009B1F73">
              <w:rPr>
                <w:rFonts w:ascii="Arial" w:hAnsi="Arial" w:cs="Arial"/>
                <w:sz w:val="18"/>
                <w:szCs w:val="18"/>
                <w:lang w:val="pl-PL"/>
              </w:rPr>
              <w:t xml:space="preserve">przepisy prawa </w:t>
            </w:r>
            <w:r w:rsidRPr="00F20C94">
              <w:rPr>
                <w:rFonts w:ascii="Arial" w:hAnsi="Arial" w:cs="Arial"/>
                <w:sz w:val="18"/>
                <w:szCs w:val="18"/>
              </w:rPr>
              <w:t>określające wymagania do</w:t>
            </w:r>
            <w:r w:rsidR="009B1F73">
              <w:rPr>
                <w:rFonts w:ascii="Arial" w:hAnsi="Arial" w:cs="Arial"/>
                <w:sz w:val="18"/>
                <w:szCs w:val="18"/>
                <w:lang w:val="pl-PL"/>
              </w:rPr>
              <w:t>tyczące</w:t>
            </w:r>
            <w:r w:rsidRPr="00F20C94">
              <w:rPr>
                <w:rFonts w:ascii="Arial" w:hAnsi="Arial" w:cs="Arial"/>
                <w:sz w:val="18"/>
                <w:szCs w:val="18"/>
              </w:rPr>
              <w:t xml:space="preserve"> kontroli pojazdów samochodowych oraz stacji kontroli pojazdów</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stosuje podstawowe pojęcia z</w:t>
            </w:r>
            <w:r w:rsidR="009B1F73">
              <w:rPr>
                <w:rFonts w:ascii="Arial" w:hAnsi="Arial" w:cs="Arial"/>
                <w:sz w:val="18"/>
                <w:szCs w:val="18"/>
                <w:lang w:val="pl-PL"/>
              </w:rPr>
              <w:t xml:space="preserve"> zakresu</w:t>
            </w:r>
            <w:r w:rsidRPr="00F20C94">
              <w:rPr>
                <w:rFonts w:ascii="Arial" w:hAnsi="Arial" w:cs="Arial"/>
                <w:sz w:val="18"/>
                <w:szCs w:val="18"/>
              </w:rPr>
              <w:t xml:space="preserve"> diagnostyki technicznej</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wymienia warunki techniczne oraz zakres niezbędnego wyposażenia</w:t>
            </w:r>
            <w:r w:rsidR="009B1F73">
              <w:rPr>
                <w:rFonts w:ascii="Arial" w:hAnsi="Arial" w:cs="Arial"/>
                <w:sz w:val="18"/>
                <w:szCs w:val="18"/>
                <w:lang w:val="pl-PL"/>
              </w:rPr>
              <w:t>,</w:t>
            </w:r>
            <w:r w:rsidRPr="00F20C94">
              <w:rPr>
                <w:rFonts w:ascii="Arial" w:hAnsi="Arial" w:cs="Arial"/>
                <w:sz w:val="18"/>
                <w:szCs w:val="18"/>
              </w:rPr>
              <w:t xml:space="preserve"> jakie musi spełnić pojazd samochodowy</w:t>
            </w:r>
            <w:r w:rsidR="009B1F73">
              <w:rPr>
                <w:rFonts w:ascii="Arial" w:hAnsi="Arial" w:cs="Arial"/>
                <w:sz w:val="18"/>
                <w:szCs w:val="18"/>
                <w:lang w:val="pl-PL"/>
              </w:rPr>
              <w:t>,</w:t>
            </w:r>
            <w:r w:rsidRPr="00F20C94">
              <w:rPr>
                <w:rFonts w:ascii="Arial" w:hAnsi="Arial" w:cs="Arial"/>
                <w:sz w:val="18"/>
                <w:szCs w:val="18"/>
              </w:rPr>
              <w:t xml:space="preserve"> </w:t>
            </w:r>
            <w:r w:rsidR="009B1F73">
              <w:rPr>
                <w:rFonts w:ascii="Arial" w:hAnsi="Arial" w:cs="Arial"/>
                <w:sz w:val="18"/>
                <w:szCs w:val="18"/>
                <w:lang w:val="pl-PL"/>
              </w:rPr>
              <w:t>a</w:t>
            </w:r>
            <w:r w:rsidRPr="00F20C94">
              <w:rPr>
                <w:rFonts w:ascii="Arial" w:hAnsi="Arial" w:cs="Arial"/>
                <w:sz w:val="18"/>
                <w:szCs w:val="18"/>
              </w:rPr>
              <w:t>by został zarejestrowany</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zakres i sposób przeprowadzania badań technicznych pojazdów oraz wzorów dokumentów stosowanych przy tych badaniach</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w:t>
            </w:r>
            <w:r w:rsidR="009B1F73">
              <w:rPr>
                <w:rFonts w:ascii="Arial" w:hAnsi="Arial" w:cs="Arial"/>
                <w:sz w:val="18"/>
                <w:szCs w:val="18"/>
                <w:lang w:val="pl-PL"/>
              </w:rPr>
              <w:t>,</w:t>
            </w:r>
            <w:r w:rsidRPr="00F20C94">
              <w:rPr>
                <w:rFonts w:ascii="Arial" w:hAnsi="Arial" w:cs="Arial"/>
                <w:sz w:val="18"/>
                <w:szCs w:val="18"/>
              </w:rPr>
              <w:t xml:space="preserve"> jakie wymagania powinna spełniać stacja kontroli pojazdów przeprowadzających badania techniczne pojazd</w:t>
            </w:r>
            <w:r w:rsidR="009B1F73">
              <w:rPr>
                <w:rFonts w:ascii="Arial" w:hAnsi="Arial" w:cs="Arial"/>
                <w:sz w:val="18"/>
                <w:szCs w:val="18"/>
                <w:lang w:val="pl-PL"/>
              </w:rPr>
              <w:t>u samochodowego</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cel, przedmiot, zakres i rodzaj badań technicznych pojazd</w:t>
            </w:r>
            <w:r w:rsidR="009B1F73">
              <w:rPr>
                <w:rFonts w:ascii="Arial" w:hAnsi="Arial" w:cs="Arial"/>
                <w:sz w:val="18"/>
                <w:szCs w:val="18"/>
                <w:lang w:val="pl-PL"/>
              </w:rPr>
              <w:t>u samochodowego</w:t>
            </w:r>
          </w:p>
          <w:p w:rsidR="002947DB" w:rsidRPr="00F20C94" w:rsidRDefault="002947DB" w:rsidP="00F276CE">
            <w:pPr>
              <w:pStyle w:val="Akapitzlist"/>
              <w:numPr>
                <w:ilvl w:val="0"/>
                <w:numId w:val="277"/>
              </w:numPr>
              <w:pBdr>
                <w:top w:val="nil"/>
                <w:left w:val="nil"/>
                <w:bottom w:val="nil"/>
                <w:right w:val="nil"/>
                <w:between w:val="nil"/>
              </w:pBdr>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obowiązki stacji kontroli pojazdów</w:t>
            </w:r>
            <w:r w:rsidR="009B1F73">
              <w:rPr>
                <w:rFonts w:ascii="Arial" w:hAnsi="Arial" w:cs="Arial"/>
                <w:sz w:val="18"/>
                <w:szCs w:val="18"/>
                <w:lang w:val="pl-PL"/>
              </w:rPr>
              <w:t xml:space="preserve"> samochodowych</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określa uprawnienia stacji kontroli pojazdów</w:t>
            </w:r>
            <w:r w:rsidR="009B1F73">
              <w:rPr>
                <w:rFonts w:ascii="Arial" w:hAnsi="Arial" w:cs="Arial"/>
                <w:sz w:val="18"/>
                <w:szCs w:val="18"/>
                <w:lang w:val="pl-PL"/>
              </w:rPr>
              <w:t xml:space="preserve"> samochodowych</w:t>
            </w:r>
          </w:p>
          <w:p w:rsidR="002947DB" w:rsidRPr="00F20C94" w:rsidRDefault="002947DB" w:rsidP="00F276CE">
            <w:pPr>
              <w:pStyle w:val="Akapitzlist"/>
              <w:numPr>
                <w:ilvl w:val="0"/>
                <w:numId w:val="277"/>
              </w:numPr>
              <w:autoSpaceDE w:val="0"/>
              <w:autoSpaceDN w:val="0"/>
              <w:adjustRightInd w:val="0"/>
              <w:spacing w:after="0" w:line="240" w:lineRule="auto"/>
              <w:ind w:left="425" w:hanging="425"/>
              <w:rPr>
                <w:rFonts w:ascii="Arial" w:eastAsiaTheme="minorEastAsia" w:hAnsi="Arial" w:cs="Arial"/>
                <w:sz w:val="18"/>
                <w:szCs w:val="18"/>
              </w:rPr>
            </w:pPr>
            <w:r w:rsidRPr="00F20C94">
              <w:rPr>
                <w:rFonts w:ascii="Arial" w:hAnsi="Arial" w:cs="Arial"/>
                <w:sz w:val="18"/>
                <w:szCs w:val="18"/>
              </w:rPr>
              <w:t>dobiera kolejnoś</w:t>
            </w:r>
            <w:r w:rsidR="009B1F73">
              <w:rPr>
                <w:rFonts w:ascii="Arial" w:hAnsi="Arial" w:cs="Arial"/>
                <w:sz w:val="18"/>
                <w:szCs w:val="18"/>
                <w:lang w:val="pl-PL"/>
              </w:rPr>
              <w:t>ć</w:t>
            </w:r>
            <w:r w:rsidRPr="00F20C94">
              <w:rPr>
                <w:rFonts w:ascii="Arial" w:hAnsi="Arial" w:cs="Arial"/>
                <w:sz w:val="18"/>
                <w:szCs w:val="18"/>
              </w:rPr>
              <w:t xml:space="preserve"> postępowania podczas badań na terenie stacji kontroli pojazdów</w:t>
            </w:r>
            <w:r w:rsidR="009B1F73">
              <w:rPr>
                <w:rFonts w:ascii="Arial" w:hAnsi="Arial" w:cs="Arial"/>
                <w:sz w:val="18"/>
                <w:szCs w:val="18"/>
                <w:lang w:val="pl-PL"/>
              </w:rPr>
              <w:t xml:space="preserve"> samochodowych</w:t>
            </w:r>
          </w:p>
          <w:p w:rsidR="002947DB" w:rsidRPr="00F20C94" w:rsidRDefault="002947DB" w:rsidP="00F276CE">
            <w:pPr>
              <w:pStyle w:val="Akapitzlist"/>
              <w:numPr>
                <w:ilvl w:val="0"/>
                <w:numId w:val="277"/>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hAnsi="Arial" w:cs="Arial"/>
                <w:sz w:val="18"/>
                <w:szCs w:val="18"/>
              </w:rPr>
              <w:t xml:space="preserve">określa odpowiednią lokalizację i organizację stanowisk kontrolno-pomiarowych w stacji kontroli pojazdów </w:t>
            </w:r>
            <w:r w:rsidR="009B1F73">
              <w:rPr>
                <w:rFonts w:ascii="Arial" w:hAnsi="Arial" w:cs="Arial"/>
                <w:sz w:val="18"/>
                <w:szCs w:val="18"/>
                <w:lang w:val="pl-PL"/>
              </w:rPr>
              <w:t xml:space="preserve">samochodowych </w:t>
            </w:r>
            <w:r w:rsidRPr="00F20C94">
              <w:rPr>
                <w:rFonts w:ascii="Arial" w:hAnsi="Arial" w:cs="Arial"/>
                <w:sz w:val="18"/>
                <w:szCs w:val="18"/>
              </w:rPr>
              <w:t xml:space="preserve">oraz w </w:t>
            </w:r>
            <w:r w:rsidRPr="00F20C94">
              <w:rPr>
                <w:rFonts w:ascii="Arial" w:eastAsia="Arial" w:hAnsi="Arial" w:cs="Arial"/>
                <w:sz w:val="18"/>
                <w:szCs w:val="18"/>
              </w:rPr>
              <w:t>serwisie pojazdów</w:t>
            </w:r>
            <w:r w:rsidR="009B1F73">
              <w:rPr>
                <w:rFonts w:ascii="Arial" w:eastAsia="Arial" w:hAnsi="Arial" w:cs="Arial"/>
                <w:sz w:val="18"/>
                <w:szCs w:val="18"/>
                <w:lang w:val="pl-PL"/>
              </w:rPr>
              <w:t xml:space="preserve"> samochodowych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2) przeprowadza badania techniczne pojazdów</w:t>
            </w:r>
            <w:r w:rsidR="00A55252">
              <w:rPr>
                <w:rFonts w:ascii="Arial" w:hAnsi="Arial" w:cs="Arial"/>
                <w:sz w:val="18"/>
                <w:szCs w:val="18"/>
              </w:rPr>
              <w:t xml:space="preserve"> samochodowych</w:t>
            </w:r>
          </w:p>
        </w:tc>
        <w:tc>
          <w:tcPr>
            <w:tcW w:w="3442" w:type="pct"/>
            <w:shd w:val="clear" w:color="auto" w:fill="auto"/>
          </w:tcPr>
          <w:p w:rsidR="002947DB" w:rsidRPr="00F20C94" w:rsidRDefault="002947DB" w:rsidP="00F276CE">
            <w:pPr>
              <w:pStyle w:val="Akapitzlist"/>
              <w:numPr>
                <w:ilvl w:val="0"/>
                <w:numId w:val="278"/>
              </w:numP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t xml:space="preserve">stosuje czynności kontrolne podczas badań technicznych pojazdów samochodowych </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 xml:space="preserve">dobiera kryteria oceny organoleptycznej </w:t>
            </w:r>
            <w:r w:rsidR="00984778">
              <w:rPr>
                <w:rFonts w:ascii="Arial" w:eastAsia="Arial" w:hAnsi="Arial" w:cs="Arial"/>
                <w:sz w:val="18"/>
                <w:szCs w:val="18"/>
                <w:lang w:val="pl-PL"/>
              </w:rPr>
              <w:t>kontroli</w:t>
            </w:r>
            <w:r w:rsidRPr="00F20C94">
              <w:rPr>
                <w:rFonts w:ascii="Arial" w:eastAsia="Arial" w:hAnsi="Arial" w:cs="Arial"/>
                <w:sz w:val="18"/>
                <w:szCs w:val="18"/>
              </w:rPr>
              <w:t xml:space="preserve"> stanu technicznego pojazdów samochodowych</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stosuje zasady ustalania wyniku badania i tryb postępowania w przypadkach wątpliwych</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przestrzega wymagań dotyczących zasad kontroli pojazdów samochodowych</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przestrzega wytycznych dotyczących oceny usterek podczas przeprowadzania okresowego badania technicznego pojazdu</w:t>
            </w:r>
            <w:r w:rsidR="00197E3C">
              <w:rPr>
                <w:rFonts w:ascii="Arial" w:eastAsia="Arial" w:hAnsi="Arial" w:cs="Arial"/>
                <w:sz w:val="18"/>
                <w:szCs w:val="18"/>
                <w:lang w:val="pl-PL"/>
              </w:rPr>
              <w:t xml:space="preserve"> samochodowego</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stosuje metody oceny stanu technicznego podczas przeprowadzania badania pojazdu</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wymienia przedmiot i zakres badania technicznego pojazdu</w:t>
            </w:r>
            <w:r w:rsidR="00197E3C">
              <w:rPr>
                <w:rFonts w:ascii="Arial" w:eastAsia="Arial" w:hAnsi="Arial" w:cs="Arial"/>
                <w:sz w:val="18"/>
                <w:szCs w:val="18"/>
                <w:lang w:val="pl-PL"/>
              </w:rPr>
              <w:t xml:space="preserve"> samochodowego</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wymienia czynności kontrolne</w:t>
            </w:r>
            <w:r w:rsidR="00197E3C">
              <w:rPr>
                <w:rFonts w:ascii="Arial" w:eastAsia="Arial" w:hAnsi="Arial" w:cs="Arial"/>
                <w:sz w:val="18"/>
                <w:szCs w:val="18"/>
                <w:lang w:val="pl-PL"/>
              </w:rPr>
              <w:t xml:space="preserve"> i</w:t>
            </w:r>
            <w:r w:rsidRPr="00F20C94">
              <w:rPr>
                <w:rFonts w:ascii="Arial" w:eastAsia="Arial" w:hAnsi="Arial" w:cs="Arial"/>
                <w:sz w:val="18"/>
                <w:szCs w:val="18"/>
              </w:rPr>
              <w:t xml:space="preserve"> metody </w:t>
            </w:r>
            <w:r w:rsidRPr="00F20C94">
              <w:rPr>
                <w:rFonts w:ascii="Arial" w:hAnsi="Arial" w:cs="Arial"/>
                <w:sz w:val="18"/>
                <w:szCs w:val="18"/>
              </w:rPr>
              <w:t>oceny</w:t>
            </w:r>
            <w:r w:rsidRPr="00F20C94">
              <w:rPr>
                <w:rFonts w:ascii="Arial" w:eastAsia="Arial" w:hAnsi="Arial" w:cs="Arial"/>
                <w:sz w:val="18"/>
                <w:szCs w:val="18"/>
              </w:rPr>
              <w:t xml:space="preserve"> stanu technicznego pojazdu </w:t>
            </w:r>
            <w:r w:rsidR="00197E3C">
              <w:rPr>
                <w:rFonts w:ascii="Arial" w:eastAsia="Arial" w:hAnsi="Arial" w:cs="Arial"/>
                <w:sz w:val="18"/>
                <w:szCs w:val="18"/>
                <w:lang w:val="pl-PL"/>
              </w:rPr>
              <w:t>samochodowego</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rozróżnia usterki drobne oraz usterki istotne i zagrażające bezpieczeństwu</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kontroluje stan techniczny układu jezdnego, podwozia i zawieszenia, układów hamulcowych</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kontroluje prawidłowoś</w:t>
            </w:r>
            <w:r w:rsidR="00197E3C">
              <w:rPr>
                <w:rFonts w:ascii="Arial" w:eastAsia="Arial" w:hAnsi="Arial" w:cs="Arial"/>
                <w:sz w:val="18"/>
                <w:szCs w:val="18"/>
                <w:lang w:val="pl-PL"/>
              </w:rPr>
              <w:t>ć</w:t>
            </w:r>
            <w:r w:rsidRPr="00F20C94">
              <w:rPr>
                <w:rFonts w:ascii="Arial" w:eastAsia="Arial" w:hAnsi="Arial" w:cs="Arial"/>
                <w:sz w:val="18"/>
                <w:szCs w:val="18"/>
              </w:rPr>
              <w:t xml:space="preserve"> działania świateł i oświetlenia</w:t>
            </w:r>
            <w:r w:rsidR="00197E3C">
              <w:rPr>
                <w:rFonts w:ascii="Arial" w:eastAsia="Arial" w:hAnsi="Arial" w:cs="Arial"/>
                <w:sz w:val="18"/>
                <w:szCs w:val="18"/>
                <w:lang w:val="pl-PL"/>
              </w:rPr>
              <w:t xml:space="preserve"> pojazdu samochodowego</w:t>
            </w:r>
          </w:p>
          <w:p w:rsidR="002947DB" w:rsidRPr="00F20C94" w:rsidRDefault="00BD5EA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Pr>
                <w:rFonts w:ascii="Arial" w:eastAsia="Arial" w:hAnsi="Arial" w:cs="Arial"/>
                <w:sz w:val="18"/>
                <w:szCs w:val="18"/>
              </w:rPr>
              <w:t>kontroluje działanie</w:t>
            </w:r>
            <w:r w:rsidR="002947DB" w:rsidRPr="00F20C94">
              <w:rPr>
                <w:rFonts w:ascii="Arial" w:eastAsia="Arial" w:hAnsi="Arial" w:cs="Arial"/>
                <w:sz w:val="18"/>
                <w:szCs w:val="18"/>
              </w:rPr>
              <w:t xml:space="preserve"> elementów związanych z ochroną środowiska, emisj</w:t>
            </w:r>
            <w:r>
              <w:rPr>
                <w:rFonts w:ascii="Arial" w:eastAsia="Arial" w:hAnsi="Arial" w:cs="Arial"/>
                <w:sz w:val="18"/>
                <w:szCs w:val="18"/>
                <w:lang w:val="pl-PL"/>
              </w:rPr>
              <w:t>ą</w:t>
            </w:r>
            <w:r w:rsidR="002947DB" w:rsidRPr="00F20C94">
              <w:rPr>
                <w:rFonts w:ascii="Arial" w:eastAsia="Arial" w:hAnsi="Arial" w:cs="Arial"/>
                <w:sz w:val="18"/>
                <w:szCs w:val="18"/>
              </w:rPr>
              <w:t xml:space="preserve"> spalin i hałas</w:t>
            </w:r>
            <w:r>
              <w:rPr>
                <w:rFonts w:ascii="Arial" w:eastAsia="Arial" w:hAnsi="Arial" w:cs="Arial"/>
                <w:sz w:val="18"/>
                <w:szCs w:val="18"/>
                <w:lang w:val="pl-PL"/>
              </w:rPr>
              <w:t>em</w:t>
            </w:r>
          </w:p>
          <w:p w:rsidR="002947DB" w:rsidRPr="00F20C94" w:rsidRDefault="002947DB" w:rsidP="00F276CE">
            <w:pPr>
              <w:pStyle w:val="Akapitzlist"/>
              <w:numPr>
                <w:ilvl w:val="0"/>
                <w:numId w:val="278"/>
              </w:numP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korzysta ze specjalnej aparatury techniczno-pomiarowej oraz ze specjalnego oprogramowania komputerowego podczas badań technicznych pojazdu</w:t>
            </w:r>
            <w:r w:rsidR="00BD5EAB">
              <w:rPr>
                <w:rFonts w:ascii="Arial" w:eastAsia="Arial" w:hAnsi="Arial" w:cs="Arial"/>
                <w:sz w:val="18"/>
                <w:szCs w:val="18"/>
                <w:lang w:val="pl-PL"/>
              </w:rPr>
              <w:t xml:space="preserve"> samochodowego</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wykonuje pomiary na samochodowej linii diagnostycznej</w:t>
            </w:r>
          </w:p>
          <w:p w:rsidR="002947DB" w:rsidRPr="00F20C94" w:rsidRDefault="002947DB" w:rsidP="00F276CE">
            <w:pPr>
              <w:pStyle w:val="Akapitzlist"/>
              <w:numPr>
                <w:ilvl w:val="0"/>
                <w:numId w:val="278"/>
              </w:numPr>
              <w:pBdr>
                <w:top w:val="nil"/>
                <w:left w:val="nil"/>
                <w:bottom w:val="nil"/>
                <w:right w:val="nil"/>
                <w:between w:val="nil"/>
              </w:pBdr>
              <w:autoSpaceDE w:val="0"/>
              <w:autoSpaceDN w:val="0"/>
              <w:adjustRightInd w:val="0"/>
              <w:spacing w:after="0" w:line="240" w:lineRule="auto"/>
              <w:ind w:left="453" w:hanging="510"/>
              <w:rPr>
                <w:rFonts w:ascii="Arial" w:eastAsia="Arial" w:hAnsi="Arial" w:cs="Arial"/>
                <w:sz w:val="18"/>
                <w:szCs w:val="18"/>
              </w:rPr>
            </w:pPr>
            <w:r w:rsidRPr="00F20C94">
              <w:rPr>
                <w:rFonts w:ascii="Arial" w:eastAsia="Arial" w:hAnsi="Arial" w:cs="Arial"/>
                <w:sz w:val="18"/>
                <w:szCs w:val="18"/>
              </w:rPr>
              <w:t>stosuje zasady bezpieczeństwa i higieny pracy oraz przepisy przeciwpożarowe obowiązujące na terenie stacji kontroli pojazdów</w:t>
            </w:r>
            <w:r w:rsidR="00BD5EAB">
              <w:rPr>
                <w:rFonts w:ascii="Arial" w:eastAsia="Arial" w:hAnsi="Arial" w:cs="Arial"/>
                <w:sz w:val="18"/>
                <w:szCs w:val="18"/>
                <w:lang w:val="pl-PL"/>
              </w:rPr>
              <w:t xml:space="preserve"> samochodowych</w:t>
            </w:r>
            <w:r w:rsidRPr="00F20C94">
              <w:rPr>
                <w:rFonts w:ascii="Arial" w:eastAsia="Arial" w:hAnsi="Arial" w:cs="Arial"/>
                <w:sz w:val="18"/>
                <w:szCs w:val="18"/>
              </w:rPr>
              <w:t xml:space="preserve"> oraz </w:t>
            </w:r>
            <w:r w:rsidR="00BD5EAB">
              <w:rPr>
                <w:rFonts w:ascii="Arial" w:eastAsia="Arial" w:hAnsi="Arial" w:cs="Arial"/>
                <w:sz w:val="18"/>
                <w:szCs w:val="18"/>
                <w:lang w:val="pl-PL"/>
              </w:rPr>
              <w:t>podczas</w:t>
            </w:r>
            <w:r w:rsidRPr="00F20C94">
              <w:rPr>
                <w:rFonts w:ascii="Arial" w:eastAsia="Arial" w:hAnsi="Arial" w:cs="Arial"/>
                <w:sz w:val="18"/>
                <w:szCs w:val="18"/>
              </w:rPr>
              <w:t xml:space="preserve"> wykonywania pomiarów i badań</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3) ocenia stan techniczny układów i zespołów pojazdów samochodowych</w:t>
            </w:r>
          </w:p>
          <w:p w:rsidR="002947DB" w:rsidRPr="00F20C94" w:rsidRDefault="002947DB" w:rsidP="00D66569">
            <w:pPr>
              <w:pStyle w:val="Akapitzlist"/>
              <w:spacing w:after="0" w:line="240" w:lineRule="auto"/>
              <w:ind w:left="244" w:hanging="244"/>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79"/>
              </w:numPr>
              <w:pBdr>
                <w:top w:val="nil"/>
                <w:left w:val="nil"/>
                <w:bottom w:val="nil"/>
                <w:right w:val="nil"/>
                <w:between w:val="nil"/>
              </w:pBd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lastRenderedPageBreak/>
              <w:t>ocenia stan techniczny, układu jezdnego, podwozia i zawieszenia</w:t>
            </w:r>
          </w:p>
          <w:p w:rsidR="002947DB" w:rsidRPr="00F20C94" w:rsidRDefault="002947DB" w:rsidP="00F276CE">
            <w:pPr>
              <w:pStyle w:val="Akapitzlist"/>
              <w:numPr>
                <w:ilvl w:val="0"/>
                <w:numId w:val="279"/>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ocenia stan techniczny układów hamulcowych</w:t>
            </w:r>
          </w:p>
          <w:p w:rsidR="002947DB" w:rsidRPr="00F20C94" w:rsidRDefault="002947DB" w:rsidP="00F276CE">
            <w:pPr>
              <w:pStyle w:val="Akapitzlist"/>
              <w:numPr>
                <w:ilvl w:val="0"/>
                <w:numId w:val="279"/>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lastRenderedPageBreak/>
              <w:t>ocenia prawidłowoś</w:t>
            </w:r>
            <w:r w:rsidR="005F434C">
              <w:rPr>
                <w:rFonts w:ascii="Arial" w:eastAsia="Arial" w:hAnsi="Arial" w:cs="Arial"/>
                <w:sz w:val="18"/>
                <w:szCs w:val="18"/>
                <w:lang w:val="pl-PL"/>
              </w:rPr>
              <w:t>ć</w:t>
            </w:r>
            <w:r w:rsidRPr="00F20C94">
              <w:rPr>
                <w:rFonts w:ascii="Arial" w:eastAsia="Arial" w:hAnsi="Arial" w:cs="Arial"/>
                <w:sz w:val="18"/>
                <w:szCs w:val="18"/>
              </w:rPr>
              <w:t xml:space="preserve"> działania świateł i oświetlenia</w:t>
            </w:r>
            <w:r w:rsidR="005F434C">
              <w:rPr>
                <w:rFonts w:ascii="Arial" w:eastAsia="Arial" w:hAnsi="Arial" w:cs="Arial"/>
                <w:sz w:val="18"/>
                <w:szCs w:val="18"/>
                <w:lang w:val="pl-PL"/>
              </w:rPr>
              <w:t xml:space="preserve"> pojazdu samochodowego</w:t>
            </w:r>
          </w:p>
          <w:p w:rsidR="002947DB" w:rsidRPr="00F20C94" w:rsidRDefault="004D1220" w:rsidP="00F276CE">
            <w:pPr>
              <w:pStyle w:val="Akapitzlist"/>
              <w:numPr>
                <w:ilvl w:val="0"/>
                <w:numId w:val="279"/>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Pr>
                <w:rFonts w:ascii="Arial" w:eastAsia="Arial" w:hAnsi="Arial" w:cs="Arial"/>
                <w:sz w:val="18"/>
                <w:szCs w:val="18"/>
              </w:rPr>
              <w:t>ocenia działanie</w:t>
            </w:r>
            <w:r w:rsidR="002947DB" w:rsidRPr="00F20C94">
              <w:rPr>
                <w:rFonts w:ascii="Arial" w:eastAsia="Arial" w:hAnsi="Arial" w:cs="Arial"/>
                <w:sz w:val="18"/>
                <w:szCs w:val="18"/>
              </w:rPr>
              <w:t xml:space="preserve"> elementów związan</w:t>
            </w:r>
            <w:r>
              <w:rPr>
                <w:rFonts w:ascii="Arial" w:eastAsia="Arial" w:hAnsi="Arial" w:cs="Arial"/>
                <w:sz w:val="18"/>
                <w:szCs w:val="18"/>
              </w:rPr>
              <w:t>ych z ochroną środowiska, emisją</w:t>
            </w:r>
            <w:r w:rsidR="002947DB" w:rsidRPr="00F20C94">
              <w:rPr>
                <w:rFonts w:ascii="Arial" w:eastAsia="Arial" w:hAnsi="Arial" w:cs="Arial"/>
                <w:sz w:val="18"/>
                <w:szCs w:val="18"/>
              </w:rPr>
              <w:t xml:space="preserve"> spalin i hałas</w:t>
            </w:r>
            <w:r>
              <w:rPr>
                <w:rFonts w:ascii="Arial" w:eastAsia="Arial" w:hAnsi="Arial" w:cs="Arial"/>
                <w:sz w:val="18"/>
                <w:szCs w:val="18"/>
                <w:lang w:val="pl-PL"/>
              </w:rPr>
              <w:t>em</w:t>
            </w:r>
          </w:p>
          <w:p w:rsidR="002947DB" w:rsidRPr="00F20C94" w:rsidRDefault="002947DB" w:rsidP="00F276CE">
            <w:pPr>
              <w:pStyle w:val="Akapitzlist"/>
              <w:numPr>
                <w:ilvl w:val="0"/>
                <w:numId w:val="279"/>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korzysta ze specjalnej aparatury techniczno-pomiarowej podczas oceny stanu technicznego badanego pojazd</w:t>
            </w:r>
            <w:r w:rsidR="004D1220">
              <w:rPr>
                <w:rFonts w:ascii="Arial" w:eastAsia="Arial" w:hAnsi="Arial" w:cs="Arial"/>
                <w:sz w:val="18"/>
                <w:szCs w:val="18"/>
                <w:lang w:val="pl-PL"/>
              </w:rPr>
              <w:t>u</w:t>
            </w:r>
            <w:r w:rsidRPr="00F20C94">
              <w:rPr>
                <w:rFonts w:ascii="Arial" w:eastAsia="Arial" w:hAnsi="Arial" w:cs="Arial"/>
                <w:sz w:val="18"/>
                <w:szCs w:val="18"/>
              </w:rPr>
              <w:t xml:space="preserve"> samochodow</w:t>
            </w:r>
            <w:r w:rsidR="004D1220">
              <w:rPr>
                <w:rFonts w:ascii="Arial" w:eastAsia="Arial" w:hAnsi="Arial" w:cs="Arial"/>
                <w:sz w:val="18"/>
                <w:szCs w:val="18"/>
                <w:lang w:val="pl-PL"/>
              </w:rPr>
              <w:t>ego</w:t>
            </w:r>
          </w:p>
          <w:p w:rsidR="002947DB" w:rsidRPr="00F20C94" w:rsidRDefault="002947DB" w:rsidP="00F276CE">
            <w:pPr>
              <w:pStyle w:val="Akapitzlist"/>
              <w:numPr>
                <w:ilvl w:val="0"/>
                <w:numId w:val="279"/>
              </w:numPr>
              <w:pBdr>
                <w:top w:val="nil"/>
                <w:left w:val="nil"/>
                <w:bottom w:val="nil"/>
                <w:right w:val="nil"/>
                <w:between w:val="nil"/>
              </w:pBdr>
              <w:autoSpaceDE w:val="0"/>
              <w:autoSpaceDN w:val="0"/>
              <w:adjustRightInd w:val="0"/>
              <w:spacing w:after="0" w:line="240" w:lineRule="auto"/>
              <w:ind w:left="423" w:hanging="423"/>
              <w:rPr>
                <w:rFonts w:ascii="Arial" w:eastAsia="Arial" w:hAnsi="Arial" w:cs="Arial"/>
                <w:sz w:val="18"/>
                <w:szCs w:val="18"/>
              </w:rPr>
            </w:pPr>
            <w:r w:rsidRPr="00F20C94">
              <w:rPr>
                <w:rFonts w:ascii="Arial" w:eastAsia="Arial" w:hAnsi="Arial" w:cs="Arial"/>
                <w:sz w:val="18"/>
                <w:szCs w:val="18"/>
              </w:rPr>
              <w:t xml:space="preserve">analizuje wartości parametrów stanu w porównaniu z podanymi przez producenta w instrukcjach eksploatacji pojazdu </w:t>
            </w:r>
            <w:r w:rsidR="004D1220">
              <w:rPr>
                <w:rFonts w:ascii="Arial" w:eastAsia="Arial" w:hAnsi="Arial" w:cs="Arial"/>
                <w:sz w:val="18"/>
                <w:szCs w:val="18"/>
                <w:lang w:val="pl-PL"/>
              </w:rPr>
              <w:t xml:space="preserve">samochodowego </w:t>
            </w:r>
            <w:r w:rsidRPr="00F20C94">
              <w:rPr>
                <w:rFonts w:ascii="Arial" w:eastAsia="Arial" w:hAnsi="Arial" w:cs="Arial"/>
                <w:sz w:val="18"/>
                <w:szCs w:val="18"/>
              </w:rPr>
              <w:t>oraz z przepisami</w:t>
            </w:r>
          </w:p>
        </w:tc>
      </w:tr>
      <w:tr w:rsidR="002947DB" w:rsidRPr="00F20C94" w:rsidTr="00C47C72">
        <w:trPr>
          <w:jc w:val="center"/>
        </w:trPr>
        <w:tc>
          <w:tcPr>
            <w:tcW w:w="1558" w:type="pct"/>
            <w:shd w:val="clear" w:color="auto" w:fill="auto"/>
          </w:tcPr>
          <w:p w:rsidR="002947DB" w:rsidRPr="00F20C94" w:rsidRDefault="002947DB" w:rsidP="004935D2">
            <w:pPr>
              <w:pBdr>
                <w:top w:val="single" w:sz="24" w:space="1" w:color="F2F2F2" w:themeColor="background1" w:themeShade="F2"/>
                <w:bottom w:val="single" w:sz="24" w:space="1" w:color="F2F2F2" w:themeColor="background1" w:themeShade="F2"/>
              </w:pBd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lastRenderedPageBreak/>
              <w:t xml:space="preserve">4) weryfikuje stan techniczny pojazdu </w:t>
            </w:r>
            <w:r w:rsidR="0045693E">
              <w:rPr>
                <w:rFonts w:ascii="Arial" w:hAnsi="Arial" w:cs="Arial"/>
                <w:sz w:val="18"/>
                <w:szCs w:val="18"/>
              </w:rPr>
              <w:t xml:space="preserve">samochodowego </w:t>
            </w:r>
            <w:r w:rsidRPr="00F20C94">
              <w:rPr>
                <w:rFonts w:ascii="Arial" w:hAnsi="Arial" w:cs="Arial"/>
                <w:sz w:val="18"/>
                <w:szCs w:val="18"/>
              </w:rPr>
              <w:t>podczas okresowego badania technicznego</w:t>
            </w:r>
            <w:r w:rsidR="0045693E">
              <w:rPr>
                <w:rFonts w:ascii="Arial" w:hAnsi="Arial" w:cs="Arial"/>
                <w:sz w:val="18"/>
                <w:szCs w:val="18"/>
              </w:rPr>
              <w:t xml:space="preserve"> pojazdu samochodowego</w:t>
            </w:r>
          </w:p>
        </w:tc>
        <w:tc>
          <w:tcPr>
            <w:tcW w:w="3442" w:type="pct"/>
            <w:shd w:val="clear" w:color="auto" w:fill="auto"/>
          </w:tcPr>
          <w:p w:rsidR="00245978" w:rsidRPr="00F20C94" w:rsidRDefault="002947DB" w:rsidP="00F276CE">
            <w:pPr>
              <w:pStyle w:val="Akapitzlist"/>
              <w:numPr>
                <w:ilvl w:val="0"/>
                <w:numId w:val="280"/>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przyjmuje zlecenie na przeprowadzenie okresowego badania technicznego pojazdu</w:t>
            </w:r>
            <w:r w:rsidR="0045693E">
              <w:rPr>
                <w:rFonts w:ascii="Arial" w:eastAsia="Arial" w:hAnsi="Arial" w:cs="Arial"/>
                <w:sz w:val="18"/>
                <w:szCs w:val="18"/>
                <w:lang w:val="pl-PL"/>
              </w:rPr>
              <w:t xml:space="preserve"> samochodowego</w:t>
            </w:r>
            <w:r w:rsidRPr="00F20C94">
              <w:rPr>
                <w:rFonts w:ascii="Arial" w:eastAsia="Arial" w:hAnsi="Arial" w:cs="Arial"/>
                <w:sz w:val="18"/>
                <w:szCs w:val="18"/>
              </w:rPr>
              <w:t xml:space="preserve"> metodami diagnostycznymi</w:t>
            </w:r>
          </w:p>
          <w:p w:rsidR="00245978" w:rsidRPr="00F20C94" w:rsidRDefault="002947DB" w:rsidP="00F276CE">
            <w:pPr>
              <w:pStyle w:val="Akapitzlist"/>
              <w:numPr>
                <w:ilvl w:val="0"/>
                <w:numId w:val="280"/>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 xml:space="preserve">kwalifikuje pojazd </w:t>
            </w:r>
            <w:r w:rsidR="0045693E">
              <w:rPr>
                <w:rFonts w:ascii="Arial" w:eastAsia="Arial" w:hAnsi="Arial" w:cs="Arial"/>
                <w:sz w:val="18"/>
                <w:szCs w:val="18"/>
                <w:lang w:val="pl-PL"/>
              </w:rPr>
              <w:t xml:space="preserve">samochodowy </w:t>
            </w:r>
            <w:r w:rsidRPr="00F20C94">
              <w:rPr>
                <w:rFonts w:ascii="Arial" w:eastAsia="Arial" w:hAnsi="Arial" w:cs="Arial"/>
                <w:sz w:val="18"/>
                <w:szCs w:val="18"/>
              </w:rPr>
              <w:t>oraz jego zespoły do regulacji</w:t>
            </w:r>
            <w:r w:rsidR="0045693E">
              <w:rPr>
                <w:rFonts w:ascii="Arial" w:eastAsia="Arial" w:hAnsi="Arial" w:cs="Arial"/>
                <w:sz w:val="18"/>
                <w:szCs w:val="18"/>
                <w:lang w:val="pl-PL"/>
              </w:rPr>
              <w:t>,</w:t>
            </w:r>
            <w:r w:rsidRPr="00F20C94">
              <w:rPr>
                <w:rFonts w:ascii="Arial" w:eastAsia="Arial" w:hAnsi="Arial" w:cs="Arial"/>
                <w:sz w:val="18"/>
                <w:szCs w:val="18"/>
              </w:rPr>
              <w:t xml:space="preserve"> naprawy, kon</w:t>
            </w:r>
            <w:r w:rsidR="0045693E">
              <w:rPr>
                <w:rFonts w:ascii="Arial" w:eastAsia="Arial" w:hAnsi="Arial" w:cs="Arial"/>
                <w:sz w:val="18"/>
                <w:szCs w:val="18"/>
              </w:rPr>
              <w:t>serwacji lub całkowitej kasacji</w:t>
            </w:r>
          </w:p>
          <w:p w:rsidR="002947DB" w:rsidRPr="00F20C94" w:rsidRDefault="002947DB" w:rsidP="00F276CE">
            <w:pPr>
              <w:pStyle w:val="Akapitzlist"/>
              <w:numPr>
                <w:ilvl w:val="0"/>
                <w:numId w:val="280"/>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wymienia zakres koniecznych napraw lub konserwacji pojazdu</w:t>
            </w:r>
            <w:r w:rsidR="0045693E">
              <w:rPr>
                <w:rFonts w:ascii="Arial" w:eastAsia="Arial" w:hAnsi="Arial" w:cs="Arial"/>
                <w:sz w:val="18"/>
                <w:szCs w:val="18"/>
                <w:lang w:val="pl-PL"/>
              </w:rPr>
              <w:t xml:space="preserve"> samochodowego</w:t>
            </w:r>
          </w:p>
          <w:p w:rsidR="002947DB" w:rsidRPr="00F20C94" w:rsidRDefault="002947DB" w:rsidP="00F276CE">
            <w:pPr>
              <w:pStyle w:val="Akapitzlist"/>
              <w:numPr>
                <w:ilvl w:val="0"/>
                <w:numId w:val="280"/>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decyduje o dopuszczeni</w:t>
            </w:r>
            <w:r w:rsidR="0045693E">
              <w:rPr>
                <w:rFonts w:ascii="Arial" w:eastAsia="Arial" w:hAnsi="Arial" w:cs="Arial"/>
                <w:sz w:val="18"/>
                <w:szCs w:val="18"/>
                <w:lang w:val="pl-PL"/>
              </w:rPr>
              <w:t>u</w:t>
            </w:r>
            <w:r w:rsidRPr="00F20C94">
              <w:rPr>
                <w:rFonts w:ascii="Arial" w:eastAsia="Arial" w:hAnsi="Arial" w:cs="Arial"/>
                <w:sz w:val="18"/>
                <w:szCs w:val="18"/>
              </w:rPr>
              <w:t xml:space="preserve"> lub odmowie dopuszczenia pojazdu</w:t>
            </w:r>
            <w:r w:rsidR="0045693E">
              <w:rPr>
                <w:rFonts w:ascii="Arial" w:eastAsia="Arial" w:hAnsi="Arial" w:cs="Arial"/>
                <w:sz w:val="18"/>
                <w:szCs w:val="18"/>
                <w:lang w:val="pl-PL"/>
              </w:rPr>
              <w:t xml:space="preserve"> samochodowego</w:t>
            </w:r>
            <w:r w:rsidRPr="00F20C94">
              <w:rPr>
                <w:rFonts w:ascii="Arial" w:eastAsia="Arial" w:hAnsi="Arial" w:cs="Arial"/>
                <w:sz w:val="18"/>
                <w:szCs w:val="18"/>
              </w:rPr>
              <w:t xml:space="preserve"> do ruchu</w:t>
            </w:r>
          </w:p>
          <w:p w:rsidR="002947DB" w:rsidRPr="00F20C94" w:rsidRDefault="002947DB" w:rsidP="00F276CE">
            <w:pPr>
              <w:pStyle w:val="Akapitzlist"/>
              <w:numPr>
                <w:ilvl w:val="0"/>
                <w:numId w:val="280"/>
              </w:numPr>
              <w:pBdr>
                <w:top w:val="nil"/>
                <w:left w:val="nil"/>
                <w:bottom w:val="nil"/>
                <w:right w:val="nil"/>
                <w:between w:val="nil"/>
              </w:pBdr>
              <w:autoSpaceDE w:val="0"/>
              <w:autoSpaceDN w:val="0"/>
              <w:adjustRightInd w:val="0"/>
              <w:spacing w:after="0" w:line="240" w:lineRule="auto"/>
              <w:ind w:left="425" w:hanging="425"/>
              <w:rPr>
                <w:rFonts w:ascii="Arial" w:eastAsia="Arial" w:hAnsi="Arial" w:cs="Arial"/>
                <w:sz w:val="18"/>
                <w:szCs w:val="18"/>
              </w:rPr>
            </w:pPr>
            <w:r w:rsidRPr="00F20C94">
              <w:rPr>
                <w:rFonts w:ascii="Arial" w:eastAsia="Arial" w:hAnsi="Arial" w:cs="Arial"/>
                <w:sz w:val="18"/>
                <w:szCs w:val="18"/>
              </w:rPr>
              <w:t>uzasadnia decyzję o niedopuszczeniu pojazdu</w:t>
            </w:r>
            <w:r w:rsidR="0045693E">
              <w:rPr>
                <w:rFonts w:ascii="Arial" w:eastAsia="Arial" w:hAnsi="Arial" w:cs="Arial"/>
                <w:sz w:val="18"/>
                <w:szCs w:val="18"/>
                <w:lang w:val="pl-PL"/>
              </w:rPr>
              <w:t xml:space="preserve"> samochodowego</w:t>
            </w:r>
            <w:r w:rsidRPr="00F20C94">
              <w:rPr>
                <w:rFonts w:ascii="Arial" w:eastAsia="Arial" w:hAnsi="Arial" w:cs="Arial"/>
                <w:sz w:val="18"/>
                <w:szCs w:val="18"/>
              </w:rPr>
              <w:t xml:space="preserve"> do ruchu</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5) prowadzi ewidencję przeprowadzonych badań technicznych</w:t>
            </w:r>
            <w:r w:rsidR="0045693E">
              <w:rPr>
                <w:rFonts w:ascii="Arial" w:hAnsi="Arial" w:cs="Arial"/>
                <w:sz w:val="18"/>
                <w:szCs w:val="18"/>
              </w:rPr>
              <w:t xml:space="preserve"> pojazdów samochodowych</w:t>
            </w:r>
          </w:p>
          <w:p w:rsidR="002947DB" w:rsidRPr="00F20C94" w:rsidRDefault="002947DB" w:rsidP="00D66569">
            <w:pPr>
              <w:pStyle w:val="Akapitzlist"/>
              <w:autoSpaceDE w:val="0"/>
              <w:autoSpaceDN w:val="0"/>
              <w:adjustRightInd w:val="0"/>
              <w:spacing w:after="0" w:line="240" w:lineRule="auto"/>
              <w:ind w:left="244" w:hanging="244"/>
              <w:rPr>
                <w:rFonts w:ascii="Arial" w:eastAsia="Arial" w:hAnsi="Arial" w:cs="Arial"/>
                <w:sz w:val="18"/>
                <w:szCs w:val="18"/>
              </w:rPr>
            </w:pPr>
          </w:p>
        </w:tc>
        <w:tc>
          <w:tcPr>
            <w:tcW w:w="3442" w:type="pct"/>
            <w:shd w:val="clear" w:color="auto" w:fill="auto"/>
          </w:tcPr>
          <w:p w:rsidR="002947DB" w:rsidRPr="00F20C94" w:rsidRDefault="002947DB" w:rsidP="00F276CE">
            <w:pPr>
              <w:pStyle w:val="Akapitzlist"/>
              <w:numPr>
                <w:ilvl w:val="0"/>
                <w:numId w:val="281"/>
              </w:numPr>
              <w:autoSpaceDE w:val="0"/>
              <w:autoSpaceDN w:val="0"/>
              <w:adjustRightInd w:val="0"/>
              <w:spacing w:after="0" w:line="240" w:lineRule="auto"/>
              <w:ind w:left="436" w:hanging="425"/>
              <w:contextualSpacing w:val="0"/>
              <w:rPr>
                <w:rFonts w:ascii="Arial" w:eastAsia="Arial" w:hAnsi="Arial" w:cs="Arial"/>
                <w:sz w:val="18"/>
                <w:szCs w:val="18"/>
              </w:rPr>
            </w:pPr>
            <w:r w:rsidRPr="00F20C94">
              <w:rPr>
                <w:rFonts w:ascii="Arial" w:hAnsi="Arial" w:cs="Arial"/>
                <w:sz w:val="18"/>
                <w:szCs w:val="18"/>
              </w:rPr>
              <w:t xml:space="preserve">określa zakres działania </w:t>
            </w:r>
            <w:r w:rsidRPr="00F20C94">
              <w:rPr>
                <w:rFonts w:ascii="Arial" w:eastAsia="Arial" w:hAnsi="Arial" w:cs="Arial"/>
                <w:sz w:val="18"/>
                <w:szCs w:val="18"/>
              </w:rPr>
              <w:t>Systemu Informatycznego Centralnej Ewidencji Pojazdów i Kierowców</w:t>
            </w:r>
          </w:p>
          <w:p w:rsidR="002947DB" w:rsidRPr="00F20C94" w:rsidRDefault="002947DB" w:rsidP="00F276CE">
            <w:pPr>
              <w:pStyle w:val="Akapitzlist"/>
              <w:numPr>
                <w:ilvl w:val="0"/>
                <w:numId w:val="281"/>
              </w:numP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t>stosuje przepisy o ochronie danych osobowych</w:t>
            </w:r>
          </w:p>
          <w:p w:rsidR="002947DB" w:rsidRPr="00F20C94" w:rsidRDefault="002947DB" w:rsidP="00F276CE">
            <w:pPr>
              <w:pStyle w:val="Akapitzlist"/>
              <w:numPr>
                <w:ilvl w:val="0"/>
                <w:numId w:val="281"/>
              </w:numPr>
              <w:autoSpaceDE w:val="0"/>
              <w:autoSpaceDN w:val="0"/>
              <w:adjustRightInd w:val="0"/>
              <w:spacing w:after="0" w:line="240" w:lineRule="auto"/>
              <w:ind w:left="436" w:hanging="425"/>
              <w:rPr>
                <w:rFonts w:ascii="Arial" w:eastAsia="Arial" w:hAnsi="Arial" w:cs="Arial"/>
                <w:sz w:val="18"/>
                <w:szCs w:val="18"/>
              </w:rPr>
            </w:pPr>
            <w:r w:rsidRPr="00F20C94">
              <w:rPr>
                <w:rFonts w:ascii="Arial" w:eastAsia="Arial" w:hAnsi="Arial" w:cs="Arial"/>
                <w:sz w:val="18"/>
                <w:szCs w:val="18"/>
              </w:rPr>
              <w:t>zapisuje informacje uzyskane od klienta w dokumencie przyjęcia pojazdu</w:t>
            </w:r>
            <w:r w:rsidR="0045693E">
              <w:rPr>
                <w:rFonts w:ascii="Arial" w:eastAsia="Arial" w:hAnsi="Arial" w:cs="Arial"/>
                <w:sz w:val="18"/>
                <w:szCs w:val="18"/>
                <w:lang w:val="pl-PL"/>
              </w:rPr>
              <w:t xml:space="preserve"> samochodowego</w:t>
            </w:r>
            <w:r w:rsidR="0045693E">
              <w:rPr>
                <w:rFonts w:ascii="Arial" w:eastAsia="Arial" w:hAnsi="Arial" w:cs="Arial"/>
                <w:sz w:val="18"/>
                <w:szCs w:val="18"/>
              </w:rPr>
              <w:t xml:space="preserve"> do badania technicznego</w:t>
            </w:r>
          </w:p>
          <w:p w:rsidR="002947DB" w:rsidRPr="00F20C94" w:rsidRDefault="002947DB" w:rsidP="00F276CE">
            <w:pPr>
              <w:pStyle w:val="Akapitzlist"/>
              <w:numPr>
                <w:ilvl w:val="0"/>
                <w:numId w:val="281"/>
              </w:numPr>
              <w:autoSpaceDE w:val="0"/>
              <w:autoSpaceDN w:val="0"/>
              <w:adjustRightInd w:val="0"/>
              <w:spacing w:after="0" w:line="240" w:lineRule="auto"/>
              <w:ind w:left="436" w:hanging="425"/>
              <w:contextualSpacing w:val="0"/>
              <w:rPr>
                <w:rFonts w:ascii="Arial" w:eastAsia="Arial" w:hAnsi="Arial" w:cs="Arial"/>
                <w:sz w:val="18"/>
                <w:szCs w:val="18"/>
              </w:rPr>
            </w:pPr>
            <w:r w:rsidRPr="00F20C94">
              <w:rPr>
                <w:rFonts w:ascii="Arial" w:hAnsi="Arial" w:cs="Arial"/>
                <w:sz w:val="18"/>
                <w:szCs w:val="18"/>
              </w:rPr>
              <w:t>obsługuje programy komputerowe wspomagające proces przeprowadzania badań technicznych pojazdów</w:t>
            </w:r>
            <w:r w:rsidR="0045693E">
              <w:rPr>
                <w:rFonts w:ascii="Arial" w:hAnsi="Arial" w:cs="Arial"/>
                <w:sz w:val="18"/>
                <w:szCs w:val="18"/>
                <w:lang w:val="pl-PL"/>
              </w:rPr>
              <w:t xml:space="preserve"> samochodowych</w:t>
            </w:r>
          </w:p>
        </w:tc>
      </w:tr>
      <w:tr w:rsidR="002947DB" w:rsidRPr="00F20C94" w:rsidTr="00C47C72">
        <w:trPr>
          <w:jc w:val="center"/>
        </w:trPr>
        <w:tc>
          <w:tcPr>
            <w:tcW w:w="1558" w:type="pct"/>
            <w:shd w:val="clear" w:color="auto" w:fill="auto"/>
          </w:tcPr>
          <w:p w:rsidR="002947DB" w:rsidRPr="00F20C94" w:rsidRDefault="002947DB" w:rsidP="00D66569">
            <w:pPr>
              <w:autoSpaceDE w:val="0"/>
              <w:autoSpaceDN w:val="0"/>
              <w:adjustRightInd w:val="0"/>
              <w:spacing w:after="0" w:line="240" w:lineRule="auto"/>
              <w:ind w:left="244" w:hanging="244"/>
              <w:rPr>
                <w:rFonts w:ascii="Arial" w:hAnsi="Arial" w:cs="Arial"/>
                <w:sz w:val="18"/>
                <w:szCs w:val="18"/>
              </w:rPr>
            </w:pPr>
            <w:r w:rsidRPr="00F20C94">
              <w:rPr>
                <w:rFonts w:ascii="Arial" w:hAnsi="Arial" w:cs="Arial"/>
                <w:sz w:val="18"/>
                <w:szCs w:val="18"/>
              </w:rPr>
              <w:t>6) prowadzi rozliczenie finansowe usług diagnostycznych</w:t>
            </w:r>
          </w:p>
          <w:p w:rsidR="002947DB" w:rsidRPr="00F20C94" w:rsidRDefault="002947DB" w:rsidP="00D66569">
            <w:pPr>
              <w:pStyle w:val="Akapitzlist"/>
              <w:autoSpaceDE w:val="0"/>
              <w:autoSpaceDN w:val="0"/>
              <w:adjustRightInd w:val="0"/>
              <w:spacing w:after="0" w:line="240" w:lineRule="auto"/>
              <w:ind w:left="244" w:hanging="244"/>
              <w:rPr>
                <w:rFonts w:ascii="Arial" w:eastAsia="Arial" w:hAnsi="Arial" w:cs="Arial"/>
                <w:sz w:val="18"/>
                <w:szCs w:val="18"/>
              </w:rPr>
            </w:pPr>
          </w:p>
        </w:tc>
        <w:tc>
          <w:tcPr>
            <w:tcW w:w="3442" w:type="pct"/>
            <w:shd w:val="clear" w:color="auto" w:fill="auto"/>
          </w:tcPr>
          <w:p w:rsidR="00245978" w:rsidRPr="00F20C94" w:rsidRDefault="002947DB" w:rsidP="00F276CE">
            <w:pPr>
              <w:pStyle w:val="Akapitzlist"/>
              <w:numPr>
                <w:ilvl w:val="0"/>
                <w:numId w:val="282"/>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eastAsia="Arial" w:hAnsi="Arial" w:cs="Arial"/>
                <w:sz w:val="18"/>
                <w:szCs w:val="18"/>
              </w:rPr>
              <w:t>wprowadza wyniki badań diagnostycznych pojazdu</w:t>
            </w:r>
            <w:r w:rsidR="00555B43">
              <w:rPr>
                <w:rFonts w:ascii="Arial" w:eastAsia="Arial" w:hAnsi="Arial" w:cs="Arial"/>
                <w:sz w:val="18"/>
                <w:szCs w:val="18"/>
                <w:lang w:val="pl-PL"/>
              </w:rPr>
              <w:t xml:space="preserve"> samochodowego</w:t>
            </w:r>
            <w:r w:rsidRPr="00F20C94">
              <w:rPr>
                <w:rFonts w:ascii="Arial" w:eastAsia="Arial" w:hAnsi="Arial" w:cs="Arial"/>
                <w:sz w:val="18"/>
                <w:szCs w:val="18"/>
              </w:rPr>
              <w:t xml:space="preserve"> do bazy danych </w:t>
            </w:r>
          </w:p>
          <w:p w:rsidR="00245978" w:rsidRPr="00F20C94" w:rsidRDefault="002947DB" w:rsidP="00F276CE">
            <w:pPr>
              <w:pStyle w:val="Akapitzlist"/>
              <w:numPr>
                <w:ilvl w:val="0"/>
                <w:numId w:val="282"/>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hAnsi="Arial" w:cs="Arial"/>
                <w:sz w:val="18"/>
                <w:szCs w:val="18"/>
              </w:rPr>
              <w:t>obsługuje program sprzedażowy</w:t>
            </w:r>
          </w:p>
          <w:p w:rsidR="00245978" w:rsidRPr="00F20C94" w:rsidRDefault="002947DB" w:rsidP="00F276CE">
            <w:pPr>
              <w:pStyle w:val="Akapitzlist"/>
              <w:numPr>
                <w:ilvl w:val="0"/>
                <w:numId w:val="282"/>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hAnsi="Arial" w:cs="Arial"/>
                <w:sz w:val="18"/>
                <w:szCs w:val="18"/>
              </w:rPr>
              <w:t>korzysta z cennika stacji diagnostycznej</w:t>
            </w:r>
          </w:p>
          <w:p w:rsidR="002947DB" w:rsidRPr="00F20C94" w:rsidRDefault="002947DB" w:rsidP="00F276CE">
            <w:pPr>
              <w:pStyle w:val="Akapitzlist"/>
              <w:numPr>
                <w:ilvl w:val="0"/>
                <w:numId w:val="282"/>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hAnsi="Arial" w:cs="Arial"/>
                <w:sz w:val="18"/>
                <w:szCs w:val="18"/>
              </w:rPr>
              <w:t>korzysta z taryfikatorów i uży</w:t>
            </w:r>
            <w:r w:rsidR="00555B43">
              <w:rPr>
                <w:rFonts w:ascii="Arial" w:hAnsi="Arial" w:cs="Arial"/>
                <w:sz w:val="18"/>
                <w:szCs w:val="18"/>
              </w:rPr>
              <w:t>tkowych programów komputerowych</w:t>
            </w:r>
          </w:p>
          <w:p w:rsidR="002947DB" w:rsidRPr="00F20C94" w:rsidRDefault="002947DB" w:rsidP="00F276CE">
            <w:pPr>
              <w:pStyle w:val="Akapitzlist"/>
              <w:numPr>
                <w:ilvl w:val="0"/>
                <w:numId w:val="282"/>
              </w:numPr>
              <w:pBdr>
                <w:top w:val="nil"/>
                <w:left w:val="nil"/>
                <w:bottom w:val="nil"/>
                <w:right w:val="nil"/>
                <w:between w:val="nil"/>
              </w:pBdr>
              <w:spacing w:after="0" w:line="240" w:lineRule="auto"/>
              <w:ind w:left="436" w:hanging="425"/>
              <w:rPr>
                <w:rFonts w:ascii="Arial" w:eastAsia="Arial" w:hAnsi="Arial" w:cs="Arial"/>
                <w:sz w:val="18"/>
                <w:szCs w:val="18"/>
              </w:rPr>
            </w:pPr>
            <w:r w:rsidRPr="00F20C94">
              <w:rPr>
                <w:rFonts w:ascii="Arial" w:eastAsia="Arial" w:hAnsi="Arial" w:cs="Arial"/>
                <w:sz w:val="18"/>
                <w:szCs w:val="18"/>
              </w:rPr>
              <w:t>sporządza kosztorys usługi diagnostycznej pojazd</w:t>
            </w:r>
            <w:r w:rsidR="00555B43">
              <w:rPr>
                <w:rFonts w:ascii="Arial" w:eastAsia="Arial" w:hAnsi="Arial" w:cs="Arial"/>
                <w:sz w:val="18"/>
                <w:szCs w:val="18"/>
                <w:lang w:val="pl-PL"/>
              </w:rPr>
              <w:t>u</w:t>
            </w:r>
            <w:r w:rsidRPr="00F20C94">
              <w:rPr>
                <w:rFonts w:ascii="Arial" w:eastAsia="Arial" w:hAnsi="Arial" w:cs="Arial"/>
                <w:sz w:val="18"/>
                <w:szCs w:val="18"/>
              </w:rPr>
              <w:t xml:space="preserve"> samochodow</w:t>
            </w:r>
            <w:r w:rsidR="00555B43">
              <w:rPr>
                <w:rFonts w:ascii="Arial" w:eastAsia="Arial" w:hAnsi="Arial" w:cs="Arial"/>
                <w:sz w:val="18"/>
                <w:szCs w:val="18"/>
                <w:lang w:val="pl-PL"/>
              </w:rPr>
              <w:t>ego</w:t>
            </w:r>
          </w:p>
          <w:p w:rsidR="002947DB" w:rsidRPr="00F20C94" w:rsidRDefault="002947DB" w:rsidP="00F276CE">
            <w:pPr>
              <w:pStyle w:val="Akapitzlist"/>
              <w:numPr>
                <w:ilvl w:val="0"/>
                <w:numId w:val="282"/>
              </w:numPr>
              <w:autoSpaceDE w:val="0"/>
              <w:autoSpaceDN w:val="0"/>
              <w:adjustRightInd w:val="0"/>
              <w:spacing w:after="0" w:line="240" w:lineRule="auto"/>
              <w:ind w:left="436" w:hanging="425"/>
              <w:rPr>
                <w:rFonts w:ascii="Arial" w:eastAsia="Arial" w:hAnsi="Arial" w:cs="Arial"/>
                <w:sz w:val="18"/>
                <w:szCs w:val="18"/>
              </w:rPr>
            </w:pPr>
            <w:r w:rsidRPr="00F20C94">
              <w:rPr>
                <w:rFonts w:ascii="Arial" w:hAnsi="Arial" w:cs="Arial"/>
                <w:sz w:val="18"/>
                <w:szCs w:val="18"/>
              </w:rPr>
              <w:t>wystawia ręcznie lub komputerowo dokument sprzedaży</w:t>
            </w:r>
          </w:p>
        </w:tc>
      </w:tr>
      <w:tr w:rsidR="002947DB" w:rsidRPr="00F20C94" w:rsidTr="004935D2">
        <w:trPr>
          <w:trHeight w:val="226"/>
          <w:jc w:val="center"/>
        </w:trPr>
        <w:tc>
          <w:tcPr>
            <w:tcW w:w="5000" w:type="pct"/>
            <w:gridSpan w:val="2"/>
            <w:shd w:val="clear" w:color="auto" w:fill="auto"/>
          </w:tcPr>
          <w:p w:rsidR="002947DB" w:rsidRPr="00F20C94" w:rsidRDefault="002947DB" w:rsidP="004935D2">
            <w:pPr>
              <w:tabs>
                <w:tab w:val="left" w:pos="895"/>
              </w:tabs>
              <w:spacing w:before="40" w:after="40" w:line="240" w:lineRule="auto"/>
              <w:rPr>
                <w:rFonts w:ascii="Arial" w:eastAsia="Arial" w:hAnsi="Arial" w:cs="Arial"/>
                <w:b/>
                <w:sz w:val="18"/>
                <w:szCs w:val="18"/>
              </w:rPr>
            </w:pPr>
            <w:r w:rsidRPr="00F20C94">
              <w:rPr>
                <w:rFonts w:ascii="Arial" w:eastAsia="Arial" w:hAnsi="Arial" w:cs="Arial"/>
                <w:b/>
                <w:sz w:val="18"/>
                <w:szCs w:val="18"/>
              </w:rPr>
              <w:t>MOT.06.7.</w:t>
            </w:r>
            <w:r w:rsidR="00C564CD">
              <w:rPr>
                <w:rFonts w:ascii="Arial" w:eastAsia="Arial" w:hAnsi="Arial" w:cs="Arial"/>
                <w:b/>
                <w:sz w:val="18"/>
                <w:szCs w:val="18"/>
              </w:rPr>
              <w:t xml:space="preserve"> </w:t>
            </w:r>
            <w:r w:rsidRPr="00F20C94">
              <w:rPr>
                <w:rFonts w:ascii="Arial" w:eastAsia="Arial" w:hAnsi="Arial" w:cs="Arial"/>
                <w:b/>
                <w:sz w:val="18"/>
                <w:szCs w:val="18"/>
              </w:rPr>
              <w:t>Język obcy zawodowy</w:t>
            </w:r>
          </w:p>
          <w:p w:rsidR="002947DB" w:rsidRPr="00F20C94" w:rsidRDefault="002947DB" w:rsidP="00D66569">
            <w:pPr>
              <w:tabs>
                <w:tab w:val="left" w:pos="993"/>
              </w:tabs>
              <w:spacing w:after="0" w:line="240" w:lineRule="auto"/>
              <w:ind w:hanging="244"/>
              <w:rPr>
                <w:rFonts w:ascii="Arial" w:eastAsia="Arial" w:hAnsi="Arial" w:cs="Arial"/>
                <w:sz w:val="18"/>
                <w:szCs w:val="18"/>
              </w:rPr>
            </w:pP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F276CE">
            <w:pPr>
              <w:numPr>
                <w:ilvl w:val="0"/>
                <w:numId w:val="300"/>
              </w:numPr>
              <w:spacing w:after="0" w:line="240" w:lineRule="auto"/>
              <w:ind w:left="284" w:hanging="284"/>
              <w:rPr>
                <w:rFonts w:ascii="Arial" w:hAnsi="Arial" w:cs="Arial"/>
                <w:sz w:val="18"/>
                <w:szCs w:val="18"/>
              </w:rPr>
            </w:pPr>
            <w:r w:rsidRPr="00F20C94">
              <w:rPr>
                <w:rFonts w:ascii="Arial" w:hAnsi="Arial" w:cs="Arial"/>
                <w:sz w:val="18"/>
                <w:szCs w:val="18"/>
              </w:rPr>
              <w:t>posługuje się podstawowym zasobem środków językowych w języku obcym nowożytnym (ze szczególnym uwzględnieniem środków leksykalnych), umożliwiającym realizację czynności zawodowych w zakresie tematów związanych:</w:t>
            </w:r>
          </w:p>
          <w:p w:rsidR="002947DB" w:rsidRPr="00F20C94" w:rsidRDefault="002947DB" w:rsidP="00F276CE">
            <w:pPr>
              <w:pStyle w:val="Akapitzlist1"/>
              <w:numPr>
                <w:ilvl w:val="0"/>
                <w:numId w:val="283"/>
              </w:numPr>
              <w:spacing w:after="0" w:line="240" w:lineRule="auto"/>
              <w:ind w:left="567" w:hanging="283"/>
              <w:rPr>
                <w:rFonts w:ascii="Arial" w:hAnsi="Arial" w:cs="Arial"/>
                <w:sz w:val="18"/>
                <w:szCs w:val="18"/>
              </w:rPr>
            </w:pPr>
            <w:r w:rsidRPr="00F20C94">
              <w:rPr>
                <w:rFonts w:ascii="Arial" w:hAnsi="Arial" w:cs="Arial"/>
                <w:sz w:val="18"/>
                <w:szCs w:val="18"/>
              </w:rPr>
              <w:t>ze stanowiskiem pracy i jego wyposażeniem</w:t>
            </w:r>
          </w:p>
          <w:p w:rsidR="002947DB" w:rsidRPr="00F20C94" w:rsidRDefault="002947DB" w:rsidP="00F276CE">
            <w:pPr>
              <w:pStyle w:val="Akapitzlist1"/>
              <w:numPr>
                <w:ilvl w:val="0"/>
                <w:numId w:val="283"/>
              </w:numPr>
              <w:spacing w:after="0" w:line="240" w:lineRule="auto"/>
              <w:ind w:left="567" w:hanging="283"/>
              <w:rPr>
                <w:rFonts w:ascii="Arial" w:hAnsi="Arial" w:cs="Arial"/>
                <w:sz w:val="18"/>
                <w:szCs w:val="18"/>
              </w:rPr>
            </w:pPr>
            <w:r w:rsidRPr="00F20C94">
              <w:rPr>
                <w:rFonts w:ascii="Arial" w:hAnsi="Arial" w:cs="Arial"/>
                <w:sz w:val="18"/>
                <w:szCs w:val="18"/>
              </w:rPr>
              <w:t>z głównymi technologiami stosowanymi w danym zawodzie</w:t>
            </w:r>
          </w:p>
          <w:p w:rsidR="002947DB" w:rsidRPr="00F20C94" w:rsidRDefault="002947DB" w:rsidP="00F276CE">
            <w:pPr>
              <w:pStyle w:val="Akapitzlist1"/>
              <w:numPr>
                <w:ilvl w:val="0"/>
                <w:numId w:val="283"/>
              </w:numPr>
              <w:spacing w:after="0" w:line="240" w:lineRule="auto"/>
              <w:ind w:left="567" w:hanging="283"/>
              <w:rPr>
                <w:rFonts w:ascii="Arial" w:hAnsi="Arial" w:cs="Arial"/>
                <w:sz w:val="18"/>
                <w:szCs w:val="18"/>
              </w:rPr>
            </w:pPr>
            <w:r w:rsidRPr="00F20C94">
              <w:rPr>
                <w:rFonts w:ascii="Arial" w:hAnsi="Arial" w:cs="Arial"/>
                <w:sz w:val="18"/>
                <w:szCs w:val="18"/>
              </w:rPr>
              <w:t>z dokumentacją związaną z danym zawodem</w:t>
            </w:r>
          </w:p>
          <w:p w:rsidR="002947DB" w:rsidRPr="00F20C94" w:rsidRDefault="002947DB" w:rsidP="00F276CE">
            <w:pPr>
              <w:numPr>
                <w:ilvl w:val="0"/>
                <w:numId w:val="284"/>
              </w:numPr>
              <w:pBdr>
                <w:top w:val="nil"/>
                <w:left w:val="nil"/>
                <w:bottom w:val="nil"/>
                <w:right w:val="nil"/>
                <w:between w:val="nil"/>
              </w:pBdr>
              <w:spacing w:after="0" w:line="240" w:lineRule="auto"/>
              <w:ind w:left="567" w:hanging="284"/>
              <w:contextualSpacing/>
              <w:rPr>
                <w:rFonts w:ascii="Arial" w:eastAsia="Arial" w:hAnsi="Arial" w:cs="Arial"/>
                <w:sz w:val="18"/>
                <w:szCs w:val="18"/>
              </w:rPr>
            </w:pPr>
            <w:r w:rsidRPr="00F20C94">
              <w:rPr>
                <w:rFonts w:ascii="Arial" w:hAnsi="Arial" w:cs="Arial"/>
                <w:sz w:val="18"/>
                <w:szCs w:val="18"/>
              </w:rPr>
              <w:t>z usługami świadczonymi w danym zawodzie</w:t>
            </w:r>
          </w:p>
        </w:tc>
        <w:tc>
          <w:tcPr>
            <w:tcW w:w="3442" w:type="pct"/>
            <w:shd w:val="clear" w:color="auto" w:fill="auto"/>
          </w:tcPr>
          <w:p w:rsidR="002947DB" w:rsidRPr="00F20C94" w:rsidRDefault="002947DB" w:rsidP="00F276CE">
            <w:pPr>
              <w:pStyle w:val="Akapitzlist1"/>
              <w:numPr>
                <w:ilvl w:val="0"/>
                <w:numId w:val="290"/>
              </w:numPr>
              <w:spacing w:after="0" w:line="240" w:lineRule="auto"/>
              <w:rPr>
                <w:rFonts w:ascii="Arial" w:hAnsi="Arial" w:cs="Arial"/>
                <w:sz w:val="18"/>
                <w:szCs w:val="18"/>
              </w:rPr>
            </w:pPr>
            <w:r w:rsidRPr="00F20C94">
              <w:rPr>
                <w:rFonts w:ascii="Arial" w:hAnsi="Arial" w:cs="Arial"/>
                <w:sz w:val="18"/>
                <w:szCs w:val="18"/>
              </w:rPr>
              <w:t>rozpoznaje oraz stosuje środki językowe umożliwiające realizację czynności zawodowych w zakresie:</w:t>
            </w:r>
          </w:p>
          <w:p w:rsidR="002947DB" w:rsidRPr="00F20C94" w:rsidRDefault="002947DB" w:rsidP="00F276CE">
            <w:pPr>
              <w:pStyle w:val="Akapitzlist1"/>
              <w:numPr>
                <w:ilvl w:val="0"/>
                <w:numId w:val="291"/>
              </w:numPr>
              <w:spacing w:after="0" w:line="240" w:lineRule="auto"/>
              <w:ind w:left="720" w:hanging="284"/>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p>
          <w:p w:rsidR="002947DB" w:rsidRPr="00F20C94" w:rsidRDefault="002947DB" w:rsidP="00F276CE">
            <w:pPr>
              <w:pStyle w:val="Akapitzlist1"/>
              <w:numPr>
                <w:ilvl w:val="0"/>
                <w:numId w:val="291"/>
              </w:numPr>
              <w:spacing w:after="0" w:line="240" w:lineRule="auto"/>
              <w:ind w:left="720" w:hanging="284"/>
              <w:rPr>
                <w:rFonts w:ascii="Arial" w:hAnsi="Arial" w:cs="Arial"/>
                <w:sz w:val="18"/>
                <w:szCs w:val="18"/>
              </w:rPr>
            </w:pPr>
            <w:r w:rsidRPr="00F20C94">
              <w:rPr>
                <w:rFonts w:ascii="Arial" w:hAnsi="Arial" w:cs="Arial"/>
                <w:sz w:val="18"/>
                <w:szCs w:val="18"/>
              </w:rPr>
              <w:t>narzędzi, maszyn, urządzeń i materiałów koniecznych do realizacji czynności zawodowych</w:t>
            </w:r>
          </w:p>
          <w:p w:rsidR="002947DB" w:rsidRPr="00F20C94" w:rsidRDefault="002947DB" w:rsidP="00F276CE">
            <w:pPr>
              <w:pStyle w:val="Akapitzlist1"/>
              <w:numPr>
                <w:ilvl w:val="0"/>
                <w:numId w:val="291"/>
              </w:numPr>
              <w:spacing w:after="0" w:line="240" w:lineRule="auto"/>
              <w:ind w:left="720" w:hanging="284"/>
              <w:rPr>
                <w:rFonts w:ascii="Arial" w:hAnsi="Arial" w:cs="Arial"/>
                <w:sz w:val="18"/>
                <w:szCs w:val="18"/>
              </w:rPr>
            </w:pPr>
            <w:r w:rsidRPr="00F20C94">
              <w:rPr>
                <w:rFonts w:ascii="Arial" w:hAnsi="Arial" w:cs="Arial"/>
                <w:sz w:val="18"/>
                <w:szCs w:val="18"/>
              </w:rPr>
              <w:t>procesów i procedur związanych z realizacją zadań zawodowych</w:t>
            </w:r>
          </w:p>
          <w:p w:rsidR="002947DB" w:rsidRPr="00F20C94" w:rsidRDefault="002947DB" w:rsidP="00F276CE">
            <w:pPr>
              <w:pStyle w:val="Akapitzlist1"/>
              <w:numPr>
                <w:ilvl w:val="0"/>
                <w:numId w:val="291"/>
              </w:numPr>
              <w:spacing w:after="0" w:line="240" w:lineRule="auto"/>
              <w:ind w:left="720" w:hanging="284"/>
              <w:rPr>
                <w:rFonts w:ascii="Arial" w:hAnsi="Arial" w:cs="Arial"/>
                <w:sz w:val="18"/>
                <w:szCs w:val="18"/>
              </w:rPr>
            </w:pPr>
            <w:r w:rsidRPr="00F20C94">
              <w:rPr>
                <w:rFonts w:ascii="Arial" w:hAnsi="Arial" w:cs="Arial"/>
                <w:sz w:val="18"/>
                <w:szCs w:val="18"/>
              </w:rPr>
              <w:t>formularzy, specyfikacji oraz innych dokumentów związanych z wykonywaniem zadań zawodowych</w:t>
            </w:r>
          </w:p>
          <w:p w:rsidR="002947DB" w:rsidRPr="00F20C94" w:rsidRDefault="002947DB" w:rsidP="00F276CE">
            <w:pPr>
              <w:numPr>
                <w:ilvl w:val="0"/>
                <w:numId w:val="292"/>
              </w:numPr>
              <w:pBdr>
                <w:top w:val="nil"/>
                <w:left w:val="nil"/>
                <w:bottom w:val="nil"/>
                <w:right w:val="nil"/>
                <w:between w:val="nil"/>
              </w:pBdr>
              <w:spacing w:after="0" w:line="240" w:lineRule="auto"/>
              <w:ind w:hanging="284"/>
              <w:contextualSpacing/>
              <w:rPr>
                <w:rFonts w:ascii="Arial" w:eastAsia="Arial" w:hAnsi="Arial" w:cs="Arial"/>
                <w:sz w:val="18"/>
                <w:szCs w:val="18"/>
              </w:rPr>
            </w:pPr>
            <w:r w:rsidRPr="00F20C94">
              <w:rPr>
                <w:rFonts w:ascii="Arial" w:hAnsi="Arial" w:cs="Arial"/>
                <w:sz w:val="18"/>
                <w:szCs w:val="18"/>
              </w:rPr>
              <w:t>świadczonych usług, w tym obsługi klienta</w:t>
            </w:r>
          </w:p>
        </w:tc>
      </w:tr>
      <w:tr w:rsidR="002947DB" w:rsidRPr="00F20C94" w:rsidTr="00C47C72">
        <w:trPr>
          <w:jc w:val="center"/>
        </w:trPr>
        <w:tc>
          <w:tcPr>
            <w:tcW w:w="1558" w:type="pct"/>
            <w:shd w:val="clear" w:color="auto" w:fill="auto"/>
          </w:tcPr>
          <w:p w:rsidR="002947DB" w:rsidRPr="00F20C94" w:rsidRDefault="002947DB" w:rsidP="00F276CE">
            <w:pPr>
              <w:numPr>
                <w:ilvl w:val="0"/>
                <w:numId w:val="300"/>
              </w:numPr>
              <w:spacing w:after="0" w:line="240" w:lineRule="auto"/>
              <w:ind w:left="313" w:hanging="284"/>
              <w:rPr>
                <w:rFonts w:ascii="Arial" w:hAnsi="Arial" w:cs="Arial"/>
                <w:sz w:val="18"/>
                <w:szCs w:val="18"/>
              </w:rPr>
            </w:pPr>
            <w:r w:rsidRPr="00F20C94">
              <w:rPr>
                <w:rFonts w:ascii="Arial" w:hAnsi="Arial" w:cs="Arial"/>
                <w:sz w:val="18"/>
                <w:szCs w:val="18"/>
              </w:rPr>
              <w:t xml:space="preserve">rozumie proste </w:t>
            </w:r>
            <w:r w:rsidRPr="00F20C94">
              <w:rPr>
                <w:rFonts w:ascii="Arial" w:hAnsi="Arial" w:cs="Arial"/>
                <w:bCs/>
                <w:sz w:val="18"/>
                <w:szCs w:val="18"/>
              </w:rPr>
              <w:t>wypowiedzi ustne artykułowane wyraźnie, w standardowej odmianie języka obcego nowożytnego, a także proste wypowiedzi pisemne w języku obcym nowożytnym</w:t>
            </w:r>
            <w:r w:rsidRPr="00F20C94">
              <w:rPr>
                <w:rFonts w:ascii="Arial" w:hAnsi="Arial" w:cs="Arial"/>
                <w:sz w:val="18"/>
                <w:szCs w:val="18"/>
              </w:rPr>
              <w:t>, w zakresie umożliwiającym realizację zadań zawodowych:</w:t>
            </w:r>
          </w:p>
          <w:p w:rsidR="002947DB" w:rsidRPr="00F20C94" w:rsidRDefault="002947DB" w:rsidP="00F276CE">
            <w:pPr>
              <w:pStyle w:val="Akapitzlist1"/>
              <w:numPr>
                <w:ilvl w:val="0"/>
                <w:numId w:val="285"/>
              </w:numPr>
              <w:spacing w:after="0" w:line="240" w:lineRule="auto"/>
              <w:ind w:left="567" w:hanging="284"/>
              <w:rPr>
                <w:rFonts w:ascii="Arial" w:hAnsi="Arial" w:cs="Arial"/>
                <w:sz w:val="18"/>
                <w:szCs w:val="18"/>
              </w:rPr>
            </w:pPr>
            <w:r w:rsidRPr="00F20C94">
              <w:rPr>
                <w:rFonts w:ascii="Arial" w:hAnsi="Arial" w:cs="Arial"/>
                <w:sz w:val="18"/>
                <w:szCs w:val="18"/>
              </w:rPr>
              <w:t>rozumie proste wypowiedzi ustne dotyczące czynności zawodowych (np. rozmowy, wia</w:t>
            </w:r>
            <w:r w:rsidR="003C0B01">
              <w:rPr>
                <w:rFonts w:ascii="Arial" w:hAnsi="Arial" w:cs="Arial"/>
                <w:sz w:val="18"/>
                <w:szCs w:val="18"/>
              </w:rPr>
              <w:t xml:space="preserve">domości, komunikaty, instrukcje lub </w:t>
            </w:r>
            <w:r w:rsidRPr="00F20C94">
              <w:rPr>
                <w:rFonts w:ascii="Arial" w:hAnsi="Arial" w:cs="Arial"/>
                <w:sz w:val="18"/>
                <w:szCs w:val="18"/>
              </w:rPr>
              <w:t xml:space="preserve">filmy </w:t>
            </w:r>
            <w:r w:rsidRPr="00F20C94">
              <w:rPr>
                <w:rFonts w:ascii="Arial" w:hAnsi="Arial" w:cs="Arial"/>
                <w:sz w:val="18"/>
                <w:szCs w:val="18"/>
              </w:rPr>
              <w:lastRenderedPageBreak/>
              <w:t>instruktażowe, prezentacje), artykułowane wyraźnie, w standardowej odmianie języka</w:t>
            </w:r>
          </w:p>
          <w:p w:rsidR="002947DB" w:rsidRPr="00F20C94" w:rsidRDefault="002947DB" w:rsidP="00F276CE">
            <w:pPr>
              <w:numPr>
                <w:ilvl w:val="0"/>
                <w:numId w:val="156"/>
              </w:numPr>
              <w:pBdr>
                <w:top w:val="nil"/>
                <w:left w:val="nil"/>
                <w:bottom w:val="nil"/>
                <w:right w:val="nil"/>
                <w:between w:val="nil"/>
              </w:pBdr>
              <w:spacing w:after="0" w:line="240" w:lineRule="auto"/>
              <w:ind w:left="567" w:hanging="284"/>
              <w:contextualSpacing/>
              <w:rPr>
                <w:rFonts w:ascii="Arial" w:eastAsia="Arial" w:hAnsi="Arial" w:cs="Arial"/>
                <w:sz w:val="18"/>
                <w:szCs w:val="18"/>
              </w:rPr>
            </w:pPr>
            <w:r w:rsidRPr="00F20C94">
              <w:rPr>
                <w:rFonts w:ascii="Arial" w:hAnsi="Arial" w:cs="Arial"/>
                <w:sz w:val="18"/>
                <w:szCs w:val="18"/>
              </w:rPr>
              <w:t>rozumie proste wypowiedzi pisemne dotyczące czynności zawodowych (np. napisy, broszury, instrukcje obsługi, przewodniki, dokumentację zawodową)</w:t>
            </w:r>
          </w:p>
        </w:tc>
        <w:tc>
          <w:tcPr>
            <w:tcW w:w="3442" w:type="pct"/>
            <w:shd w:val="clear" w:color="auto" w:fill="auto"/>
          </w:tcPr>
          <w:p w:rsidR="002947DB" w:rsidRPr="00F20C94" w:rsidRDefault="003C0B01" w:rsidP="00F276CE">
            <w:pPr>
              <w:pStyle w:val="Akapitzlist"/>
              <w:numPr>
                <w:ilvl w:val="0"/>
                <w:numId w:val="293"/>
              </w:numPr>
              <w:spacing w:after="0" w:line="240" w:lineRule="auto"/>
              <w:ind w:left="436" w:hanging="425"/>
              <w:rPr>
                <w:rFonts w:ascii="Arial" w:hAnsi="Arial" w:cs="Arial"/>
                <w:sz w:val="18"/>
                <w:szCs w:val="18"/>
              </w:rPr>
            </w:pPr>
            <w:r>
              <w:rPr>
                <w:rFonts w:ascii="Arial" w:hAnsi="Arial" w:cs="Arial"/>
                <w:sz w:val="18"/>
                <w:szCs w:val="18"/>
              </w:rPr>
              <w:lastRenderedPageBreak/>
              <w:t xml:space="preserve">określa główną myśl wypowiedzi lub </w:t>
            </w:r>
            <w:r w:rsidR="002947DB" w:rsidRPr="00F20C94">
              <w:rPr>
                <w:rFonts w:ascii="Arial" w:hAnsi="Arial" w:cs="Arial"/>
                <w:sz w:val="18"/>
                <w:szCs w:val="18"/>
              </w:rPr>
              <w:t>tekstu b</w:t>
            </w:r>
            <w:r>
              <w:rPr>
                <w:rFonts w:ascii="Arial" w:hAnsi="Arial" w:cs="Arial"/>
                <w:sz w:val="18"/>
                <w:szCs w:val="18"/>
                <w:lang w:val="pl-PL"/>
              </w:rPr>
              <w:t>ądź</w:t>
            </w:r>
            <w:r w:rsidR="002947DB" w:rsidRPr="00F20C94">
              <w:rPr>
                <w:rFonts w:ascii="Arial" w:hAnsi="Arial" w:cs="Arial"/>
                <w:sz w:val="18"/>
                <w:szCs w:val="18"/>
              </w:rPr>
              <w:t> fragmentu wypowiedzi</w:t>
            </w:r>
            <w:r>
              <w:rPr>
                <w:rFonts w:ascii="Arial" w:hAnsi="Arial" w:cs="Arial"/>
                <w:sz w:val="18"/>
                <w:szCs w:val="18"/>
                <w:lang w:val="pl-PL"/>
              </w:rPr>
              <w:t xml:space="preserve"> lub </w:t>
            </w:r>
            <w:r w:rsidR="002947DB" w:rsidRPr="00F20C94">
              <w:rPr>
                <w:rFonts w:ascii="Arial" w:hAnsi="Arial" w:cs="Arial"/>
                <w:sz w:val="18"/>
                <w:szCs w:val="18"/>
              </w:rPr>
              <w:t>tekstu</w:t>
            </w:r>
          </w:p>
          <w:p w:rsidR="002947DB" w:rsidRPr="00F20C94" w:rsidRDefault="002947DB" w:rsidP="00F276CE">
            <w:pPr>
              <w:pStyle w:val="Akapitzlist"/>
              <w:numPr>
                <w:ilvl w:val="0"/>
                <w:numId w:val="293"/>
              </w:numPr>
              <w:spacing w:after="0" w:line="240" w:lineRule="auto"/>
              <w:ind w:left="436" w:hanging="436"/>
              <w:rPr>
                <w:rFonts w:ascii="Arial" w:hAnsi="Arial" w:cs="Arial"/>
                <w:sz w:val="18"/>
                <w:szCs w:val="18"/>
              </w:rPr>
            </w:pPr>
            <w:r w:rsidRPr="00F20C94">
              <w:rPr>
                <w:rFonts w:ascii="Arial" w:hAnsi="Arial" w:cs="Arial"/>
                <w:sz w:val="18"/>
                <w:szCs w:val="18"/>
              </w:rPr>
              <w:t>znajduje w wypowiedzi</w:t>
            </w:r>
            <w:r w:rsidR="003C0B01">
              <w:rPr>
                <w:rFonts w:ascii="Arial" w:hAnsi="Arial" w:cs="Arial"/>
                <w:sz w:val="18"/>
                <w:szCs w:val="18"/>
                <w:lang w:val="pl-PL"/>
              </w:rPr>
              <w:t xml:space="preserve"> lub </w:t>
            </w:r>
            <w:r w:rsidRPr="00F20C94">
              <w:rPr>
                <w:rFonts w:ascii="Arial" w:hAnsi="Arial" w:cs="Arial"/>
                <w:sz w:val="18"/>
                <w:szCs w:val="18"/>
              </w:rPr>
              <w:t>tekście określone informacje</w:t>
            </w:r>
          </w:p>
          <w:p w:rsidR="002947DB" w:rsidRPr="00F20C94" w:rsidRDefault="002947DB" w:rsidP="00F276CE">
            <w:pPr>
              <w:pStyle w:val="Akapitzlist"/>
              <w:numPr>
                <w:ilvl w:val="0"/>
                <w:numId w:val="293"/>
              </w:numPr>
              <w:spacing w:after="0" w:line="240" w:lineRule="auto"/>
              <w:ind w:left="436" w:hanging="436"/>
              <w:rPr>
                <w:rFonts w:ascii="Arial" w:hAnsi="Arial" w:cs="Arial"/>
                <w:sz w:val="18"/>
                <w:szCs w:val="18"/>
              </w:rPr>
            </w:pPr>
            <w:r w:rsidRPr="00F20C94">
              <w:rPr>
                <w:rFonts w:ascii="Arial" w:hAnsi="Arial" w:cs="Arial"/>
                <w:sz w:val="18"/>
                <w:szCs w:val="18"/>
              </w:rPr>
              <w:t>rozpoznaje związki między poszczególnymi częściami tekstu</w:t>
            </w:r>
          </w:p>
          <w:p w:rsidR="002947DB" w:rsidRPr="00F20C94" w:rsidRDefault="002947DB" w:rsidP="00F276CE">
            <w:pPr>
              <w:pStyle w:val="Akapitzlist"/>
              <w:numPr>
                <w:ilvl w:val="0"/>
                <w:numId w:val="293"/>
              </w:numPr>
              <w:pBdr>
                <w:top w:val="nil"/>
                <w:left w:val="nil"/>
                <w:bottom w:val="nil"/>
                <w:right w:val="nil"/>
                <w:between w:val="nil"/>
              </w:pBdr>
              <w:spacing w:after="0" w:line="240" w:lineRule="auto"/>
              <w:ind w:left="436" w:hanging="436"/>
              <w:rPr>
                <w:rFonts w:ascii="Arial" w:eastAsia="Arial" w:hAnsi="Arial" w:cs="Arial"/>
                <w:sz w:val="18"/>
                <w:szCs w:val="18"/>
              </w:rPr>
            </w:pPr>
            <w:r w:rsidRPr="00F20C94">
              <w:rPr>
                <w:rFonts w:ascii="Arial" w:hAnsi="Arial" w:cs="Arial"/>
                <w:sz w:val="18"/>
                <w:szCs w:val="18"/>
              </w:rPr>
              <w:t>układa informacje w określonym porządku</w:t>
            </w:r>
          </w:p>
        </w:tc>
      </w:tr>
      <w:tr w:rsidR="002947DB" w:rsidRPr="00F20C94" w:rsidTr="00C47C72">
        <w:trPr>
          <w:jc w:val="center"/>
        </w:trPr>
        <w:tc>
          <w:tcPr>
            <w:tcW w:w="1558" w:type="pct"/>
            <w:shd w:val="clear" w:color="auto" w:fill="auto"/>
          </w:tcPr>
          <w:p w:rsidR="002947DB" w:rsidRPr="00F20C94" w:rsidRDefault="002947DB" w:rsidP="00F276CE">
            <w:pPr>
              <w:numPr>
                <w:ilvl w:val="0"/>
                <w:numId w:val="300"/>
              </w:numPr>
              <w:spacing w:after="0" w:line="240" w:lineRule="auto"/>
              <w:ind w:left="313" w:hanging="284"/>
              <w:rPr>
                <w:rFonts w:ascii="Arial" w:hAnsi="Arial" w:cs="Arial"/>
                <w:sz w:val="18"/>
                <w:szCs w:val="18"/>
              </w:rPr>
            </w:pPr>
            <w:r w:rsidRPr="00F20C94">
              <w:rPr>
                <w:rFonts w:ascii="Arial" w:hAnsi="Arial" w:cs="Arial"/>
                <w:sz w:val="18"/>
                <w:szCs w:val="18"/>
              </w:rPr>
              <w:t xml:space="preserve">samodzielnie tworzy krótkie, proste, spójne i logiczne wypowiedzi ustne i pisemne w języku obcym nowożytnym w zakresie umożliwiającym realizację zadań zawodowych: </w:t>
            </w:r>
          </w:p>
          <w:p w:rsidR="002947DB" w:rsidRPr="00F20C94" w:rsidRDefault="002947DB" w:rsidP="00F276CE">
            <w:pPr>
              <w:pStyle w:val="Akapitzlist1"/>
              <w:numPr>
                <w:ilvl w:val="0"/>
                <w:numId w:val="286"/>
              </w:numPr>
              <w:spacing w:after="0" w:line="240" w:lineRule="auto"/>
              <w:ind w:left="567" w:hanging="284"/>
              <w:rPr>
                <w:rFonts w:ascii="Arial" w:hAnsi="Arial" w:cs="Arial"/>
                <w:sz w:val="18"/>
                <w:szCs w:val="18"/>
              </w:rPr>
            </w:pPr>
            <w:r w:rsidRPr="00F20C94">
              <w:rPr>
                <w:rFonts w:ascii="Arial" w:hAnsi="Arial" w:cs="Arial"/>
                <w:sz w:val="18"/>
                <w:szCs w:val="18"/>
              </w:rPr>
              <w:t>tworzy krótkie, proste, spójne i logiczne wypowiedzi ustne dotyczące czynności zawodowych (np. polecenie, komunikat, instrukcję)</w:t>
            </w:r>
          </w:p>
          <w:p w:rsidR="002947DB" w:rsidRPr="00F20C94" w:rsidRDefault="002947DB" w:rsidP="00F276CE">
            <w:pPr>
              <w:numPr>
                <w:ilvl w:val="0"/>
                <w:numId w:val="154"/>
              </w:numPr>
              <w:pBdr>
                <w:top w:val="nil"/>
                <w:left w:val="nil"/>
                <w:bottom w:val="nil"/>
                <w:right w:val="nil"/>
                <w:between w:val="nil"/>
              </w:pBdr>
              <w:spacing w:after="0" w:line="240" w:lineRule="auto"/>
              <w:ind w:left="567" w:hanging="284"/>
              <w:contextualSpacing/>
              <w:rPr>
                <w:rFonts w:ascii="Arial" w:eastAsia="Arial" w:hAnsi="Arial" w:cs="Arial"/>
                <w:sz w:val="18"/>
                <w:szCs w:val="18"/>
              </w:rPr>
            </w:pPr>
            <w:r w:rsidRPr="00F20C94">
              <w:rPr>
                <w:rFonts w:ascii="Arial" w:hAnsi="Arial" w:cs="Arial"/>
                <w:sz w:val="18"/>
                <w:szCs w:val="18"/>
              </w:rPr>
              <w:t>tworzy krótkie, proste, spójne i logiczne wypowiedzi pisemne dotyczące czynności zawodowych (np. komunikat, e-mail, instrukcję, wiadomość, CV, list motywacyjny, dokument związany z wykonywanym zawodem – w</w:t>
            </w:r>
            <w:r w:rsidR="003C0B01">
              <w:rPr>
                <w:rFonts w:ascii="Arial" w:hAnsi="Arial" w:cs="Arial"/>
                <w:sz w:val="18"/>
                <w:szCs w:val="18"/>
              </w:rPr>
              <w:t>edłu</w:t>
            </w:r>
            <w:r w:rsidRPr="00F20C94">
              <w:rPr>
                <w:rFonts w:ascii="Arial" w:hAnsi="Arial" w:cs="Arial"/>
                <w:sz w:val="18"/>
                <w:szCs w:val="18"/>
              </w:rPr>
              <w:t>g wzoru)</w:t>
            </w:r>
          </w:p>
        </w:tc>
        <w:tc>
          <w:tcPr>
            <w:tcW w:w="3442" w:type="pct"/>
            <w:shd w:val="clear" w:color="auto" w:fill="auto"/>
          </w:tcPr>
          <w:p w:rsidR="002947DB" w:rsidRPr="00F20C94" w:rsidRDefault="002947DB" w:rsidP="00F276CE">
            <w:pPr>
              <w:pStyle w:val="Akapitzlist1"/>
              <w:numPr>
                <w:ilvl w:val="0"/>
                <w:numId w:val="294"/>
              </w:numPr>
              <w:spacing w:after="0" w:line="240" w:lineRule="auto"/>
              <w:ind w:left="436" w:hanging="425"/>
              <w:rPr>
                <w:rFonts w:ascii="Arial" w:hAnsi="Arial" w:cs="Arial"/>
                <w:sz w:val="18"/>
                <w:szCs w:val="18"/>
              </w:rPr>
            </w:pPr>
            <w:r w:rsidRPr="00F20C94">
              <w:rPr>
                <w:rFonts w:ascii="Arial" w:hAnsi="Arial" w:cs="Arial"/>
                <w:sz w:val="18"/>
                <w:szCs w:val="18"/>
              </w:rPr>
              <w:t>opisuje przedmioty, działania i zjawiska związane z czynnościami zawodowymi</w:t>
            </w:r>
          </w:p>
          <w:p w:rsidR="002947DB" w:rsidRPr="00F20C94" w:rsidRDefault="002947DB" w:rsidP="00F276CE">
            <w:pPr>
              <w:pStyle w:val="Akapitzlist1"/>
              <w:numPr>
                <w:ilvl w:val="0"/>
                <w:numId w:val="294"/>
              </w:numPr>
              <w:spacing w:after="0" w:line="240" w:lineRule="auto"/>
              <w:ind w:left="436" w:hanging="425"/>
              <w:rPr>
                <w:rFonts w:ascii="Arial" w:hAnsi="Arial" w:cs="Arial"/>
                <w:sz w:val="18"/>
                <w:szCs w:val="18"/>
              </w:rPr>
            </w:pPr>
            <w:r w:rsidRPr="00F20C94">
              <w:rPr>
                <w:rFonts w:ascii="Arial" w:hAnsi="Arial" w:cs="Arial"/>
                <w:sz w:val="18"/>
                <w:szCs w:val="18"/>
              </w:rPr>
              <w:t>przedstawia sposób postępowania w różnych sytuacjach zawodowych (np. udziela instrukcji, wskazówek, określa zasady)</w:t>
            </w:r>
          </w:p>
          <w:p w:rsidR="002947DB" w:rsidRPr="00F20C94" w:rsidRDefault="002947DB" w:rsidP="00F276CE">
            <w:pPr>
              <w:pStyle w:val="Akapitzlist1"/>
              <w:numPr>
                <w:ilvl w:val="0"/>
                <w:numId w:val="294"/>
              </w:numPr>
              <w:spacing w:after="0" w:line="240" w:lineRule="auto"/>
              <w:ind w:left="436" w:hanging="425"/>
              <w:rPr>
                <w:rFonts w:ascii="Arial" w:hAnsi="Arial" w:cs="Arial"/>
                <w:sz w:val="18"/>
                <w:szCs w:val="18"/>
              </w:rPr>
            </w:pPr>
            <w:r w:rsidRPr="00F20C94">
              <w:rPr>
                <w:rFonts w:ascii="Arial" w:hAnsi="Arial" w:cs="Arial"/>
                <w:sz w:val="18"/>
                <w:szCs w:val="18"/>
              </w:rPr>
              <w:t>wyraża i uzasadnia swoje stanowisko</w:t>
            </w:r>
          </w:p>
          <w:p w:rsidR="002947DB" w:rsidRPr="00F20C94" w:rsidRDefault="002947DB" w:rsidP="00F276CE">
            <w:pPr>
              <w:pStyle w:val="Akapitzlist1"/>
              <w:numPr>
                <w:ilvl w:val="0"/>
                <w:numId w:val="294"/>
              </w:numPr>
              <w:spacing w:after="0" w:line="240" w:lineRule="auto"/>
              <w:ind w:left="436" w:hanging="425"/>
              <w:rPr>
                <w:rFonts w:ascii="Arial" w:hAnsi="Arial" w:cs="Arial"/>
                <w:sz w:val="18"/>
                <w:szCs w:val="18"/>
              </w:rPr>
            </w:pPr>
            <w:r w:rsidRPr="00F20C94">
              <w:rPr>
                <w:rFonts w:ascii="Arial" w:hAnsi="Arial" w:cs="Arial"/>
                <w:sz w:val="18"/>
                <w:szCs w:val="18"/>
              </w:rPr>
              <w:t>stosuje zasady konstruowania tekstów o różnym charakterze</w:t>
            </w:r>
          </w:p>
          <w:p w:rsidR="002947DB" w:rsidRPr="00F20C94" w:rsidRDefault="002947DB" w:rsidP="00F276CE">
            <w:pPr>
              <w:pStyle w:val="Akapitzlist"/>
              <w:numPr>
                <w:ilvl w:val="0"/>
                <w:numId w:val="295"/>
              </w:numPr>
              <w:spacing w:after="0" w:line="240" w:lineRule="auto"/>
              <w:ind w:left="436" w:hanging="436"/>
              <w:rPr>
                <w:rFonts w:ascii="Arial" w:eastAsia="Arial" w:hAnsi="Arial" w:cs="Arial"/>
                <w:sz w:val="18"/>
                <w:szCs w:val="18"/>
              </w:rPr>
            </w:pPr>
            <w:r w:rsidRPr="00F20C94">
              <w:rPr>
                <w:rFonts w:ascii="Arial" w:hAnsi="Arial" w:cs="Arial"/>
                <w:sz w:val="18"/>
                <w:szCs w:val="18"/>
              </w:rPr>
              <w:t>stosuje formalny lub nieformalny styl wypowiedzi adekwatnie do sytuacji</w:t>
            </w:r>
          </w:p>
        </w:tc>
      </w:tr>
      <w:tr w:rsidR="002947DB" w:rsidRPr="00F20C94" w:rsidTr="00C47C72">
        <w:trPr>
          <w:jc w:val="center"/>
        </w:trPr>
        <w:tc>
          <w:tcPr>
            <w:tcW w:w="1558" w:type="pct"/>
            <w:shd w:val="clear" w:color="auto" w:fill="auto"/>
          </w:tcPr>
          <w:p w:rsidR="002947DB" w:rsidRPr="00F20C94" w:rsidRDefault="002947DB" w:rsidP="00F276CE">
            <w:pPr>
              <w:numPr>
                <w:ilvl w:val="0"/>
                <w:numId w:val="300"/>
              </w:numPr>
              <w:spacing w:after="0" w:line="240" w:lineRule="auto"/>
              <w:ind w:left="426" w:hanging="397"/>
              <w:rPr>
                <w:rFonts w:ascii="Arial" w:hAnsi="Arial" w:cs="Arial"/>
                <w:sz w:val="18"/>
                <w:szCs w:val="18"/>
              </w:rPr>
            </w:pPr>
            <w:r w:rsidRPr="00F20C94">
              <w:rPr>
                <w:rFonts w:ascii="Arial" w:hAnsi="Arial" w:cs="Arial"/>
                <w:sz w:val="18"/>
                <w:szCs w:val="18"/>
              </w:rPr>
              <w:t>uczestniczy w rozmowie w typowych sytuacjach związanych z realizacją zadań zawodowych – reaguje w języku obcym nowożytnym w sposób zrozumiały, adekwatnie do sytuacji komunikacyjnej, ustnie lub w formie prostego tekstu:</w:t>
            </w:r>
          </w:p>
          <w:p w:rsidR="002947DB" w:rsidRPr="00F20C94" w:rsidRDefault="002947DB" w:rsidP="00F276CE">
            <w:pPr>
              <w:pStyle w:val="Akapitzlist1"/>
              <w:numPr>
                <w:ilvl w:val="0"/>
                <w:numId w:val="287"/>
              </w:numPr>
              <w:spacing w:after="0" w:line="240" w:lineRule="auto"/>
              <w:ind w:left="709" w:hanging="283"/>
              <w:rPr>
                <w:rFonts w:ascii="Arial" w:hAnsi="Arial" w:cs="Arial"/>
                <w:sz w:val="18"/>
                <w:szCs w:val="18"/>
              </w:rPr>
            </w:pPr>
            <w:r w:rsidRPr="00F20C94">
              <w:rPr>
                <w:rFonts w:ascii="Arial" w:hAnsi="Arial" w:cs="Arial"/>
                <w:sz w:val="18"/>
                <w:szCs w:val="18"/>
              </w:rPr>
              <w:t>reaguje ustnie (np. podczas rozmowy z innym pracownikiem, klientem, kontrahentem, w tym rozmowy telefonicznej) w typowych sytuacjach związanych z wykonywaniem czynności zawodowych</w:t>
            </w:r>
          </w:p>
          <w:p w:rsidR="002947DB" w:rsidRPr="00F20C94" w:rsidRDefault="002947DB" w:rsidP="00F276CE">
            <w:pPr>
              <w:pStyle w:val="Akapitzlist"/>
              <w:numPr>
                <w:ilvl w:val="0"/>
                <w:numId w:val="288"/>
              </w:numPr>
              <w:spacing w:after="0" w:line="240" w:lineRule="auto"/>
              <w:ind w:left="709" w:hanging="306"/>
              <w:rPr>
                <w:rFonts w:ascii="Arial" w:eastAsia="Arial" w:hAnsi="Arial" w:cs="Arial"/>
                <w:sz w:val="18"/>
                <w:szCs w:val="18"/>
              </w:rPr>
            </w:pP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442" w:type="pct"/>
            <w:shd w:val="clear" w:color="auto" w:fill="auto"/>
          </w:tcPr>
          <w:p w:rsidR="002947DB" w:rsidRPr="00F20C94" w:rsidRDefault="002947DB" w:rsidP="00F276CE">
            <w:pPr>
              <w:pStyle w:val="Akapitzlist1"/>
              <w:numPr>
                <w:ilvl w:val="0"/>
                <w:numId w:val="296"/>
              </w:numPr>
              <w:spacing w:after="0" w:line="240" w:lineRule="auto"/>
              <w:rPr>
                <w:rFonts w:ascii="Arial" w:hAnsi="Arial" w:cs="Arial"/>
                <w:sz w:val="18"/>
                <w:szCs w:val="18"/>
              </w:rPr>
            </w:pPr>
            <w:r w:rsidRPr="00F20C94">
              <w:rPr>
                <w:rFonts w:ascii="Arial" w:hAnsi="Arial" w:cs="Arial"/>
                <w:sz w:val="18"/>
                <w:szCs w:val="18"/>
              </w:rPr>
              <w:t>rozpoczyna, prowadzi i kończy rozmowę</w:t>
            </w:r>
          </w:p>
          <w:p w:rsidR="002947DB" w:rsidRPr="00F20C94" w:rsidRDefault="002947DB" w:rsidP="00F276CE">
            <w:pPr>
              <w:pStyle w:val="Akapitzlist1"/>
              <w:numPr>
                <w:ilvl w:val="0"/>
                <w:numId w:val="296"/>
              </w:numPr>
              <w:spacing w:after="0" w:line="240" w:lineRule="auto"/>
              <w:rPr>
                <w:rFonts w:ascii="Arial" w:hAnsi="Arial" w:cs="Arial"/>
                <w:sz w:val="18"/>
                <w:szCs w:val="18"/>
              </w:rPr>
            </w:pPr>
            <w:r w:rsidRPr="00F20C94">
              <w:rPr>
                <w:rFonts w:ascii="Arial" w:hAnsi="Arial" w:cs="Arial"/>
                <w:sz w:val="18"/>
                <w:szCs w:val="18"/>
              </w:rPr>
              <w:t>uzyskuje i przekazuje informacje i wyjaśnienia</w:t>
            </w:r>
          </w:p>
          <w:p w:rsidR="002947DB" w:rsidRPr="00F20C94" w:rsidRDefault="002947DB" w:rsidP="00F276CE">
            <w:pPr>
              <w:pStyle w:val="Akapitzlist1"/>
              <w:numPr>
                <w:ilvl w:val="0"/>
                <w:numId w:val="296"/>
              </w:numPr>
              <w:spacing w:after="0" w:line="240" w:lineRule="auto"/>
              <w:rPr>
                <w:rFonts w:ascii="Arial" w:hAnsi="Arial" w:cs="Arial"/>
                <w:sz w:val="18"/>
                <w:szCs w:val="18"/>
              </w:rPr>
            </w:pPr>
            <w:r w:rsidRPr="00F20C94">
              <w:rPr>
                <w:rFonts w:ascii="Arial" w:hAnsi="Arial" w:cs="Arial"/>
                <w:sz w:val="18"/>
                <w:szCs w:val="18"/>
              </w:rPr>
              <w:t>wyraża swoje opinie i uzasadnia je, pyta o opinie, zgadza się lub nie zgadza z opiniami innych osób</w:t>
            </w:r>
          </w:p>
          <w:p w:rsidR="002947DB" w:rsidRPr="00F20C94" w:rsidRDefault="002947DB" w:rsidP="00F276CE">
            <w:pPr>
              <w:pStyle w:val="Akapitzlist1"/>
              <w:numPr>
                <w:ilvl w:val="0"/>
                <w:numId w:val="296"/>
              </w:numPr>
              <w:spacing w:after="0" w:line="240" w:lineRule="auto"/>
              <w:rPr>
                <w:rFonts w:ascii="Arial" w:hAnsi="Arial" w:cs="Arial"/>
                <w:sz w:val="18"/>
                <w:szCs w:val="18"/>
              </w:rPr>
            </w:pPr>
            <w:r w:rsidRPr="00F20C94">
              <w:rPr>
                <w:rFonts w:ascii="Arial" w:hAnsi="Arial" w:cs="Arial"/>
                <w:sz w:val="18"/>
                <w:szCs w:val="18"/>
              </w:rPr>
              <w:t>prowadzi proste negocjacje związane z czynnościami zawodowymi</w:t>
            </w:r>
          </w:p>
          <w:p w:rsidR="002947DB" w:rsidRPr="00F20C94" w:rsidRDefault="002947DB" w:rsidP="00F276CE">
            <w:pPr>
              <w:pStyle w:val="Akapitzlist1"/>
              <w:numPr>
                <w:ilvl w:val="0"/>
                <w:numId w:val="296"/>
              </w:numPr>
              <w:spacing w:after="0" w:line="240" w:lineRule="auto"/>
              <w:rPr>
                <w:rFonts w:ascii="Arial" w:hAnsi="Arial" w:cs="Arial"/>
                <w:sz w:val="18"/>
                <w:szCs w:val="18"/>
              </w:rPr>
            </w:pPr>
            <w:r w:rsidRPr="00F20C94">
              <w:rPr>
                <w:rFonts w:ascii="Arial" w:hAnsi="Arial" w:cs="Arial"/>
                <w:sz w:val="18"/>
                <w:szCs w:val="18"/>
              </w:rPr>
              <w:t>stosuje zwroty i formy grzecznościowe</w:t>
            </w:r>
          </w:p>
          <w:p w:rsidR="002947DB" w:rsidRPr="00F20C94" w:rsidRDefault="002947DB" w:rsidP="00F276CE">
            <w:pPr>
              <w:pStyle w:val="Akapitzlist"/>
              <w:numPr>
                <w:ilvl w:val="0"/>
                <w:numId w:val="296"/>
              </w:numPr>
              <w:spacing w:after="0" w:line="240" w:lineRule="auto"/>
              <w:rPr>
                <w:rFonts w:ascii="Arial" w:eastAsia="Arial" w:hAnsi="Arial" w:cs="Arial"/>
                <w:sz w:val="18"/>
                <w:szCs w:val="18"/>
              </w:rPr>
            </w:pPr>
            <w:r w:rsidRPr="00F20C94">
              <w:rPr>
                <w:rFonts w:ascii="Arial" w:hAnsi="Arial" w:cs="Arial"/>
                <w:sz w:val="18"/>
                <w:szCs w:val="18"/>
              </w:rPr>
              <w:t>dostosowuje styl wypowiedzi do sytuacji</w:t>
            </w:r>
          </w:p>
        </w:tc>
      </w:tr>
      <w:tr w:rsidR="002947DB" w:rsidRPr="00F20C94" w:rsidTr="00C47C72">
        <w:trPr>
          <w:jc w:val="center"/>
        </w:trPr>
        <w:tc>
          <w:tcPr>
            <w:tcW w:w="1558" w:type="pct"/>
            <w:shd w:val="clear" w:color="auto" w:fill="auto"/>
          </w:tcPr>
          <w:p w:rsidR="002947DB" w:rsidRPr="00F20C94" w:rsidRDefault="002947DB" w:rsidP="00F276CE">
            <w:pPr>
              <w:numPr>
                <w:ilvl w:val="0"/>
                <w:numId w:val="300"/>
              </w:numPr>
              <w:spacing w:after="0" w:line="240" w:lineRule="auto"/>
              <w:ind w:left="426" w:hanging="397"/>
              <w:rPr>
                <w:rFonts w:ascii="Arial" w:eastAsia="Arial" w:hAnsi="Arial" w:cs="Arial"/>
                <w:sz w:val="18"/>
                <w:szCs w:val="18"/>
              </w:rPr>
            </w:pPr>
            <w:r w:rsidRPr="00F20C94">
              <w:rPr>
                <w:rFonts w:ascii="Arial" w:hAnsi="Arial" w:cs="Arial"/>
                <w:sz w:val="18"/>
                <w:szCs w:val="18"/>
              </w:rPr>
              <w:t>zmienia formę przekazu ustnego lub pisemnego w języku obcym nowożytnym w typowych sytuacjach związanych z wykonywaniem czynności zawodowych</w:t>
            </w:r>
          </w:p>
        </w:tc>
        <w:tc>
          <w:tcPr>
            <w:tcW w:w="3442" w:type="pct"/>
            <w:shd w:val="clear" w:color="auto" w:fill="auto"/>
          </w:tcPr>
          <w:p w:rsidR="002947DB" w:rsidRPr="00F20C94" w:rsidRDefault="002947DB" w:rsidP="00F276CE">
            <w:pPr>
              <w:pStyle w:val="Akapitzlist1"/>
              <w:numPr>
                <w:ilvl w:val="0"/>
                <w:numId w:val="297"/>
              </w:numPr>
              <w:spacing w:after="0" w:line="240" w:lineRule="auto"/>
              <w:rPr>
                <w:rFonts w:ascii="Arial" w:hAnsi="Arial" w:cs="Arial"/>
                <w:sz w:val="18"/>
                <w:szCs w:val="18"/>
              </w:rPr>
            </w:pPr>
            <w:r w:rsidRPr="00F20C94">
              <w:rPr>
                <w:rFonts w:ascii="Arial" w:hAnsi="Arial" w:cs="Arial"/>
                <w:sz w:val="18"/>
                <w:szCs w:val="18"/>
              </w:rPr>
              <w:t>przekazuje w języku obcym nowożytnym informacje zawarte w materiałach wizualnych (np. wykresach, symbolach, piktogramach, schematach) oraz audiowizualnych (np. filmach instruktażowych)</w:t>
            </w:r>
          </w:p>
          <w:p w:rsidR="002947DB" w:rsidRPr="00F20C94" w:rsidRDefault="002947DB" w:rsidP="00F276CE">
            <w:pPr>
              <w:pStyle w:val="Akapitzlist1"/>
              <w:numPr>
                <w:ilvl w:val="0"/>
                <w:numId w:val="297"/>
              </w:numPr>
              <w:spacing w:after="0" w:line="240" w:lineRule="auto"/>
              <w:rPr>
                <w:rFonts w:ascii="Arial" w:hAnsi="Arial" w:cs="Arial"/>
                <w:sz w:val="18"/>
                <w:szCs w:val="18"/>
              </w:rPr>
            </w:pPr>
            <w:r w:rsidRPr="00F20C94">
              <w:rPr>
                <w:rFonts w:ascii="Arial" w:hAnsi="Arial" w:cs="Arial"/>
                <w:sz w:val="18"/>
                <w:szCs w:val="18"/>
              </w:rPr>
              <w:t>przekazuje w języku polskim informacje sformułowane w języku obcym nowożytnym</w:t>
            </w:r>
          </w:p>
          <w:p w:rsidR="002947DB" w:rsidRDefault="002947DB" w:rsidP="00F276CE">
            <w:pPr>
              <w:pStyle w:val="Akapitzlist1"/>
              <w:numPr>
                <w:ilvl w:val="0"/>
                <w:numId w:val="297"/>
              </w:numPr>
              <w:spacing w:after="0" w:line="240" w:lineRule="auto"/>
              <w:rPr>
                <w:rFonts w:ascii="Arial" w:hAnsi="Arial" w:cs="Arial"/>
                <w:sz w:val="18"/>
                <w:szCs w:val="18"/>
              </w:rPr>
            </w:pPr>
            <w:r w:rsidRPr="00F20C94">
              <w:rPr>
                <w:rFonts w:ascii="Arial" w:hAnsi="Arial" w:cs="Arial"/>
                <w:sz w:val="18"/>
                <w:szCs w:val="18"/>
              </w:rPr>
              <w:t>przekazuje w języku obcym nowożytnym informacje sformułowane w języku polskim lub tym języku obcym nowożytnym</w:t>
            </w:r>
          </w:p>
          <w:p w:rsidR="002947DB" w:rsidRPr="00825F82" w:rsidRDefault="00825F82" w:rsidP="00F276CE">
            <w:pPr>
              <w:pStyle w:val="Akapitzlist1"/>
              <w:numPr>
                <w:ilvl w:val="0"/>
                <w:numId w:val="297"/>
              </w:numPr>
              <w:spacing w:after="0" w:line="240" w:lineRule="auto"/>
              <w:rPr>
                <w:rFonts w:ascii="Arial" w:hAnsi="Arial" w:cs="Arial"/>
                <w:sz w:val="18"/>
                <w:szCs w:val="18"/>
              </w:rPr>
            </w:pPr>
            <w:r w:rsidRPr="00F20C94">
              <w:rPr>
                <w:rFonts w:ascii="Arial" w:hAnsi="Arial" w:cs="Arial"/>
                <w:sz w:val="18"/>
                <w:szCs w:val="18"/>
              </w:rPr>
              <w:t>przedstawia publicznie w języku obcym nowożytnym wcześniej opracowany materiał, np. prezentację</w:t>
            </w:r>
          </w:p>
        </w:tc>
      </w:tr>
      <w:tr w:rsidR="002947DB" w:rsidRPr="00F20C94" w:rsidTr="00C47C72">
        <w:trPr>
          <w:jc w:val="center"/>
        </w:trPr>
        <w:tc>
          <w:tcPr>
            <w:tcW w:w="1558" w:type="pct"/>
            <w:shd w:val="clear" w:color="auto" w:fill="auto"/>
          </w:tcPr>
          <w:p w:rsidR="002947DB" w:rsidRPr="00F20C94" w:rsidRDefault="002947DB" w:rsidP="00F276CE">
            <w:pPr>
              <w:numPr>
                <w:ilvl w:val="0"/>
                <w:numId w:val="300"/>
              </w:numPr>
              <w:spacing w:after="0" w:line="240" w:lineRule="auto"/>
              <w:ind w:left="426" w:hanging="397"/>
              <w:rPr>
                <w:rFonts w:ascii="Arial" w:hAnsi="Arial" w:cs="Arial"/>
                <w:sz w:val="18"/>
                <w:szCs w:val="18"/>
              </w:rPr>
            </w:pPr>
            <w:r w:rsidRPr="00F20C94">
              <w:rPr>
                <w:rFonts w:ascii="Arial" w:hAnsi="Arial" w:cs="Arial"/>
                <w:sz w:val="18"/>
                <w:szCs w:val="18"/>
              </w:rPr>
              <w:t>wykorzystuje strategie służące doskonaleniu własnych umiejętności językowych oraz podnoszące świadomość językową:</w:t>
            </w:r>
          </w:p>
          <w:p w:rsidR="002947DB" w:rsidRPr="00F20C94" w:rsidRDefault="002947DB" w:rsidP="00F276CE">
            <w:pPr>
              <w:pStyle w:val="Akapitzlist1"/>
              <w:numPr>
                <w:ilvl w:val="0"/>
                <w:numId w:val="289"/>
              </w:numPr>
              <w:spacing w:after="0" w:line="240" w:lineRule="auto"/>
              <w:ind w:left="709" w:hanging="284"/>
              <w:rPr>
                <w:rFonts w:ascii="Arial" w:hAnsi="Arial" w:cs="Arial"/>
                <w:sz w:val="18"/>
                <w:szCs w:val="18"/>
              </w:rPr>
            </w:pPr>
            <w:r w:rsidRPr="00F20C94">
              <w:rPr>
                <w:rFonts w:ascii="Arial" w:hAnsi="Arial" w:cs="Arial"/>
                <w:sz w:val="18"/>
                <w:szCs w:val="18"/>
              </w:rPr>
              <w:t>wykorzystuje techniki samodzielnej pracy nad nauką języka</w:t>
            </w:r>
          </w:p>
          <w:p w:rsidR="002947DB" w:rsidRPr="00F20C94" w:rsidRDefault="002947DB" w:rsidP="00F276CE">
            <w:pPr>
              <w:pStyle w:val="Akapitzlist1"/>
              <w:numPr>
                <w:ilvl w:val="0"/>
                <w:numId w:val="289"/>
              </w:numPr>
              <w:spacing w:after="0" w:line="240" w:lineRule="auto"/>
              <w:ind w:left="709" w:hanging="284"/>
              <w:rPr>
                <w:rFonts w:ascii="Arial" w:hAnsi="Arial" w:cs="Arial"/>
                <w:sz w:val="18"/>
                <w:szCs w:val="18"/>
              </w:rPr>
            </w:pPr>
            <w:r w:rsidRPr="00F20C94">
              <w:rPr>
                <w:rFonts w:ascii="Arial" w:hAnsi="Arial" w:cs="Arial"/>
                <w:sz w:val="18"/>
                <w:szCs w:val="18"/>
              </w:rPr>
              <w:lastRenderedPageBreak/>
              <w:t>współdziała w grupie</w:t>
            </w:r>
          </w:p>
          <w:p w:rsidR="002947DB" w:rsidRPr="00F20C94" w:rsidRDefault="002947DB" w:rsidP="00F276CE">
            <w:pPr>
              <w:pStyle w:val="Akapitzlist1"/>
              <w:numPr>
                <w:ilvl w:val="0"/>
                <w:numId w:val="289"/>
              </w:numPr>
              <w:spacing w:after="0" w:line="240" w:lineRule="auto"/>
              <w:ind w:left="709" w:hanging="284"/>
              <w:rPr>
                <w:rFonts w:ascii="Arial" w:hAnsi="Arial" w:cs="Arial"/>
                <w:sz w:val="18"/>
                <w:szCs w:val="18"/>
              </w:rPr>
            </w:pPr>
            <w:r w:rsidRPr="00F20C94">
              <w:rPr>
                <w:rFonts w:ascii="Arial" w:hAnsi="Arial" w:cs="Arial"/>
                <w:sz w:val="18"/>
                <w:szCs w:val="18"/>
              </w:rPr>
              <w:t>korzysta ze źródeł informacji w języku obcym nowożytnym</w:t>
            </w:r>
          </w:p>
          <w:p w:rsidR="002947DB" w:rsidRPr="00F20C94" w:rsidRDefault="002947DB" w:rsidP="00F276CE">
            <w:pPr>
              <w:pStyle w:val="Akapitzlist"/>
              <w:numPr>
                <w:ilvl w:val="0"/>
                <w:numId w:val="283"/>
              </w:numPr>
              <w:spacing w:after="0" w:line="240" w:lineRule="auto"/>
              <w:ind w:left="709" w:hanging="283"/>
              <w:rPr>
                <w:rFonts w:ascii="Arial" w:eastAsia="Arial" w:hAnsi="Arial" w:cs="Arial"/>
                <w:sz w:val="18"/>
                <w:szCs w:val="18"/>
              </w:rPr>
            </w:pPr>
            <w:r w:rsidRPr="00F20C94">
              <w:rPr>
                <w:rFonts w:ascii="Arial" w:hAnsi="Arial" w:cs="Arial"/>
                <w:sz w:val="18"/>
                <w:szCs w:val="18"/>
              </w:rPr>
              <w:t>stosuje strategie komunikacyjne i kompensacyjne</w:t>
            </w:r>
          </w:p>
        </w:tc>
        <w:tc>
          <w:tcPr>
            <w:tcW w:w="3442" w:type="pct"/>
            <w:shd w:val="clear" w:color="auto" w:fill="auto"/>
          </w:tcPr>
          <w:p w:rsidR="002947DB" w:rsidRPr="00F20C94" w:rsidRDefault="002947DB" w:rsidP="00F276CE">
            <w:pPr>
              <w:pStyle w:val="Akapitzlist1"/>
              <w:numPr>
                <w:ilvl w:val="0"/>
                <w:numId w:val="298"/>
              </w:numPr>
              <w:spacing w:after="0" w:line="240" w:lineRule="auto"/>
              <w:rPr>
                <w:rFonts w:ascii="Arial" w:hAnsi="Arial" w:cs="Arial"/>
                <w:sz w:val="18"/>
                <w:szCs w:val="18"/>
              </w:rPr>
            </w:pPr>
            <w:r w:rsidRPr="00F20C94">
              <w:rPr>
                <w:rFonts w:ascii="Arial" w:hAnsi="Arial" w:cs="Arial"/>
                <w:sz w:val="18"/>
                <w:szCs w:val="18"/>
              </w:rPr>
              <w:lastRenderedPageBreak/>
              <w:t>korzysta ze słownika dwujęzycznego i jednojęzycznego</w:t>
            </w:r>
          </w:p>
          <w:p w:rsidR="002947DB" w:rsidRPr="00F20C94" w:rsidRDefault="002947DB" w:rsidP="00F276CE">
            <w:pPr>
              <w:pStyle w:val="Akapitzlist1"/>
              <w:numPr>
                <w:ilvl w:val="0"/>
                <w:numId w:val="298"/>
              </w:numPr>
              <w:spacing w:after="0" w:line="240" w:lineRule="auto"/>
              <w:rPr>
                <w:rFonts w:ascii="Arial" w:hAnsi="Arial" w:cs="Arial"/>
                <w:sz w:val="18"/>
                <w:szCs w:val="18"/>
              </w:rPr>
            </w:pPr>
            <w:r w:rsidRPr="00F20C94">
              <w:rPr>
                <w:rFonts w:ascii="Arial" w:hAnsi="Arial" w:cs="Arial"/>
                <w:sz w:val="18"/>
                <w:szCs w:val="18"/>
              </w:rPr>
              <w:t>współdziała z innymi osobami, realizując zadania językowe</w:t>
            </w:r>
          </w:p>
          <w:p w:rsidR="002947DB" w:rsidRPr="00F20C94" w:rsidRDefault="002947DB" w:rsidP="00F276CE">
            <w:pPr>
              <w:pStyle w:val="Akapitzlist1"/>
              <w:numPr>
                <w:ilvl w:val="0"/>
                <w:numId w:val="298"/>
              </w:numPr>
              <w:spacing w:after="0" w:line="240" w:lineRule="auto"/>
              <w:rPr>
                <w:rFonts w:ascii="Arial" w:hAnsi="Arial" w:cs="Arial"/>
                <w:sz w:val="18"/>
                <w:szCs w:val="18"/>
              </w:rPr>
            </w:pPr>
            <w:r w:rsidRPr="00F20C94">
              <w:rPr>
                <w:rFonts w:ascii="Arial" w:hAnsi="Arial" w:cs="Arial"/>
                <w:sz w:val="18"/>
                <w:szCs w:val="18"/>
              </w:rPr>
              <w:t>korzysta z tekstów w języku obcym, również za pomocą technologii informacyjno-komunikacyjnych</w:t>
            </w:r>
          </w:p>
          <w:p w:rsidR="002947DB" w:rsidRPr="00F20C94" w:rsidRDefault="002947DB" w:rsidP="00F276CE">
            <w:pPr>
              <w:pStyle w:val="Akapitzlist1"/>
              <w:numPr>
                <w:ilvl w:val="0"/>
                <w:numId w:val="298"/>
              </w:numPr>
              <w:spacing w:after="0" w:line="240" w:lineRule="auto"/>
              <w:rPr>
                <w:rFonts w:ascii="Arial" w:hAnsi="Arial" w:cs="Arial"/>
                <w:sz w:val="18"/>
                <w:szCs w:val="18"/>
              </w:rPr>
            </w:pPr>
            <w:r w:rsidRPr="00F20C94">
              <w:rPr>
                <w:rFonts w:ascii="Arial" w:hAnsi="Arial" w:cs="Arial"/>
                <w:sz w:val="18"/>
                <w:szCs w:val="18"/>
              </w:rPr>
              <w:t>identyfikuje słowa klucze, internacjonalizmy</w:t>
            </w:r>
          </w:p>
          <w:p w:rsidR="002947DB" w:rsidRPr="00F20C94" w:rsidRDefault="002947DB" w:rsidP="00F276CE">
            <w:pPr>
              <w:pStyle w:val="Akapitzlist1"/>
              <w:numPr>
                <w:ilvl w:val="0"/>
                <w:numId w:val="298"/>
              </w:numPr>
              <w:spacing w:after="0" w:line="240" w:lineRule="auto"/>
              <w:rPr>
                <w:rFonts w:ascii="Arial" w:hAnsi="Arial" w:cs="Arial"/>
                <w:sz w:val="18"/>
                <w:szCs w:val="18"/>
              </w:rPr>
            </w:pPr>
            <w:r w:rsidRPr="00F20C94">
              <w:rPr>
                <w:rFonts w:ascii="Arial" w:hAnsi="Arial" w:cs="Arial"/>
                <w:sz w:val="18"/>
                <w:szCs w:val="18"/>
              </w:rPr>
              <w:t>wykorzystuje kontekst (tam</w:t>
            </w:r>
            <w:r w:rsidR="006011B4">
              <w:rPr>
                <w:rFonts w:ascii="Arial" w:hAnsi="Arial" w:cs="Arial"/>
                <w:sz w:val="18"/>
                <w:szCs w:val="18"/>
              </w:rPr>
              <w:t>,</w:t>
            </w:r>
            <w:r w:rsidRPr="00F20C94">
              <w:rPr>
                <w:rFonts w:ascii="Arial" w:hAnsi="Arial" w:cs="Arial"/>
                <w:sz w:val="18"/>
                <w:szCs w:val="18"/>
              </w:rPr>
              <w:t xml:space="preserve"> gdzie to możliwe), aby w przybliżeniu określić znaczenie słowa</w:t>
            </w:r>
          </w:p>
          <w:p w:rsidR="002947DB" w:rsidRPr="00F20C94" w:rsidRDefault="002947DB" w:rsidP="00F276CE">
            <w:pPr>
              <w:pStyle w:val="Akapitzlist1"/>
              <w:numPr>
                <w:ilvl w:val="0"/>
                <w:numId w:val="298"/>
              </w:numPr>
              <w:spacing w:after="0" w:line="240" w:lineRule="auto"/>
              <w:rPr>
                <w:rFonts w:ascii="Arial" w:hAnsi="Arial" w:cs="Arial"/>
                <w:sz w:val="18"/>
                <w:szCs w:val="18"/>
              </w:rPr>
            </w:pPr>
            <w:r w:rsidRPr="00F20C94">
              <w:rPr>
                <w:rFonts w:ascii="Arial" w:hAnsi="Arial" w:cs="Arial"/>
                <w:sz w:val="18"/>
                <w:szCs w:val="18"/>
              </w:rPr>
              <w:lastRenderedPageBreak/>
              <w:t>upraszcza (jeżeli to konieczne) wypowiedź, zastępuje nieznane słowa innymi, wykorzystuje opis, środki niewerbalne</w:t>
            </w:r>
          </w:p>
        </w:tc>
      </w:tr>
      <w:tr w:rsidR="002947DB" w:rsidRPr="00F20C94" w:rsidTr="00D62C05">
        <w:trPr>
          <w:jc w:val="center"/>
        </w:trPr>
        <w:tc>
          <w:tcPr>
            <w:tcW w:w="5000" w:type="pct"/>
            <w:gridSpan w:val="2"/>
            <w:shd w:val="clear" w:color="auto" w:fill="auto"/>
            <w:vAlign w:val="center"/>
          </w:tcPr>
          <w:p w:rsidR="002947DB" w:rsidRPr="00F20C94" w:rsidRDefault="002947DB" w:rsidP="004F4D43">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lastRenderedPageBreak/>
              <w:t>MOT.06.8. Kompetencje personalne i społeczne</w:t>
            </w:r>
          </w:p>
        </w:tc>
      </w:tr>
      <w:tr w:rsidR="002947DB" w:rsidRPr="00F20C94" w:rsidTr="00C47C72">
        <w:trPr>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47C72">
        <w:trPr>
          <w:jc w:val="center"/>
        </w:trPr>
        <w:tc>
          <w:tcPr>
            <w:tcW w:w="1558"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4F4D43">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2947DB" w:rsidP="00F276CE">
            <w:pPr>
              <w:pStyle w:val="Akapitzlist"/>
              <w:numPr>
                <w:ilvl w:val="0"/>
                <w:numId w:val="299"/>
              </w:numPr>
              <w:spacing w:after="0" w:line="240" w:lineRule="auto"/>
              <w:contextualSpacing w:val="0"/>
              <w:rPr>
                <w:rFonts w:ascii="Arial" w:hAnsi="Arial" w:cs="Arial"/>
                <w:sz w:val="18"/>
                <w:szCs w:val="18"/>
              </w:rPr>
            </w:pPr>
            <w:r w:rsidRPr="00F20C94">
              <w:rPr>
                <w:rFonts w:ascii="Arial" w:hAnsi="Arial" w:cs="Arial"/>
                <w:sz w:val="18"/>
                <w:szCs w:val="18"/>
              </w:rPr>
              <w:t xml:space="preserve">przestrzega zasad kultury i etyki </w:t>
            </w:r>
            <w:r w:rsidR="0035776F">
              <w:rPr>
                <w:rFonts w:ascii="Arial" w:hAnsi="Arial" w:cs="Arial"/>
                <w:sz w:val="18"/>
                <w:szCs w:val="18"/>
                <w:lang w:val="pl-PL"/>
              </w:rPr>
              <w:t>zawodowej</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35776F" w:rsidRPr="00F20C94" w:rsidRDefault="0035776F" w:rsidP="00F276CE">
            <w:pPr>
              <w:pStyle w:val="Akapitzlist"/>
              <w:numPr>
                <w:ilvl w:val="1"/>
                <w:numId w:val="301"/>
              </w:numPr>
              <w:spacing w:after="0" w:line="240" w:lineRule="auto"/>
              <w:ind w:left="460" w:hanging="460"/>
              <w:contextualSpacing w:val="0"/>
              <w:rPr>
                <w:rFonts w:ascii="Arial" w:eastAsiaTheme="minorEastAsia" w:hAnsi="Arial" w:cs="Arial"/>
                <w:sz w:val="18"/>
                <w:szCs w:val="18"/>
              </w:rPr>
            </w:pPr>
            <w:r w:rsidRPr="00F20C94">
              <w:rPr>
                <w:rFonts w:ascii="Arial" w:hAnsi="Arial" w:cs="Arial"/>
                <w:sz w:val="18"/>
                <w:szCs w:val="18"/>
              </w:rPr>
              <w:t>stosuje zasady kultury osobistej i ogólnie przyjęte normy zachowania</w:t>
            </w:r>
            <w:r>
              <w:rPr>
                <w:rFonts w:ascii="Arial" w:hAnsi="Arial" w:cs="Arial"/>
                <w:sz w:val="18"/>
                <w:szCs w:val="18"/>
                <w:lang w:val="pl-PL"/>
              </w:rPr>
              <w:t xml:space="preserve"> w środowisku pracy</w:t>
            </w:r>
          </w:p>
          <w:p w:rsidR="0035776F" w:rsidRPr="0035776F" w:rsidRDefault="0035776F" w:rsidP="0035776F">
            <w:pPr>
              <w:spacing w:after="0" w:line="240" w:lineRule="auto"/>
              <w:ind w:left="460" w:hanging="460"/>
              <w:rPr>
                <w:rFonts w:ascii="Arial" w:hAnsi="Arial" w:cs="Arial"/>
                <w:sz w:val="18"/>
                <w:szCs w:val="18"/>
              </w:rPr>
            </w:pPr>
            <w:r>
              <w:rPr>
                <w:rFonts w:ascii="Arial" w:hAnsi="Arial" w:cs="Arial"/>
                <w:sz w:val="18"/>
                <w:szCs w:val="18"/>
              </w:rPr>
              <w:t>2)</w:t>
            </w:r>
            <w:r>
              <w:rPr>
                <w:rFonts w:ascii="Arial" w:hAnsi="Arial" w:cs="Arial"/>
                <w:sz w:val="18"/>
                <w:szCs w:val="18"/>
              </w:rPr>
              <w:tab/>
            </w:r>
            <w:r w:rsidRPr="0035776F">
              <w:rPr>
                <w:rFonts w:ascii="Arial" w:hAnsi="Arial" w:cs="Arial"/>
                <w:sz w:val="18"/>
                <w:szCs w:val="18"/>
              </w:rPr>
              <w:t>przyjmuje odpowiedzialność za powierzone informacje zawodowe</w:t>
            </w:r>
          </w:p>
          <w:p w:rsidR="0035776F" w:rsidRPr="0035776F" w:rsidRDefault="0035776F" w:rsidP="0035776F">
            <w:pPr>
              <w:spacing w:after="0" w:line="240" w:lineRule="auto"/>
              <w:ind w:left="460" w:hanging="460"/>
              <w:rPr>
                <w:rFonts w:ascii="Arial" w:hAnsi="Arial" w:cs="Arial"/>
                <w:sz w:val="18"/>
                <w:szCs w:val="18"/>
              </w:rPr>
            </w:pPr>
            <w:r>
              <w:rPr>
                <w:rFonts w:ascii="Arial" w:hAnsi="Arial" w:cs="Arial"/>
                <w:sz w:val="18"/>
                <w:szCs w:val="18"/>
              </w:rPr>
              <w:t>3)</w:t>
            </w:r>
            <w:r>
              <w:rPr>
                <w:rFonts w:ascii="Arial" w:hAnsi="Arial" w:cs="Arial"/>
                <w:sz w:val="18"/>
                <w:szCs w:val="18"/>
              </w:rPr>
              <w:tab/>
            </w:r>
            <w:r w:rsidRPr="0035776F">
              <w:rPr>
                <w:rFonts w:ascii="Arial" w:hAnsi="Arial" w:cs="Arial"/>
                <w:sz w:val="18"/>
                <w:szCs w:val="18"/>
              </w:rPr>
              <w:t>respektuje zasady dotyczące przestrzegania tajemnicy związanej z wykonywanym zawodem i miejscem pracy</w:t>
            </w:r>
          </w:p>
          <w:p w:rsidR="0035776F" w:rsidRPr="0035776F" w:rsidRDefault="0035776F" w:rsidP="0035776F">
            <w:pPr>
              <w:spacing w:after="0" w:line="240" w:lineRule="auto"/>
              <w:ind w:left="460" w:hanging="460"/>
              <w:rPr>
                <w:rFonts w:ascii="Arial" w:hAnsi="Arial" w:cs="Arial"/>
                <w:sz w:val="18"/>
                <w:szCs w:val="18"/>
              </w:rPr>
            </w:pPr>
            <w:r>
              <w:rPr>
                <w:rFonts w:ascii="Arial" w:hAnsi="Arial" w:cs="Arial"/>
                <w:sz w:val="18"/>
                <w:szCs w:val="18"/>
              </w:rPr>
              <w:t>4)</w:t>
            </w:r>
            <w:r>
              <w:rPr>
                <w:rFonts w:ascii="Arial" w:hAnsi="Arial" w:cs="Arial"/>
                <w:sz w:val="18"/>
                <w:szCs w:val="18"/>
              </w:rPr>
              <w:tab/>
            </w:r>
            <w:r w:rsidRPr="0035776F">
              <w:rPr>
                <w:rFonts w:ascii="Arial" w:hAnsi="Arial" w:cs="Arial"/>
                <w:sz w:val="18"/>
                <w:szCs w:val="18"/>
              </w:rPr>
              <w:t>wyjaśnia, na czym polega zachowanie etyczne</w:t>
            </w:r>
          </w:p>
          <w:p w:rsidR="002947DB" w:rsidRPr="0035776F" w:rsidRDefault="0035776F" w:rsidP="0035776F">
            <w:pPr>
              <w:spacing w:after="0" w:line="240" w:lineRule="auto"/>
              <w:ind w:left="460" w:hanging="460"/>
              <w:rPr>
                <w:rFonts w:ascii="Arial" w:eastAsiaTheme="minorEastAsia" w:hAnsi="Arial" w:cs="Arial"/>
                <w:sz w:val="18"/>
                <w:szCs w:val="18"/>
              </w:rPr>
            </w:pPr>
            <w:r>
              <w:rPr>
                <w:rFonts w:ascii="Arial" w:hAnsi="Arial" w:cs="Arial"/>
                <w:sz w:val="18"/>
                <w:szCs w:val="18"/>
              </w:rPr>
              <w:t>5)</w:t>
            </w:r>
            <w:r>
              <w:rPr>
                <w:rFonts w:ascii="Arial" w:hAnsi="Arial" w:cs="Arial"/>
                <w:sz w:val="18"/>
                <w:szCs w:val="18"/>
              </w:rPr>
              <w:tab/>
            </w:r>
            <w:r w:rsidRPr="0035776F">
              <w:rPr>
                <w:rFonts w:ascii="Arial" w:hAnsi="Arial" w:cs="Arial"/>
                <w:sz w:val="18"/>
                <w:szCs w:val="18"/>
              </w:rPr>
              <w:t xml:space="preserve">wskazuje przykłady </w:t>
            </w:r>
            <w:proofErr w:type="spellStart"/>
            <w:r w:rsidRPr="0035776F">
              <w:rPr>
                <w:rFonts w:ascii="Arial" w:hAnsi="Arial" w:cs="Arial"/>
                <w:sz w:val="18"/>
                <w:szCs w:val="18"/>
              </w:rPr>
              <w:t>zachowań</w:t>
            </w:r>
            <w:proofErr w:type="spellEnd"/>
            <w:r w:rsidRPr="0035776F">
              <w:rPr>
                <w:rFonts w:ascii="Arial" w:hAnsi="Arial" w:cs="Arial"/>
                <w:sz w:val="18"/>
                <w:szCs w:val="18"/>
              </w:rPr>
              <w:t xml:space="preserve"> etycznych</w:t>
            </w:r>
          </w:p>
        </w:tc>
      </w:tr>
      <w:tr w:rsidR="002947DB" w:rsidRPr="00F20C94" w:rsidTr="00C47C72">
        <w:trPr>
          <w:jc w:val="center"/>
        </w:trPr>
        <w:tc>
          <w:tcPr>
            <w:tcW w:w="1558" w:type="pct"/>
            <w:shd w:val="clear" w:color="auto" w:fill="auto"/>
          </w:tcPr>
          <w:p w:rsidR="002947DB" w:rsidRPr="00F20C94" w:rsidRDefault="002947DB" w:rsidP="00D66569">
            <w:pPr>
              <w:tabs>
                <w:tab w:val="left" w:pos="464"/>
              </w:tabs>
              <w:spacing w:after="0" w:line="240" w:lineRule="auto"/>
              <w:ind w:left="322" w:hanging="322"/>
              <w:rPr>
                <w:rFonts w:ascii="Arial" w:eastAsiaTheme="minorEastAsia" w:hAnsi="Arial" w:cs="Arial"/>
                <w:sz w:val="18"/>
                <w:szCs w:val="18"/>
              </w:rPr>
            </w:pPr>
            <w:r w:rsidRPr="00F20C94">
              <w:rPr>
                <w:rFonts w:ascii="Arial" w:hAnsi="Arial" w:cs="Arial"/>
                <w:sz w:val="18"/>
                <w:szCs w:val="18"/>
              </w:rPr>
              <w:t>2)</w:t>
            </w:r>
            <w:r w:rsidRPr="00F20C94">
              <w:rPr>
                <w:rFonts w:ascii="Arial" w:hAnsi="Arial" w:cs="Arial"/>
                <w:sz w:val="18"/>
                <w:szCs w:val="18"/>
              </w:rPr>
              <w:tab/>
              <w:t xml:space="preserve">planuje wykonanie zadania </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2947DB" w:rsidRPr="00F20C94" w:rsidRDefault="000B50A3" w:rsidP="00F276CE">
            <w:pPr>
              <w:pStyle w:val="Akapitzlist"/>
              <w:numPr>
                <w:ilvl w:val="0"/>
                <w:numId w:val="302"/>
              </w:numPr>
              <w:spacing w:after="0" w:line="240" w:lineRule="auto"/>
              <w:ind w:left="436" w:hanging="425"/>
              <w:contextualSpacing w:val="0"/>
              <w:rPr>
                <w:rFonts w:ascii="Arial" w:eastAsiaTheme="minorEastAsia" w:hAnsi="Arial" w:cs="Arial"/>
                <w:sz w:val="18"/>
                <w:szCs w:val="18"/>
              </w:rPr>
            </w:pPr>
            <w:r>
              <w:rPr>
                <w:rFonts w:ascii="Arial" w:hAnsi="Arial" w:cs="Arial"/>
                <w:sz w:val="18"/>
                <w:szCs w:val="18"/>
                <w:lang w:val="pl-PL"/>
              </w:rPr>
              <w:t>omawia</w:t>
            </w:r>
            <w:r w:rsidR="002947DB" w:rsidRPr="00F20C94">
              <w:rPr>
                <w:rFonts w:ascii="Arial" w:hAnsi="Arial" w:cs="Arial"/>
                <w:sz w:val="18"/>
                <w:szCs w:val="18"/>
              </w:rPr>
              <w:t xml:space="preserve"> czynności </w:t>
            </w:r>
            <w:r>
              <w:rPr>
                <w:rFonts w:ascii="Arial" w:hAnsi="Arial" w:cs="Arial"/>
                <w:sz w:val="18"/>
                <w:szCs w:val="18"/>
                <w:lang w:val="pl-PL"/>
              </w:rPr>
              <w:t xml:space="preserve">realizowane </w:t>
            </w:r>
            <w:r w:rsidR="002947DB" w:rsidRPr="00F20C94">
              <w:rPr>
                <w:rFonts w:ascii="Arial" w:hAnsi="Arial" w:cs="Arial"/>
                <w:sz w:val="18"/>
                <w:szCs w:val="18"/>
              </w:rPr>
              <w:t>w ramach czasu pracy</w:t>
            </w:r>
          </w:p>
          <w:p w:rsidR="002947DB" w:rsidRPr="000B50A3" w:rsidRDefault="002947DB" w:rsidP="00F276CE">
            <w:pPr>
              <w:pStyle w:val="Akapitzlist"/>
              <w:numPr>
                <w:ilvl w:val="0"/>
                <w:numId w:val="30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określa czas realizacji zadań</w:t>
            </w:r>
          </w:p>
          <w:p w:rsidR="002947DB" w:rsidRPr="00F20C94" w:rsidRDefault="002947DB" w:rsidP="00F276CE">
            <w:pPr>
              <w:pStyle w:val="Akapitzlist"/>
              <w:numPr>
                <w:ilvl w:val="0"/>
                <w:numId w:val="30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realizuje działania w wyznaczonym czasie</w:t>
            </w:r>
          </w:p>
          <w:p w:rsidR="002947DB" w:rsidRPr="00F20C94" w:rsidRDefault="002947DB" w:rsidP="00F276CE">
            <w:pPr>
              <w:pStyle w:val="Akapitzlist"/>
              <w:numPr>
                <w:ilvl w:val="0"/>
                <w:numId w:val="30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monitoruje realizację zaplanowanych działań</w:t>
            </w:r>
          </w:p>
          <w:p w:rsidR="002947DB" w:rsidRPr="00F20C94" w:rsidRDefault="002947DB" w:rsidP="00F276CE">
            <w:pPr>
              <w:pStyle w:val="Akapitzlist"/>
              <w:numPr>
                <w:ilvl w:val="0"/>
                <w:numId w:val="30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dokonuje modyfikacji zaplanowanych działań</w:t>
            </w:r>
          </w:p>
          <w:p w:rsidR="002947DB" w:rsidRPr="00F20C94" w:rsidRDefault="002947DB" w:rsidP="00F276CE">
            <w:pPr>
              <w:pStyle w:val="Akapitzlist"/>
              <w:numPr>
                <w:ilvl w:val="0"/>
                <w:numId w:val="302"/>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dokonuje samooceny</w:t>
            </w:r>
            <w:r w:rsidR="000B50A3">
              <w:rPr>
                <w:rFonts w:ascii="Arial" w:hAnsi="Arial" w:cs="Arial"/>
                <w:sz w:val="18"/>
                <w:szCs w:val="18"/>
                <w:lang w:val="pl-PL"/>
              </w:rPr>
              <w:t xml:space="preserve"> wykonanej pracy</w:t>
            </w:r>
          </w:p>
        </w:tc>
      </w:tr>
      <w:tr w:rsidR="00C87F25" w:rsidRPr="00F20C94" w:rsidTr="00C47C72">
        <w:trPr>
          <w:jc w:val="center"/>
        </w:trPr>
        <w:tc>
          <w:tcPr>
            <w:tcW w:w="1558" w:type="pct"/>
            <w:shd w:val="clear" w:color="auto" w:fill="auto"/>
          </w:tcPr>
          <w:p w:rsidR="00C87F25" w:rsidRPr="00C87F25" w:rsidRDefault="00C87F25" w:rsidP="00F276CE">
            <w:pPr>
              <w:pStyle w:val="Akapitzlist"/>
              <w:numPr>
                <w:ilvl w:val="0"/>
                <w:numId w:val="308"/>
              </w:numPr>
              <w:tabs>
                <w:tab w:val="left" w:pos="464"/>
              </w:tabs>
              <w:spacing w:after="0" w:line="240" w:lineRule="auto"/>
              <w:rPr>
                <w:rFonts w:ascii="Arial" w:hAnsi="Arial" w:cs="Arial"/>
                <w:sz w:val="18"/>
                <w:szCs w:val="18"/>
              </w:rPr>
            </w:pPr>
            <w:r w:rsidRPr="00C87F25">
              <w:rPr>
                <w:rFonts w:ascii="Arial" w:hAnsi="Arial" w:cs="Arial"/>
                <w:sz w:val="18"/>
                <w:szCs w:val="18"/>
              </w:rPr>
              <w:t>wykazuje gotowość do ponoszenia odpowiedzialności za podejmowane działania</w:t>
            </w:r>
          </w:p>
        </w:tc>
        <w:tc>
          <w:tcPr>
            <w:tcW w:w="3442" w:type="pct"/>
            <w:shd w:val="clear" w:color="auto" w:fill="auto"/>
          </w:tcPr>
          <w:p w:rsidR="008F0166" w:rsidRPr="008F0166" w:rsidRDefault="008F0166" w:rsidP="008F0166">
            <w:pPr>
              <w:spacing w:after="0" w:line="240" w:lineRule="auto"/>
              <w:ind w:left="460" w:hanging="460"/>
              <w:rPr>
                <w:rFonts w:ascii="Arial" w:hAnsi="Arial" w:cs="Arial"/>
                <w:sz w:val="18"/>
                <w:szCs w:val="18"/>
              </w:rPr>
            </w:pPr>
            <w:r>
              <w:rPr>
                <w:rFonts w:ascii="Arial" w:hAnsi="Arial" w:cs="Arial"/>
                <w:sz w:val="18"/>
                <w:szCs w:val="18"/>
              </w:rPr>
              <w:t>1)</w:t>
            </w:r>
            <w:r>
              <w:rPr>
                <w:rFonts w:ascii="Arial" w:hAnsi="Arial" w:cs="Arial"/>
                <w:sz w:val="18"/>
                <w:szCs w:val="18"/>
              </w:rPr>
              <w:tab/>
            </w:r>
            <w:r w:rsidRPr="008F0166">
              <w:rPr>
                <w:rFonts w:ascii="Arial" w:hAnsi="Arial" w:cs="Arial"/>
                <w:sz w:val="18"/>
                <w:szCs w:val="18"/>
              </w:rPr>
              <w:t>przewiduje skutki podejmowanych działań, w tym skutki prawne</w:t>
            </w:r>
          </w:p>
          <w:p w:rsidR="008F0166" w:rsidRPr="008F0166" w:rsidRDefault="008F0166" w:rsidP="008F0166">
            <w:pPr>
              <w:spacing w:after="0" w:line="240" w:lineRule="auto"/>
              <w:ind w:left="460" w:hanging="460"/>
              <w:rPr>
                <w:rFonts w:ascii="Arial" w:hAnsi="Arial" w:cs="Arial"/>
                <w:sz w:val="18"/>
                <w:szCs w:val="18"/>
              </w:rPr>
            </w:pPr>
            <w:r>
              <w:rPr>
                <w:rFonts w:ascii="Arial" w:hAnsi="Arial" w:cs="Arial"/>
                <w:sz w:val="18"/>
                <w:szCs w:val="18"/>
              </w:rPr>
              <w:t>2)</w:t>
            </w:r>
            <w:r>
              <w:rPr>
                <w:rFonts w:ascii="Arial" w:hAnsi="Arial" w:cs="Arial"/>
                <w:sz w:val="18"/>
                <w:szCs w:val="18"/>
              </w:rPr>
              <w:tab/>
            </w:r>
            <w:r w:rsidRPr="008F0166">
              <w:rPr>
                <w:rFonts w:ascii="Arial" w:hAnsi="Arial" w:cs="Arial"/>
                <w:sz w:val="18"/>
                <w:szCs w:val="18"/>
              </w:rPr>
              <w:t>wykazuje świadomość odpowiedzialności za wykonywaną pracę</w:t>
            </w:r>
          </w:p>
          <w:p w:rsidR="008F0166" w:rsidRPr="008F0166" w:rsidRDefault="008F0166" w:rsidP="008F0166">
            <w:pPr>
              <w:spacing w:after="0" w:line="240" w:lineRule="auto"/>
              <w:ind w:left="460" w:hanging="460"/>
              <w:rPr>
                <w:rFonts w:ascii="Arial" w:hAnsi="Arial" w:cs="Arial"/>
                <w:sz w:val="18"/>
                <w:szCs w:val="18"/>
              </w:rPr>
            </w:pPr>
            <w:r>
              <w:rPr>
                <w:rFonts w:ascii="Arial" w:hAnsi="Arial" w:cs="Arial"/>
                <w:sz w:val="18"/>
                <w:szCs w:val="18"/>
              </w:rPr>
              <w:t>3)</w:t>
            </w:r>
            <w:r>
              <w:rPr>
                <w:rFonts w:ascii="Arial" w:hAnsi="Arial" w:cs="Arial"/>
                <w:sz w:val="18"/>
                <w:szCs w:val="18"/>
              </w:rPr>
              <w:tab/>
            </w:r>
            <w:r w:rsidRPr="008F0166">
              <w:rPr>
                <w:rFonts w:ascii="Arial" w:hAnsi="Arial" w:cs="Arial"/>
                <w:sz w:val="18"/>
                <w:szCs w:val="18"/>
              </w:rPr>
              <w:t>ocenia podejmowane działania</w:t>
            </w:r>
          </w:p>
          <w:p w:rsidR="00C87F25" w:rsidRPr="00C87F25" w:rsidRDefault="008F0166" w:rsidP="008F0166">
            <w:pPr>
              <w:spacing w:after="0" w:line="240" w:lineRule="auto"/>
              <w:ind w:left="460" w:hanging="460"/>
              <w:rPr>
                <w:rFonts w:ascii="Arial" w:hAnsi="Arial" w:cs="Arial"/>
                <w:sz w:val="18"/>
                <w:szCs w:val="18"/>
              </w:rPr>
            </w:pPr>
            <w:r>
              <w:rPr>
                <w:rFonts w:ascii="Arial" w:hAnsi="Arial" w:cs="Arial"/>
                <w:sz w:val="18"/>
                <w:szCs w:val="18"/>
              </w:rPr>
              <w:t>4)</w:t>
            </w:r>
            <w:r>
              <w:rPr>
                <w:rFonts w:ascii="Arial" w:hAnsi="Arial" w:cs="Arial"/>
                <w:sz w:val="18"/>
                <w:szCs w:val="18"/>
              </w:rPr>
              <w:tab/>
            </w:r>
            <w:r w:rsidRPr="008F0166">
              <w:rPr>
                <w:rFonts w:ascii="Arial" w:hAnsi="Arial" w:cs="Arial"/>
                <w:sz w:val="18"/>
                <w:szCs w:val="18"/>
              </w:rPr>
              <w:t>przewiduje konsekwencje niewłaściwego wykonywania czynności zawodowych na stanowisku pracy, w tym posługiwania się niebezpiecznymi substancjami i niewłaściwej eksploatacji maszyn i urządzeń na stanowisku pracy</w:t>
            </w:r>
          </w:p>
        </w:tc>
      </w:tr>
      <w:tr w:rsidR="002947DB" w:rsidRPr="00F20C94" w:rsidTr="00C47C72">
        <w:trPr>
          <w:jc w:val="center"/>
        </w:trPr>
        <w:tc>
          <w:tcPr>
            <w:tcW w:w="1558" w:type="pct"/>
            <w:shd w:val="clear" w:color="auto" w:fill="auto"/>
          </w:tcPr>
          <w:p w:rsidR="002947DB" w:rsidRPr="00F20C94" w:rsidRDefault="00C87F25" w:rsidP="00D66569">
            <w:pPr>
              <w:widowControl w:val="0"/>
              <w:tabs>
                <w:tab w:val="left" w:pos="464"/>
              </w:tabs>
              <w:spacing w:after="0" w:line="240" w:lineRule="auto"/>
              <w:ind w:left="322" w:hanging="322"/>
              <w:rPr>
                <w:rFonts w:ascii="Arial" w:eastAsia="Arial" w:hAnsi="Arial" w:cs="Arial"/>
                <w:sz w:val="18"/>
                <w:szCs w:val="18"/>
              </w:rPr>
            </w:pPr>
            <w:r>
              <w:rPr>
                <w:rFonts w:ascii="Arial" w:hAnsi="Arial" w:cs="Arial"/>
                <w:sz w:val="18"/>
                <w:szCs w:val="18"/>
              </w:rPr>
              <w:t>4</w:t>
            </w:r>
            <w:r w:rsidR="002947DB" w:rsidRPr="00F20C94">
              <w:rPr>
                <w:rFonts w:ascii="Arial" w:hAnsi="Arial" w:cs="Arial"/>
                <w:sz w:val="18"/>
                <w:szCs w:val="18"/>
              </w:rPr>
              <w:t>)</w:t>
            </w:r>
            <w:r w:rsidR="002947DB" w:rsidRPr="00F20C94">
              <w:rPr>
                <w:rFonts w:ascii="Arial" w:hAnsi="Arial" w:cs="Arial"/>
                <w:sz w:val="18"/>
                <w:szCs w:val="18"/>
              </w:rPr>
              <w:tab/>
              <w:t xml:space="preserve">wykazuje się kreatywnością i otwartością na zmiany </w:t>
            </w:r>
          </w:p>
        </w:tc>
        <w:tc>
          <w:tcPr>
            <w:tcW w:w="3442" w:type="pct"/>
            <w:shd w:val="clear" w:color="auto" w:fill="auto"/>
          </w:tcPr>
          <w:p w:rsidR="002947DB" w:rsidRPr="00F20C94" w:rsidRDefault="002947DB" w:rsidP="00F276CE">
            <w:pPr>
              <w:pStyle w:val="Akapitzlist"/>
              <w:numPr>
                <w:ilvl w:val="0"/>
                <w:numId w:val="303"/>
              </w:numPr>
              <w:spacing w:after="0" w:line="240" w:lineRule="auto"/>
              <w:ind w:left="436" w:hanging="425"/>
              <w:contextualSpacing w:val="0"/>
              <w:rPr>
                <w:rFonts w:ascii="Arial" w:eastAsiaTheme="minorEastAsia" w:hAnsi="Arial" w:cs="Arial"/>
                <w:sz w:val="18"/>
                <w:szCs w:val="18"/>
              </w:rPr>
            </w:pPr>
            <w:r w:rsidRPr="00F20C94">
              <w:rPr>
                <w:rFonts w:ascii="Arial" w:hAnsi="Arial" w:cs="Arial"/>
                <w:sz w:val="18"/>
                <w:szCs w:val="18"/>
              </w:rPr>
              <w:t>podaje przykłady wpływu zmiany na różne sytuacje życia społecznego i gospodarczego</w:t>
            </w:r>
          </w:p>
          <w:p w:rsidR="002947DB" w:rsidRPr="00F20C94" w:rsidRDefault="002947DB" w:rsidP="00F276CE">
            <w:pPr>
              <w:pStyle w:val="Akapitzlist"/>
              <w:numPr>
                <w:ilvl w:val="0"/>
                <w:numId w:val="303"/>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wskazuje przykłady wprowadzenia zmiany i ocenia skutki jej wprowadzenia</w:t>
            </w:r>
          </w:p>
          <w:p w:rsidR="002947DB" w:rsidRPr="005E7184" w:rsidRDefault="002947DB" w:rsidP="00F276CE">
            <w:pPr>
              <w:pStyle w:val="Akapitzlist"/>
              <w:numPr>
                <w:ilvl w:val="0"/>
                <w:numId w:val="303"/>
              </w:numPr>
              <w:spacing w:after="0" w:line="240" w:lineRule="auto"/>
              <w:ind w:left="423" w:hanging="423"/>
              <w:contextualSpacing w:val="0"/>
              <w:rPr>
                <w:rFonts w:ascii="Arial" w:eastAsiaTheme="minorEastAsia" w:hAnsi="Arial" w:cs="Arial"/>
                <w:sz w:val="18"/>
                <w:szCs w:val="18"/>
              </w:rPr>
            </w:pPr>
            <w:r w:rsidRPr="00F20C94">
              <w:rPr>
                <w:rFonts w:ascii="Arial" w:hAnsi="Arial" w:cs="Arial"/>
                <w:sz w:val="18"/>
                <w:szCs w:val="18"/>
              </w:rPr>
              <w:t>proponuje sposoby rozwiązywania problemów związanych z wykonywaniem zadań zawodowyc</w:t>
            </w:r>
            <w:r w:rsidR="005E7184">
              <w:rPr>
                <w:rFonts w:ascii="Arial" w:hAnsi="Arial" w:cs="Arial"/>
                <w:sz w:val="18"/>
                <w:szCs w:val="18"/>
              </w:rPr>
              <w:t>h w nieprzewidywalnych warunkach</w:t>
            </w:r>
          </w:p>
        </w:tc>
      </w:tr>
      <w:tr w:rsidR="002947DB" w:rsidRPr="00F20C94" w:rsidTr="00C47C72">
        <w:trPr>
          <w:jc w:val="center"/>
        </w:trPr>
        <w:tc>
          <w:tcPr>
            <w:tcW w:w="1558" w:type="pct"/>
            <w:shd w:val="clear" w:color="auto" w:fill="auto"/>
          </w:tcPr>
          <w:p w:rsidR="002947DB" w:rsidRPr="00F20C94" w:rsidRDefault="00C87F25" w:rsidP="00D66569">
            <w:pPr>
              <w:tabs>
                <w:tab w:val="left" w:pos="464"/>
              </w:tabs>
              <w:spacing w:after="0" w:line="240" w:lineRule="auto"/>
              <w:ind w:left="322" w:hanging="322"/>
              <w:rPr>
                <w:rFonts w:ascii="Arial" w:eastAsiaTheme="minorEastAsia" w:hAnsi="Arial" w:cs="Arial"/>
                <w:sz w:val="18"/>
                <w:szCs w:val="18"/>
              </w:rPr>
            </w:pPr>
            <w:r>
              <w:rPr>
                <w:rFonts w:ascii="Arial" w:hAnsi="Arial" w:cs="Arial"/>
                <w:sz w:val="18"/>
                <w:szCs w:val="18"/>
              </w:rPr>
              <w:t>5</w:t>
            </w:r>
            <w:r w:rsidR="002947DB" w:rsidRPr="00F20C94">
              <w:rPr>
                <w:rFonts w:ascii="Arial" w:hAnsi="Arial" w:cs="Arial"/>
                <w:sz w:val="18"/>
                <w:szCs w:val="18"/>
              </w:rPr>
              <w:t>)</w:t>
            </w:r>
            <w:r w:rsidR="002947DB" w:rsidRPr="00F20C94">
              <w:rPr>
                <w:rFonts w:ascii="Arial" w:hAnsi="Arial" w:cs="Arial"/>
                <w:sz w:val="18"/>
                <w:szCs w:val="18"/>
              </w:rPr>
              <w:tab/>
              <w:t xml:space="preserve">stosuje techniki radzenia sobie ze stresem </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FB2CEB" w:rsidRPr="00FB2CEB" w:rsidRDefault="00FB2CEB" w:rsidP="00FB2CEB">
            <w:pPr>
              <w:spacing w:after="0" w:line="240" w:lineRule="auto"/>
              <w:ind w:left="460" w:hanging="449"/>
              <w:rPr>
                <w:rFonts w:ascii="Arial" w:hAnsi="Arial" w:cs="Arial"/>
                <w:sz w:val="18"/>
                <w:szCs w:val="18"/>
              </w:rPr>
            </w:pPr>
            <w:r w:rsidRPr="00FB2CEB">
              <w:rPr>
                <w:rFonts w:ascii="Arial" w:hAnsi="Arial" w:cs="Arial"/>
                <w:sz w:val="18"/>
                <w:szCs w:val="18"/>
              </w:rPr>
              <w:t>1)</w:t>
            </w:r>
            <w:r>
              <w:rPr>
                <w:rFonts w:ascii="Arial" w:hAnsi="Arial" w:cs="Arial"/>
                <w:sz w:val="18"/>
                <w:szCs w:val="18"/>
              </w:rPr>
              <w:tab/>
            </w:r>
            <w:r w:rsidRPr="00FB2CEB">
              <w:rPr>
                <w:rFonts w:ascii="Arial" w:hAnsi="Arial" w:cs="Arial"/>
                <w:sz w:val="18"/>
                <w:szCs w:val="18"/>
              </w:rPr>
              <w:t>rozpoznaje źródła stresu podczas wykonywania zadań zawodowych</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2)</w:t>
            </w:r>
            <w:r>
              <w:rPr>
                <w:rFonts w:ascii="Arial" w:hAnsi="Arial" w:cs="Arial"/>
                <w:sz w:val="18"/>
                <w:szCs w:val="18"/>
              </w:rPr>
              <w:tab/>
            </w:r>
            <w:r w:rsidRPr="00FB2CEB">
              <w:rPr>
                <w:rFonts w:ascii="Arial" w:hAnsi="Arial" w:cs="Arial"/>
                <w:sz w:val="18"/>
                <w:szCs w:val="18"/>
              </w:rPr>
              <w:t>wybiera techniki radzenia sobie ze stresem odpowiednio do sytuacji</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3)</w:t>
            </w:r>
            <w:r>
              <w:rPr>
                <w:rFonts w:ascii="Arial" w:hAnsi="Arial" w:cs="Arial"/>
                <w:sz w:val="18"/>
                <w:szCs w:val="18"/>
              </w:rPr>
              <w:tab/>
            </w:r>
            <w:r w:rsidRPr="00FB2CEB">
              <w:rPr>
                <w:rFonts w:ascii="Arial" w:hAnsi="Arial" w:cs="Arial"/>
                <w:sz w:val="18"/>
                <w:szCs w:val="18"/>
              </w:rPr>
              <w:t>wskazuje najczęstsze przyczyny sytuacji stresowych w pracy zawodowej</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4)</w:t>
            </w:r>
            <w:r>
              <w:rPr>
                <w:rFonts w:ascii="Arial" w:hAnsi="Arial" w:cs="Arial"/>
                <w:sz w:val="18"/>
                <w:szCs w:val="18"/>
              </w:rPr>
              <w:tab/>
            </w:r>
            <w:r w:rsidRPr="00FB2CEB">
              <w:rPr>
                <w:rFonts w:ascii="Arial" w:hAnsi="Arial" w:cs="Arial"/>
                <w:sz w:val="18"/>
                <w:szCs w:val="18"/>
              </w:rPr>
              <w:t xml:space="preserve">przedstawia różne formy </w:t>
            </w:r>
            <w:proofErr w:type="spellStart"/>
            <w:r w:rsidRPr="00FB2CEB">
              <w:rPr>
                <w:rFonts w:ascii="Arial" w:hAnsi="Arial" w:cs="Arial"/>
                <w:sz w:val="18"/>
                <w:szCs w:val="18"/>
              </w:rPr>
              <w:t>zachowań</w:t>
            </w:r>
            <w:proofErr w:type="spellEnd"/>
            <w:r w:rsidRPr="00FB2CEB">
              <w:rPr>
                <w:rFonts w:ascii="Arial" w:hAnsi="Arial" w:cs="Arial"/>
                <w:sz w:val="18"/>
                <w:szCs w:val="18"/>
              </w:rPr>
              <w:t xml:space="preserve"> asertywnych jako sposoby radzenia sobie ze stresem</w:t>
            </w:r>
          </w:p>
          <w:p w:rsidR="00FB2CEB" w:rsidRPr="00FB2CEB" w:rsidRDefault="00FB2CEB" w:rsidP="00FB2CEB">
            <w:pPr>
              <w:spacing w:after="0" w:line="240" w:lineRule="auto"/>
              <w:ind w:left="460" w:hanging="449"/>
              <w:rPr>
                <w:rFonts w:ascii="Arial" w:hAnsi="Arial" w:cs="Arial"/>
                <w:sz w:val="18"/>
                <w:szCs w:val="18"/>
              </w:rPr>
            </w:pPr>
            <w:r>
              <w:rPr>
                <w:rFonts w:ascii="Arial" w:hAnsi="Arial" w:cs="Arial"/>
                <w:sz w:val="18"/>
                <w:szCs w:val="18"/>
              </w:rPr>
              <w:t>5)</w:t>
            </w:r>
            <w:r>
              <w:rPr>
                <w:rFonts w:ascii="Arial" w:hAnsi="Arial" w:cs="Arial"/>
                <w:sz w:val="18"/>
                <w:szCs w:val="18"/>
              </w:rPr>
              <w:tab/>
            </w:r>
            <w:r w:rsidRPr="00FB2CEB">
              <w:rPr>
                <w:rFonts w:ascii="Arial" w:hAnsi="Arial" w:cs="Arial"/>
                <w:sz w:val="18"/>
                <w:szCs w:val="18"/>
              </w:rPr>
              <w:t>rozróżnia techniki rozwiązywania konfliktów związanych z wykonywaniem zadań zawodowych</w:t>
            </w:r>
          </w:p>
          <w:p w:rsidR="002947DB" w:rsidRPr="00FB2CEB" w:rsidRDefault="00FB2CEB" w:rsidP="00FB2CEB">
            <w:pPr>
              <w:spacing w:after="0" w:line="240" w:lineRule="auto"/>
              <w:ind w:left="460" w:hanging="449"/>
              <w:rPr>
                <w:rFonts w:ascii="Arial" w:eastAsiaTheme="minorEastAsia" w:hAnsi="Arial" w:cs="Arial"/>
                <w:sz w:val="18"/>
                <w:szCs w:val="18"/>
              </w:rPr>
            </w:pPr>
            <w:r>
              <w:rPr>
                <w:rFonts w:ascii="Arial" w:hAnsi="Arial" w:cs="Arial"/>
                <w:sz w:val="18"/>
                <w:szCs w:val="18"/>
              </w:rPr>
              <w:t>6)</w:t>
            </w:r>
            <w:r>
              <w:rPr>
                <w:rFonts w:ascii="Arial" w:hAnsi="Arial" w:cs="Arial"/>
                <w:sz w:val="18"/>
                <w:szCs w:val="18"/>
              </w:rPr>
              <w:tab/>
            </w:r>
            <w:r w:rsidRPr="00FB2CEB">
              <w:rPr>
                <w:rFonts w:ascii="Arial" w:hAnsi="Arial" w:cs="Arial"/>
                <w:sz w:val="18"/>
                <w:szCs w:val="18"/>
              </w:rPr>
              <w:t>określa skutki stresu</w:t>
            </w:r>
          </w:p>
        </w:tc>
      </w:tr>
      <w:tr w:rsidR="00020209" w:rsidRPr="00F20C94" w:rsidTr="00C47C72">
        <w:trPr>
          <w:jc w:val="center"/>
        </w:trPr>
        <w:tc>
          <w:tcPr>
            <w:tcW w:w="1558" w:type="pct"/>
            <w:shd w:val="clear" w:color="auto" w:fill="auto"/>
          </w:tcPr>
          <w:p w:rsidR="00020209" w:rsidRDefault="00020209"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t>6)</w:t>
            </w:r>
            <w:r>
              <w:rPr>
                <w:rFonts w:ascii="Arial" w:hAnsi="Arial" w:cs="Arial"/>
                <w:sz w:val="18"/>
                <w:szCs w:val="18"/>
              </w:rPr>
              <w:tab/>
              <w:t>doskonali umiejętności zawodowe</w:t>
            </w:r>
          </w:p>
        </w:tc>
        <w:tc>
          <w:tcPr>
            <w:tcW w:w="3442" w:type="pct"/>
            <w:shd w:val="clear" w:color="auto" w:fill="auto"/>
          </w:tcPr>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1)</w:t>
            </w:r>
            <w:r>
              <w:rPr>
                <w:rFonts w:ascii="Arial" w:hAnsi="Arial" w:cs="Arial"/>
                <w:sz w:val="18"/>
                <w:szCs w:val="18"/>
              </w:rPr>
              <w:tab/>
            </w:r>
            <w:r w:rsidRPr="00020209">
              <w:rPr>
                <w:rFonts w:ascii="Arial" w:hAnsi="Arial" w:cs="Arial"/>
                <w:sz w:val="18"/>
                <w:szCs w:val="18"/>
              </w:rPr>
              <w:t>określa zakres umiejętności i kompetencji niezbędnych w wykonywaniu zawodu</w:t>
            </w:r>
          </w:p>
          <w:p w:rsidR="00020209" w:rsidRPr="00020209" w:rsidRDefault="00020209" w:rsidP="00020209">
            <w:pPr>
              <w:spacing w:after="0" w:line="240" w:lineRule="auto"/>
              <w:ind w:left="460" w:hanging="449"/>
              <w:rPr>
                <w:rFonts w:ascii="Arial" w:hAnsi="Arial" w:cs="Arial"/>
                <w:sz w:val="18"/>
                <w:szCs w:val="18"/>
              </w:rPr>
            </w:pPr>
            <w:r w:rsidRPr="00020209">
              <w:rPr>
                <w:rFonts w:ascii="Arial" w:hAnsi="Arial" w:cs="Arial"/>
                <w:sz w:val="18"/>
                <w:szCs w:val="18"/>
              </w:rPr>
              <w:t>2)</w:t>
            </w:r>
            <w:r>
              <w:rPr>
                <w:rFonts w:ascii="Arial" w:hAnsi="Arial" w:cs="Arial"/>
                <w:sz w:val="18"/>
                <w:szCs w:val="18"/>
              </w:rPr>
              <w:tab/>
            </w:r>
            <w:r w:rsidRPr="00020209">
              <w:rPr>
                <w:rFonts w:ascii="Arial" w:hAnsi="Arial" w:cs="Arial"/>
                <w:sz w:val="18"/>
                <w:szCs w:val="18"/>
              </w:rPr>
              <w:t>analizuje własne kompetencje</w:t>
            </w:r>
          </w:p>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3)</w:t>
            </w:r>
            <w:r>
              <w:rPr>
                <w:rFonts w:ascii="Arial" w:hAnsi="Arial" w:cs="Arial"/>
                <w:sz w:val="18"/>
                <w:szCs w:val="18"/>
              </w:rPr>
              <w:tab/>
            </w:r>
            <w:r w:rsidRPr="00020209">
              <w:rPr>
                <w:rFonts w:ascii="Arial" w:hAnsi="Arial" w:cs="Arial"/>
                <w:sz w:val="18"/>
                <w:szCs w:val="18"/>
              </w:rPr>
              <w:t>wyznacza własne cele i planuje drogę rozwoju zawodowego</w:t>
            </w:r>
          </w:p>
          <w:p w:rsidR="00020209" w:rsidRPr="00FB2CEB" w:rsidRDefault="00020209" w:rsidP="00020209">
            <w:pPr>
              <w:spacing w:after="0" w:line="240" w:lineRule="auto"/>
              <w:ind w:left="460" w:hanging="449"/>
              <w:rPr>
                <w:rFonts w:ascii="Arial" w:hAnsi="Arial" w:cs="Arial"/>
                <w:sz w:val="18"/>
                <w:szCs w:val="18"/>
              </w:rPr>
            </w:pPr>
            <w:r>
              <w:rPr>
                <w:rFonts w:ascii="Arial" w:hAnsi="Arial" w:cs="Arial"/>
                <w:sz w:val="18"/>
                <w:szCs w:val="18"/>
              </w:rPr>
              <w:t>4)</w:t>
            </w:r>
            <w:r>
              <w:rPr>
                <w:rFonts w:ascii="Arial" w:hAnsi="Arial" w:cs="Arial"/>
                <w:sz w:val="18"/>
                <w:szCs w:val="18"/>
              </w:rPr>
              <w:tab/>
            </w:r>
            <w:r w:rsidRPr="00020209">
              <w:rPr>
                <w:rFonts w:ascii="Arial" w:hAnsi="Arial" w:cs="Arial"/>
                <w:sz w:val="18"/>
                <w:szCs w:val="18"/>
              </w:rPr>
              <w:t>wskazuje możliwości podnoszenia kompetencji zawodowych, osobistych i społecznych</w:t>
            </w:r>
          </w:p>
        </w:tc>
      </w:tr>
      <w:tr w:rsidR="00020209" w:rsidRPr="00F20C94" w:rsidTr="00C47C72">
        <w:trPr>
          <w:jc w:val="center"/>
        </w:trPr>
        <w:tc>
          <w:tcPr>
            <w:tcW w:w="1558" w:type="pct"/>
            <w:shd w:val="clear" w:color="auto" w:fill="auto"/>
          </w:tcPr>
          <w:p w:rsidR="00020209" w:rsidRDefault="00020209"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t>7)</w:t>
            </w:r>
            <w:r>
              <w:rPr>
                <w:rFonts w:ascii="Arial" w:hAnsi="Arial" w:cs="Arial"/>
                <w:sz w:val="18"/>
                <w:szCs w:val="18"/>
              </w:rPr>
              <w:tab/>
              <w:t>stosuje zasady komunikacji interpersonalnej</w:t>
            </w:r>
          </w:p>
        </w:tc>
        <w:tc>
          <w:tcPr>
            <w:tcW w:w="3442" w:type="pct"/>
            <w:shd w:val="clear" w:color="auto" w:fill="auto"/>
          </w:tcPr>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1)</w:t>
            </w:r>
            <w:r>
              <w:rPr>
                <w:rFonts w:ascii="Arial" w:hAnsi="Arial" w:cs="Arial"/>
                <w:sz w:val="18"/>
                <w:szCs w:val="18"/>
              </w:rPr>
              <w:tab/>
            </w:r>
            <w:r w:rsidRPr="00020209">
              <w:rPr>
                <w:rFonts w:ascii="Arial" w:hAnsi="Arial" w:cs="Arial"/>
                <w:sz w:val="18"/>
                <w:szCs w:val="18"/>
              </w:rPr>
              <w:t>identyfikuje sygnały werbalne i niewerbalne</w:t>
            </w:r>
          </w:p>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2)</w:t>
            </w:r>
            <w:r>
              <w:rPr>
                <w:rFonts w:ascii="Arial" w:hAnsi="Arial" w:cs="Arial"/>
                <w:sz w:val="18"/>
                <w:szCs w:val="18"/>
              </w:rPr>
              <w:tab/>
            </w:r>
            <w:r w:rsidRPr="00020209">
              <w:rPr>
                <w:rFonts w:ascii="Arial" w:hAnsi="Arial" w:cs="Arial"/>
                <w:sz w:val="18"/>
                <w:szCs w:val="18"/>
              </w:rPr>
              <w:t>stosuje aktywne metody słuchania</w:t>
            </w:r>
          </w:p>
          <w:p w:rsidR="00020209" w:rsidRPr="00020209" w:rsidRDefault="00020209" w:rsidP="00020209">
            <w:pPr>
              <w:spacing w:after="0" w:line="240" w:lineRule="auto"/>
              <w:ind w:left="460" w:hanging="449"/>
              <w:rPr>
                <w:rFonts w:ascii="Arial" w:hAnsi="Arial" w:cs="Arial"/>
                <w:sz w:val="18"/>
                <w:szCs w:val="18"/>
              </w:rPr>
            </w:pPr>
            <w:r>
              <w:rPr>
                <w:rFonts w:ascii="Arial" w:hAnsi="Arial" w:cs="Arial"/>
                <w:sz w:val="18"/>
                <w:szCs w:val="18"/>
              </w:rPr>
              <w:t>3)</w:t>
            </w:r>
            <w:r>
              <w:rPr>
                <w:rFonts w:ascii="Arial" w:hAnsi="Arial" w:cs="Arial"/>
                <w:sz w:val="18"/>
                <w:szCs w:val="18"/>
              </w:rPr>
              <w:tab/>
            </w:r>
            <w:r w:rsidRPr="00020209">
              <w:rPr>
                <w:rFonts w:ascii="Arial" w:hAnsi="Arial" w:cs="Arial"/>
                <w:sz w:val="18"/>
                <w:szCs w:val="18"/>
              </w:rPr>
              <w:t>prowadzi dyskusję</w:t>
            </w:r>
          </w:p>
          <w:p w:rsidR="00020209" w:rsidRDefault="00020209" w:rsidP="00020209">
            <w:pPr>
              <w:spacing w:after="0" w:line="240" w:lineRule="auto"/>
              <w:ind w:left="460" w:hanging="449"/>
              <w:rPr>
                <w:rFonts w:ascii="Arial" w:hAnsi="Arial" w:cs="Arial"/>
                <w:sz w:val="18"/>
                <w:szCs w:val="18"/>
              </w:rPr>
            </w:pPr>
            <w:r>
              <w:rPr>
                <w:rFonts w:ascii="Arial" w:hAnsi="Arial" w:cs="Arial"/>
                <w:sz w:val="18"/>
                <w:szCs w:val="18"/>
              </w:rPr>
              <w:t>4)</w:t>
            </w:r>
            <w:r>
              <w:rPr>
                <w:rFonts w:ascii="Arial" w:hAnsi="Arial" w:cs="Arial"/>
                <w:sz w:val="18"/>
                <w:szCs w:val="18"/>
              </w:rPr>
              <w:tab/>
            </w:r>
            <w:r w:rsidRPr="00020209">
              <w:rPr>
                <w:rFonts w:ascii="Arial" w:hAnsi="Arial" w:cs="Arial"/>
                <w:sz w:val="18"/>
                <w:szCs w:val="18"/>
              </w:rPr>
              <w:t>udziela informacji zwrotnej</w:t>
            </w:r>
          </w:p>
        </w:tc>
      </w:tr>
      <w:tr w:rsidR="00020209" w:rsidRPr="00F20C94" w:rsidTr="00C47C72">
        <w:trPr>
          <w:jc w:val="center"/>
        </w:trPr>
        <w:tc>
          <w:tcPr>
            <w:tcW w:w="1558" w:type="pct"/>
            <w:shd w:val="clear" w:color="auto" w:fill="auto"/>
          </w:tcPr>
          <w:p w:rsidR="00020209" w:rsidRDefault="00020209"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t>8)</w:t>
            </w:r>
            <w:r>
              <w:rPr>
                <w:rFonts w:ascii="Arial" w:hAnsi="Arial" w:cs="Arial"/>
                <w:sz w:val="18"/>
                <w:szCs w:val="18"/>
              </w:rPr>
              <w:tab/>
            </w:r>
            <w:r w:rsidR="007B1350">
              <w:rPr>
                <w:rFonts w:ascii="Arial" w:hAnsi="Arial" w:cs="Arial"/>
                <w:sz w:val="18"/>
                <w:szCs w:val="18"/>
              </w:rPr>
              <w:t>negocjuje warunki porozumień</w:t>
            </w:r>
          </w:p>
        </w:tc>
        <w:tc>
          <w:tcPr>
            <w:tcW w:w="3442" w:type="pct"/>
            <w:shd w:val="clear" w:color="auto" w:fill="auto"/>
          </w:tcPr>
          <w:p w:rsidR="007B1350" w:rsidRPr="007B1350" w:rsidRDefault="007B1350" w:rsidP="007B1350">
            <w:pPr>
              <w:spacing w:after="0" w:line="240" w:lineRule="auto"/>
              <w:ind w:left="460" w:hanging="449"/>
              <w:rPr>
                <w:rFonts w:ascii="Arial" w:hAnsi="Arial" w:cs="Arial"/>
                <w:sz w:val="18"/>
                <w:szCs w:val="18"/>
              </w:rPr>
            </w:pPr>
            <w:r>
              <w:rPr>
                <w:rFonts w:ascii="Arial" w:hAnsi="Arial" w:cs="Arial"/>
                <w:sz w:val="18"/>
                <w:szCs w:val="18"/>
              </w:rPr>
              <w:t>1)</w:t>
            </w:r>
            <w:r>
              <w:rPr>
                <w:rFonts w:ascii="Arial" w:hAnsi="Arial" w:cs="Arial"/>
                <w:sz w:val="18"/>
                <w:szCs w:val="18"/>
              </w:rPr>
              <w:tab/>
            </w:r>
            <w:r w:rsidRPr="007B1350">
              <w:rPr>
                <w:rFonts w:ascii="Arial" w:hAnsi="Arial" w:cs="Arial"/>
                <w:sz w:val="18"/>
                <w:szCs w:val="18"/>
              </w:rPr>
              <w:t>charakteryzuje pożądaną postawę podczas prowadzenia negocjacji</w:t>
            </w:r>
          </w:p>
          <w:p w:rsidR="00020209" w:rsidRDefault="007B1350" w:rsidP="007B1350">
            <w:pPr>
              <w:spacing w:after="0" w:line="240" w:lineRule="auto"/>
              <w:ind w:left="460" w:hanging="449"/>
              <w:rPr>
                <w:rFonts w:ascii="Arial" w:hAnsi="Arial" w:cs="Arial"/>
                <w:sz w:val="18"/>
                <w:szCs w:val="18"/>
              </w:rPr>
            </w:pPr>
            <w:r>
              <w:rPr>
                <w:rFonts w:ascii="Arial" w:hAnsi="Arial" w:cs="Arial"/>
                <w:sz w:val="18"/>
                <w:szCs w:val="18"/>
              </w:rPr>
              <w:t>2)</w:t>
            </w:r>
            <w:r>
              <w:rPr>
                <w:rFonts w:ascii="Arial" w:hAnsi="Arial" w:cs="Arial"/>
                <w:sz w:val="18"/>
                <w:szCs w:val="18"/>
              </w:rPr>
              <w:tab/>
            </w:r>
            <w:r w:rsidRPr="007B1350">
              <w:rPr>
                <w:rFonts w:ascii="Arial" w:hAnsi="Arial" w:cs="Arial"/>
                <w:sz w:val="18"/>
                <w:szCs w:val="18"/>
              </w:rPr>
              <w:t>wskazuje sposób prowadzenia negocjacji warunków porozumienia</w:t>
            </w:r>
          </w:p>
        </w:tc>
      </w:tr>
      <w:tr w:rsidR="002947DB" w:rsidRPr="00F20C94" w:rsidTr="00C47C72">
        <w:trPr>
          <w:jc w:val="center"/>
        </w:trPr>
        <w:tc>
          <w:tcPr>
            <w:tcW w:w="1558" w:type="pct"/>
            <w:shd w:val="clear" w:color="auto" w:fill="auto"/>
          </w:tcPr>
          <w:p w:rsidR="002947DB" w:rsidRPr="00F20C94" w:rsidRDefault="007B1350" w:rsidP="00D66569">
            <w:pPr>
              <w:tabs>
                <w:tab w:val="left" w:pos="464"/>
              </w:tabs>
              <w:spacing w:after="0" w:line="240" w:lineRule="auto"/>
              <w:ind w:left="322" w:hanging="322"/>
              <w:rPr>
                <w:rFonts w:ascii="Arial" w:eastAsiaTheme="minorEastAsia" w:hAnsi="Arial" w:cs="Arial"/>
                <w:sz w:val="18"/>
                <w:szCs w:val="18"/>
              </w:rPr>
            </w:pPr>
            <w:r>
              <w:rPr>
                <w:rFonts w:ascii="Arial" w:hAnsi="Arial" w:cs="Arial"/>
                <w:sz w:val="18"/>
                <w:szCs w:val="18"/>
              </w:rPr>
              <w:t>9</w:t>
            </w:r>
            <w:r w:rsidR="002947DB" w:rsidRPr="00F20C94">
              <w:rPr>
                <w:rFonts w:ascii="Arial" w:hAnsi="Arial" w:cs="Arial"/>
                <w:sz w:val="18"/>
                <w:szCs w:val="18"/>
              </w:rPr>
              <w:t>)</w:t>
            </w:r>
            <w:r w:rsidR="002947DB" w:rsidRPr="00F20C94">
              <w:rPr>
                <w:rFonts w:ascii="Arial" w:hAnsi="Arial" w:cs="Arial"/>
                <w:sz w:val="18"/>
                <w:szCs w:val="18"/>
              </w:rPr>
              <w:tab/>
              <w:t xml:space="preserve">stosuje metody i techniki rozwiązywania problemów </w:t>
            </w:r>
          </w:p>
          <w:p w:rsidR="002947DB" w:rsidRPr="00F20C94" w:rsidRDefault="002947DB" w:rsidP="00D66569">
            <w:pPr>
              <w:pStyle w:val="Akapitzlist"/>
              <w:tabs>
                <w:tab w:val="left" w:pos="464"/>
                <w:tab w:val="left" w:pos="993"/>
              </w:tabs>
              <w:spacing w:after="0" w:line="240" w:lineRule="auto"/>
              <w:ind w:left="322" w:hanging="322"/>
              <w:rPr>
                <w:rFonts w:ascii="Arial" w:eastAsia="Arial" w:hAnsi="Arial" w:cs="Arial"/>
                <w:sz w:val="18"/>
                <w:szCs w:val="18"/>
              </w:rPr>
            </w:pPr>
          </w:p>
        </w:tc>
        <w:tc>
          <w:tcPr>
            <w:tcW w:w="3442" w:type="pct"/>
            <w:shd w:val="clear" w:color="auto" w:fill="auto"/>
          </w:tcPr>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1)</w:t>
            </w:r>
            <w:r>
              <w:rPr>
                <w:rFonts w:ascii="Arial" w:eastAsiaTheme="minorEastAsia" w:hAnsi="Arial" w:cs="Arial"/>
                <w:sz w:val="18"/>
                <w:szCs w:val="18"/>
              </w:rPr>
              <w:tab/>
            </w:r>
            <w:r w:rsidRPr="007B1350">
              <w:rPr>
                <w:rFonts w:ascii="Arial" w:eastAsiaTheme="minorEastAsia" w:hAnsi="Arial" w:cs="Arial"/>
                <w:sz w:val="18"/>
                <w:szCs w:val="18"/>
              </w:rPr>
              <w:t>opisuje sposób przeciwdziałania problemom w zespole realizującym zadania</w:t>
            </w:r>
          </w:p>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2)</w:t>
            </w:r>
            <w:r>
              <w:rPr>
                <w:rFonts w:ascii="Arial" w:eastAsiaTheme="minorEastAsia" w:hAnsi="Arial" w:cs="Arial"/>
                <w:sz w:val="18"/>
                <w:szCs w:val="18"/>
              </w:rPr>
              <w:tab/>
            </w:r>
            <w:r w:rsidRPr="007B1350">
              <w:rPr>
                <w:rFonts w:ascii="Arial" w:eastAsiaTheme="minorEastAsia" w:hAnsi="Arial" w:cs="Arial"/>
                <w:sz w:val="18"/>
                <w:szCs w:val="18"/>
              </w:rPr>
              <w:t>opisuje techniki rozwiązywania problemów</w:t>
            </w:r>
          </w:p>
          <w:p w:rsidR="002947DB" w:rsidRPr="00F20C94"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lastRenderedPageBreak/>
              <w:t>3)</w:t>
            </w:r>
            <w:r>
              <w:rPr>
                <w:rFonts w:ascii="Arial" w:eastAsiaTheme="minorEastAsia" w:hAnsi="Arial" w:cs="Arial"/>
                <w:sz w:val="18"/>
                <w:szCs w:val="18"/>
              </w:rPr>
              <w:tab/>
            </w:r>
            <w:r w:rsidRPr="007B1350">
              <w:rPr>
                <w:rFonts w:ascii="Arial" w:eastAsiaTheme="minorEastAsia" w:hAnsi="Arial" w:cs="Arial"/>
                <w:sz w:val="18"/>
                <w:szCs w:val="18"/>
              </w:rPr>
              <w:t>wskazuje, na wybranym przykładzie, metody i techniki rozwiązywania problemu</w:t>
            </w:r>
          </w:p>
        </w:tc>
      </w:tr>
      <w:tr w:rsidR="007B1350" w:rsidRPr="00F20C94" w:rsidTr="00C47C72">
        <w:trPr>
          <w:jc w:val="center"/>
        </w:trPr>
        <w:tc>
          <w:tcPr>
            <w:tcW w:w="1558" w:type="pct"/>
            <w:shd w:val="clear" w:color="auto" w:fill="auto"/>
          </w:tcPr>
          <w:p w:rsidR="007B1350" w:rsidRDefault="007B1350" w:rsidP="00D66569">
            <w:pPr>
              <w:tabs>
                <w:tab w:val="left" w:pos="464"/>
              </w:tabs>
              <w:spacing w:after="0" w:line="240" w:lineRule="auto"/>
              <w:ind w:left="322" w:hanging="322"/>
              <w:rPr>
                <w:rFonts w:ascii="Arial" w:hAnsi="Arial" w:cs="Arial"/>
                <w:sz w:val="18"/>
                <w:szCs w:val="18"/>
              </w:rPr>
            </w:pPr>
            <w:r>
              <w:rPr>
                <w:rFonts w:ascii="Arial" w:hAnsi="Arial" w:cs="Arial"/>
                <w:sz w:val="18"/>
                <w:szCs w:val="18"/>
              </w:rPr>
              <w:lastRenderedPageBreak/>
              <w:t>10)</w:t>
            </w:r>
            <w:r>
              <w:rPr>
                <w:rFonts w:ascii="Arial" w:hAnsi="Arial" w:cs="Arial"/>
                <w:sz w:val="18"/>
                <w:szCs w:val="18"/>
              </w:rPr>
              <w:tab/>
              <w:t>współpracuje w zespole</w:t>
            </w:r>
          </w:p>
        </w:tc>
        <w:tc>
          <w:tcPr>
            <w:tcW w:w="3442" w:type="pct"/>
            <w:shd w:val="clear" w:color="auto" w:fill="auto"/>
          </w:tcPr>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1)</w:t>
            </w:r>
            <w:r>
              <w:rPr>
                <w:rFonts w:ascii="Arial" w:eastAsiaTheme="minorEastAsia" w:hAnsi="Arial" w:cs="Arial"/>
                <w:sz w:val="18"/>
                <w:szCs w:val="18"/>
              </w:rPr>
              <w:tab/>
            </w:r>
            <w:r w:rsidRPr="007B1350">
              <w:rPr>
                <w:rFonts w:ascii="Arial" w:eastAsiaTheme="minorEastAsia" w:hAnsi="Arial" w:cs="Arial"/>
                <w:sz w:val="18"/>
                <w:szCs w:val="18"/>
              </w:rPr>
              <w:t>pracuje w zespole, ponosząc odpowiedzialność za wspólnie realizowane zadania</w:t>
            </w:r>
          </w:p>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2)</w:t>
            </w:r>
            <w:r>
              <w:rPr>
                <w:rFonts w:ascii="Arial" w:eastAsiaTheme="minorEastAsia" w:hAnsi="Arial" w:cs="Arial"/>
                <w:sz w:val="18"/>
                <w:szCs w:val="18"/>
              </w:rPr>
              <w:tab/>
            </w:r>
            <w:r w:rsidRPr="007B1350">
              <w:rPr>
                <w:rFonts w:ascii="Arial" w:eastAsiaTheme="minorEastAsia" w:hAnsi="Arial" w:cs="Arial"/>
                <w:sz w:val="18"/>
                <w:szCs w:val="18"/>
              </w:rPr>
              <w:t>przestrzega podziału ról, zadań i odpowiedzialności w zespole</w:t>
            </w:r>
          </w:p>
          <w:p w:rsidR="007B1350" w:rsidRP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3)</w:t>
            </w:r>
            <w:r>
              <w:rPr>
                <w:rFonts w:ascii="Arial" w:eastAsiaTheme="minorEastAsia" w:hAnsi="Arial" w:cs="Arial"/>
                <w:sz w:val="18"/>
                <w:szCs w:val="18"/>
              </w:rPr>
              <w:tab/>
            </w:r>
            <w:r w:rsidRPr="007B1350">
              <w:rPr>
                <w:rFonts w:ascii="Arial" w:eastAsiaTheme="minorEastAsia" w:hAnsi="Arial" w:cs="Arial"/>
                <w:sz w:val="18"/>
                <w:szCs w:val="18"/>
              </w:rPr>
              <w:t>angażuje się w realizację wspólnych działań zespołu</w:t>
            </w:r>
          </w:p>
          <w:p w:rsidR="007B1350" w:rsidRDefault="007B1350" w:rsidP="007B1350">
            <w:pPr>
              <w:snapToGrid w:val="0"/>
              <w:spacing w:after="0" w:line="240" w:lineRule="auto"/>
              <w:ind w:left="460" w:hanging="460"/>
              <w:rPr>
                <w:rFonts w:ascii="Arial" w:eastAsiaTheme="minorEastAsia" w:hAnsi="Arial" w:cs="Arial"/>
                <w:sz w:val="18"/>
                <w:szCs w:val="18"/>
              </w:rPr>
            </w:pPr>
            <w:r>
              <w:rPr>
                <w:rFonts w:ascii="Arial" w:eastAsiaTheme="minorEastAsia" w:hAnsi="Arial" w:cs="Arial"/>
                <w:sz w:val="18"/>
                <w:szCs w:val="18"/>
              </w:rPr>
              <w:t>4)</w:t>
            </w:r>
            <w:r>
              <w:rPr>
                <w:rFonts w:ascii="Arial" w:eastAsiaTheme="minorEastAsia" w:hAnsi="Arial" w:cs="Arial"/>
                <w:sz w:val="18"/>
                <w:szCs w:val="18"/>
              </w:rPr>
              <w:tab/>
            </w:r>
            <w:r w:rsidRPr="007B1350">
              <w:rPr>
                <w:rFonts w:ascii="Arial" w:eastAsiaTheme="minorEastAsia" w:hAnsi="Arial" w:cs="Arial"/>
                <w:sz w:val="18"/>
                <w:szCs w:val="18"/>
              </w:rPr>
              <w:t>modyfikuje sposób zachowania, uwzględniając stanowisko wypracowane wspólnie z innymi członkami zespołu</w:t>
            </w:r>
          </w:p>
        </w:tc>
      </w:tr>
      <w:tr w:rsidR="004F4D43" w:rsidRPr="00F20C94" w:rsidTr="004F4D43">
        <w:trPr>
          <w:jc w:val="center"/>
        </w:trPr>
        <w:tc>
          <w:tcPr>
            <w:tcW w:w="5000" w:type="pct"/>
            <w:gridSpan w:val="2"/>
            <w:shd w:val="clear" w:color="auto" w:fill="auto"/>
          </w:tcPr>
          <w:p w:rsidR="004F4D43" w:rsidRPr="00F20C94" w:rsidRDefault="004F4D43" w:rsidP="004F4D43">
            <w:pPr>
              <w:pStyle w:val="Akapitzlist"/>
              <w:snapToGrid w:val="0"/>
              <w:spacing w:before="40" w:after="40" w:line="240" w:lineRule="auto"/>
              <w:ind w:left="437"/>
              <w:contextualSpacing w:val="0"/>
              <w:rPr>
                <w:rFonts w:ascii="Arial" w:hAnsi="Arial" w:cs="Arial"/>
                <w:b/>
                <w:sz w:val="18"/>
                <w:szCs w:val="18"/>
                <w:lang w:val="pl-PL"/>
              </w:rPr>
            </w:pPr>
            <w:r w:rsidRPr="00F20C94">
              <w:rPr>
                <w:rFonts w:ascii="Arial" w:hAnsi="Arial" w:cs="Arial"/>
                <w:b/>
                <w:sz w:val="18"/>
                <w:szCs w:val="18"/>
                <w:lang w:val="pl-PL"/>
              </w:rPr>
              <w:t>MOT.06.9. Organizacja pracy małych zespołów</w:t>
            </w:r>
          </w:p>
        </w:tc>
      </w:tr>
      <w:tr w:rsidR="002947DB" w:rsidRPr="00F20C94" w:rsidTr="00C47C72">
        <w:trPr>
          <w:jc w:val="center"/>
        </w:trPr>
        <w:tc>
          <w:tcPr>
            <w:tcW w:w="1558" w:type="pct"/>
            <w:shd w:val="clear" w:color="auto" w:fill="auto"/>
            <w:vAlign w:val="center"/>
          </w:tcPr>
          <w:p w:rsidR="002947DB" w:rsidRPr="00F20C94" w:rsidRDefault="002947DB" w:rsidP="00D66569">
            <w:pPr>
              <w:tabs>
                <w:tab w:val="left" w:pos="0"/>
                <w:tab w:val="left" w:pos="301"/>
              </w:tabs>
              <w:spacing w:after="0" w:line="240" w:lineRule="auto"/>
              <w:ind w:left="22" w:firstLine="6"/>
              <w:jc w:val="center"/>
              <w:rPr>
                <w:rFonts w:ascii="Arial" w:hAnsi="Arial" w:cs="Arial"/>
                <w:sz w:val="18"/>
                <w:szCs w:val="18"/>
              </w:rPr>
            </w:pPr>
            <w:r w:rsidRPr="00F20C94">
              <w:rPr>
                <w:rFonts w:ascii="Arial" w:hAnsi="Arial" w:cs="Arial"/>
                <w:sz w:val="18"/>
                <w:szCs w:val="18"/>
              </w:rPr>
              <w:t>Efekty kształcenia</w:t>
            </w:r>
          </w:p>
        </w:tc>
        <w:tc>
          <w:tcPr>
            <w:tcW w:w="3442" w:type="pct"/>
            <w:shd w:val="clear" w:color="auto" w:fill="auto"/>
            <w:vAlign w:val="center"/>
          </w:tcPr>
          <w:p w:rsidR="002947DB" w:rsidRPr="00F20C94" w:rsidRDefault="002947DB" w:rsidP="00D66569">
            <w:pPr>
              <w:pStyle w:val="Akapitzlist"/>
              <w:shd w:val="clear" w:color="auto" w:fill="FFFFFF"/>
              <w:suppressAutoHyphens/>
              <w:spacing w:after="0" w:line="240" w:lineRule="auto"/>
              <w:ind w:left="284"/>
              <w:contextualSpacing w:val="0"/>
              <w:jc w:val="center"/>
              <w:rPr>
                <w:rFonts w:ascii="Arial" w:hAnsi="Arial" w:cs="Arial"/>
                <w:sz w:val="18"/>
                <w:szCs w:val="18"/>
              </w:rPr>
            </w:pPr>
            <w:r w:rsidRPr="00F20C94">
              <w:rPr>
                <w:rFonts w:ascii="Arial" w:hAnsi="Arial" w:cs="Arial"/>
                <w:sz w:val="18"/>
                <w:szCs w:val="18"/>
              </w:rPr>
              <w:t>Kryteria weryfikacji</w:t>
            </w:r>
          </w:p>
        </w:tc>
      </w:tr>
      <w:tr w:rsidR="002947DB" w:rsidRPr="00F20C94" w:rsidTr="00C47C72">
        <w:trPr>
          <w:jc w:val="center"/>
        </w:trPr>
        <w:tc>
          <w:tcPr>
            <w:tcW w:w="1558" w:type="pct"/>
            <w:shd w:val="clear" w:color="auto" w:fill="auto"/>
            <w:vAlign w:val="center"/>
          </w:tcPr>
          <w:p w:rsidR="002947DB" w:rsidRPr="00F20C94" w:rsidRDefault="002947DB" w:rsidP="004F4D43">
            <w:pPr>
              <w:tabs>
                <w:tab w:val="left" w:pos="0"/>
                <w:tab w:val="left" w:pos="301"/>
              </w:tabs>
              <w:spacing w:after="0" w:line="240" w:lineRule="auto"/>
              <w:ind w:left="22" w:firstLine="6"/>
              <w:rPr>
                <w:rFonts w:ascii="Arial" w:hAnsi="Arial" w:cs="Arial"/>
                <w:sz w:val="18"/>
                <w:szCs w:val="18"/>
              </w:rPr>
            </w:pPr>
            <w:r w:rsidRPr="00F20C94">
              <w:rPr>
                <w:rFonts w:ascii="Arial" w:hAnsi="Arial" w:cs="Arial"/>
                <w:sz w:val="18"/>
                <w:szCs w:val="18"/>
              </w:rPr>
              <w:t>Uczeń:</w:t>
            </w:r>
          </w:p>
        </w:tc>
        <w:tc>
          <w:tcPr>
            <w:tcW w:w="3442" w:type="pct"/>
            <w:shd w:val="clear" w:color="auto" w:fill="auto"/>
            <w:vAlign w:val="center"/>
          </w:tcPr>
          <w:p w:rsidR="002947DB" w:rsidRPr="00F20C94" w:rsidRDefault="002947DB" w:rsidP="004F4D43">
            <w:pPr>
              <w:pStyle w:val="Akapitzlist"/>
              <w:shd w:val="clear" w:color="auto" w:fill="FFFFFF"/>
              <w:suppressAutoHyphens/>
              <w:spacing w:after="0" w:line="240" w:lineRule="auto"/>
              <w:ind w:left="284"/>
              <w:contextualSpacing w:val="0"/>
              <w:rPr>
                <w:rFonts w:ascii="Arial" w:hAnsi="Arial" w:cs="Arial"/>
                <w:sz w:val="18"/>
                <w:szCs w:val="18"/>
              </w:rPr>
            </w:pPr>
            <w:r w:rsidRPr="00F20C94">
              <w:rPr>
                <w:rFonts w:ascii="Arial" w:hAnsi="Arial" w:cs="Arial"/>
                <w:sz w:val="18"/>
                <w:szCs w:val="18"/>
              </w:rPr>
              <w:t>Uczeń:</w:t>
            </w:r>
          </w:p>
        </w:tc>
      </w:tr>
      <w:tr w:rsidR="002947DB" w:rsidRPr="00F20C94" w:rsidTr="00C47C72">
        <w:trPr>
          <w:jc w:val="center"/>
        </w:trPr>
        <w:tc>
          <w:tcPr>
            <w:tcW w:w="1558" w:type="pct"/>
            <w:shd w:val="clear" w:color="auto" w:fill="auto"/>
          </w:tcPr>
          <w:p w:rsidR="002947DB" w:rsidRPr="00F20C94" w:rsidRDefault="00D676FD" w:rsidP="00F276CE">
            <w:pPr>
              <w:numPr>
                <w:ilvl w:val="0"/>
                <w:numId w:val="304"/>
              </w:numPr>
              <w:autoSpaceDE w:val="0"/>
              <w:autoSpaceDN w:val="0"/>
              <w:adjustRightInd w:val="0"/>
              <w:spacing w:after="0" w:line="240" w:lineRule="auto"/>
              <w:ind w:left="284" w:hanging="284"/>
              <w:contextualSpacing/>
              <w:rPr>
                <w:rFonts w:ascii="Arial" w:hAnsi="Arial" w:cs="Arial"/>
                <w:sz w:val="18"/>
                <w:szCs w:val="18"/>
              </w:rPr>
            </w:pPr>
            <w:r>
              <w:rPr>
                <w:rFonts w:ascii="Arial" w:hAnsi="Arial" w:cs="Arial"/>
                <w:sz w:val="18"/>
                <w:szCs w:val="18"/>
              </w:rPr>
              <w:t>organizuj</w:t>
            </w:r>
            <w:r w:rsidR="002947DB" w:rsidRPr="00F20C94">
              <w:rPr>
                <w:rFonts w:ascii="Arial" w:hAnsi="Arial" w:cs="Arial"/>
                <w:sz w:val="18"/>
                <w:szCs w:val="18"/>
              </w:rPr>
              <w:t>e pracę zespołu w celu wykonania przydzielonych zadań</w:t>
            </w:r>
          </w:p>
        </w:tc>
        <w:tc>
          <w:tcPr>
            <w:tcW w:w="3442" w:type="pct"/>
            <w:shd w:val="clear" w:color="auto" w:fill="auto"/>
          </w:tcPr>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1)</w:t>
            </w:r>
            <w:r>
              <w:rPr>
                <w:rFonts w:ascii="Arial" w:hAnsi="Arial" w:cs="Arial"/>
                <w:sz w:val="18"/>
                <w:szCs w:val="18"/>
                <w:lang w:eastAsia="ar-SA"/>
              </w:rPr>
              <w:tab/>
            </w:r>
            <w:r w:rsidRPr="00D676FD">
              <w:rPr>
                <w:rFonts w:ascii="Arial" w:hAnsi="Arial" w:cs="Arial"/>
                <w:sz w:val="18"/>
                <w:szCs w:val="18"/>
                <w:lang w:eastAsia="ar-SA"/>
              </w:rPr>
              <w:t>określa strukturę grupy</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2)</w:t>
            </w:r>
            <w:r>
              <w:rPr>
                <w:rFonts w:ascii="Arial" w:hAnsi="Arial" w:cs="Arial"/>
                <w:sz w:val="18"/>
                <w:szCs w:val="18"/>
                <w:lang w:eastAsia="ar-SA"/>
              </w:rPr>
              <w:tab/>
            </w:r>
            <w:r w:rsidRPr="00D676FD">
              <w:rPr>
                <w:rFonts w:ascii="Arial" w:hAnsi="Arial" w:cs="Arial"/>
                <w:sz w:val="18"/>
                <w:szCs w:val="18"/>
                <w:lang w:eastAsia="ar-SA"/>
              </w:rPr>
              <w:t>przygotowuje zadania zespołu do realizacji</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3)</w:t>
            </w:r>
            <w:r>
              <w:rPr>
                <w:rFonts w:ascii="Arial" w:hAnsi="Arial" w:cs="Arial"/>
                <w:sz w:val="18"/>
                <w:szCs w:val="18"/>
                <w:lang w:eastAsia="ar-SA"/>
              </w:rPr>
              <w:tab/>
            </w:r>
            <w:r w:rsidRPr="00D676FD">
              <w:rPr>
                <w:rFonts w:ascii="Arial" w:hAnsi="Arial" w:cs="Arial"/>
                <w:sz w:val="18"/>
                <w:szCs w:val="18"/>
                <w:lang w:eastAsia="ar-SA"/>
              </w:rPr>
              <w:t>planuje realizację zadań zapobiegających zagrożeniom bezpieczeństwa i ochrony zdrowia</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4)</w:t>
            </w:r>
            <w:r>
              <w:rPr>
                <w:rFonts w:ascii="Arial" w:hAnsi="Arial" w:cs="Arial"/>
                <w:sz w:val="18"/>
                <w:szCs w:val="18"/>
                <w:lang w:eastAsia="ar-SA"/>
              </w:rPr>
              <w:tab/>
            </w:r>
            <w:r w:rsidRPr="00D676FD">
              <w:rPr>
                <w:rFonts w:ascii="Arial" w:hAnsi="Arial" w:cs="Arial"/>
                <w:sz w:val="18"/>
                <w:szCs w:val="18"/>
                <w:lang w:eastAsia="ar-SA"/>
              </w:rPr>
              <w:t>oszacowuje czas potrzebny na realizację określonego zadania</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5)</w:t>
            </w:r>
            <w:r>
              <w:rPr>
                <w:rFonts w:ascii="Arial" w:hAnsi="Arial" w:cs="Arial"/>
                <w:sz w:val="18"/>
                <w:szCs w:val="18"/>
                <w:lang w:eastAsia="ar-SA"/>
              </w:rPr>
              <w:tab/>
            </w:r>
            <w:r w:rsidRPr="00D676FD">
              <w:rPr>
                <w:rFonts w:ascii="Arial" w:hAnsi="Arial" w:cs="Arial"/>
                <w:sz w:val="18"/>
                <w:szCs w:val="18"/>
                <w:lang w:eastAsia="ar-SA"/>
              </w:rPr>
              <w:t>komunikuje się z współpracownikami</w:t>
            </w:r>
          </w:p>
          <w:p w:rsidR="00D676FD" w:rsidRPr="00D676FD"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6)</w:t>
            </w:r>
            <w:r>
              <w:rPr>
                <w:rFonts w:ascii="Arial" w:hAnsi="Arial" w:cs="Arial"/>
                <w:sz w:val="18"/>
                <w:szCs w:val="18"/>
                <w:lang w:eastAsia="ar-SA"/>
              </w:rPr>
              <w:tab/>
            </w:r>
            <w:r w:rsidRPr="00D676FD">
              <w:rPr>
                <w:rFonts w:ascii="Arial" w:hAnsi="Arial" w:cs="Arial"/>
                <w:sz w:val="18"/>
                <w:szCs w:val="18"/>
                <w:lang w:eastAsia="ar-SA"/>
              </w:rPr>
              <w:t>wskazuje wzorce prawidłowej współpracy w grupie</w:t>
            </w:r>
          </w:p>
          <w:p w:rsidR="002947DB" w:rsidRPr="00F20C94" w:rsidRDefault="00D676FD" w:rsidP="00D676FD">
            <w:pPr>
              <w:spacing w:after="0" w:line="240" w:lineRule="auto"/>
              <w:ind w:left="436" w:hanging="436"/>
              <w:rPr>
                <w:rFonts w:ascii="Arial" w:hAnsi="Arial" w:cs="Arial"/>
                <w:sz w:val="18"/>
                <w:szCs w:val="18"/>
                <w:lang w:eastAsia="ar-SA"/>
              </w:rPr>
            </w:pPr>
            <w:r>
              <w:rPr>
                <w:rFonts w:ascii="Arial" w:hAnsi="Arial" w:cs="Arial"/>
                <w:sz w:val="18"/>
                <w:szCs w:val="18"/>
                <w:lang w:eastAsia="ar-SA"/>
              </w:rPr>
              <w:t>7)</w:t>
            </w:r>
            <w:r>
              <w:rPr>
                <w:rFonts w:ascii="Arial" w:hAnsi="Arial" w:cs="Arial"/>
                <w:sz w:val="18"/>
                <w:szCs w:val="18"/>
                <w:lang w:eastAsia="ar-SA"/>
              </w:rPr>
              <w:tab/>
            </w:r>
            <w:r w:rsidRPr="00D676FD">
              <w:rPr>
                <w:rFonts w:ascii="Arial" w:hAnsi="Arial" w:cs="Arial"/>
                <w:sz w:val="18"/>
                <w:szCs w:val="18"/>
                <w:lang w:eastAsia="ar-SA"/>
              </w:rPr>
              <w:t>przydziela zadania członkom zespołu zgodnie z harmonogramem planowanych prac</w:t>
            </w:r>
          </w:p>
        </w:tc>
      </w:tr>
      <w:tr w:rsidR="002947DB" w:rsidRPr="00F20C94" w:rsidTr="004F4D43">
        <w:trPr>
          <w:trHeight w:val="392"/>
          <w:jc w:val="center"/>
        </w:trPr>
        <w:tc>
          <w:tcPr>
            <w:tcW w:w="1558" w:type="pct"/>
            <w:shd w:val="clear" w:color="auto" w:fill="auto"/>
          </w:tcPr>
          <w:p w:rsidR="002947DB" w:rsidRPr="00F20C94" w:rsidRDefault="002947DB" w:rsidP="00F276CE">
            <w:pPr>
              <w:numPr>
                <w:ilvl w:val="0"/>
                <w:numId w:val="304"/>
              </w:numP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dobiera osoby do wykonania przydzielonych zadań</w:t>
            </w:r>
          </w:p>
          <w:p w:rsidR="002947DB" w:rsidRPr="00F20C94" w:rsidRDefault="002947DB" w:rsidP="00D66569">
            <w:pPr>
              <w:tabs>
                <w:tab w:val="left" w:pos="0"/>
                <w:tab w:val="left" w:pos="301"/>
              </w:tabs>
              <w:spacing w:after="0" w:line="240" w:lineRule="auto"/>
              <w:ind w:left="322" w:hanging="322"/>
              <w:rPr>
                <w:rFonts w:ascii="Arial" w:hAnsi="Arial" w:cs="Arial"/>
                <w:sz w:val="18"/>
                <w:szCs w:val="18"/>
              </w:rPr>
            </w:pPr>
          </w:p>
        </w:tc>
        <w:tc>
          <w:tcPr>
            <w:tcW w:w="3442" w:type="pct"/>
            <w:shd w:val="clear" w:color="auto" w:fill="auto"/>
          </w:tcPr>
          <w:p w:rsidR="002947DB" w:rsidRPr="00F20C94" w:rsidRDefault="002947DB" w:rsidP="00D66569">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1)</w:t>
            </w:r>
            <w:r w:rsidRPr="00F20C94">
              <w:rPr>
                <w:rFonts w:ascii="Arial" w:hAnsi="Arial" w:cs="Arial"/>
                <w:sz w:val="18"/>
                <w:szCs w:val="18"/>
                <w:lang w:eastAsia="ar-SA"/>
              </w:rPr>
              <w:tab/>
              <w:t>ocenia przydatność poszczególnych członków zespołu do wykonania zadania</w:t>
            </w:r>
          </w:p>
          <w:p w:rsidR="002947DB" w:rsidRPr="00F20C94" w:rsidRDefault="002947DB" w:rsidP="00D66569">
            <w:pPr>
              <w:spacing w:after="0" w:line="240" w:lineRule="auto"/>
              <w:ind w:left="436" w:hanging="436"/>
              <w:rPr>
                <w:rFonts w:ascii="Arial" w:hAnsi="Arial" w:cs="Arial"/>
                <w:sz w:val="18"/>
                <w:szCs w:val="18"/>
              </w:rPr>
            </w:pPr>
            <w:r w:rsidRPr="00F20C94">
              <w:rPr>
                <w:rFonts w:ascii="Arial" w:hAnsi="Arial" w:cs="Arial"/>
                <w:sz w:val="18"/>
                <w:szCs w:val="18"/>
                <w:lang w:eastAsia="ar-SA"/>
              </w:rPr>
              <w:t>2)</w:t>
            </w:r>
            <w:r w:rsidRPr="00F20C94">
              <w:rPr>
                <w:rFonts w:ascii="Arial" w:hAnsi="Arial" w:cs="Arial"/>
                <w:sz w:val="18"/>
                <w:szCs w:val="18"/>
                <w:lang w:eastAsia="ar-SA"/>
              </w:rPr>
              <w:tab/>
              <w:t>rozdziela zadania według umiejętności i kompetencji członków zespołu</w:t>
            </w:r>
          </w:p>
        </w:tc>
      </w:tr>
      <w:tr w:rsidR="002947DB" w:rsidRPr="00F20C94" w:rsidTr="00C47C72">
        <w:trPr>
          <w:jc w:val="center"/>
        </w:trPr>
        <w:tc>
          <w:tcPr>
            <w:tcW w:w="1558" w:type="pct"/>
            <w:shd w:val="clear" w:color="auto" w:fill="auto"/>
          </w:tcPr>
          <w:p w:rsidR="002947DB" w:rsidRPr="00F20C94" w:rsidRDefault="002947DB" w:rsidP="00F276CE">
            <w:pPr>
              <w:numPr>
                <w:ilvl w:val="0"/>
                <w:numId w:val="304"/>
              </w:numPr>
              <w:pBdr>
                <w:top w:val="nil"/>
                <w:left w:val="nil"/>
                <w:bottom w:val="nil"/>
                <w:right w:val="nil"/>
                <w:between w:val="nil"/>
              </w:pBd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kieruje wykonaniem przydzielonych zadań</w:t>
            </w:r>
          </w:p>
        </w:tc>
        <w:tc>
          <w:tcPr>
            <w:tcW w:w="3442" w:type="pct"/>
            <w:shd w:val="clear" w:color="auto" w:fill="auto"/>
          </w:tcPr>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1)</w:t>
            </w:r>
            <w:r>
              <w:rPr>
                <w:rFonts w:ascii="Arial" w:hAnsi="Arial" w:cs="Arial"/>
                <w:sz w:val="18"/>
                <w:szCs w:val="18"/>
                <w:lang w:eastAsia="ar-SA"/>
              </w:rPr>
              <w:tab/>
            </w:r>
            <w:r w:rsidRPr="006C7EC3">
              <w:rPr>
                <w:rFonts w:ascii="Arial" w:hAnsi="Arial" w:cs="Arial"/>
                <w:sz w:val="18"/>
                <w:szCs w:val="18"/>
                <w:lang w:eastAsia="ar-SA"/>
              </w:rPr>
              <w:t>ustala kolejność wykonywania zadań zgodnie z harmonogramem prac</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2)</w:t>
            </w:r>
            <w:r>
              <w:rPr>
                <w:rFonts w:ascii="Arial" w:hAnsi="Arial" w:cs="Arial"/>
                <w:sz w:val="18"/>
                <w:szCs w:val="18"/>
                <w:lang w:eastAsia="ar-SA"/>
              </w:rPr>
              <w:tab/>
            </w:r>
            <w:r w:rsidRPr="006C7EC3">
              <w:rPr>
                <w:rFonts w:ascii="Arial" w:hAnsi="Arial" w:cs="Arial"/>
                <w:sz w:val="18"/>
                <w:szCs w:val="18"/>
                <w:lang w:eastAsia="ar-SA"/>
              </w:rPr>
              <w:t>formułuje zasady wzajemnej pomocy</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3)</w:t>
            </w:r>
            <w:r>
              <w:rPr>
                <w:rFonts w:ascii="Arial" w:hAnsi="Arial" w:cs="Arial"/>
                <w:sz w:val="18"/>
                <w:szCs w:val="18"/>
                <w:lang w:eastAsia="ar-SA"/>
              </w:rPr>
              <w:tab/>
            </w:r>
            <w:r w:rsidRPr="006C7EC3">
              <w:rPr>
                <w:rFonts w:ascii="Arial" w:hAnsi="Arial" w:cs="Arial"/>
                <w:sz w:val="18"/>
                <w:szCs w:val="18"/>
                <w:lang w:eastAsia="ar-SA"/>
              </w:rPr>
              <w:t>koordynuje realizację zadań zapobiegających zagrożeniom bezpieczeństwa i ochrony zdrowia</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4)</w:t>
            </w:r>
            <w:r>
              <w:rPr>
                <w:rFonts w:ascii="Arial" w:hAnsi="Arial" w:cs="Arial"/>
                <w:sz w:val="18"/>
                <w:szCs w:val="18"/>
                <w:lang w:eastAsia="ar-SA"/>
              </w:rPr>
              <w:tab/>
            </w:r>
            <w:r w:rsidRPr="006C7EC3">
              <w:rPr>
                <w:rFonts w:ascii="Arial" w:hAnsi="Arial" w:cs="Arial"/>
                <w:sz w:val="18"/>
                <w:szCs w:val="18"/>
                <w:lang w:eastAsia="ar-SA"/>
              </w:rPr>
              <w:t>wydaje dyspozycje osobom wykonującym poszczególne zadania</w:t>
            </w:r>
          </w:p>
          <w:p w:rsidR="006C7EC3" w:rsidRPr="006C7EC3" w:rsidRDefault="006C7EC3" w:rsidP="006C7EC3">
            <w:pPr>
              <w:spacing w:after="0" w:line="240" w:lineRule="auto"/>
              <w:ind w:left="436" w:hanging="436"/>
              <w:rPr>
                <w:rFonts w:ascii="Arial" w:hAnsi="Arial" w:cs="Arial"/>
                <w:sz w:val="18"/>
                <w:szCs w:val="18"/>
                <w:lang w:eastAsia="ar-SA"/>
              </w:rPr>
            </w:pPr>
            <w:r>
              <w:rPr>
                <w:rFonts w:ascii="Arial" w:hAnsi="Arial" w:cs="Arial"/>
                <w:sz w:val="18"/>
                <w:szCs w:val="18"/>
                <w:lang w:eastAsia="ar-SA"/>
              </w:rPr>
              <w:t>5)</w:t>
            </w:r>
            <w:r>
              <w:rPr>
                <w:rFonts w:ascii="Arial" w:hAnsi="Arial" w:cs="Arial"/>
                <w:sz w:val="18"/>
                <w:szCs w:val="18"/>
                <w:lang w:eastAsia="ar-SA"/>
              </w:rPr>
              <w:tab/>
            </w:r>
            <w:r w:rsidRPr="006C7EC3">
              <w:rPr>
                <w:rFonts w:ascii="Arial" w:hAnsi="Arial" w:cs="Arial"/>
                <w:sz w:val="18"/>
                <w:szCs w:val="18"/>
                <w:lang w:eastAsia="ar-SA"/>
              </w:rPr>
              <w:t>monitoruje proces wykonywania zadań</w:t>
            </w:r>
          </w:p>
          <w:p w:rsidR="002947DB" w:rsidRPr="00F20C94" w:rsidRDefault="006C7EC3" w:rsidP="006C7EC3">
            <w:pPr>
              <w:spacing w:after="0" w:line="240" w:lineRule="auto"/>
              <w:ind w:left="436" w:hanging="436"/>
              <w:rPr>
                <w:rFonts w:ascii="Arial" w:hAnsi="Arial" w:cs="Arial"/>
                <w:sz w:val="18"/>
                <w:szCs w:val="18"/>
              </w:rPr>
            </w:pPr>
            <w:r>
              <w:rPr>
                <w:rFonts w:ascii="Arial" w:hAnsi="Arial" w:cs="Arial"/>
                <w:sz w:val="18"/>
                <w:szCs w:val="18"/>
                <w:lang w:eastAsia="ar-SA"/>
              </w:rPr>
              <w:t>6)</w:t>
            </w:r>
            <w:r>
              <w:rPr>
                <w:rFonts w:ascii="Arial" w:hAnsi="Arial" w:cs="Arial"/>
                <w:sz w:val="18"/>
                <w:szCs w:val="18"/>
                <w:lang w:eastAsia="ar-SA"/>
              </w:rPr>
              <w:tab/>
            </w:r>
            <w:r w:rsidRPr="006C7EC3">
              <w:rPr>
                <w:rFonts w:ascii="Arial" w:hAnsi="Arial" w:cs="Arial"/>
                <w:sz w:val="18"/>
                <w:szCs w:val="18"/>
                <w:lang w:eastAsia="ar-SA"/>
              </w:rPr>
              <w:t>opracowuje dokumentację dotyczącą realizacji zadania według panujących standardów</w:t>
            </w:r>
          </w:p>
        </w:tc>
      </w:tr>
      <w:tr w:rsidR="002947DB" w:rsidRPr="00F20C94" w:rsidTr="00C47C72">
        <w:trPr>
          <w:jc w:val="center"/>
        </w:trPr>
        <w:tc>
          <w:tcPr>
            <w:tcW w:w="1558" w:type="pct"/>
            <w:shd w:val="clear" w:color="auto" w:fill="auto"/>
          </w:tcPr>
          <w:p w:rsidR="002947DB" w:rsidRPr="00F20C94" w:rsidRDefault="002947DB" w:rsidP="00F276CE">
            <w:pPr>
              <w:numPr>
                <w:ilvl w:val="0"/>
                <w:numId w:val="304"/>
              </w:numP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o</w:t>
            </w:r>
            <w:r w:rsidR="00724797">
              <w:rPr>
                <w:rFonts w:ascii="Arial" w:hAnsi="Arial" w:cs="Arial"/>
                <w:sz w:val="18"/>
                <w:szCs w:val="18"/>
              </w:rPr>
              <w:t>ceni</w:t>
            </w:r>
            <w:r w:rsidRPr="00F20C94">
              <w:rPr>
                <w:rFonts w:ascii="Arial" w:hAnsi="Arial" w:cs="Arial"/>
                <w:sz w:val="18"/>
                <w:szCs w:val="18"/>
              </w:rPr>
              <w:t>a jakość wykonania przydzielonych zadań</w:t>
            </w:r>
          </w:p>
          <w:p w:rsidR="002947DB" w:rsidRPr="00F20C94" w:rsidRDefault="002947DB" w:rsidP="00D66569">
            <w:pPr>
              <w:tabs>
                <w:tab w:val="left" w:pos="0"/>
                <w:tab w:val="left" w:pos="301"/>
              </w:tabs>
              <w:spacing w:after="0" w:line="240" w:lineRule="auto"/>
              <w:ind w:left="322" w:hanging="322"/>
              <w:rPr>
                <w:rFonts w:ascii="Arial" w:hAnsi="Arial" w:cs="Arial"/>
                <w:sz w:val="18"/>
                <w:szCs w:val="18"/>
              </w:rPr>
            </w:pPr>
          </w:p>
        </w:tc>
        <w:tc>
          <w:tcPr>
            <w:tcW w:w="3442" w:type="pct"/>
            <w:shd w:val="clear" w:color="auto" w:fill="auto"/>
          </w:tcPr>
          <w:p w:rsidR="002947DB" w:rsidRPr="00F20C94" w:rsidRDefault="002947DB" w:rsidP="00F276CE">
            <w:pPr>
              <w:numPr>
                <w:ilvl w:val="6"/>
                <w:numId w:val="155"/>
              </w:num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kontrol</w:t>
            </w:r>
            <w:r w:rsidR="00724797">
              <w:rPr>
                <w:rFonts w:ascii="Arial" w:hAnsi="Arial" w:cs="Arial"/>
                <w:sz w:val="18"/>
                <w:szCs w:val="18"/>
                <w:lang w:eastAsia="ar-SA"/>
              </w:rPr>
              <w:t>uje efekty</w:t>
            </w:r>
            <w:r w:rsidRPr="00F20C94">
              <w:rPr>
                <w:rFonts w:ascii="Arial" w:hAnsi="Arial" w:cs="Arial"/>
                <w:sz w:val="18"/>
                <w:szCs w:val="18"/>
                <w:lang w:eastAsia="ar-SA"/>
              </w:rPr>
              <w:t xml:space="preserve"> pracy zespołu</w:t>
            </w:r>
          </w:p>
          <w:p w:rsidR="002947DB" w:rsidRPr="00F20C94" w:rsidRDefault="002947DB" w:rsidP="00D66569">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2)</w:t>
            </w:r>
            <w:r w:rsidRPr="00F20C94">
              <w:rPr>
                <w:rFonts w:ascii="Arial" w:hAnsi="Arial" w:cs="Arial"/>
                <w:sz w:val="18"/>
                <w:szCs w:val="18"/>
                <w:lang w:eastAsia="ar-SA"/>
              </w:rPr>
              <w:tab/>
              <w:t>ocenia pracę poszczególnych członków zespołu</w:t>
            </w:r>
            <w:r w:rsidR="00724797">
              <w:rPr>
                <w:rFonts w:ascii="Arial" w:hAnsi="Arial" w:cs="Arial"/>
                <w:sz w:val="18"/>
                <w:szCs w:val="18"/>
                <w:lang w:eastAsia="ar-SA"/>
              </w:rPr>
              <w:t xml:space="preserve"> </w:t>
            </w:r>
            <w:r w:rsidR="00724797" w:rsidRPr="00724797">
              <w:rPr>
                <w:rFonts w:ascii="Arial" w:hAnsi="Arial" w:cs="Arial"/>
                <w:sz w:val="18"/>
                <w:szCs w:val="18"/>
                <w:lang w:eastAsia="ar-SA"/>
              </w:rPr>
              <w:t>pod kątem zgodności z warunkami technicznymi odbioru prac</w:t>
            </w:r>
          </w:p>
          <w:p w:rsidR="002947DB" w:rsidRPr="00F20C94" w:rsidRDefault="002947DB" w:rsidP="00724797">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3)</w:t>
            </w:r>
            <w:r w:rsidRPr="00F20C94">
              <w:rPr>
                <w:rFonts w:ascii="Arial" w:hAnsi="Arial" w:cs="Arial"/>
                <w:sz w:val="18"/>
                <w:szCs w:val="18"/>
                <w:lang w:eastAsia="ar-SA"/>
              </w:rPr>
              <w:tab/>
              <w:t>udziela</w:t>
            </w:r>
            <w:r w:rsidRPr="00F20C94">
              <w:rPr>
                <w:rFonts w:ascii="Arial" w:hAnsi="Arial" w:cs="Arial"/>
                <w:sz w:val="18"/>
                <w:szCs w:val="18"/>
              </w:rPr>
              <w:t xml:space="preserve"> </w:t>
            </w:r>
            <w:r w:rsidR="00724797">
              <w:rPr>
                <w:rFonts w:ascii="Arial" w:hAnsi="Arial" w:cs="Arial"/>
                <w:sz w:val="18"/>
                <w:szCs w:val="18"/>
              </w:rPr>
              <w:t>wskazówek</w:t>
            </w:r>
            <w:r w:rsidRPr="00F20C94">
              <w:rPr>
                <w:rFonts w:ascii="Arial" w:hAnsi="Arial" w:cs="Arial"/>
                <w:sz w:val="18"/>
                <w:szCs w:val="18"/>
              </w:rPr>
              <w:t xml:space="preserve"> w celu prawidłowego wykonania przydzielonych zadań</w:t>
            </w:r>
          </w:p>
        </w:tc>
      </w:tr>
      <w:tr w:rsidR="002947DB" w:rsidRPr="00F20C94" w:rsidTr="00C47C72">
        <w:trPr>
          <w:jc w:val="center"/>
        </w:trPr>
        <w:tc>
          <w:tcPr>
            <w:tcW w:w="1558" w:type="pct"/>
            <w:shd w:val="clear" w:color="auto" w:fill="auto"/>
          </w:tcPr>
          <w:p w:rsidR="002947DB" w:rsidRPr="00724797" w:rsidRDefault="002947DB" w:rsidP="00F276CE">
            <w:pPr>
              <w:numPr>
                <w:ilvl w:val="0"/>
                <w:numId w:val="304"/>
              </w:numPr>
              <w:autoSpaceDE w:val="0"/>
              <w:autoSpaceDN w:val="0"/>
              <w:adjustRightInd w:val="0"/>
              <w:spacing w:after="0" w:line="240" w:lineRule="auto"/>
              <w:ind w:left="322" w:hanging="322"/>
              <w:contextualSpacing/>
              <w:rPr>
                <w:rFonts w:ascii="Arial" w:hAnsi="Arial" w:cs="Arial"/>
                <w:sz w:val="18"/>
                <w:szCs w:val="18"/>
              </w:rPr>
            </w:pPr>
            <w:r w:rsidRPr="00F20C94">
              <w:rPr>
                <w:rFonts w:ascii="Arial" w:hAnsi="Arial" w:cs="Arial"/>
                <w:sz w:val="18"/>
                <w:szCs w:val="18"/>
              </w:rPr>
              <w:t>wprowadza rozwiązania techniczne i organizacyjne wpływające na poprawę warunków i jakości pracy</w:t>
            </w:r>
          </w:p>
        </w:tc>
        <w:tc>
          <w:tcPr>
            <w:tcW w:w="3442" w:type="pct"/>
            <w:shd w:val="clear" w:color="auto" w:fill="auto"/>
          </w:tcPr>
          <w:p w:rsidR="002947DB" w:rsidRPr="00F20C94" w:rsidRDefault="002947DB" w:rsidP="00D66569">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1)</w:t>
            </w:r>
            <w:r w:rsidRPr="00F20C94">
              <w:rPr>
                <w:rFonts w:ascii="Arial" w:hAnsi="Arial" w:cs="Arial"/>
                <w:sz w:val="18"/>
                <w:szCs w:val="18"/>
                <w:lang w:eastAsia="ar-SA"/>
              </w:rPr>
              <w:tab/>
              <w:t>dokonuje analizy rozwiązań technicznych i organizacyjnych warunków i jakości pracy</w:t>
            </w:r>
          </w:p>
          <w:p w:rsidR="002947DB" w:rsidRPr="00F20C94" w:rsidRDefault="002947DB" w:rsidP="00724797">
            <w:pPr>
              <w:spacing w:after="0" w:line="240" w:lineRule="auto"/>
              <w:ind w:left="436" w:hanging="436"/>
              <w:rPr>
                <w:rFonts w:ascii="Arial" w:hAnsi="Arial" w:cs="Arial"/>
                <w:sz w:val="18"/>
                <w:szCs w:val="18"/>
                <w:lang w:eastAsia="ar-SA"/>
              </w:rPr>
            </w:pPr>
            <w:r w:rsidRPr="00F20C94">
              <w:rPr>
                <w:rFonts w:ascii="Arial" w:hAnsi="Arial" w:cs="Arial"/>
                <w:sz w:val="18"/>
                <w:szCs w:val="18"/>
                <w:lang w:eastAsia="ar-SA"/>
              </w:rPr>
              <w:t>2)</w:t>
            </w:r>
            <w:r w:rsidRPr="00F20C94">
              <w:rPr>
                <w:rFonts w:ascii="Arial" w:hAnsi="Arial" w:cs="Arial"/>
                <w:sz w:val="18"/>
                <w:szCs w:val="18"/>
                <w:lang w:eastAsia="ar-SA"/>
              </w:rPr>
              <w:tab/>
              <w:t>proponuje rozwiązania techniczne i organizacyjne mające na celu poprawę warunków i jakości pracy</w:t>
            </w:r>
          </w:p>
        </w:tc>
      </w:tr>
    </w:tbl>
    <w:p w:rsidR="002947DB" w:rsidRPr="00F20C94" w:rsidRDefault="002947DB" w:rsidP="00D66569">
      <w:pPr>
        <w:pStyle w:val="Akapitzlist"/>
        <w:tabs>
          <w:tab w:val="left" w:pos="0"/>
          <w:tab w:val="left" w:pos="360"/>
        </w:tabs>
        <w:spacing w:after="0" w:line="240" w:lineRule="auto"/>
        <w:ind w:left="0"/>
        <w:jc w:val="both"/>
        <w:rPr>
          <w:rFonts w:ascii="Arial" w:hAnsi="Arial" w:cs="Arial"/>
          <w:sz w:val="18"/>
          <w:szCs w:val="18"/>
        </w:rPr>
      </w:pPr>
    </w:p>
    <w:p w:rsidR="004139C2" w:rsidRPr="00F20C94" w:rsidRDefault="004139C2" w:rsidP="00D66569">
      <w:pPr>
        <w:autoSpaceDE w:val="0"/>
        <w:autoSpaceDN w:val="0"/>
        <w:adjustRightInd w:val="0"/>
        <w:spacing w:after="0" w:line="240" w:lineRule="auto"/>
        <w:rPr>
          <w:rFonts w:ascii="Arial" w:hAnsi="Arial" w:cs="Arial"/>
          <w:b/>
          <w:bCs/>
          <w:sz w:val="18"/>
          <w:szCs w:val="18"/>
          <w:lang w:eastAsia="pl-PL"/>
        </w:rPr>
        <w:sectPr w:rsidR="004139C2" w:rsidRPr="00F20C94" w:rsidSect="004A754D">
          <w:type w:val="continuous"/>
          <w:pgSz w:w="16838" w:h="11906" w:orient="landscape" w:code="9"/>
          <w:pgMar w:top="993" w:right="1418" w:bottom="1133" w:left="1418" w:header="709" w:footer="709" w:gutter="0"/>
          <w:cols w:space="708"/>
          <w:docGrid w:linePitch="360"/>
        </w:sectPr>
      </w:pPr>
    </w:p>
    <w:p w:rsidR="00B55D56" w:rsidRPr="00F20C94" w:rsidRDefault="00AE0AEA" w:rsidP="00B83777">
      <w:pPr>
        <w:autoSpaceDE w:val="0"/>
        <w:autoSpaceDN w:val="0"/>
        <w:adjustRightInd w:val="0"/>
        <w:spacing w:after="0" w:line="240" w:lineRule="auto"/>
        <w:ind w:right="-173"/>
        <w:jc w:val="right"/>
        <w:rPr>
          <w:rFonts w:ascii="Arial" w:hAnsi="Arial" w:cs="Arial"/>
          <w:b/>
          <w:bCs/>
          <w:sz w:val="22"/>
          <w:lang w:eastAsia="pl-PL"/>
        </w:rPr>
      </w:pPr>
      <w:r w:rsidRPr="00F20C94">
        <w:rPr>
          <w:rFonts w:ascii="Arial" w:hAnsi="Arial" w:cs="Arial"/>
          <w:b/>
          <w:bCs/>
          <w:sz w:val="22"/>
          <w:lang w:eastAsia="pl-PL"/>
        </w:rPr>
        <w:lastRenderedPageBreak/>
        <w:t>Załącznik 2</w:t>
      </w:r>
    </w:p>
    <w:p w:rsidR="00AE0AEA" w:rsidRPr="00F20C94" w:rsidRDefault="00AE0AEA" w:rsidP="00B70C8C">
      <w:pPr>
        <w:autoSpaceDE w:val="0"/>
        <w:autoSpaceDN w:val="0"/>
        <w:adjustRightInd w:val="0"/>
        <w:spacing w:after="0" w:line="240" w:lineRule="auto"/>
        <w:rPr>
          <w:rFonts w:ascii="Arial" w:hAnsi="Arial" w:cs="Arial"/>
          <w:b/>
          <w:bCs/>
          <w:sz w:val="22"/>
          <w:szCs w:val="22"/>
          <w:lang w:eastAsia="pl-PL"/>
        </w:rPr>
      </w:pPr>
      <w:r w:rsidRPr="00F20C94">
        <w:rPr>
          <w:rFonts w:ascii="Arial" w:hAnsi="Arial" w:cs="Arial"/>
          <w:b/>
          <w:bCs/>
          <w:sz w:val="22"/>
          <w:szCs w:val="22"/>
          <w:lang w:eastAsia="pl-PL"/>
        </w:rPr>
        <w:t>POGRUPOWANE EFEKTY KSZTAŁCENIA</w:t>
      </w:r>
    </w:p>
    <w:p w:rsidR="00AE0AEA" w:rsidRPr="00F20C94" w:rsidRDefault="00AE0AEA" w:rsidP="00B70C8C">
      <w:pPr>
        <w:spacing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907"/>
        <w:gridCol w:w="1134"/>
        <w:gridCol w:w="567"/>
        <w:gridCol w:w="567"/>
        <w:gridCol w:w="567"/>
        <w:gridCol w:w="567"/>
        <w:gridCol w:w="567"/>
        <w:gridCol w:w="1275"/>
      </w:tblGrid>
      <w:tr w:rsidR="00400C31" w:rsidRPr="00F20C94" w:rsidTr="00F7562E">
        <w:tc>
          <w:tcPr>
            <w:tcW w:w="87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jc w:val="center"/>
              <w:rPr>
                <w:rFonts w:ascii="Arial" w:hAnsi="Arial" w:cs="Arial"/>
              </w:rPr>
            </w:pPr>
            <w:r w:rsidRPr="00F20C94">
              <w:rPr>
                <w:rFonts w:ascii="Arial" w:hAnsi="Arial" w:cs="Arial"/>
              </w:rPr>
              <w:t>Nazwa przedmiotu</w:t>
            </w:r>
          </w:p>
        </w:tc>
        <w:tc>
          <w:tcPr>
            <w:tcW w:w="8907" w:type="dxa"/>
            <w:vMerge w:val="restart"/>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b/>
                <w:sz w:val="18"/>
                <w:szCs w:val="18"/>
              </w:rPr>
            </w:pP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rPr>
              <w:t>Efekty kształcenia</w:t>
            </w:r>
            <w:r w:rsidRPr="00F20C94">
              <w:rPr>
                <w:rFonts w:ascii="Arial" w:hAnsi="Arial" w:cs="Arial"/>
                <w:sz w:val="18"/>
                <w:szCs w:val="18"/>
              </w:rPr>
              <w:br/>
            </w:r>
            <w:r w:rsidRPr="00F20C94">
              <w:rPr>
                <w:rFonts w:ascii="Arial" w:hAnsi="Arial" w:cs="Arial"/>
              </w:rPr>
              <w:t>(umiejętności, wiedza oraz kompetencje personalne i społeczne)</w:t>
            </w:r>
            <w:r w:rsidRPr="00F20C94">
              <w:rPr>
                <w:rFonts w:ascii="Arial" w:hAnsi="Arial" w:cs="Arial"/>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p>
          <w:p w:rsidR="00400C31" w:rsidRPr="00F20C94" w:rsidRDefault="00400C31" w:rsidP="00400C31">
            <w:pPr>
              <w:spacing w:before="40" w:after="0" w:line="240" w:lineRule="auto"/>
              <w:rPr>
                <w:rFonts w:ascii="Arial" w:hAnsi="Arial" w:cs="Arial"/>
                <w:sz w:val="18"/>
                <w:szCs w:val="18"/>
              </w:rPr>
            </w:pPr>
            <w:r w:rsidRPr="00F20C94">
              <w:rPr>
                <w:rFonts w:ascii="Arial" w:hAnsi="Arial" w:cs="Arial"/>
                <w:b/>
                <w:sz w:val="18"/>
                <w:szCs w:val="18"/>
              </w:rPr>
              <w:br/>
              <w:t>Uczeń: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2A7A01" w:rsidP="00400C31">
            <w:pPr>
              <w:spacing w:before="40" w:after="0" w:line="240" w:lineRule="auto"/>
              <w:ind w:left="113" w:right="113"/>
              <w:rPr>
                <w:rFonts w:ascii="Arial" w:hAnsi="Arial" w:cs="Arial"/>
                <w:sz w:val="19"/>
                <w:szCs w:val="19"/>
              </w:rPr>
            </w:pPr>
            <w:r w:rsidRPr="00F20C94">
              <w:rPr>
                <w:rFonts w:ascii="Arial" w:hAnsi="Arial" w:cs="Arial"/>
                <w:sz w:val="19"/>
                <w:szCs w:val="19"/>
              </w:rPr>
              <w:t>Część kwalifikacji (jednostka efektów kształcenia)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rPr>
            </w:pPr>
            <w:r w:rsidRPr="00F20C94">
              <w:rPr>
                <w:rFonts w:ascii="Arial" w:hAnsi="Arial" w:cs="Arial"/>
              </w:rPr>
              <w:t>Klasa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rPr>
                <w:rFonts w:ascii="Arial" w:hAnsi="Arial" w:cs="Arial"/>
              </w:rPr>
            </w:pPr>
            <w:r w:rsidRPr="00F20C94">
              <w:rPr>
                <w:rFonts w:ascii="Arial" w:hAnsi="Arial" w:cs="Arial"/>
              </w:rPr>
              <w:t>Liczba godzin przeznaczona na realizację efektów kształcenia</w:t>
            </w:r>
          </w:p>
        </w:tc>
      </w:tr>
      <w:tr w:rsidR="00400C31" w:rsidRPr="00F20C94" w:rsidTr="00F7562E">
        <w:trPr>
          <w:trHeight w:val="2925"/>
        </w:trPr>
        <w:tc>
          <w:tcPr>
            <w:tcW w:w="875"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c>
          <w:tcPr>
            <w:tcW w:w="8907"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c>
          <w:tcPr>
            <w:tcW w:w="1134"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II</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III</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IV</w:t>
            </w:r>
          </w:p>
        </w:tc>
        <w:tc>
          <w:tcPr>
            <w:tcW w:w="567" w:type="dxa"/>
            <w:tcBorders>
              <w:top w:val="single" w:sz="4" w:space="0" w:color="auto"/>
            </w:tcBorders>
            <w:shd w:val="clear" w:color="auto" w:fill="F2F2F2"/>
          </w:tcPr>
          <w:p w:rsidR="00400C31" w:rsidRPr="00F20C94" w:rsidRDefault="00400C31" w:rsidP="00E75370">
            <w:pPr>
              <w:spacing w:before="1200" w:after="0" w:line="240" w:lineRule="auto"/>
              <w:jc w:val="center"/>
              <w:rPr>
                <w:rFonts w:ascii="Arial" w:hAnsi="Arial" w:cs="Arial"/>
              </w:rPr>
            </w:pPr>
            <w:r w:rsidRPr="00F20C94">
              <w:rPr>
                <w:rFonts w:ascii="Arial" w:hAnsi="Arial" w:cs="Arial"/>
              </w:rPr>
              <w:t>V</w:t>
            </w:r>
          </w:p>
        </w:tc>
        <w:tc>
          <w:tcPr>
            <w:tcW w:w="1275" w:type="dxa"/>
            <w:vMerge/>
            <w:tcBorders>
              <w:top w:val="single" w:sz="4" w:space="0" w:color="auto"/>
            </w:tcBorders>
            <w:shd w:val="clear" w:color="auto" w:fill="F2F2F2"/>
          </w:tcPr>
          <w:p w:rsidR="00400C31" w:rsidRPr="00F20C94" w:rsidRDefault="00400C31" w:rsidP="00400C31">
            <w:pPr>
              <w:spacing w:before="40" w:after="0" w:line="240" w:lineRule="auto"/>
              <w:rPr>
                <w:rFonts w:ascii="Arial" w:hAnsi="Arial" w:cs="Arial"/>
              </w:rPr>
            </w:pPr>
          </w:p>
        </w:tc>
      </w:tr>
    </w:tbl>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400C31" w:rsidRPr="00F20C94" w:rsidTr="00F7562E">
        <w:trPr>
          <w:cantSplit/>
          <w:trHeight w:val="257"/>
        </w:trPr>
        <w:tc>
          <w:tcPr>
            <w:tcW w:w="15026" w:type="dxa"/>
            <w:shd w:val="clear" w:color="auto" w:fill="F2F2F2"/>
            <w:vAlign w:val="bottom"/>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teoretyczne</w:t>
            </w:r>
          </w:p>
        </w:tc>
      </w:tr>
    </w:tbl>
    <w:p w:rsidR="00400C31" w:rsidRPr="00F20C94" w:rsidRDefault="00400C31" w:rsidP="00400C31">
      <w:pPr>
        <w:spacing w:before="40" w:after="0" w:line="240" w:lineRule="auto"/>
        <w:rPr>
          <w:rFonts w:ascii="Arial" w:hAnsi="Arial" w:cs="Arial"/>
          <w:sz w:val="24"/>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567"/>
        <w:gridCol w:w="567"/>
        <w:gridCol w:w="567"/>
        <w:gridCol w:w="567"/>
        <w:gridCol w:w="567"/>
        <w:gridCol w:w="1275"/>
      </w:tblGrid>
      <w:tr w:rsidR="00F20C50" w:rsidRPr="00F20C94" w:rsidTr="004935D2">
        <w:trPr>
          <w:trHeight w:val="20"/>
        </w:trPr>
        <w:tc>
          <w:tcPr>
            <w:tcW w:w="847" w:type="dxa"/>
            <w:vMerge w:val="restart"/>
            <w:shd w:val="clear" w:color="auto" w:fill="F2F2F2"/>
            <w:textDirection w:val="btLr"/>
          </w:tcPr>
          <w:p w:rsidR="00F20C50" w:rsidRPr="00F20C94" w:rsidRDefault="00F20C50" w:rsidP="00F20C50">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Bezpieczeństwo pracy </w:t>
            </w:r>
            <w:r w:rsidRPr="00F20C94">
              <w:rPr>
                <w:rFonts w:ascii="Arial" w:hAnsi="Arial" w:cs="Arial"/>
                <w:b/>
                <w:sz w:val="18"/>
                <w:szCs w:val="18"/>
              </w:rPr>
              <w:br/>
              <w:t>w przedsiębiorstwie samochodowym</w:t>
            </w:r>
          </w:p>
        </w:tc>
        <w:tc>
          <w:tcPr>
            <w:tcW w:w="8935" w:type="dxa"/>
          </w:tcPr>
          <w:p w:rsidR="00F20C50" w:rsidRPr="00F20C94" w:rsidRDefault="00F20C50" w:rsidP="00F20C5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 </w:t>
            </w:r>
            <w:r>
              <w:rPr>
                <w:rFonts w:ascii="Arial" w:eastAsia="Times New Roman" w:hAnsi="Arial" w:cs="Arial"/>
                <w:sz w:val="18"/>
                <w:szCs w:val="18"/>
                <w:lang w:eastAsia="pl-PL"/>
              </w:rPr>
              <w:t>stosuje</w:t>
            </w:r>
            <w:r w:rsidRPr="00F20C94">
              <w:rPr>
                <w:rFonts w:ascii="Arial" w:eastAsia="Times New Roman" w:hAnsi="Arial" w:cs="Arial"/>
                <w:sz w:val="18"/>
                <w:szCs w:val="18"/>
                <w:lang w:eastAsia="pl-PL"/>
              </w:rPr>
              <w:t xml:space="preserve"> pojęcia związane z bezpieczeństwem i higieną pracy, ochroną przeciwpożarową, ochroną środowiska i ergonomią;</w:t>
            </w:r>
          </w:p>
        </w:tc>
        <w:tc>
          <w:tcPr>
            <w:tcW w:w="1134" w:type="dxa"/>
            <w:vMerge w:val="restart"/>
          </w:tcPr>
          <w:p w:rsidR="00F20C50" w:rsidRDefault="00F20C50" w:rsidP="00F20C50">
            <w:pPr>
              <w:spacing w:before="40" w:after="0" w:line="240" w:lineRule="auto"/>
              <w:jc w:val="center"/>
              <w:rPr>
                <w:rFonts w:ascii="Arial" w:hAnsi="Arial" w:cs="Arial"/>
                <w:b/>
                <w:sz w:val="18"/>
                <w:szCs w:val="18"/>
              </w:rPr>
            </w:pPr>
          </w:p>
          <w:p w:rsidR="00F20C50" w:rsidRDefault="00F20C50" w:rsidP="00F20C50">
            <w:pPr>
              <w:spacing w:before="40" w:after="0" w:line="240" w:lineRule="auto"/>
              <w:jc w:val="center"/>
              <w:rPr>
                <w:rFonts w:ascii="Arial" w:hAnsi="Arial" w:cs="Arial"/>
                <w:b/>
                <w:sz w:val="18"/>
                <w:szCs w:val="18"/>
              </w:rPr>
            </w:pPr>
          </w:p>
          <w:p w:rsidR="00F20C50" w:rsidRDefault="00F20C50" w:rsidP="00F20C50">
            <w:pPr>
              <w:spacing w:before="40" w:after="0" w:line="240" w:lineRule="auto"/>
              <w:jc w:val="center"/>
              <w:rPr>
                <w:rFonts w:ascii="Arial" w:hAnsi="Arial" w:cs="Arial"/>
                <w:b/>
                <w:sz w:val="18"/>
                <w:szCs w:val="18"/>
              </w:rPr>
            </w:pPr>
          </w:p>
          <w:p w:rsidR="00F20C50" w:rsidRDefault="00F20C50" w:rsidP="00F20C50">
            <w:pPr>
              <w:spacing w:before="40" w:after="0" w:line="240" w:lineRule="auto"/>
              <w:jc w:val="center"/>
              <w:rPr>
                <w:rFonts w:ascii="Arial" w:hAnsi="Arial" w:cs="Arial"/>
                <w:b/>
                <w:sz w:val="18"/>
                <w:szCs w:val="18"/>
              </w:rPr>
            </w:pPr>
          </w:p>
          <w:p w:rsidR="00F20C50" w:rsidRDefault="00F20C50" w:rsidP="00F20C50">
            <w:pPr>
              <w:spacing w:before="40" w:after="0" w:line="240" w:lineRule="auto"/>
              <w:jc w:val="center"/>
              <w:rPr>
                <w:rFonts w:ascii="Arial" w:hAnsi="Arial" w:cs="Arial"/>
                <w:b/>
                <w:sz w:val="18"/>
                <w:szCs w:val="18"/>
              </w:rPr>
            </w:pPr>
          </w:p>
          <w:p w:rsidR="00F20C50" w:rsidRDefault="00F20C50" w:rsidP="00F20C50">
            <w:pPr>
              <w:spacing w:before="40" w:after="0" w:line="240" w:lineRule="auto"/>
              <w:jc w:val="center"/>
              <w:rPr>
                <w:rFonts w:ascii="Arial" w:hAnsi="Arial" w:cs="Arial"/>
                <w:b/>
                <w:sz w:val="18"/>
                <w:szCs w:val="18"/>
              </w:rPr>
            </w:pPr>
          </w:p>
          <w:p w:rsidR="00F20C50" w:rsidRPr="00F20C94" w:rsidRDefault="00F20C50" w:rsidP="00F20C50">
            <w:pPr>
              <w:spacing w:before="4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.1</w:t>
            </w:r>
          </w:p>
        </w:tc>
        <w:tc>
          <w:tcPr>
            <w:tcW w:w="567" w:type="dxa"/>
          </w:tcPr>
          <w:p w:rsidR="00F20C50" w:rsidRPr="00F20C94" w:rsidRDefault="00F20C50" w:rsidP="00F20C5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F20C50" w:rsidRPr="00F20C94" w:rsidRDefault="00F20C50" w:rsidP="00F20C50">
            <w:pPr>
              <w:spacing w:before="40" w:after="0" w:line="240" w:lineRule="auto"/>
              <w:rPr>
                <w:rFonts w:ascii="Arial" w:hAnsi="Arial" w:cs="Arial"/>
              </w:rPr>
            </w:pPr>
          </w:p>
        </w:tc>
        <w:tc>
          <w:tcPr>
            <w:tcW w:w="567" w:type="dxa"/>
          </w:tcPr>
          <w:p w:rsidR="00F20C50" w:rsidRPr="00F20C94" w:rsidRDefault="00F20C50" w:rsidP="00F20C50">
            <w:pPr>
              <w:spacing w:before="40" w:after="0" w:line="240" w:lineRule="auto"/>
              <w:rPr>
                <w:rFonts w:ascii="Arial" w:hAnsi="Arial" w:cs="Arial"/>
              </w:rPr>
            </w:pPr>
          </w:p>
        </w:tc>
        <w:tc>
          <w:tcPr>
            <w:tcW w:w="567" w:type="dxa"/>
          </w:tcPr>
          <w:p w:rsidR="00F20C50" w:rsidRPr="00F20C94" w:rsidRDefault="00F20C50" w:rsidP="00F20C50">
            <w:pPr>
              <w:spacing w:before="40" w:after="0" w:line="240" w:lineRule="auto"/>
              <w:rPr>
                <w:rFonts w:ascii="Arial" w:hAnsi="Arial" w:cs="Arial"/>
              </w:rPr>
            </w:pPr>
          </w:p>
        </w:tc>
        <w:tc>
          <w:tcPr>
            <w:tcW w:w="567" w:type="dxa"/>
          </w:tcPr>
          <w:p w:rsidR="00F20C50" w:rsidRPr="00F20C94" w:rsidRDefault="00F20C50" w:rsidP="00F20C50">
            <w:pPr>
              <w:spacing w:before="40" w:after="0" w:line="240" w:lineRule="auto"/>
              <w:rPr>
                <w:rFonts w:ascii="Arial" w:hAnsi="Arial" w:cs="Arial"/>
              </w:rPr>
            </w:pPr>
          </w:p>
        </w:tc>
        <w:tc>
          <w:tcPr>
            <w:tcW w:w="1275" w:type="dxa"/>
            <w:vMerge w:val="restart"/>
          </w:tcPr>
          <w:p w:rsidR="00F20C50" w:rsidRPr="00F20C94" w:rsidRDefault="00F20C50" w:rsidP="00F20C50">
            <w:pPr>
              <w:spacing w:before="40" w:after="0" w:line="240" w:lineRule="auto"/>
              <w:jc w:val="center"/>
              <w:rPr>
                <w:rFonts w:ascii="Arial" w:hAnsi="Arial" w:cs="Arial"/>
                <w:sz w:val="18"/>
                <w:szCs w:val="18"/>
              </w:rPr>
            </w:pPr>
            <w:r w:rsidRPr="00F20C94">
              <w:rPr>
                <w:rFonts w:ascii="Arial" w:hAnsi="Arial" w:cs="Arial"/>
                <w:sz w:val="18"/>
                <w:szCs w:val="18"/>
              </w:rPr>
              <w:t>30</w:t>
            </w:r>
          </w:p>
        </w:tc>
      </w:tr>
      <w:tr w:rsidR="00F20C50" w:rsidRPr="00F20C94" w:rsidTr="00F7562E">
        <w:trPr>
          <w:trHeight w:val="20"/>
        </w:trPr>
        <w:tc>
          <w:tcPr>
            <w:tcW w:w="847" w:type="dxa"/>
            <w:vMerge/>
            <w:shd w:val="clear" w:color="auto" w:fill="F2F2F2"/>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8935" w:type="dxa"/>
          </w:tcPr>
          <w:p w:rsidR="00F20C50" w:rsidRPr="00F20C94" w:rsidRDefault="00F20C50" w:rsidP="00F20C5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 </w:t>
            </w:r>
            <w:r>
              <w:rPr>
                <w:rFonts w:ascii="Arial" w:eastAsia="Times New Roman" w:hAnsi="Arial" w:cs="Arial"/>
                <w:sz w:val="18"/>
                <w:szCs w:val="18"/>
                <w:lang w:eastAsia="pl-PL"/>
              </w:rPr>
              <w:t>rozróżnia</w:t>
            </w:r>
            <w:r w:rsidRPr="00F20C94">
              <w:rPr>
                <w:rFonts w:ascii="Arial" w:eastAsia="Times New Roman" w:hAnsi="Arial" w:cs="Arial"/>
                <w:sz w:val="18"/>
                <w:szCs w:val="18"/>
                <w:lang w:eastAsia="pl-PL"/>
              </w:rPr>
              <w:t xml:space="preserve"> zadania i uprawnienia instytucji oraz służb działających w zakresie ochrony pracy, ochrony przeciwpożarowej </w:t>
            </w:r>
            <w:r>
              <w:rPr>
                <w:rFonts w:ascii="Arial" w:eastAsia="Times New Roman" w:hAnsi="Arial" w:cs="Arial"/>
                <w:sz w:val="18"/>
                <w:szCs w:val="18"/>
                <w:lang w:eastAsia="pl-PL"/>
              </w:rPr>
              <w:t>oraz ochrony środowiska</w:t>
            </w:r>
            <w:r w:rsidRPr="00F20C94">
              <w:rPr>
                <w:rFonts w:ascii="Arial" w:eastAsia="Times New Roman" w:hAnsi="Arial" w:cs="Arial"/>
                <w:sz w:val="18"/>
                <w:szCs w:val="18"/>
                <w:lang w:eastAsia="pl-PL"/>
              </w:rPr>
              <w:t>;</w:t>
            </w:r>
          </w:p>
        </w:tc>
        <w:tc>
          <w:tcPr>
            <w:tcW w:w="1134" w:type="dxa"/>
            <w:vMerge/>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1275" w:type="dxa"/>
            <w:vMerge/>
          </w:tcPr>
          <w:p w:rsidR="00F20C50" w:rsidRPr="00F20C94" w:rsidRDefault="00F20C50" w:rsidP="00F20C50">
            <w:pPr>
              <w:spacing w:before="40" w:after="0" w:line="240" w:lineRule="auto"/>
              <w:jc w:val="center"/>
              <w:rPr>
                <w:rFonts w:ascii="Arial" w:hAnsi="Arial" w:cs="Arial"/>
                <w:sz w:val="18"/>
                <w:szCs w:val="18"/>
              </w:rPr>
            </w:pPr>
          </w:p>
        </w:tc>
      </w:tr>
      <w:tr w:rsidR="00F20C50" w:rsidRPr="00F20C94" w:rsidTr="00F7562E">
        <w:trPr>
          <w:trHeight w:val="20"/>
        </w:trPr>
        <w:tc>
          <w:tcPr>
            <w:tcW w:w="847" w:type="dxa"/>
            <w:vMerge/>
            <w:shd w:val="clear" w:color="auto" w:fill="F2F2F2"/>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8935" w:type="dxa"/>
          </w:tcPr>
          <w:p w:rsidR="00F20C50" w:rsidRPr="00F20C94" w:rsidRDefault="00F20C50" w:rsidP="00F20C5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(3) </w:t>
            </w:r>
            <w:r>
              <w:rPr>
                <w:rFonts w:ascii="Arial" w:eastAsia="Times New Roman" w:hAnsi="Arial" w:cs="Arial"/>
                <w:sz w:val="18"/>
                <w:szCs w:val="18"/>
                <w:lang w:eastAsia="pl-PL"/>
              </w:rPr>
              <w:t>klasyfikuj</w:t>
            </w:r>
            <w:r w:rsidRPr="00F20C94">
              <w:rPr>
                <w:rFonts w:ascii="Arial" w:eastAsia="Times New Roman" w:hAnsi="Arial" w:cs="Arial"/>
                <w:sz w:val="18"/>
                <w:szCs w:val="18"/>
                <w:lang w:eastAsia="pl-PL"/>
              </w:rPr>
              <w:t>e prawa i obowiązki pracownika oraz pracodawcy w zakresie bezpieczeństwa i higieny pracy;</w:t>
            </w:r>
          </w:p>
        </w:tc>
        <w:tc>
          <w:tcPr>
            <w:tcW w:w="1134" w:type="dxa"/>
            <w:vMerge/>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1275" w:type="dxa"/>
            <w:vMerge/>
          </w:tcPr>
          <w:p w:rsidR="00F20C50" w:rsidRPr="00F20C94" w:rsidRDefault="00F20C50" w:rsidP="00F20C50">
            <w:pPr>
              <w:spacing w:before="40" w:after="0" w:line="240" w:lineRule="auto"/>
              <w:jc w:val="center"/>
              <w:rPr>
                <w:rFonts w:ascii="Arial" w:hAnsi="Arial" w:cs="Arial"/>
                <w:sz w:val="18"/>
                <w:szCs w:val="18"/>
              </w:rPr>
            </w:pPr>
          </w:p>
        </w:tc>
      </w:tr>
      <w:tr w:rsidR="00F20C50" w:rsidRPr="00F20C94" w:rsidTr="00F7562E">
        <w:trPr>
          <w:trHeight w:val="20"/>
        </w:trPr>
        <w:tc>
          <w:tcPr>
            <w:tcW w:w="847" w:type="dxa"/>
            <w:vMerge/>
            <w:shd w:val="clear" w:color="auto" w:fill="F2F2F2"/>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8935" w:type="dxa"/>
          </w:tcPr>
          <w:p w:rsidR="00F20C50" w:rsidRPr="00F20C94" w:rsidRDefault="00F20C50" w:rsidP="00F20C50">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(4) o</w:t>
            </w:r>
            <w:r>
              <w:rPr>
                <w:rFonts w:ascii="Arial" w:eastAsia="Times New Roman" w:hAnsi="Arial" w:cs="Arial"/>
                <w:sz w:val="18"/>
                <w:szCs w:val="18"/>
                <w:lang w:eastAsia="pl-PL"/>
              </w:rPr>
              <w:t>kreśla</w:t>
            </w:r>
            <w:r w:rsidRPr="00F20C94">
              <w:rPr>
                <w:rFonts w:ascii="Arial" w:eastAsia="Times New Roman" w:hAnsi="Arial" w:cs="Arial"/>
                <w:sz w:val="18"/>
                <w:szCs w:val="18"/>
                <w:lang w:eastAsia="pl-PL"/>
              </w:rPr>
              <w:t xml:space="preserve"> skutki oddziaływania czynników wpływających negatywnie na organizm człowieka</w:t>
            </w:r>
            <w:r>
              <w:rPr>
                <w:rFonts w:ascii="Arial" w:eastAsia="Times New Roman" w:hAnsi="Arial" w:cs="Arial"/>
                <w:sz w:val="18"/>
                <w:szCs w:val="18"/>
                <w:lang w:eastAsia="pl-PL"/>
              </w:rPr>
              <w:t xml:space="preserve"> oraz określa sposoby przeciwdziałania zagrożeniom</w:t>
            </w:r>
            <w:r w:rsidRPr="00F20C94">
              <w:rPr>
                <w:rFonts w:ascii="Arial" w:eastAsia="Times New Roman" w:hAnsi="Arial" w:cs="Arial"/>
                <w:sz w:val="18"/>
                <w:szCs w:val="18"/>
                <w:lang w:eastAsia="pl-PL"/>
              </w:rPr>
              <w:t>;</w:t>
            </w:r>
          </w:p>
        </w:tc>
        <w:tc>
          <w:tcPr>
            <w:tcW w:w="1134" w:type="dxa"/>
            <w:vMerge/>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1275" w:type="dxa"/>
            <w:vMerge/>
          </w:tcPr>
          <w:p w:rsidR="00F20C50" w:rsidRPr="00F20C94" w:rsidRDefault="00F20C50" w:rsidP="00F20C50">
            <w:pPr>
              <w:spacing w:before="40" w:after="0" w:line="240" w:lineRule="auto"/>
              <w:jc w:val="center"/>
              <w:rPr>
                <w:rFonts w:ascii="Arial" w:hAnsi="Arial" w:cs="Arial"/>
                <w:sz w:val="18"/>
                <w:szCs w:val="18"/>
              </w:rPr>
            </w:pPr>
          </w:p>
        </w:tc>
      </w:tr>
      <w:tr w:rsidR="00F20C50" w:rsidRPr="00F20C94" w:rsidTr="00F7562E">
        <w:trPr>
          <w:trHeight w:val="20"/>
        </w:trPr>
        <w:tc>
          <w:tcPr>
            <w:tcW w:w="847" w:type="dxa"/>
            <w:vMerge/>
            <w:shd w:val="clear" w:color="auto" w:fill="F2F2F2"/>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8935" w:type="dxa"/>
          </w:tcPr>
          <w:p w:rsidR="00F20C50" w:rsidRPr="00F20C94" w:rsidRDefault="00F20C50" w:rsidP="00F20C50">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Pr>
                <w:rFonts w:ascii="Arial" w:eastAsia="Times New Roman" w:hAnsi="Arial" w:cs="Arial"/>
                <w:sz w:val="18"/>
                <w:szCs w:val="18"/>
                <w:lang w:eastAsia="pl-PL"/>
              </w:rPr>
              <w:t>5</w:t>
            </w:r>
            <w:r w:rsidRPr="00F20C94">
              <w:rPr>
                <w:rFonts w:ascii="Arial" w:eastAsia="Times New Roman" w:hAnsi="Arial" w:cs="Arial"/>
                <w:sz w:val="18"/>
                <w:szCs w:val="18"/>
                <w:lang w:eastAsia="pl-PL"/>
              </w:rPr>
              <w:t>) organizuje stanowisko pracy zgodnie z wymaganiami ergonomii, przepisami bezpieczeństwa i higieny pracy, ochrony przeciwpożarowej i ochrony środowiska;</w:t>
            </w:r>
          </w:p>
        </w:tc>
        <w:tc>
          <w:tcPr>
            <w:tcW w:w="1134" w:type="dxa"/>
            <w:vMerge/>
            <w:textDirection w:val="btLr"/>
          </w:tcPr>
          <w:p w:rsidR="00F20C50" w:rsidRPr="00F20C94" w:rsidRDefault="00F20C50" w:rsidP="00F20C50">
            <w:pPr>
              <w:spacing w:before="40" w:after="0" w:line="240" w:lineRule="auto"/>
              <w:ind w:left="113" w:right="113"/>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567" w:type="dxa"/>
          </w:tcPr>
          <w:p w:rsidR="00F20C50" w:rsidRPr="00F20C94" w:rsidRDefault="00F20C50" w:rsidP="00F20C50">
            <w:pPr>
              <w:spacing w:before="40" w:after="0" w:line="240" w:lineRule="auto"/>
              <w:jc w:val="center"/>
              <w:rPr>
                <w:rFonts w:ascii="Arial" w:hAnsi="Arial" w:cs="Arial"/>
                <w:sz w:val="18"/>
                <w:szCs w:val="18"/>
              </w:rPr>
            </w:pPr>
          </w:p>
        </w:tc>
        <w:tc>
          <w:tcPr>
            <w:tcW w:w="1275" w:type="dxa"/>
            <w:vMerge/>
          </w:tcPr>
          <w:p w:rsidR="00F20C50" w:rsidRPr="00F20C94" w:rsidRDefault="00F20C50" w:rsidP="00F20C50">
            <w:pPr>
              <w:spacing w:before="40" w:after="0" w:line="240" w:lineRule="auto"/>
              <w:jc w:val="center"/>
              <w:rPr>
                <w:rFonts w:ascii="Arial" w:hAnsi="Arial" w:cs="Arial"/>
                <w:sz w:val="18"/>
                <w:szCs w:val="18"/>
              </w:rPr>
            </w:pPr>
          </w:p>
        </w:tc>
      </w:tr>
      <w:tr w:rsidR="00363624" w:rsidRPr="00F20C94" w:rsidTr="00F7562E">
        <w:trPr>
          <w:trHeight w:val="20"/>
        </w:trPr>
        <w:tc>
          <w:tcPr>
            <w:tcW w:w="847" w:type="dxa"/>
            <w:vMerge/>
            <w:shd w:val="clear" w:color="auto" w:fill="F2F2F2"/>
            <w:textDirection w:val="btLr"/>
          </w:tcPr>
          <w:p w:rsidR="00363624" w:rsidRPr="00F20C94" w:rsidRDefault="00363624" w:rsidP="00363624">
            <w:pPr>
              <w:spacing w:before="40" w:after="0" w:line="240" w:lineRule="auto"/>
              <w:ind w:left="113" w:right="113"/>
              <w:jc w:val="center"/>
              <w:rPr>
                <w:rFonts w:ascii="Arial" w:hAnsi="Arial" w:cs="Arial"/>
                <w:sz w:val="18"/>
                <w:szCs w:val="18"/>
              </w:rPr>
            </w:pPr>
          </w:p>
        </w:tc>
        <w:tc>
          <w:tcPr>
            <w:tcW w:w="8935" w:type="dxa"/>
          </w:tcPr>
          <w:p w:rsidR="00363624" w:rsidRPr="00F20C94" w:rsidRDefault="00363624" w:rsidP="00363624">
            <w:pPr>
              <w:spacing w:before="40" w:after="0" w:line="240" w:lineRule="auto"/>
              <w:rPr>
                <w:rFonts w:ascii="Arial" w:eastAsia="Times New Roman" w:hAnsi="Arial" w:cs="Arial"/>
                <w:sz w:val="18"/>
                <w:szCs w:val="18"/>
                <w:lang w:eastAsia="pl-PL"/>
              </w:rPr>
            </w:pPr>
            <w:r>
              <w:rPr>
                <w:rFonts w:ascii="Arial" w:hAnsi="Arial" w:cs="Arial"/>
                <w:sz w:val="18"/>
                <w:szCs w:val="18"/>
              </w:rPr>
              <w:t>(6</w:t>
            </w:r>
            <w:r w:rsidRPr="00F20C94">
              <w:rPr>
                <w:rFonts w:ascii="Arial" w:hAnsi="Arial" w:cs="Arial"/>
                <w:sz w:val="18"/>
                <w:szCs w:val="18"/>
              </w:rPr>
              <w:t>) stosuje środki ochrony indywidualnej i zbiorowej podczas wykonywania zadań zawodowych;</w:t>
            </w:r>
          </w:p>
        </w:tc>
        <w:tc>
          <w:tcPr>
            <w:tcW w:w="1134" w:type="dxa"/>
            <w:vMerge/>
            <w:textDirection w:val="btLr"/>
          </w:tcPr>
          <w:p w:rsidR="00363624" w:rsidRPr="00F20C94" w:rsidRDefault="00363624" w:rsidP="00363624">
            <w:pPr>
              <w:spacing w:before="40" w:after="0" w:line="240" w:lineRule="auto"/>
              <w:ind w:left="113" w:right="113"/>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1275" w:type="dxa"/>
            <w:vMerge/>
          </w:tcPr>
          <w:p w:rsidR="00363624" w:rsidRPr="00F20C94" w:rsidRDefault="00363624" w:rsidP="00363624">
            <w:pPr>
              <w:spacing w:before="40" w:after="0" w:line="240" w:lineRule="auto"/>
              <w:jc w:val="center"/>
              <w:rPr>
                <w:rFonts w:ascii="Arial" w:hAnsi="Arial" w:cs="Arial"/>
                <w:sz w:val="18"/>
                <w:szCs w:val="18"/>
              </w:rPr>
            </w:pPr>
          </w:p>
        </w:tc>
      </w:tr>
      <w:tr w:rsidR="00363624" w:rsidRPr="00F20C94" w:rsidTr="00363624">
        <w:trPr>
          <w:trHeight w:val="232"/>
        </w:trPr>
        <w:tc>
          <w:tcPr>
            <w:tcW w:w="847" w:type="dxa"/>
            <w:vMerge/>
            <w:shd w:val="clear" w:color="auto" w:fill="F2F2F2"/>
            <w:textDirection w:val="btLr"/>
          </w:tcPr>
          <w:p w:rsidR="00363624" w:rsidRPr="00F20C94" w:rsidRDefault="00363624" w:rsidP="00363624">
            <w:pPr>
              <w:spacing w:before="40" w:after="0" w:line="240" w:lineRule="auto"/>
              <w:ind w:left="113" w:right="113"/>
              <w:jc w:val="center"/>
              <w:rPr>
                <w:rFonts w:ascii="Arial" w:hAnsi="Arial" w:cs="Arial"/>
                <w:sz w:val="18"/>
                <w:szCs w:val="18"/>
              </w:rPr>
            </w:pPr>
          </w:p>
        </w:tc>
        <w:tc>
          <w:tcPr>
            <w:tcW w:w="8935" w:type="dxa"/>
          </w:tcPr>
          <w:p w:rsidR="00363624" w:rsidRPr="00F20C94" w:rsidRDefault="00363624" w:rsidP="00363624">
            <w:pPr>
              <w:spacing w:before="40" w:after="40" w:line="240" w:lineRule="auto"/>
              <w:rPr>
                <w:rFonts w:ascii="Arial" w:eastAsia="Times New Roman" w:hAnsi="Arial" w:cs="Arial"/>
                <w:sz w:val="18"/>
                <w:szCs w:val="18"/>
                <w:lang w:eastAsia="pl-PL"/>
              </w:rPr>
            </w:pPr>
            <w:r>
              <w:rPr>
                <w:rFonts w:ascii="Arial" w:eastAsia="Times New Roman" w:hAnsi="Arial" w:cs="Arial"/>
                <w:sz w:val="18"/>
                <w:szCs w:val="18"/>
                <w:lang w:eastAsia="pl-PL"/>
              </w:rPr>
              <w:t>(7</w:t>
            </w:r>
            <w:r w:rsidRPr="00F20C94">
              <w:rPr>
                <w:rFonts w:ascii="Arial" w:eastAsia="Times New Roman" w:hAnsi="Arial" w:cs="Arial"/>
                <w:sz w:val="18"/>
                <w:szCs w:val="18"/>
                <w:lang w:eastAsia="pl-PL"/>
              </w:rPr>
              <w:t xml:space="preserve">) udziela pierwszej pomocy w </w:t>
            </w:r>
            <w:r>
              <w:rPr>
                <w:rFonts w:ascii="Arial" w:eastAsia="Times New Roman" w:hAnsi="Arial" w:cs="Arial"/>
                <w:sz w:val="18"/>
                <w:szCs w:val="18"/>
                <w:lang w:eastAsia="pl-PL"/>
              </w:rPr>
              <w:t>stan</w:t>
            </w:r>
            <w:r w:rsidRPr="00F20C94">
              <w:rPr>
                <w:rFonts w:ascii="Arial" w:eastAsia="Times New Roman" w:hAnsi="Arial" w:cs="Arial"/>
                <w:sz w:val="18"/>
                <w:szCs w:val="18"/>
                <w:lang w:eastAsia="pl-PL"/>
              </w:rPr>
              <w:t xml:space="preserve">ach </w:t>
            </w:r>
            <w:r>
              <w:rPr>
                <w:rFonts w:ascii="Arial" w:eastAsia="Times New Roman" w:hAnsi="Arial" w:cs="Arial"/>
                <w:sz w:val="18"/>
                <w:szCs w:val="18"/>
                <w:lang w:eastAsia="pl-PL"/>
              </w:rPr>
              <w:t>nagłego zagrożenia zdrowotnego</w:t>
            </w:r>
            <w:r w:rsidRPr="00F20C94">
              <w:rPr>
                <w:rFonts w:ascii="Arial" w:eastAsia="Times New Roman" w:hAnsi="Arial" w:cs="Arial"/>
                <w:sz w:val="18"/>
                <w:szCs w:val="18"/>
                <w:lang w:eastAsia="pl-PL"/>
              </w:rPr>
              <w:t>;</w:t>
            </w:r>
          </w:p>
        </w:tc>
        <w:tc>
          <w:tcPr>
            <w:tcW w:w="1134" w:type="dxa"/>
            <w:vMerge/>
            <w:textDirection w:val="btLr"/>
          </w:tcPr>
          <w:p w:rsidR="00363624" w:rsidRPr="00F20C94" w:rsidRDefault="00363624" w:rsidP="00363624">
            <w:pPr>
              <w:spacing w:before="40" w:after="0" w:line="240" w:lineRule="auto"/>
              <w:ind w:left="113" w:right="113"/>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567" w:type="dxa"/>
          </w:tcPr>
          <w:p w:rsidR="00363624" w:rsidRPr="00F20C94" w:rsidRDefault="00363624" w:rsidP="00363624">
            <w:pPr>
              <w:spacing w:before="40" w:after="0" w:line="240" w:lineRule="auto"/>
              <w:jc w:val="center"/>
              <w:rPr>
                <w:rFonts w:ascii="Arial" w:hAnsi="Arial" w:cs="Arial"/>
                <w:sz w:val="18"/>
                <w:szCs w:val="18"/>
              </w:rPr>
            </w:pPr>
          </w:p>
        </w:tc>
        <w:tc>
          <w:tcPr>
            <w:tcW w:w="1275" w:type="dxa"/>
            <w:vMerge/>
          </w:tcPr>
          <w:p w:rsidR="00363624" w:rsidRPr="00F20C94" w:rsidRDefault="00363624" w:rsidP="00363624">
            <w:pPr>
              <w:spacing w:before="40" w:after="0" w:line="240" w:lineRule="auto"/>
              <w:jc w:val="center"/>
              <w:rPr>
                <w:rFonts w:ascii="Arial" w:hAnsi="Arial" w:cs="Arial"/>
                <w:sz w:val="18"/>
                <w:szCs w:val="18"/>
              </w:rPr>
            </w:pPr>
          </w:p>
        </w:tc>
      </w:tr>
      <w:tr w:rsidR="00400C31" w:rsidRPr="00F20C94" w:rsidTr="00F7562E">
        <w:trPr>
          <w:cantSplit/>
          <w:trHeight w:val="20"/>
        </w:trPr>
        <w:tc>
          <w:tcPr>
            <w:tcW w:w="847" w:type="dxa"/>
            <w:vMerge/>
            <w:shd w:val="clear" w:color="auto" w:fill="F2F2F2"/>
          </w:tcPr>
          <w:p w:rsidR="00400C31" w:rsidRPr="00F20C94" w:rsidRDefault="00400C31" w:rsidP="00400C31">
            <w:pPr>
              <w:spacing w:before="40" w:after="0" w:line="240" w:lineRule="auto"/>
              <w:rPr>
                <w:rFonts w:ascii="Arial" w:hAnsi="Arial" w:cs="Arial"/>
                <w:b/>
                <w:sz w:val="18"/>
                <w:szCs w:val="18"/>
              </w:rPr>
            </w:pPr>
          </w:p>
        </w:tc>
        <w:tc>
          <w:tcPr>
            <w:tcW w:w="12904" w:type="dxa"/>
            <w:gridSpan w:val="7"/>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5" w:type="dxa"/>
            <w:shd w:val="clear" w:color="auto" w:fill="F2F2F2"/>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Default="00400C31" w:rsidP="00400C31">
      <w:pPr>
        <w:spacing w:before="40" w:after="0" w:line="240" w:lineRule="auto"/>
        <w:rPr>
          <w:rFonts w:ascii="Arial" w:hAnsi="Arial" w:cs="Arial"/>
        </w:rPr>
      </w:pPr>
    </w:p>
    <w:p w:rsidR="00363624" w:rsidRDefault="00363624" w:rsidP="00400C31">
      <w:pPr>
        <w:spacing w:before="40" w:after="0" w:line="240" w:lineRule="auto"/>
        <w:rPr>
          <w:rFonts w:ascii="Arial" w:hAnsi="Arial" w:cs="Arial"/>
        </w:rPr>
      </w:pPr>
    </w:p>
    <w:p w:rsidR="00363624" w:rsidRDefault="00363624" w:rsidP="00400C31">
      <w:pPr>
        <w:spacing w:before="40" w:after="0" w:line="240" w:lineRule="auto"/>
        <w:rPr>
          <w:rFonts w:ascii="Arial" w:hAnsi="Arial" w:cs="Arial"/>
        </w:rPr>
      </w:pPr>
    </w:p>
    <w:p w:rsidR="003C065E" w:rsidRDefault="003C065E" w:rsidP="00400C31">
      <w:pPr>
        <w:spacing w:before="40" w:after="0" w:line="240" w:lineRule="auto"/>
        <w:rPr>
          <w:rFonts w:ascii="Arial" w:hAnsi="Arial" w:cs="Arial"/>
        </w:rPr>
      </w:pPr>
    </w:p>
    <w:p w:rsidR="003C065E" w:rsidRDefault="003C065E"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134"/>
      </w:tblGrid>
      <w:tr w:rsidR="003C065E" w:rsidRPr="00F20C94" w:rsidTr="00F5332B">
        <w:trPr>
          <w:trHeight w:val="20"/>
        </w:trPr>
        <w:tc>
          <w:tcPr>
            <w:tcW w:w="847" w:type="dxa"/>
            <w:vMerge w:val="restart"/>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b/>
                <w:sz w:val="18"/>
                <w:szCs w:val="18"/>
              </w:rPr>
            </w:pPr>
            <w:r w:rsidRPr="00F20C94">
              <w:rPr>
                <w:rFonts w:ascii="Arial" w:hAnsi="Arial" w:cs="Arial"/>
                <w:b/>
                <w:sz w:val="18"/>
                <w:szCs w:val="18"/>
              </w:rPr>
              <w:t>Podstawy budowy maszyn</w:t>
            </w:r>
          </w:p>
        </w:tc>
        <w:tc>
          <w:tcPr>
            <w:tcW w:w="8935" w:type="dxa"/>
          </w:tcPr>
          <w:p w:rsidR="003C065E" w:rsidRPr="00F20C94" w:rsidRDefault="003C065E" w:rsidP="00F5332B">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(8) przestrzega zasad sporządzania rysunku technicznego;</w:t>
            </w:r>
          </w:p>
        </w:tc>
        <w:tc>
          <w:tcPr>
            <w:tcW w:w="1134" w:type="dxa"/>
            <w:vMerge w:val="restart"/>
          </w:tcPr>
          <w:p w:rsidR="003C065E" w:rsidRDefault="003C065E" w:rsidP="00F5332B">
            <w:pPr>
              <w:spacing w:before="40" w:after="0" w:line="240" w:lineRule="auto"/>
              <w:jc w:val="center"/>
              <w:rPr>
                <w:rFonts w:ascii="Arial" w:hAnsi="Arial" w:cs="Arial"/>
                <w:b/>
                <w:sz w:val="18"/>
                <w:szCs w:val="18"/>
              </w:rPr>
            </w:pPr>
          </w:p>
          <w:p w:rsidR="003C065E" w:rsidRDefault="003C065E" w:rsidP="00F5332B">
            <w:pPr>
              <w:spacing w:before="40" w:after="0" w:line="240" w:lineRule="auto"/>
              <w:jc w:val="center"/>
              <w:rPr>
                <w:rFonts w:ascii="Arial" w:hAnsi="Arial" w:cs="Arial"/>
                <w:b/>
                <w:sz w:val="18"/>
                <w:szCs w:val="18"/>
              </w:rPr>
            </w:pPr>
          </w:p>
          <w:p w:rsidR="003C065E" w:rsidRDefault="003C065E" w:rsidP="00F5332B">
            <w:pPr>
              <w:spacing w:before="40" w:after="0" w:line="240" w:lineRule="auto"/>
              <w:jc w:val="center"/>
              <w:rPr>
                <w:rFonts w:ascii="Arial" w:hAnsi="Arial" w:cs="Arial"/>
                <w:b/>
                <w:sz w:val="18"/>
                <w:szCs w:val="18"/>
              </w:rPr>
            </w:pPr>
          </w:p>
          <w:p w:rsidR="003C065E" w:rsidRDefault="003C065E" w:rsidP="00F5332B">
            <w:pPr>
              <w:spacing w:before="40" w:after="0" w:line="240" w:lineRule="auto"/>
              <w:jc w:val="center"/>
              <w:rPr>
                <w:rFonts w:ascii="Arial" w:hAnsi="Arial" w:cs="Arial"/>
                <w:b/>
                <w:sz w:val="18"/>
                <w:szCs w:val="18"/>
              </w:rPr>
            </w:pPr>
          </w:p>
          <w:p w:rsidR="003C065E" w:rsidRDefault="003C065E" w:rsidP="00F5332B">
            <w:pPr>
              <w:spacing w:before="40" w:after="0" w:line="240" w:lineRule="auto"/>
              <w:jc w:val="center"/>
              <w:rPr>
                <w:rFonts w:ascii="Arial" w:hAnsi="Arial" w:cs="Arial"/>
                <w:b/>
                <w:sz w:val="18"/>
                <w:szCs w:val="18"/>
              </w:rPr>
            </w:pPr>
          </w:p>
          <w:p w:rsidR="003C065E" w:rsidRDefault="003C065E" w:rsidP="00F5332B">
            <w:pPr>
              <w:spacing w:before="40" w:after="0" w:line="240" w:lineRule="auto"/>
              <w:jc w:val="center"/>
              <w:rPr>
                <w:rFonts w:ascii="Arial" w:hAnsi="Arial" w:cs="Arial"/>
                <w:b/>
                <w:sz w:val="18"/>
                <w:szCs w:val="18"/>
              </w:rPr>
            </w:pPr>
          </w:p>
          <w:p w:rsidR="003C065E" w:rsidRDefault="003C065E" w:rsidP="00F5332B">
            <w:pPr>
              <w:spacing w:before="40" w:after="0" w:line="240" w:lineRule="auto"/>
              <w:jc w:val="center"/>
              <w:rPr>
                <w:rFonts w:ascii="Arial" w:hAnsi="Arial" w:cs="Arial"/>
                <w:b/>
                <w:sz w:val="18"/>
                <w:szCs w:val="18"/>
              </w:rPr>
            </w:pPr>
          </w:p>
          <w:p w:rsidR="003C065E" w:rsidRPr="00F20C94" w:rsidRDefault="003C065E" w:rsidP="00F5332B">
            <w:pPr>
              <w:spacing w:before="4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.2</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val="restart"/>
          </w:tcPr>
          <w:p w:rsidR="003C065E" w:rsidRPr="00F20C94" w:rsidRDefault="003C065E" w:rsidP="00F5332B">
            <w:pPr>
              <w:spacing w:before="40" w:after="0" w:line="240" w:lineRule="auto"/>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(9) posługuje się dokumentacją techniczną maszyn i urządzeń;</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(10) rozróżnia części maszyn i urządzeń oraz opisuje budowę i ich zastosowanie;</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hAnsi="Arial" w:cs="Arial"/>
                <w:sz w:val="18"/>
                <w:szCs w:val="18"/>
              </w:rPr>
            </w:pPr>
            <w:r w:rsidRPr="00F20C94">
              <w:rPr>
                <w:rFonts w:ascii="Arial" w:hAnsi="Arial" w:cs="Arial"/>
                <w:sz w:val="18"/>
                <w:szCs w:val="18"/>
              </w:rPr>
              <w:t>(11) rozróżnia maszyny i urządzenia</w:t>
            </w:r>
            <w:r>
              <w:rPr>
                <w:rFonts w:ascii="Arial" w:hAnsi="Arial" w:cs="Arial"/>
                <w:sz w:val="18"/>
                <w:szCs w:val="18"/>
              </w:rPr>
              <w:t>, takie jak:</w:t>
            </w:r>
            <w:r w:rsidRPr="00F20C94">
              <w:rPr>
                <w:rFonts w:ascii="Arial" w:hAnsi="Arial" w:cs="Arial"/>
                <w:sz w:val="18"/>
                <w:szCs w:val="18"/>
              </w:rPr>
              <w:t xml:space="preserve"> silniki, sprężarki, pompy, napędy hydrauliczne, mechanizmy pneumatyczn</w:t>
            </w:r>
            <w:r>
              <w:rPr>
                <w:rFonts w:ascii="Arial" w:hAnsi="Arial" w:cs="Arial"/>
                <w:sz w:val="18"/>
                <w:szCs w:val="18"/>
              </w:rPr>
              <w:t>e</w:t>
            </w:r>
            <w:r w:rsidRPr="00F20C94">
              <w:rPr>
                <w:rFonts w:ascii="Arial" w:hAnsi="Arial" w:cs="Arial"/>
                <w:sz w:val="18"/>
                <w:szCs w:val="18"/>
              </w:rPr>
              <w:t>;</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(12) </w:t>
            </w:r>
            <w:r>
              <w:rPr>
                <w:rFonts w:ascii="Arial" w:eastAsia="Times New Roman" w:hAnsi="Arial" w:cs="Arial"/>
                <w:sz w:val="18"/>
                <w:szCs w:val="18"/>
                <w:lang w:eastAsia="pl-PL"/>
              </w:rPr>
              <w:t>dobiera</w:t>
            </w:r>
            <w:r w:rsidRPr="00F20C94">
              <w:rPr>
                <w:rFonts w:ascii="Arial" w:eastAsia="Times New Roman" w:hAnsi="Arial" w:cs="Arial"/>
                <w:sz w:val="18"/>
                <w:szCs w:val="18"/>
                <w:lang w:eastAsia="pl-PL"/>
              </w:rPr>
              <w:t xml:space="preserve"> rodzaje połączeń rozłącznych i nierozłącznych</w:t>
            </w:r>
            <w:r>
              <w:rPr>
                <w:rFonts w:ascii="Arial" w:eastAsia="Times New Roman" w:hAnsi="Arial" w:cs="Arial"/>
                <w:sz w:val="18"/>
                <w:szCs w:val="18"/>
                <w:lang w:eastAsia="pl-PL"/>
              </w:rPr>
              <w:t xml:space="preserve"> zależnie od cech konstrukcyjnych maszyn i urządzeń</w:t>
            </w:r>
            <w:r w:rsidRPr="00F20C94">
              <w:rPr>
                <w:rFonts w:ascii="Arial" w:eastAsia="Times New Roman" w:hAnsi="Arial" w:cs="Arial"/>
                <w:sz w:val="18"/>
                <w:szCs w:val="18"/>
                <w:lang w:eastAsia="pl-PL"/>
              </w:rPr>
              <w:t>;</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before="40" w:after="0" w:line="240" w:lineRule="auto"/>
              <w:rPr>
                <w:rFonts w:ascii="Arial" w:eastAsia="Times New Roman" w:hAnsi="Arial" w:cs="Arial"/>
                <w:sz w:val="18"/>
                <w:szCs w:val="18"/>
                <w:lang w:eastAsia="pl-PL"/>
              </w:rPr>
            </w:pPr>
            <w:r w:rsidRPr="00F20C94">
              <w:rPr>
                <w:rFonts w:ascii="Arial" w:hAnsi="Arial" w:cs="Arial"/>
                <w:sz w:val="18"/>
                <w:szCs w:val="18"/>
              </w:rPr>
              <w:t xml:space="preserve">(13) </w:t>
            </w:r>
            <w:r>
              <w:rPr>
                <w:rFonts w:ascii="Arial" w:hAnsi="Arial" w:cs="Arial"/>
                <w:sz w:val="18"/>
                <w:szCs w:val="18"/>
              </w:rPr>
              <w:t>stosuje</w:t>
            </w:r>
            <w:r w:rsidRPr="00F20C94">
              <w:rPr>
                <w:rFonts w:ascii="Arial" w:hAnsi="Arial" w:cs="Arial"/>
                <w:sz w:val="18"/>
                <w:szCs w:val="18"/>
              </w:rPr>
              <w:t xml:space="preserve"> zasad</w:t>
            </w:r>
            <w:r>
              <w:rPr>
                <w:rFonts w:ascii="Arial" w:hAnsi="Arial" w:cs="Arial"/>
                <w:sz w:val="18"/>
                <w:szCs w:val="18"/>
              </w:rPr>
              <w:t>y</w:t>
            </w:r>
            <w:r w:rsidRPr="00F20C94">
              <w:rPr>
                <w:rFonts w:ascii="Arial" w:hAnsi="Arial" w:cs="Arial"/>
                <w:sz w:val="18"/>
                <w:szCs w:val="18"/>
              </w:rPr>
              <w:t xml:space="preserve"> tolerancji i pasowań w zakresie dokładności w</w:t>
            </w:r>
            <w:r>
              <w:rPr>
                <w:rFonts w:ascii="Arial" w:hAnsi="Arial" w:cs="Arial"/>
                <w:sz w:val="18"/>
                <w:szCs w:val="18"/>
              </w:rPr>
              <w:t>spółpracujących</w:t>
            </w:r>
            <w:r w:rsidRPr="00F20C94">
              <w:rPr>
                <w:rFonts w:ascii="Arial" w:hAnsi="Arial" w:cs="Arial"/>
                <w:sz w:val="18"/>
                <w:szCs w:val="18"/>
              </w:rPr>
              <w:t xml:space="preserve"> części maszyn;</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hAnsi="Arial" w:cs="Arial"/>
                <w:sz w:val="18"/>
                <w:szCs w:val="18"/>
              </w:rPr>
            </w:pPr>
            <w:r w:rsidRPr="00F20C94">
              <w:rPr>
                <w:rFonts w:ascii="Arial" w:hAnsi="Arial" w:cs="Arial"/>
                <w:sz w:val="18"/>
                <w:szCs w:val="18"/>
              </w:rPr>
              <w:t xml:space="preserve">(15) </w:t>
            </w:r>
            <w:r>
              <w:rPr>
                <w:rFonts w:ascii="Arial" w:hAnsi="Arial" w:cs="Arial"/>
                <w:sz w:val="18"/>
                <w:szCs w:val="18"/>
              </w:rPr>
              <w:t>rozróżni</w:t>
            </w:r>
            <w:r w:rsidRPr="00F20C94">
              <w:rPr>
                <w:rFonts w:ascii="Arial" w:hAnsi="Arial" w:cs="Arial"/>
                <w:sz w:val="18"/>
                <w:szCs w:val="18"/>
              </w:rPr>
              <w:t>a sposoby transportu wewnętrznego i składowania materiałów;</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hAnsi="Arial" w:cs="Arial"/>
                <w:sz w:val="18"/>
                <w:szCs w:val="18"/>
              </w:rPr>
            </w:pPr>
            <w:r w:rsidRPr="00F20C94">
              <w:rPr>
                <w:rFonts w:ascii="Arial" w:hAnsi="Arial" w:cs="Arial"/>
                <w:sz w:val="18"/>
                <w:szCs w:val="18"/>
              </w:rPr>
              <w:t xml:space="preserve">(19) </w:t>
            </w:r>
            <w:r>
              <w:rPr>
                <w:rFonts w:ascii="Arial" w:hAnsi="Arial" w:cs="Arial"/>
                <w:sz w:val="18"/>
                <w:szCs w:val="18"/>
              </w:rPr>
              <w:t>stosuje</w:t>
            </w:r>
            <w:r w:rsidRPr="00F20C94">
              <w:rPr>
                <w:rFonts w:ascii="Arial" w:hAnsi="Arial" w:cs="Arial"/>
                <w:sz w:val="18"/>
                <w:szCs w:val="18"/>
              </w:rPr>
              <w:t xml:space="preserve"> przyrządy pomiarowe stosowane podczas diagnostyki, obsługi i naprawy;</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after="0" w:line="240" w:lineRule="auto"/>
              <w:rPr>
                <w:rFonts w:ascii="Arial" w:hAnsi="Arial" w:cs="Arial"/>
                <w:sz w:val="18"/>
                <w:szCs w:val="18"/>
              </w:rPr>
            </w:pPr>
            <w:r w:rsidRPr="00F20C94">
              <w:rPr>
                <w:rFonts w:ascii="Arial" w:hAnsi="Arial" w:cs="Arial"/>
                <w:sz w:val="18"/>
                <w:szCs w:val="18"/>
              </w:rPr>
              <w:t xml:space="preserve">(20) </w:t>
            </w:r>
            <w:r>
              <w:rPr>
                <w:rFonts w:ascii="Arial" w:hAnsi="Arial" w:cs="Arial"/>
                <w:sz w:val="18"/>
                <w:szCs w:val="18"/>
              </w:rPr>
              <w:t xml:space="preserve">przeprowadza </w:t>
            </w:r>
            <w:r w:rsidRPr="00F20C94">
              <w:rPr>
                <w:rFonts w:ascii="Arial" w:hAnsi="Arial" w:cs="Arial"/>
                <w:sz w:val="18"/>
                <w:szCs w:val="18"/>
              </w:rPr>
              <w:t>pomiary warsztatowe;</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0"/>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before="40" w:after="0" w:line="240" w:lineRule="auto"/>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trHeight w:val="271"/>
        </w:trPr>
        <w:tc>
          <w:tcPr>
            <w:tcW w:w="847" w:type="dxa"/>
            <w:vMerge/>
            <w:shd w:val="clear" w:color="auto" w:fill="F2F2F2"/>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8935" w:type="dxa"/>
          </w:tcPr>
          <w:p w:rsidR="003C065E" w:rsidRPr="00F20C94" w:rsidRDefault="003C065E" w:rsidP="00F5332B">
            <w:pPr>
              <w:spacing w:before="40" w:after="0" w:line="240" w:lineRule="auto"/>
              <w:rPr>
                <w:rFonts w:ascii="Arial" w:eastAsia="Times New Roman" w:hAnsi="Arial" w:cs="Arial"/>
                <w:sz w:val="18"/>
                <w:szCs w:val="18"/>
                <w:lang w:eastAsia="pl-PL"/>
              </w:rPr>
            </w:pPr>
            <w:r w:rsidRPr="00F20C94">
              <w:rPr>
                <w:rFonts w:ascii="Arial" w:hAnsi="Arial" w:cs="Arial"/>
                <w:sz w:val="18"/>
                <w:szCs w:val="18"/>
              </w:rPr>
              <w:t>(24) rozpoznaje właściwe normy i procedury oceny zgodności podczas realizacji zadań zawodowych;</w:t>
            </w:r>
          </w:p>
        </w:tc>
        <w:tc>
          <w:tcPr>
            <w:tcW w:w="1134" w:type="dxa"/>
            <w:vMerge/>
            <w:textDirection w:val="btLr"/>
          </w:tcPr>
          <w:p w:rsidR="003C065E" w:rsidRPr="00F20C94" w:rsidRDefault="003C065E" w:rsidP="00F5332B">
            <w:pPr>
              <w:spacing w:before="40" w:after="0" w:line="240" w:lineRule="auto"/>
              <w:ind w:left="113" w:right="113"/>
              <w:jc w:val="center"/>
              <w:rPr>
                <w:rFonts w:ascii="Arial" w:hAnsi="Arial" w:cs="Arial"/>
                <w:sz w:val="18"/>
                <w:szCs w:val="18"/>
              </w:rPr>
            </w:pP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3C065E" w:rsidRPr="00F20C94" w:rsidRDefault="003C065E" w:rsidP="00F5332B">
            <w:pPr>
              <w:spacing w:before="40" w:after="0" w:line="240" w:lineRule="auto"/>
              <w:jc w:val="center"/>
              <w:rPr>
                <w:rFonts w:ascii="Arial" w:hAnsi="Arial" w:cs="Arial"/>
                <w:sz w:val="18"/>
                <w:szCs w:val="18"/>
              </w:rPr>
            </w:pPr>
          </w:p>
        </w:tc>
        <w:tc>
          <w:tcPr>
            <w:tcW w:w="1134" w:type="dxa"/>
            <w:vMerge/>
          </w:tcPr>
          <w:p w:rsidR="003C065E" w:rsidRPr="00F20C94" w:rsidRDefault="003C065E" w:rsidP="00F5332B">
            <w:pPr>
              <w:spacing w:before="40" w:after="0" w:line="240" w:lineRule="auto"/>
              <w:jc w:val="center"/>
              <w:rPr>
                <w:rFonts w:ascii="Arial" w:hAnsi="Arial" w:cs="Arial"/>
                <w:sz w:val="18"/>
                <w:szCs w:val="18"/>
              </w:rPr>
            </w:pPr>
          </w:p>
        </w:tc>
      </w:tr>
      <w:tr w:rsidR="003C065E" w:rsidRPr="00F20C94" w:rsidTr="00F5332B">
        <w:trPr>
          <w:cantSplit/>
          <w:trHeight w:val="20"/>
        </w:trPr>
        <w:tc>
          <w:tcPr>
            <w:tcW w:w="847" w:type="dxa"/>
            <w:vMerge/>
            <w:shd w:val="clear" w:color="auto" w:fill="F2F2F2"/>
          </w:tcPr>
          <w:p w:rsidR="003C065E" w:rsidRPr="00F20C94" w:rsidRDefault="003C065E" w:rsidP="00F5332B">
            <w:pPr>
              <w:spacing w:before="40" w:after="0" w:line="240" w:lineRule="auto"/>
              <w:rPr>
                <w:rFonts w:ascii="Arial" w:hAnsi="Arial" w:cs="Arial"/>
                <w:b/>
                <w:sz w:val="18"/>
                <w:szCs w:val="18"/>
              </w:rPr>
            </w:pPr>
          </w:p>
        </w:tc>
        <w:tc>
          <w:tcPr>
            <w:tcW w:w="13045" w:type="dxa"/>
            <w:gridSpan w:val="5"/>
            <w:shd w:val="clear" w:color="auto" w:fill="F2F2F2"/>
          </w:tcPr>
          <w:p w:rsidR="003C065E" w:rsidRPr="00F20C94" w:rsidRDefault="003C065E" w:rsidP="00F5332B">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134" w:type="dxa"/>
            <w:shd w:val="clear" w:color="auto" w:fill="F2F2F2"/>
          </w:tcPr>
          <w:p w:rsidR="003C065E" w:rsidRPr="00F20C94" w:rsidRDefault="003C065E" w:rsidP="00F5332B">
            <w:pPr>
              <w:spacing w:before="40" w:after="0" w:line="240" w:lineRule="auto"/>
              <w:jc w:val="center"/>
              <w:rPr>
                <w:rFonts w:ascii="Arial" w:hAnsi="Arial" w:cs="Arial"/>
                <w:b/>
              </w:rPr>
            </w:pPr>
            <w:r>
              <w:rPr>
                <w:rFonts w:ascii="Arial" w:hAnsi="Arial" w:cs="Arial"/>
                <w:b/>
              </w:rPr>
              <w:t>9</w:t>
            </w:r>
            <w:r w:rsidRPr="00F20C94">
              <w:rPr>
                <w:rFonts w:ascii="Arial" w:hAnsi="Arial" w:cs="Arial"/>
                <w:b/>
              </w:rPr>
              <w:t>0</w:t>
            </w:r>
          </w:p>
        </w:tc>
      </w:tr>
    </w:tbl>
    <w:p w:rsidR="003C065E" w:rsidRPr="00F20C94" w:rsidRDefault="003C065E" w:rsidP="003C065E">
      <w:pPr>
        <w:spacing w:before="40" w:after="0" w:line="240" w:lineRule="auto"/>
        <w:rPr>
          <w:rFonts w:ascii="Arial" w:hAnsi="Arial" w:cs="Arial"/>
        </w:rPr>
      </w:pPr>
    </w:p>
    <w:p w:rsidR="003C065E" w:rsidRDefault="003C065E" w:rsidP="003C065E">
      <w:pPr>
        <w:spacing w:before="40" w:after="0" w:line="240" w:lineRule="auto"/>
        <w:rPr>
          <w:rFonts w:ascii="Arial" w:hAnsi="Arial" w:cs="Arial"/>
        </w:rPr>
      </w:pPr>
    </w:p>
    <w:p w:rsidR="003C065E" w:rsidRPr="00F20C94" w:rsidRDefault="003C065E"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112F2F" w:rsidRDefault="00112F2F" w:rsidP="00112F2F">
      <w:pPr>
        <w:spacing w:before="40" w:after="0" w:line="240" w:lineRule="auto"/>
        <w:rPr>
          <w:rFonts w:ascii="Arial" w:hAnsi="Arial" w:cs="Arial"/>
        </w:rPr>
      </w:pPr>
    </w:p>
    <w:p w:rsidR="00112F2F" w:rsidRPr="00F20C94" w:rsidRDefault="00112F2F" w:rsidP="00112F2F">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34"/>
        <w:gridCol w:w="1134"/>
        <w:gridCol w:w="992"/>
        <w:gridCol w:w="992"/>
        <w:gridCol w:w="992"/>
        <w:gridCol w:w="1134"/>
      </w:tblGrid>
      <w:tr w:rsidR="00112F2F" w:rsidRPr="00F20C94" w:rsidTr="00F5332B">
        <w:trPr>
          <w:trHeight w:val="237"/>
        </w:trPr>
        <w:tc>
          <w:tcPr>
            <w:tcW w:w="848" w:type="dxa"/>
            <w:vMerge w:val="restart"/>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b/>
                <w:sz w:val="18"/>
                <w:szCs w:val="18"/>
              </w:rPr>
            </w:pPr>
            <w:r>
              <w:rPr>
                <w:rFonts w:ascii="Arial" w:hAnsi="Arial" w:cs="Arial"/>
                <w:b/>
                <w:sz w:val="18"/>
                <w:szCs w:val="18"/>
              </w:rPr>
              <w:t>Budowa</w:t>
            </w:r>
            <w:r w:rsidRPr="00F20C94">
              <w:rPr>
                <w:rFonts w:ascii="Arial" w:hAnsi="Arial" w:cs="Arial"/>
                <w:b/>
                <w:sz w:val="18"/>
                <w:szCs w:val="18"/>
              </w:rPr>
              <w:t xml:space="preserve"> pojazdów samochodowych</w:t>
            </w:r>
          </w:p>
        </w:tc>
        <w:tc>
          <w:tcPr>
            <w:tcW w:w="8934" w:type="dxa"/>
          </w:tcPr>
          <w:p w:rsidR="00112F2F" w:rsidRPr="00415BF1" w:rsidRDefault="00112F2F" w:rsidP="00F5332B">
            <w:pPr>
              <w:pStyle w:val="Akapitzlist"/>
              <w:spacing w:before="120" w:after="0" w:line="240" w:lineRule="auto"/>
              <w:ind w:left="0"/>
              <w:rPr>
                <w:rFonts w:ascii="Arial" w:hAnsi="Arial" w:cs="Arial"/>
                <w:sz w:val="18"/>
                <w:szCs w:val="18"/>
              </w:rPr>
            </w:pPr>
            <w:r>
              <w:rPr>
                <w:rFonts w:ascii="Arial" w:hAnsi="Arial" w:cs="Arial"/>
                <w:sz w:val="18"/>
                <w:szCs w:val="18"/>
                <w:lang w:val="pl-PL"/>
              </w:rPr>
              <w:t xml:space="preserve">(1) </w:t>
            </w:r>
            <w:r>
              <w:rPr>
                <w:rFonts w:ascii="Arial" w:hAnsi="Arial" w:cs="Arial"/>
                <w:sz w:val="18"/>
                <w:szCs w:val="18"/>
              </w:rPr>
              <w:t>rozróżni</w:t>
            </w:r>
            <w:r w:rsidRPr="00415BF1">
              <w:rPr>
                <w:rFonts w:ascii="Arial" w:hAnsi="Arial" w:cs="Arial"/>
                <w:sz w:val="18"/>
                <w:szCs w:val="18"/>
              </w:rPr>
              <w:t>a zespoły i podzespoły pojazdów samochodowych;</w:t>
            </w:r>
          </w:p>
          <w:p w:rsidR="00112F2F" w:rsidRPr="00415BF1" w:rsidRDefault="00112F2F" w:rsidP="00F5332B">
            <w:pPr>
              <w:spacing w:before="120" w:after="0" w:line="240" w:lineRule="auto"/>
              <w:rPr>
                <w:rFonts w:ascii="Arial" w:hAnsi="Arial" w:cs="Arial"/>
                <w:sz w:val="18"/>
                <w:szCs w:val="18"/>
              </w:rPr>
            </w:pPr>
          </w:p>
        </w:tc>
        <w:tc>
          <w:tcPr>
            <w:tcW w:w="1134" w:type="dxa"/>
            <w:vMerge w:val="restart"/>
          </w:tcPr>
          <w:p w:rsidR="00112F2F" w:rsidRPr="00F20C94" w:rsidRDefault="00112F2F" w:rsidP="00F5332B">
            <w:pPr>
              <w:spacing w:after="0" w:line="240" w:lineRule="auto"/>
              <w:jc w:val="center"/>
              <w:rPr>
                <w:rFonts w:ascii="Arial" w:hAnsi="Arial" w:cs="Arial"/>
                <w:b/>
                <w:sz w:val="18"/>
                <w:szCs w:val="18"/>
              </w:rPr>
            </w:pPr>
          </w:p>
          <w:p w:rsidR="00112F2F" w:rsidRPr="00F20C94" w:rsidRDefault="00112F2F" w:rsidP="00F5332B">
            <w:pPr>
              <w:spacing w:after="0" w:line="240" w:lineRule="auto"/>
              <w:jc w:val="center"/>
              <w:rPr>
                <w:rFonts w:ascii="Arial" w:hAnsi="Arial" w:cs="Arial"/>
                <w:b/>
                <w:sz w:val="18"/>
                <w:szCs w:val="18"/>
              </w:rPr>
            </w:pPr>
          </w:p>
          <w:p w:rsidR="00112F2F" w:rsidRPr="00F20C94" w:rsidRDefault="00112F2F" w:rsidP="00F5332B">
            <w:pPr>
              <w:spacing w:before="12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.3</w:t>
            </w:r>
          </w:p>
        </w:tc>
        <w:tc>
          <w:tcPr>
            <w:tcW w:w="992" w:type="dxa"/>
          </w:tcPr>
          <w:p w:rsidR="00112F2F" w:rsidRPr="00F20C94" w:rsidRDefault="00112F2F"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r>
              <w:rPr>
                <w:rFonts w:ascii="Arial" w:hAnsi="Arial" w:cs="Arial"/>
                <w:sz w:val="18"/>
                <w:szCs w:val="18"/>
              </w:rPr>
              <w:t>X</w:t>
            </w:r>
          </w:p>
        </w:tc>
        <w:tc>
          <w:tcPr>
            <w:tcW w:w="1134" w:type="dxa"/>
            <w:vMerge w:val="restart"/>
          </w:tcPr>
          <w:p w:rsidR="00112F2F" w:rsidRPr="00F20C94" w:rsidRDefault="00112F2F" w:rsidP="00F5332B">
            <w:pPr>
              <w:spacing w:before="40" w:after="0" w:line="240" w:lineRule="auto"/>
              <w:jc w:val="center"/>
              <w:rPr>
                <w:rFonts w:ascii="Arial" w:hAnsi="Arial" w:cs="Arial"/>
                <w:sz w:val="18"/>
                <w:szCs w:val="18"/>
              </w:rPr>
            </w:pPr>
            <w:r>
              <w:rPr>
                <w:rFonts w:ascii="Arial" w:hAnsi="Arial" w:cs="Arial"/>
                <w:sz w:val="18"/>
                <w:szCs w:val="18"/>
              </w:rPr>
              <w:t>12</w:t>
            </w:r>
            <w:r w:rsidRPr="00F20C94">
              <w:rPr>
                <w:rFonts w:ascii="Arial" w:hAnsi="Arial" w:cs="Arial"/>
                <w:sz w:val="18"/>
                <w:szCs w:val="18"/>
              </w:rPr>
              <w:t>0</w:t>
            </w:r>
          </w:p>
        </w:tc>
      </w:tr>
      <w:tr w:rsidR="00112F2F" w:rsidRPr="00F20C94" w:rsidTr="00F5332B">
        <w:trPr>
          <w:trHeight w:val="237"/>
        </w:trPr>
        <w:tc>
          <w:tcPr>
            <w:tcW w:w="848"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b/>
                <w:sz w:val="18"/>
                <w:szCs w:val="18"/>
              </w:rPr>
            </w:pPr>
          </w:p>
        </w:tc>
        <w:tc>
          <w:tcPr>
            <w:tcW w:w="8934" w:type="dxa"/>
          </w:tcPr>
          <w:p w:rsidR="00112F2F" w:rsidRDefault="00112F2F" w:rsidP="00F5332B">
            <w:pPr>
              <w:spacing w:before="120" w:after="0" w:line="240" w:lineRule="auto"/>
              <w:rPr>
                <w:rFonts w:ascii="Arial" w:hAnsi="Arial" w:cs="Arial"/>
                <w:sz w:val="18"/>
                <w:szCs w:val="18"/>
              </w:rPr>
            </w:pPr>
            <w:r>
              <w:rPr>
                <w:rFonts w:ascii="Arial" w:hAnsi="Arial" w:cs="Arial"/>
                <w:sz w:val="18"/>
                <w:szCs w:val="18"/>
              </w:rPr>
              <w:t>(2) określ</w:t>
            </w:r>
            <w:r w:rsidRPr="00F20C94">
              <w:rPr>
                <w:rFonts w:ascii="Arial" w:hAnsi="Arial" w:cs="Arial"/>
                <w:sz w:val="18"/>
                <w:szCs w:val="18"/>
              </w:rPr>
              <w:t>a zasady działania podzespołów i zespołów stosowanych w pojazdach samochodowych;</w:t>
            </w:r>
          </w:p>
          <w:p w:rsidR="00112F2F" w:rsidRPr="00F20C94" w:rsidRDefault="00112F2F" w:rsidP="00F5332B">
            <w:pPr>
              <w:spacing w:before="120" w:after="0" w:line="240" w:lineRule="auto"/>
              <w:rPr>
                <w:rFonts w:ascii="Arial" w:hAnsi="Arial" w:cs="Arial"/>
                <w:sz w:val="18"/>
                <w:szCs w:val="18"/>
              </w:rPr>
            </w:pPr>
          </w:p>
        </w:tc>
        <w:tc>
          <w:tcPr>
            <w:tcW w:w="1134" w:type="dxa"/>
            <w:vMerge/>
          </w:tcPr>
          <w:p w:rsidR="00112F2F" w:rsidRPr="00F20C94" w:rsidRDefault="00112F2F" w:rsidP="00F5332B">
            <w:pPr>
              <w:spacing w:before="40" w:after="0" w:line="240" w:lineRule="auto"/>
              <w:jc w:val="center"/>
              <w:rPr>
                <w:rFonts w:ascii="Arial" w:hAnsi="Arial" w:cs="Arial"/>
                <w:b/>
                <w:sz w:val="18"/>
                <w:szCs w:val="18"/>
              </w:rPr>
            </w:pPr>
          </w:p>
        </w:tc>
        <w:tc>
          <w:tcPr>
            <w:tcW w:w="992" w:type="dxa"/>
          </w:tcPr>
          <w:p w:rsidR="00112F2F" w:rsidRPr="00F20C94" w:rsidRDefault="00112F2F"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r>
              <w:rPr>
                <w:rFonts w:ascii="Arial" w:hAnsi="Arial" w:cs="Arial"/>
                <w:sz w:val="18"/>
                <w:szCs w:val="18"/>
              </w:rPr>
              <w:t>X</w:t>
            </w:r>
          </w:p>
        </w:tc>
        <w:tc>
          <w:tcPr>
            <w:tcW w:w="1134"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37"/>
        </w:trPr>
        <w:tc>
          <w:tcPr>
            <w:tcW w:w="848"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b/>
                <w:sz w:val="18"/>
                <w:szCs w:val="18"/>
              </w:rPr>
            </w:pPr>
          </w:p>
        </w:tc>
        <w:tc>
          <w:tcPr>
            <w:tcW w:w="8934" w:type="dxa"/>
          </w:tcPr>
          <w:p w:rsidR="00112F2F" w:rsidRDefault="00112F2F" w:rsidP="00F5332B">
            <w:pPr>
              <w:spacing w:before="120" w:after="0" w:line="240" w:lineRule="auto"/>
              <w:rPr>
                <w:rFonts w:ascii="Arial" w:hAnsi="Arial" w:cs="Arial"/>
                <w:sz w:val="18"/>
                <w:szCs w:val="18"/>
              </w:rPr>
            </w:pPr>
            <w:r w:rsidRPr="00F20C94">
              <w:rPr>
                <w:rFonts w:ascii="Arial" w:hAnsi="Arial" w:cs="Arial"/>
                <w:sz w:val="18"/>
                <w:szCs w:val="18"/>
              </w:rPr>
              <w:t xml:space="preserve">(5) </w:t>
            </w:r>
            <w:r>
              <w:rPr>
                <w:rFonts w:ascii="Arial" w:hAnsi="Arial" w:cs="Arial"/>
                <w:sz w:val="18"/>
                <w:szCs w:val="18"/>
              </w:rPr>
              <w:t>określa zasady eksploatacji</w:t>
            </w:r>
            <w:r w:rsidRPr="00F20C94">
              <w:rPr>
                <w:rFonts w:ascii="Arial" w:hAnsi="Arial" w:cs="Arial"/>
                <w:sz w:val="18"/>
                <w:szCs w:val="18"/>
              </w:rPr>
              <w:t xml:space="preserve"> pojazdów samochodowych;</w:t>
            </w:r>
          </w:p>
          <w:p w:rsidR="00112F2F" w:rsidRPr="00F20C94" w:rsidRDefault="00112F2F" w:rsidP="00F5332B">
            <w:pPr>
              <w:spacing w:before="120" w:after="0" w:line="240" w:lineRule="auto"/>
              <w:rPr>
                <w:rFonts w:ascii="Arial" w:hAnsi="Arial" w:cs="Arial"/>
                <w:sz w:val="18"/>
                <w:szCs w:val="18"/>
              </w:rPr>
            </w:pPr>
          </w:p>
        </w:tc>
        <w:tc>
          <w:tcPr>
            <w:tcW w:w="1134" w:type="dxa"/>
            <w:vMerge/>
          </w:tcPr>
          <w:p w:rsidR="00112F2F" w:rsidRPr="00F20C94" w:rsidRDefault="00112F2F" w:rsidP="00F5332B">
            <w:pPr>
              <w:spacing w:before="40" w:after="0" w:line="240" w:lineRule="auto"/>
              <w:jc w:val="center"/>
              <w:rPr>
                <w:rFonts w:ascii="Arial" w:hAnsi="Arial" w:cs="Arial"/>
                <w:b/>
                <w:sz w:val="18"/>
                <w:szCs w:val="18"/>
              </w:rPr>
            </w:pPr>
          </w:p>
        </w:tc>
        <w:tc>
          <w:tcPr>
            <w:tcW w:w="992" w:type="dxa"/>
          </w:tcPr>
          <w:p w:rsidR="00112F2F" w:rsidRPr="00F20C94" w:rsidRDefault="00112F2F"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r>
              <w:rPr>
                <w:rFonts w:ascii="Arial" w:hAnsi="Arial" w:cs="Arial"/>
                <w:sz w:val="18"/>
                <w:szCs w:val="18"/>
              </w:rPr>
              <w:t>X</w:t>
            </w:r>
          </w:p>
        </w:tc>
        <w:tc>
          <w:tcPr>
            <w:tcW w:w="1134"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8"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13044" w:type="dxa"/>
            <w:gridSpan w:val="5"/>
            <w:shd w:val="clear" w:color="auto" w:fill="F2F2F2" w:themeFill="background1" w:themeFillShade="F2"/>
          </w:tcPr>
          <w:p w:rsidR="00112F2F" w:rsidRPr="00F20C94" w:rsidRDefault="00112F2F" w:rsidP="00F5332B">
            <w:pPr>
              <w:spacing w:before="40" w:after="0" w:line="240" w:lineRule="auto"/>
              <w:jc w:val="right"/>
              <w:rPr>
                <w:rFonts w:ascii="Arial" w:hAnsi="Arial" w:cs="Arial"/>
              </w:rPr>
            </w:pPr>
            <w:r w:rsidRPr="00F20C94">
              <w:rPr>
                <w:rFonts w:ascii="Arial" w:eastAsia="Times New Roman" w:hAnsi="Arial" w:cs="Arial"/>
                <w:b/>
                <w:lang w:eastAsia="pl-PL"/>
              </w:rPr>
              <w:t>Łączna liczba godzin przeznaczona na przedmiot</w:t>
            </w:r>
          </w:p>
        </w:tc>
        <w:tc>
          <w:tcPr>
            <w:tcW w:w="1134" w:type="dxa"/>
            <w:shd w:val="clear" w:color="auto" w:fill="F2F2F2" w:themeFill="background1" w:themeFillShade="F2"/>
          </w:tcPr>
          <w:p w:rsidR="00112F2F" w:rsidRPr="00F20C94" w:rsidRDefault="00112F2F" w:rsidP="00F5332B">
            <w:pPr>
              <w:spacing w:before="40" w:after="0" w:line="240" w:lineRule="auto"/>
              <w:jc w:val="center"/>
              <w:rPr>
                <w:rFonts w:ascii="Arial" w:hAnsi="Arial" w:cs="Arial"/>
                <w:b/>
              </w:rPr>
            </w:pPr>
            <w:r w:rsidRPr="00F20C94">
              <w:rPr>
                <w:rFonts w:ascii="Arial" w:hAnsi="Arial" w:cs="Arial"/>
                <w:b/>
              </w:rPr>
              <w:t>120</w:t>
            </w:r>
          </w:p>
        </w:tc>
      </w:tr>
    </w:tbl>
    <w:p w:rsidR="00112F2F" w:rsidRDefault="00112F2F" w:rsidP="00112F2F">
      <w:pPr>
        <w:spacing w:before="40" w:after="0" w:line="240" w:lineRule="auto"/>
        <w:rPr>
          <w:rFonts w:ascii="Arial" w:hAnsi="Arial" w:cs="Arial"/>
        </w:rPr>
      </w:pPr>
    </w:p>
    <w:p w:rsidR="00112F2F" w:rsidRDefault="00112F2F" w:rsidP="00112F2F">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112F2F" w:rsidRPr="00F20C94" w:rsidRDefault="00112F2F" w:rsidP="00112F2F">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112F2F" w:rsidRPr="00F20C94" w:rsidTr="00F5332B">
        <w:trPr>
          <w:trHeight w:val="20"/>
        </w:trPr>
        <w:tc>
          <w:tcPr>
            <w:tcW w:w="849" w:type="dxa"/>
            <w:vMerge w:val="restart"/>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Podstawy elektrotechniki </w:t>
            </w:r>
            <w:r w:rsidRPr="00F20C94">
              <w:rPr>
                <w:rFonts w:ascii="Arial" w:hAnsi="Arial" w:cs="Arial"/>
                <w:b/>
                <w:sz w:val="18"/>
                <w:szCs w:val="18"/>
              </w:rPr>
              <w:br/>
              <w:t>i elektroniki</w:t>
            </w:r>
          </w:p>
        </w:tc>
        <w:tc>
          <w:tcPr>
            <w:tcW w:w="8933" w:type="dxa"/>
          </w:tcPr>
          <w:p w:rsidR="00112F2F" w:rsidRPr="00F20C94" w:rsidRDefault="00112F2F" w:rsidP="00F5332B">
            <w:pPr>
              <w:spacing w:after="0" w:line="240" w:lineRule="auto"/>
              <w:ind w:left="33"/>
              <w:rPr>
                <w:rFonts w:ascii="Arial" w:hAnsi="Arial" w:cs="Arial"/>
                <w:sz w:val="18"/>
                <w:szCs w:val="18"/>
              </w:rPr>
            </w:pPr>
            <w:r>
              <w:rPr>
                <w:rFonts w:ascii="Arial" w:hAnsi="Arial" w:cs="Arial"/>
                <w:sz w:val="18"/>
                <w:szCs w:val="18"/>
              </w:rPr>
              <w:t>(1) rozróżnia</w:t>
            </w:r>
            <w:r w:rsidRPr="00F20C94">
              <w:rPr>
                <w:rFonts w:ascii="Arial" w:hAnsi="Arial" w:cs="Arial"/>
                <w:sz w:val="18"/>
                <w:szCs w:val="18"/>
              </w:rPr>
              <w:t xml:space="preserve"> zjawiska związane z elekt</w:t>
            </w:r>
            <w:r>
              <w:rPr>
                <w:rFonts w:ascii="Arial" w:hAnsi="Arial" w:cs="Arial"/>
                <w:sz w:val="18"/>
                <w:szCs w:val="18"/>
              </w:rPr>
              <w:t>rycznością</w:t>
            </w:r>
            <w:r w:rsidRPr="00F20C94">
              <w:rPr>
                <w:rFonts w:ascii="Arial" w:hAnsi="Arial" w:cs="Arial"/>
                <w:sz w:val="18"/>
                <w:szCs w:val="18"/>
              </w:rPr>
              <w:t>;</w:t>
            </w:r>
          </w:p>
        </w:tc>
        <w:tc>
          <w:tcPr>
            <w:tcW w:w="1134" w:type="dxa"/>
            <w:vMerge w:val="restart"/>
          </w:tcPr>
          <w:p w:rsidR="00112F2F" w:rsidRDefault="00112F2F" w:rsidP="00F5332B">
            <w:pPr>
              <w:spacing w:before="40" w:after="0" w:line="240" w:lineRule="auto"/>
              <w:jc w:val="center"/>
              <w:rPr>
                <w:rFonts w:ascii="Arial" w:hAnsi="Arial" w:cs="Arial"/>
                <w:b/>
                <w:sz w:val="18"/>
                <w:szCs w:val="18"/>
              </w:rPr>
            </w:pPr>
          </w:p>
          <w:p w:rsidR="00112F2F" w:rsidRDefault="00112F2F" w:rsidP="00F5332B">
            <w:pPr>
              <w:spacing w:before="40" w:after="0" w:line="240" w:lineRule="auto"/>
              <w:jc w:val="center"/>
              <w:rPr>
                <w:rFonts w:ascii="Arial" w:hAnsi="Arial" w:cs="Arial"/>
                <w:b/>
                <w:sz w:val="18"/>
                <w:szCs w:val="18"/>
              </w:rPr>
            </w:pPr>
          </w:p>
          <w:p w:rsidR="00112F2F" w:rsidRDefault="00112F2F" w:rsidP="00F5332B">
            <w:pPr>
              <w:spacing w:before="40" w:after="0" w:line="240" w:lineRule="auto"/>
              <w:jc w:val="center"/>
              <w:rPr>
                <w:rFonts w:ascii="Arial" w:hAnsi="Arial" w:cs="Arial"/>
                <w:b/>
                <w:sz w:val="18"/>
                <w:szCs w:val="18"/>
              </w:rPr>
            </w:pPr>
          </w:p>
          <w:p w:rsidR="00112F2F" w:rsidRPr="00F20C94" w:rsidRDefault="00112F2F" w:rsidP="00F5332B">
            <w:pPr>
              <w:spacing w:before="4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.2</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val="restart"/>
          </w:tcPr>
          <w:p w:rsidR="00112F2F" w:rsidRPr="00F20C94" w:rsidRDefault="00587875" w:rsidP="00587875">
            <w:pPr>
              <w:spacing w:before="40" w:after="0" w:line="240" w:lineRule="auto"/>
              <w:jc w:val="center"/>
              <w:rPr>
                <w:rFonts w:ascii="Arial" w:hAnsi="Arial" w:cs="Arial"/>
                <w:sz w:val="18"/>
                <w:szCs w:val="18"/>
              </w:rPr>
            </w:pPr>
            <w:r>
              <w:rPr>
                <w:rFonts w:ascii="Arial" w:hAnsi="Arial" w:cs="Arial"/>
                <w:sz w:val="18"/>
                <w:szCs w:val="18"/>
              </w:rPr>
              <w:t>15</w:t>
            </w:r>
            <w:r w:rsidR="00112F2F" w:rsidRPr="00F20C94">
              <w:rPr>
                <w:rFonts w:ascii="Arial" w:hAnsi="Arial" w:cs="Arial"/>
                <w:sz w:val="18"/>
                <w:szCs w:val="18"/>
              </w:rPr>
              <w:t>0</w:t>
            </w: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8933" w:type="dxa"/>
          </w:tcPr>
          <w:p w:rsidR="00112F2F" w:rsidRPr="00F20C94" w:rsidRDefault="00112F2F" w:rsidP="00F5332B">
            <w:pPr>
              <w:spacing w:after="0" w:line="240" w:lineRule="auto"/>
              <w:ind w:left="33"/>
              <w:rPr>
                <w:rFonts w:ascii="Arial" w:hAnsi="Arial" w:cs="Arial"/>
                <w:sz w:val="18"/>
                <w:szCs w:val="18"/>
              </w:rPr>
            </w:pPr>
            <w:r>
              <w:rPr>
                <w:rFonts w:ascii="Arial" w:hAnsi="Arial" w:cs="Arial"/>
                <w:sz w:val="18"/>
                <w:szCs w:val="18"/>
              </w:rPr>
              <w:t>(2) charakteryz</w:t>
            </w:r>
            <w:r w:rsidRPr="00F20C94">
              <w:rPr>
                <w:rFonts w:ascii="Arial" w:hAnsi="Arial" w:cs="Arial"/>
                <w:sz w:val="18"/>
                <w:szCs w:val="18"/>
              </w:rPr>
              <w:t>uje zjawiska związane z elektromagnetyzmem;</w:t>
            </w:r>
          </w:p>
        </w:tc>
        <w:tc>
          <w:tcPr>
            <w:tcW w:w="1134" w:type="dxa"/>
            <w:vMerge/>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8933" w:type="dxa"/>
          </w:tcPr>
          <w:p w:rsidR="00112F2F" w:rsidRPr="00F20C94" w:rsidRDefault="00112F2F" w:rsidP="00F5332B">
            <w:pPr>
              <w:spacing w:after="0" w:line="240" w:lineRule="auto"/>
              <w:ind w:left="33"/>
              <w:rPr>
                <w:rFonts w:ascii="Arial" w:hAnsi="Arial" w:cs="Arial"/>
                <w:sz w:val="18"/>
                <w:szCs w:val="18"/>
              </w:rPr>
            </w:pPr>
            <w:r>
              <w:rPr>
                <w:rFonts w:ascii="Arial" w:hAnsi="Arial" w:cs="Arial"/>
                <w:sz w:val="18"/>
                <w:szCs w:val="18"/>
              </w:rPr>
              <w:t>(3) charakteryz</w:t>
            </w:r>
            <w:r w:rsidRPr="00F20C94">
              <w:rPr>
                <w:rFonts w:ascii="Arial" w:hAnsi="Arial" w:cs="Arial"/>
                <w:sz w:val="18"/>
                <w:szCs w:val="18"/>
              </w:rPr>
              <w:t>uje materiały pod względem właściwości elektrycznych i magnetycznych;</w:t>
            </w:r>
          </w:p>
        </w:tc>
        <w:tc>
          <w:tcPr>
            <w:tcW w:w="1134" w:type="dxa"/>
            <w:vMerge/>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8933" w:type="dxa"/>
          </w:tcPr>
          <w:p w:rsidR="00112F2F" w:rsidRPr="00F20C94" w:rsidRDefault="00112F2F" w:rsidP="00F5332B">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tc>
        <w:tc>
          <w:tcPr>
            <w:tcW w:w="1134" w:type="dxa"/>
            <w:vMerge/>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8933" w:type="dxa"/>
          </w:tcPr>
          <w:p w:rsidR="00112F2F" w:rsidRPr="00F20C94" w:rsidRDefault="00112F2F" w:rsidP="00F5332B">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tc>
        <w:tc>
          <w:tcPr>
            <w:tcW w:w="1134" w:type="dxa"/>
            <w:vMerge/>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8933" w:type="dxa"/>
          </w:tcPr>
          <w:p w:rsidR="00112F2F" w:rsidRPr="00F20C94" w:rsidRDefault="00112F2F" w:rsidP="00F5332B">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34" w:type="dxa"/>
            <w:vMerge/>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8933" w:type="dxa"/>
          </w:tcPr>
          <w:p w:rsidR="00112F2F" w:rsidRPr="00F20C94" w:rsidRDefault="00112F2F" w:rsidP="00F5332B">
            <w:pPr>
              <w:spacing w:after="0" w:line="240" w:lineRule="auto"/>
              <w:rPr>
                <w:rFonts w:ascii="Arial" w:hAnsi="Arial" w:cs="Arial"/>
                <w:sz w:val="18"/>
                <w:szCs w:val="18"/>
              </w:rPr>
            </w:pPr>
            <w:r w:rsidRPr="00F20C94">
              <w:rPr>
                <w:rFonts w:ascii="Arial" w:hAnsi="Arial" w:cs="Arial"/>
                <w:sz w:val="18"/>
                <w:szCs w:val="18"/>
              </w:rPr>
              <w:t>(7) rozróżnia maszyny i</w:t>
            </w:r>
            <w:r>
              <w:rPr>
                <w:rFonts w:ascii="Arial" w:hAnsi="Arial" w:cs="Arial"/>
                <w:sz w:val="18"/>
                <w:szCs w:val="18"/>
              </w:rPr>
              <w:t xml:space="preserve"> samochodowe</w:t>
            </w:r>
            <w:r w:rsidRPr="00F20C94">
              <w:rPr>
                <w:rFonts w:ascii="Arial" w:hAnsi="Arial" w:cs="Arial"/>
                <w:sz w:val="18"/>
                <w:szCs w:val="18"/>
              </w:rPr>
              <w:t xml:space="preserve"> urządzenia elektryczne;</w:t>
            </w:r>
          </w:p>
        </w:tc>
        <w:tc>
          <w:tcPr>
            <w:tcW w:w="1134" w:type="dxa"/>
            <w:vMerge/>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992" w:type="dxa"/>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112F2F" w:rsidRPr="00F20C94" w:rsidRDefault="00112F2F"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112F2F" w:rsidRPr="00F20C94" w:rsidRDefault="00112F2F" w:rsidP="00F5332B">
            <w:pPr>
              <w:spacing w:before="40" w:after="0" w:line="240" w:lineRule="auto"/>
              <w:jc w:val="center"/>
              <w:rPr>
                <w:rFonts w:ascii="Arial" w:hAnsi="Arial" w:cs="Arial"/>
                <w:sz w:val="18"/>
                <w:szCs w:val="18"/>
              </w:rPr>
            </w:pPr>
          </w:p>
        </w:tc>
        <w:tc>
          <w:tcPr>
            <w:tcW w:w="1276" w:type="dxa"/>
            <w:vMerge/>
          </w:tcPr>
          <w:p w:rsidR="00112F2F" w:rsidRPr="00F20C94" w:rsidRDefault="00112F2F" w:rsidP="00F5332B">
            <w:pPr>
              <w:spacing w:before="40" w:after="0" w:line="240" w:lineRule="auto"/>
              <w:jc w:val="center"/>
              <w:rPr>
                <w:rFonts w:ascii="Arial" w:hAnsi="Arial" w:cs="Arial"/>
                <w:sz w:val="18"/>
                <w:szCs w:val="18"/>
              </w:rPr>
            </w:pPr>
          </w:p>
        </w:tc>
      </w:tr>
      <w:tr w:rsidR="00112F2F" w:rsidRPr="00F20C94" w:rsidTr="00F5332B">
        <w:trPr>
          <w:trHeight w:val="20"/>
        </w:trPr>
        <w:tc>
          <w:tcPr>
            <w:tcW w:w="849" w:type="dxa"/>
            <w:vMerge/>
            <w:shd w:val="clear" w:color="auto" w:fill="F2F2F2"/>
            <w:textDirection w:val="btLr"/>
          </w:tcPr>
          <w:p w:rsidR="00112F2F" w:rsidRPr="00F20C94" w:rsidRDefault="00112F2F" w:rsidP="00F5332B">
            <w:pPr>
              <w:spacing w:before="40" w:after="0" w:line="240" w:lineRule="auto"/>
              <w:ind w:left="113" w:right="113"/>
              <w:jc w:val="center"/>
              <w:rPr>
                <w:rFonts w:ascii="Arial" w:hAnsi="Arial" w:cs="Arial"/>
                <w:sz w:val="18"/>
                <w:szCs w:val="18"/>
              </w:rPr>
            </w:pPr>
          </w:p>
        </w:tc>
        <w:tc>
          <w:tcPr>
            <w:tcW w:w="13043" w:type="dxa"/>
            <w:gridSpan w:val="5"/>
            <w:shd w:val="clear" w:color="auto" w:fill="F2F2F2"/>
          </w:tcPr>
          <w:p w:rsidR="00112F2F" w:rsidRPr="00F20C94" w:rsidRDefault="00112F2F" w:rsidP="00F5332B">
            <w:pPr>
              <w:spacing w:before="40" w:after="0" w:line="240" w:lineRule="auto"/>
              <w:jc w:val="right"/>
              <w:rPr>
                <w:rFonts w:ascii="Arial" w:hAnsi="Arial" w:cs="Arial"/>
              </w:rPr>
            </w:pPr>
            <w:r w:rsidRPr="00F20C94">
              <w:rPr>
                <w:rFonts w:ascii="Arial" w:hAnsi="Arial" w:cs="Arial"/>
                <w:b/>
              </w:rPr>
              <w:t>Łączna liczba godzin przeznaczona na przedmiot</w:t>
            </w:r>
          </w:p>
        </w:tc>
        <w:tc>
          <w:tcPr>
            <w:tcW w:w="1276" w:type="dxa"/>
            <w:shd w:val="clear" w:color="auto" w:fill="F2F2F2"/>
          </w:tcPr>
          <w:p w:rsidR="00112F2F" w:rsidRPr="00F20C94" w:rsidRDefault="00587875" w:rsidP="00F5332B">
            <w:pPr>
              <w:spacing w:before="40" w:after="0" w:line="240" w:lineRule="auto"/>
              <w:jc w:val="center"/>
              <w:rPr>
                <w:rFonts w:ascii="Arial" w:hAnsi="Arial" w:cs="Arial"/>
                <w:b/>
              </w:rPr>
            </w:pPr>
            <w:r>
              <w:rPr>
                <w:rFonts w:ascii="Arial" w:hAnsi="Arial" w:cs="Arial"/>
                <w:b/>
              </w:rPr>
              <w:t>15</w:t>
            </w:r>
            <w:r w:rsidR="00112F2F" w:rsidRPr="00F20C94">
              <w:rPr>
                <w:rFonts w:ascii="Arial" w:hAnsi="Arial" w:cs="Arial"/>
                <w:b/>
              </w:rPr>
              <w:t>0</w:t>
            </w:r>
          </w:p>
        </w:tc>
      </w:tr>
    </w:tbl>
    <w:p w:rsidR="00112F2F" w:rsidRPr="00F20C94" w:rsidRDefault="00112F2F" w:rsidP="00112F2F">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587875" w:rsidRPr="00F20C94" w:rsidTr="00F5332B">
        <w:trPr>
          <w:trHeight w:val="20"/>
        </w:trPr>
        <w:tc>
          <w:tcPr>
            <w:tcW w:w="849" w:type="dxa"/>
            <w:vMerge w:val="restart"/>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b/>
                <w:sz w:val="18"/>
                <w:szCs w:val="18"/>
              </w:rPr>
            </w:pPr>
            <w:proofErr w:type="spellStart"/>
            <w:r>
              <w:rPr>
                <w:rFonts w:ascii="Arial" w:hAnsi="Arial" w:cs="Arial"/>
                <w:b/>
                <w:sz w:val="18"/>
                <w:szCs w:val="18"/>
              </w:rPr>
              <w:t>Mechat</w:t>
            </w:r>
            <w:r w:rsidRPr="00F20C94">
              <w:rPr>
                <w:rFonts w:ascii="Arial" w:hAnsi="Arial" w:cs="Arial"/>
                <w:b/>
                <w:sz w:val="18"/>
                <w:szCs w:val="18"/>
              </w:rPr>
              <w:t>roniczne</w:t>
            </w:r>
            <w:proofErr w:type="spellEnd"/>
            <w:r w:rsidRPr="00F20C94">
              <w:rPr>
                <w:rFonts w:ascii="Arial" w:hAnsi="Arial" w:cs="Arial"/>
                <w:b/>
                <w:sz w:val="18"/>
                <w:szCs w:val="18"/>
              </w:rPr>
              <w:t xml:space="preserve"> </w:t>
            </w:r>
            <w:r>
              <w:rPr>
                <w:rFonts w:ascii="Arial" w:hAnsi="Arial" w:cs="Arial"/>
                <w:b/>
                <w:sz w:val="18"/>
                <w:szCs w:val="18"/>
              </w:rPr>
              <w:t>układy</w:t>
            </w:r>
            <w:r w:rsidRPr="00F20C94">
              <w:rPr>
                <w:rFonts w:ascii="Arial" w:hAnsi="Arial" w:cs="Arial"/>
                <w:b/>
                <w:sz w:val="18"/>
                <w:szCs w:val="18"/>
              </w:rPr>
              <w:t xml:space="preserve"> pojazdów samochodowych</w:t>
            </w:r>
          </w:p>
        </w:tc>
        <w:tc>
          <w:tcPr>
            <w:tcW w:w="8933" w:type="dxa"/>
          </w:tcPr>
          <w:p w:rsidR="00587875" w:rsidRPr="00F20C94" w:rsidRDefault="00587875" w:rsidP="00F5332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val="restart"/>
          </w:tcPr>
          <w:p w:rsidR="00587875" w:rsidRDefault="00587875" w:rsidP="00F5332B">
            <w:pPr>
              <w:spacing w:before="40" w:after="0" w:line="240" w:lineRule="auto"/>
              <w:contextualSpacing/>
              <w:jc w:val="center"/>
              <w:rPr>
                <w:rFonts w:ascii="Arial" w:hAnsi="Arial" w:cs="Arial"/>
                <w:b/>
                <w:sz w:val="18"/>
                <w:szCs w:val="18"/>
              </w:rPr>
            </w:pPr>
          </w:p>
          <w:p w:rsidR="00587875" w:rsidRPr="00F20C94" w:rsidRDefault="00587875" w:rsidP="00F5332B">
            <w:pPr>
              <w:spacing w:before="40" w:after="0" w:line="240" w:lineRule="auto"/>
              <w:contextualSpacing/>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.2</w:t>
            </w:r>
          </w:p>
        </w:tc>
        <w:tc>
          <w:tcPr>
            <w:tcW w:w="992" w:type="dxa"/>
            <w:vMerge w:val="restart"/>
          </w:tcPr>
          <w:p w:rsidR="00587875" w:rsidRPr="00F20C94" w:rsidRDefault="00587875" w:rsidP="00F5332B">
            <w:pPr>
              <w:spacing w:before="40" w:after="0" w:line="240" w:lineRule="auto"/>
              <w:rPr>
                <w:rFonts w:ascii="Arial" w:hAnsi="Arial" w:cs="Arial"/>
              </w:rPr>
            </w:pPr>
          </w:p>
        </w:tc>
        <w:tc>
          <w:tcPr>
            <w:tcW w:w="992" w:type="dxa"/>
            <w:vMerge w:val="restart"/>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vMerge w:val="restart"/>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587875" w:rsidRPr="00F20C94" w:rsidRDefault="00587875" w:rsidP="00F5332B">
            <w:pPr>
              <w:spacing w:before="40" w:after="0" w:line="240" w:lineRule="auto"/>
              <w:contextualSpacing/>
              <w:jc w:val="center"/>
              <w:rPr>
                <w:rFonts w:ascii="Arial" w:hAnsi="Arial" w:cs="Arial"/>
                <w:sz w:val="18"/>
                <w:szCs w:val="18"/>
              </w:rPr>
            </w:pPr>
            <w:r>
              <w:rPr>
                <w:rFonts w:ascii="Arial" w:hAnsi="Arial" w:cs="Arial"/>
                <w:sz w:val="18"/>
                <w:szCs w:val="18"/>
              </w:rPr>
              <w:t>6</w:t>
            </w:r>
            <w:r w:rsidRPr="00F20C94">
              <w:rPr>
                <w:rFonts w:ascii="Arial" w:hAnsi="Arial" w:cs="Arial"/>
                <w:sz w:val="18"/>
                <w:szCs w:val="18"/>
              </w:rPr>
              <w:t>0</w:t>
            </w:r>
          </w:p>
        </w:tc>
      </w:tr>
      <w:tr w:rsidR="00587875" w:rsidRPr="00F20C94" w:rsidTr="00F5332B">
        <w:trPr>
          <w:trHeight w:val="20"/>
        </w:trPr>
        <w:tc>
          <w:tcPr>
            <w:tcW w:w="849" w:type="dxa"/>
            <w:vMerge/>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b/>
                <w:sz w:val="18"/>
                <w:szCs w:val="18"/>
              </w:rPr>
            </w:pPr>
          </w:p>
        </w:tc>
        <w:tc>
          <w:tcPr>
            <w:tcW w:w="8933" w:type="dxa"/>
          </w:tcPr>
          <w:p w:rsidR="00587875" w:rsidRDefault="00587875" w:rsidP="00F5332B">
            <w:pPr>
              <w:pStyle w:val="Akapitzlist"/>
              <w:spacing w:after="0" w:line="240" w:lineRule="auto"/>
              <w:ind w:left="0"/>
              <w:rPr>
                <w:rFonts w:ascii="Arial" w:hAnsi="Arial" w:cs="Arial"/>
                <w:sz w:val="18"/>
                <w:szCs w:val="18"/>
                <w:lang w:val="pl-PL"/>
              </w:rPr>
            </w:pPr>
            <w:r>
              <w:rPr>
                <w:rFonts w:ascii="Arial" w:hAnsi="Arial" w:cs="Arial"/>
                <w:sz w:val="18"/>
                <w:szCs w:val="18"/>
                <w:lang w:val="pl-PL"/>
              </w:rPr>
              <w:t>7) rozróżnia maszyny i  samochodowe urządzenia elektryczne;</w:t>
            </w:r>
          </w:p>
          <w:p w:rsidR="00587875" w:rsidRPr="00F20C94" w:rsidRDefault="00587875" w:rsidP="00F5332B">
            <w:pPr>
              <w:pStyle w:val="Akapitzlist"/>
              <w:spacing w:after="0" w:line="240" w:lineRule="auto"/>
              <w:ind w:left="0"/>
              <w:rPr>
                <w:rFonts w:ascii="Arial" w:hAnsi="Arial" w:cs="Arial"/>
                <w:sz w:val="18"/>
                <w:szCs w:val="18"/>
                <w:lang w:val="pl-PL"/>
              </w:rPr>
            </w:pPr>
          </w:p>
        </w:tc>
        <w:tc>
          <w:tcPr>
            <w:tcW w:w="1134" w:type="dxa"/>
            <w:vMerge/>
          </w:tcPr>
          <w:p w:rsidR="00587875" w:rsidRDefault="00587875" w:rsidP="00F5332B">
            <w:pPr>
              <w:spacing w:before="40" w:after="0" w:line="240" w:lineRule="auto"/>
              <w:contextualSpacing/>
              <w:jc w:val="center"/>
              <w:rPr>
                <w:rFonts w:ascii="Arial" w:hAnsi="Arial" w:cs="Arial"/>
                <w:b/>
                <w:sz w:val="18"/>
                <w:szCs w:val="18"/>
              </w:rPr>
            </w:pPr>
          </w:p>
        </w:tc>
        <w:tc>
          <w:tcPr>
            <w:tcW w:w="992" w:type="dxa"/>
            <w:vMerge/>
          </w:tcPr>
          <w:p w:rsidR="00587875" w:rsidRPr="00F20C94" w:rsidRDefault="00587875" w:rsidP="00F5332B">
            <w:pPr>
              <w:spacing w:before="40" w:after="0" w:line="240" w:lineRule="auto"/>
              <w:rPr>
                <w:rFonts w:ascii="Arial" w:hAnsi="Arial" w:cs="Arial"/>
                <w:sz w:val="18"/>
                <w:szCs w:val="18"/>
              </w:rPr>
            </w:pPr>
          </w:p>
        </w:tc>
        <w:tc>
          <w:tcPr>
            <w:tcW w:w="992" w:type="dxa"/>
            <w:vMerge/>
          </w:tcPr>
          <w:p w:rsidR="00587875" w:rsidRPr="00F20C94" w:rsidRDefault="00587875" w:rsidP="00F5332B">
            <w:pPr>
              <w:spacing w:before="40" w:after="0" w:line="240" w:lineRule="auto"/>
              <w:jc w:val="center"/>
              <w:rPr>
                <w:rFonts w:ascii="Arial" w:hAnsi="Arial" w:cs="Arial"/>
                <w:sz w:val="18"/>
                <w:szCs w:val="18"/>
              </w:rPr>
            </w:pPr>
          </w:p>
        </w:tc>
        <w:tc>
          <w:tcPr>
            <w:tcW w:w="992" w:type="dxa"/>
            <w:vMerge/>
          </w:tcPr>
          <w:p w:rsidR="00587875" w:rsidRPr="00F20C94" w:rsidRDefault="00587875" w:rsidP="00F5332B">
            <w:pPr>
              <w:spacing w:before="40" w:after="0" w:line="240" w:lineRule="auto"/>
              <w:contextualSpacing/>
              <w:jc w:val="center"/>
              <w:rPr>
                <w:rFonts w:ascii="Arial" w:hAnsi="Arial" w:cs="Arial"/>
                <w:sz w:val="18"/>
                <w:szCs w:val="18"/>
              </w:rPr>
            </w:pPr>
          </w:p>
        </w:tc>
        <w:tc>
          <w:tcPr>
            <w:tcW w:w="1276" w:type="dxa"/>
            <w:vMerge/>
          </w:tcPr>
          <w:p w:rsidR="00587875" w:rsidRPr="00F20C94" w:rsidRDefault="00587875" w:rsidP="00F5332B">
            <w:pPr>
              <w:spacing w:before="40" w:after="0" w:line="240" w:lineRule="auto"/>
              <w:contextualSpacing/>
              <w:jc w:val="center"/>
              <w:rPr>
                <w:rFonts w:ascii="Arial" w:hAnsi="Arial" w:cs="Arial"/>
                <w:sz w:val="18"/>
                <w:szCs w:val="18"/>
              </w:rPr>
            </w:pPr>
          </w:p>
        </w:tc>
      </w:tr>
      <w:tr w:rsidR="00587875" w:rsidRPr="00F20C94" w:rsidTr="00F5332B">
        <w:trPr>
          <w:trHeight w:val="20"/>
        </w:trPr>
        <w:tc>
          <w:tcPr>
            <w:tcW w:w="849" w:type="dxa"/>
            <w:vMerge/>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8933" w:type="dxa"/>
          </w:tcPr>
          <w:p w:rsidR="00587875" w:rsidRPr="00F20C94" w:rsidRDefault="00587875" w:rsidP="00F5332B">
            <w:pPr>
              <w:spacing w:after="0" w:line="240" w:lineRule="auto"/>
              <w:rPr>
                <w:rFonts w:ascii="Arial" w:hAnsi="Arial" w:cs="Arial"/>
                <w:sz w:val="18"/>
                <w:szCs w:val="18"/>
              </w:rPr>
            </w:pPr>
            <w:r w:rsidRPr="00F20C94">
              <w:rPr>
                <w:rFonts w:ascii="Arial" w:hAnsi="Arial" w:cs="Arial"/>
                <w:sz w:val="18"/>
                <w:szCs w:val="18"/>
              </w:rPr>
              <w:t xml:space="preserve">(1) </w:t>
            </w:r>
            <w:r>
              <w:rPr>
                <w:rFonts w:ascii="Arial" w:hAnsi="Arial" w:cs="Arial"/>
                <w:sz w:val="18"/>
                <w:szCs w:val="18"/>
              </w:rPr>
              <w:t>rozróżnia</w:t>
            </w:r>
            <w:r w:rsidRPr="00F20C94">
              <w:rPr>
                <w:rFonts w:ascii="Arial" w:hAnsi="Arial" w:cs="Arial"/>
                <w:sz w:val="18"/>
                <w:szCs w:val="18"/>
              </w:rPr>
              <w:t xml:space="preserve"> zespoły i podzespoły pojazdów samochodowych;</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val="restart"/>
          </w:tcPr>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Pr="00F20C94" w:rsidRDefault="00587875" w:rsidP="00F5332B">
            <w:pPr>
              <w:spacing w:before="40" w:after="0" w:line="240" w:lineRule="auto"/>
              <w:contextualSpacing/>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.3</w:t>
            </w:r>
          </w:p>
        </w:tc>
        <w:tc>
          <w:tcPr>
            <w:tcW w:w="992" w:type="dxa"/>
          </w:tcPr>
          <w:p w:rsidR="00587875" w:rsidRPr="00F20C94" w:rsidRDefault="00587875" w:rsidP="00F5332B">
            <w:pPr>
              <w:spacing w:before="40" w:after="0" w:line="240" w:lineRule="auto"/>
              <w:rPr>
                <w:rFonts w:ascii="Arial" w:hAnsi="Arial" w:cs="Arial"/>
              </w:rPr>
            </w:pPr>
          </w:p>
        </w:tc>
        <w:tc>
          <w:tcPr>
            <w:tcW w:w="992" w:type="dxa"/>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587875" w:rsidRPr="00F20C94" w:rsidRDefault="00587875" w:rsidP="00F5332B">
            <w:pPr>
              <w:spacing w:before="40" w:after="0" w:line="240" w:lineRule="auto"/>
              <w:contextualSpacing/>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587875" w:rsidRPr="00F20C94" w:rsidTr="00F5332B">
        <w:trPr>
          <w:trHeight w:val="20"/>
        </w:trPr>
        <w:tc>
          <w:tcPr>
            <w:tcW w:w="849" w:type="dxa"/>
            <w:vMerge/>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8933" w:type="dxa"/>
          </w:tcPr>
          <w:p w:rsidR="00587875" w:rsidRPr="00F20C94" w:rsidRDefault="00587875" w:rsidP="00F5332B">
            <w:pPr>
              <w:spacing w:after="0" w:line="240" w:lineRule="auto"/>
              <w:rPr>
                <w:rFonts w:ascii="Arial" w:hAnsi="Arial" w:cs="Arial"/>
                <w:sz w:val="18"/>
                <w:szCs w:val="18"/>
              </w:rPr>
            </w:pPr>
            <w:r w:rsidRPr="00F20C94">
              <w:rPr>
                <w:rFonts w:ascii="Arial" w:hAnsi="Arial" w:cs="Arial"/>
                <w:sz w:val="18"/>
                <w:szCs w:val="18"/>
              </w:rPr>
              <w:t xml:space="preserve">(2) </w:t>
            </w:r>
            <w:r>
              <w:rPr>
                <w:rFonts w:ascii="Arial" w:hAnsi="Arial" w:cs="Arial"/>
                <w:sz w:val="18"/>
                <w:szCs w:val="18"/>
              </w:rPr>
              <w:t>określ</w:t>
            </w:r>
            <w:r w:rsidRPr="00F20C94">
              <w:rPr>
                <w:rFonts w:ascii="Arial" w:hAnsi="Arial" w:cs="Arial"/>
                <w:sz w:val="18"/>
                <w:szCs w:val="18"/>
              </w:rPr>
              <w:t>a zasady działania podzespołów i zespołów stosowanych w pojazdach samochodowych;</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rPr>
                <w:rFonts w:ascii="Arial" w:hAnsi="Arial" w:cs="Arial"/>
              </w:rPr>
            </w:pPr>
          </w:p>
        </w:tc>
        <w:tc>
          <w:tcPr>
            <w:tcW w:w="992" w:type="dxa"/>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1276" w:type="dxa"/>
            <w:vMerge/>
          </w:tcPr>
          <w:p w:rsidR="00587875" w:rsidRPr="00F20C94" w:rsidRDefault="00587875" w:rsidP="00F5332B">
            <w:pPr>
              <w:spacing w:before="40" w:after="0" w:line="240" w:lineRule="auto"/>
              <w:contextualSpacing/>
              <w:jc w:val="center"/>
              <w:rPr>
                <w:rFonts w:ascii="Arial" w:hAnsi="Arial" w:cs="Arial"/>
                <w:sz w:val="18"/>
                <w:szCs w:val="18"/>
              </w:rPr>
            </w:pPr>
          </w:p>
        </w:tc>
      </w:tr>
      <w:tr w:rsidR="00587875" w:rsidRPr="00F20C94" w:rsidTr="00F5332B">
        <w:trPr>
          <w:cantSplit/>
          <w:trHeight w:val="20"/>
        </w:trPr>
        <w:tc>
          <w:tcPr>
            <w:tcW w:w="849" w:type="dxa"/>
            <w:vMerge/>
            <w:shd w:val="clear" w:color="auto" w:fill="F2F2F2"/>
          </w:tcPr>
          <w:p w:rsidR="00587875" w:rsidRPr="00F20C94" w:rsidRDefault="00587875" w:rsidP="00F5332B">
            <w:pPr>
              <w:spacing w:before="40" w:after="0" w:line="240" w:lineRule="auto"/>
              <w:contextualSpacing/>
              <w:jc w:val="center"/>
              <w:rPr>
                <w:rFonts w:ascii="Arial" w:hAnsi="Arial" w:cs="Arial"/>
                <w:b/>
                <w:sz w:val="18"/>
                <w:szCs w:val="18"/>
              </w:rPr>
            </w:pPr>
          </w:p>
        </w:tc>
        <w:tc>
          <w:tcPr>
            <w:tcW w:w="8933" w:type="dxa"/>
          </w:tcPr>
          <w:p w:rsidR="00587875" w:rsidRPr="00F20C94" w:rsidRDefault="00587875" w:rsidP="00F5332B">
            <w:pPr>
              <w:spacing w:after="0" w:line="240" w:lineRule="auto"/>
              <w:rPr>
                <w:rFonts w:ascii="Arial" w:hAnsi="Arial" w:cs="Arial"/>
                <w:sz w:val="18"/>
                <w:szCs w:val="18"/>
              </w:rPr>
            </w:pPr>
            <w:r w:rsidRPr="00F20C94">
              <w:rPr>
                <w:rFonts w:ascii="Arial" w:hAnsi="Arial" w:cs="Arial"/>
                <w:sz w:val="18"/>
                <w:szCs w:val="18"/>
              </w:rPr>
              <w:t xml:space="preserve">(5) posługuje się dokumentacją </w:t>
            </w:r>
            <w:r>
              <w:rPr>
                <w:rFonts w:ascii="Arial" w:hAnsi="Arial" w:cs="Arial"/>
                <w:sz w:val="18"/>
                <w:szCs w:val="18"/>
              </w:rPr>
              <w:t>serwisow</w:t>
            </w:r>
            <w:r w:rsidRPr="00F20C94">
              <w:rPr>
                <w:rFonts w:ascii="Arial" w:hAnsi="Arial" w:cs="Arial"/>
                <w:sz w:val="18"/>
                <w:szCs w:val="18"/>
              </w:rPr>
              <w:t>ą</w:t>
            </w:r>
            <w:r>
              <w:rPr>
                <w:rFonts w:ascii="Arial" w:hAnsi="Arial" w:cs="Arial"/>
                <w:sz w:val="18"/>
                <w:szCs w:val="18"/>
              </w:rPr>
              <w:t xml:space="preserve">, instrukcją obsługi i konserwacji </w:t>
            </w:r>
            <w:proofErr w:type="spellStart"/>
            <w:r>
              <w:rPr>
                <w:rFonts w:ascii="Arial" w:hAnsi="Arial" w:cs="Arial"/>
                <w:sz w:val="18"/>
                <w:szCs w:val="18"/>
              </w:rPr>
              <w:t>mechatronicznych</w:t>
            </w:r>
            <w:proofErr w:type="spellEnd"/>
            <w:r>
              <w:rPr>
                <w:rFonts w:ascii="Arial" w:hAnsi="Arial" w:cs="Arial"/>
                <w:sz w:val="18"/>
                <w:szCs w:val="18"/>
              </w:rPr>
              <w:t xml:space="preserve"> systemów</w:t>
            </w:r>
            <w:r w:rsidRPr="00F20C94">
              <w:rPr>
                <w:rFonts w:ascii="Arial" w:hAnsi="Arial" w:cs="Arial"/>
                <w:sz w:val="18"/>
                <w:szCs w:val="18"/>
              </w:rPr>
              <w:t xml:space="preserve"> pojazdów samochodowych;</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tcPr>
          <w:p w:rsidR="00587875" w:rsidRPr="00F20C94" w:rsidRDefault="00587875" w:rsidP="00F5332B">
            <w:pPr>
              <w:spacing w:before="40" w:after="0" w:line="240" w:lineRule="auto"/>
              <w:contextualSpacing/>
              <w:jc w:val="center"/>
              <w:rPr>
                <w:rFonts w:ascii="Arial" w:hAnsi="Arial" w:cs="Arial"/>
                <w:b/>
                <w:sz w:val="18"/>
                <w:szCs w:val="18"/>
              </w:rPr>
            </w:pPr>
          </w:p>
        </w:tc>
        <w:tc>
          <w:tcPr>
            <w:tcW w:w="992" w:type="dxa"/>
          </w:tcPr>
          <w:p w:rsidR="00587875" w:rsidRPr="00F20C94" w:rsidRDefault="00587875" w:rsidP="00F5332B">
            <w:pPr>
              <w:spacing w:before="40" w:after="0" w:line="240" w:lineRule="auto"/>
              <w:rPr>
                <w:rFonts w:ascii="Arial" w:hAnsi="Arial" w:cs="Arial"/>
              </w:rPr>
            </w:pPr>
          </w:p>
        </w:tc>
        <w:tc>
          <w:tcPr>
            <w:tcW w:w="992" w:type="dxa"/>
            <w:shd w:val="clear" w:color="auto" w:fill="auto"/>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587875" w:rsidRPr="00F20C94" w:rsidRDefault="00587875" w:rsidP="00F5332B">
            <w:pPr>
              <w:spacing w:before="40" w:after="0" w:line="240" w:lineRule="auto"/>
              <w:jc w:val="center"/>
              <w:rPr>
                <w:rFonts w:ascii="Arial" w:hAnsi="Arial" w:cs="Arial"/>
              </w:rPr>
            </w:pPr>
            <w:r w:rsidRPr="00F20C94">
              <w:rPr>
                <w:rFonts w:ascii="Arial" w:hAnsi="Arial" w:cs="Arial"/>
                <w:sz w:val="18"/>
                <w:szCs w:val="18"/>
              </w:rPr>
              <w:t>X</w:t>
            </w:r>
          </w:p>
        </w:tc>
        <w:tc>
          <w:tcPr>
            <w:tcW w:w="1276" w:type="dxa"/>
            <w:vMerge/>
          </w:tcPr>
          <w:p w:rsidR="00587875" w:rsidRPr="00F20C94" w:rsidRDefault="00587875" w:rsidP="00F5332B">
            <w:pPr>
              <w:spacing w:before="40" w:after="0" w:line="240" w:lineRule="auto"/>
              <w:contextualSpacing/>
              <w:jc w:val="center"/>
              <w:rPr>
                <w:rFonts w:ascii="Arial" w:hAnsi="Arial" w:cs="Arial"/>
                <w:b/>
                <w:sz w:val="18"/>
                <w:szCs w:val="18"/>
              </w:rPr>
            </w:pPr>
          </w:p>
        </w:tc>
      </w:tr>
      <w:tr w:rsidR="00587875" w:rsidRPr="00F20C94" w:rsidTr="00F5332B">
        <w:trPr>
          <w:cantSplit/>
          <w:trHeight w:val="170"/>
        </w:trPr>
        <w:tc>
          <w:tcPr>
            <w:tcW w:w="849" w:type="dxa"/>
            <w:vMerge/>
            <w:shd w:val="clear" w:color="auto" w:fill="F2F2F2"/>
          </w:tcPr>
          <w:p w:rsidR="00587875" w:rsidRPr="00F20C94" w:rsidRDefault="00587875" w:rsidP="00F5332B">
            <w:pPr>
              <w:spacing w:before="40" w:after="0" w:line="240" w:lineRule="auto"/>
              <w:contextualSpacing/>
              <w:rPr>
                <w:rFonts w:ascii="Arial" w:hAnsi="Arial" w:cs="Arial"/>
                <w:b/>
                <w:sz w:val="18"/>
                <w:szCs w:val="18"/>
              </w:rPr>
            </w:pPr>
          </w:p>
        </w:tc>
        <w:tc>
          <w:tcPr>
            <w:tcW w:w="13043" w:type="dxa"/>
            <w:gridSpan w:val="5"/>
            <w:shd w:val="clear" w:color="auto" w:fill="F2F2F2"/>
          </w:tcPr>
          <w:p w:rsidR="00587875" w:rsidRPr="00F20C94" w:rsidRDefault="00587875" w:rsidP="00F5332B">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587875" w:rsidRPr="00F20C94" w:rsidRDefault="00587875" w:rsidP="00587875">
            <w:pPr>
              <w:spacing w:before="40" w:after="0" w:line="240" w:lineRule="auto"/>
              <w:contextualSpacing/>
              <w:jc w:val="center"/>
              <w:rPr>
                <w:rFonts w:ascii="Arial" w:hAnsi="Arial" w:cs="Arial"/>
                <w:b/>
              </w:rPr>
            </w:pPr>
            <w:r>
              <w:rPr>
                <w:rFonts w:ascii="Arial" w:hAnsi="Arial" w:cs="Arial"/>
                <w:b/>
              </w:rPr>
              <w:t>15</w:t>
            </w:r>
            <w:r w:rsidRPr="00F20C94">
              <w:rPr>
                <w:rFonts w:ascii="Arial" w:hAnsi="Arial" w:cs="Arial"/>
                <w:b/>
              </w:rPr>
              <w:t>0</w:t>
            </w:r>
          </w:p>
        </w:tc>
      </w:tr>
    </w:tbl>
    <w:p w:rsidR="00587875" w:rsidRDefault="00587875" w:rsidP="00587875">
      <w:pPr>
        <w:spacing w:before="40" w:after="0" w:line="240" w:lineRule="auto"/>
        <w:rPr>
          <w:rFonts w:ascii="Arial" w:hAnsi="Arial" w:cs="Arial"/>
        </w:rPr>
      </w:pPr>
    </w:p>
    <w:p w:rsidR="00587875" w:rsidRPr="00F20C94" w:rsidRDefault="00587875" w:rsidP="00587875">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587875" w:rsidRPr="00F20C94" w:rsidTr="00F5332B">
        <w:trPr>
          <w:trHeight w:val="20"/>
        </w:trPr>
        <w:tc>
          <w:tcPr>
            <w:tcW w:w="849" w:type="dxa"/>
            <w:vMerge w:val="restart"/>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p>
        </w:tc>
        <w:tc>
          <w:tcPr>
            <w:tcW w:w="8933" w:type="dxa"/>
          </w:tcPr>
          <w:p w:rsidR="00587875" w:rsidRPr="00F20C94" w:rsidRDefault="00587875" w:rsidP="00F5332B">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val="restart"/>
          </w:tcPr>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Default="00587875" w:rsidP="00F5332B">
            <w:pPr>
              <w:spacing w:before="40" w:after="0" w:line="240" w:lineRule="auto"/>
              <w:contextualSpacing/>
              <w:jc w:val="center"/>
              <w:rPr>
                <w:rFonts w:ascii="Arial" w:hAnsi="Arial" w:cs="Arial"/>
                <w:b/>
                <w:sz w:val="18"/>
                <w:szCs w:val="18"/>
              </w:rPr>
            </w:pPr>
          </w:p>
          <w:p w:rsidR="00587875" w:rsidRPr="00F20C94" w:rsidRDefault="00587875" w:rsidP="00F5332B">
            <w:pPr>
              <w:spacing w:before="40" w:after="0" w:line="240" w:lineRule="auto"/>
              <w:contextualSpacing/>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.2</w:t>
            </w: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rPr>
                <w:rFonts w:ascii="Arial" w:hAnsi="Arial" w:cs="Arial"/>
              </w:rPr>
            </w:pP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val="restart"/>
          </w:tcPr>
          <w:p w:rsidR="00587875" w:rsidRPr="00F20C94" w:rsidRDefault="00587875" w:rsidP="00F5332B">
            <w:pPr>
              <w:spacing w:before="40" w:after="0" w:line="240" w:lineRule="auto"/>
              <w:contextualSpacing/>
              <w:jc w:val="center"/>
              <w:rPr>
                <w:rFonts w:ascii="Arial" w:hAnsi="Arial" w:cs="Arial"/>
                <w:sz w:val="18"/>
                <w:szCs w:val="18"/>
              </w:rPr>
            </w:pPr>
            <w:r w:rsidRPr="00F20C94">
              <w:rPr>
                <w:rFonts w:ascii="Arial" w:hAnsi="Arial" w:cs="Arial"/>
                <w:sz w:val="18"/>
                <w:szCs w:val="18"/>
              </w:rPr>
              <w:t>28</w:t>
            </w:r>
          </w:p>
        </w:tc>
      </w:tr>
      <w:tr w:rsidR="00587875" w:rsidRPr="00F20C94" w:rsidTr="00F5332B">
        <w:trPr>
          <w:trHeight w:val="20"/>
        </w:trPr>
        <w:tc>
          <w:tcPr>
            <w:tcW w:w="849" w:type="dxa"/>
            <w:vMerge/>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8933" w:type="dxa"/>
          </w:tcPr>
          <w:p w:rsidR="00587875" w:rsidRPr="00F20C94" w:rsidRDefault="00587875" w:rsidP="00F5332B">
            <w:pPr>
              <w:pStyle w:val="Default"/>
              <w:rPr>
                <w:color w:val="auto"/>
                <w:sz w:val="18"/>
                <w:szCs w:val="18"/>
              </w:rPr>
            </w:pPr>
            <w:r w:rsidRPr="00F20C94">
              <w:rPr>
                <w:color w:val="auto"/>
                <w:sz w:val="18"/>
                <w:szCs w:val="18"/>
              </w:rPr>
              <w:t>(22) wykonuje czynności związane z prowadzeniem i obsługą pojazdów samochodowych w zakresie niezbędnym do uzyskania prawa jazdy kat</w:t>
            </w:r>
            <w:r>
              <w:rPr>
                <w:color w:val="auto"/>
                <w:sz w:val="18"/>
                <w:szCs w:val="18"/>
              </w:rPr>
              <w:t>egorii</w:t>
            </w:r>
            <w:r w:rsidRPr="00F20C94">
              <w:rPr>
                <w:color w:val="auto"/>
                <w:sz w:val="18"/>
                <w:szCs w:val="18"/>
              </w:rPr>
              <w:t xml:space="preserve"> B;</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rPr>
                <w:rFonts w:ascii="Arial" w:hAnsi="Arial" w:cs="Arial"/>
              </w:rPr>
            </w:pP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tcPr>
          <w:p w:rsidR="00587875" w:rsidRPr="00F20C94" w:rsidRDefault="00587875" w:rsidP="00F5332B">
            <w:pPr>
              <w:spacing w:before="40" w:after="0" w:line="240" w:lineRule="auto"/>
              <w:contextualSpacing/>
              <w:jc w:val="center"/>
              <w:rPr>
                <w:rFonts w:ascii="Arial" w:hAnsi="Arial" w:cs="Arial"/>
                <w:sz w:val="18"/>
                <w:szCs w:val="18"/>
              </w:rPr>
            </w:pPr>
          </w:p>
        </w:tc>
      </w:tr>
      <w:tr w:rsidR="00587875" w:rsidRPr="00F20C94" w:rsidTr="00F5332B">
        <w:trPr>
          <w:trHeight w:val="20"/>
        </w:trPr>
        <w:tc>
          <w:tcPr>
            <w:tcW w:w="849" w:type="dxa"/>
            <w:vMerge/>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8933" w:type="dxa"/>
          </w:tcPr>
          <w:p w:rsidR="00587875" w:rsidRPr="00F20C94" w:rsidRDefault="00587875" w:rsidP="00F5332B">
            <w:pPr>
              <w:spacing w:before="40" w:after="0" w:line="240" w:lineRule="auto"/>
              <w:contextualSpacing/>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rPr>
                <w:rFonts w:ascii="Arial" w:hAnsi="Arial" w:cs="Arial"/>
              </w:rPr>
            </w:pP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tcPr>
          <w:p w:rsidR="00587875" w:rsidRPr="00F20C94" w:rsidRDefault="00587875" w:rsidP="00F5332B">
            <w:pPr>
              <w:spacing w:before="40" w:after="0" w:line="240" w:lineRule="auto"/>
              <w:contextualSpacing/>
              <w:jc w:val="center"/>
              <w:rPr>
                <w:rFonts w:ascii="Arial" w:hAnsi="Arial" w:cs="Arial"/>
                <w:sz w:val="18"/>
                <w:szCs w:val="18"/>
              </w:rPr>
            </w:pPr>
          </w:p>
        </w:tc>
      </w:tr>
      <w:tr w:rsidR="00587875" w:rsidRPr="00F20C94" w:rsidTr="00F5332B">
        <w:trPr>
          <w:trHeight w:val="20"/>
        </w:trPr>
        <w:tc>
          <w:tcPr>
            <w:tcW w:w="849" w:type="dxa"/>
            <w:vMerge/>
            <w:shd w:val="clear" w:color="auto" w:fill="F2F2F2"/>
            <w:textDirection w:val="btLr"/>
          </w:tcPr>
          <w:p w:rsidR="00587875" w:rsidRPr="00F20C94" w:rsidRDefault="00587875" w:rsidP="00F5332B">
            <w:pPr>
              <w:spacing w:before="40" w:after="0" w:line="240" w:lineRule="auto"/>
              <w:ind w:left="113" w:right="113"/>
              <w:contextualSpacing/>
              <w:jc w:val="center"/>
              <w:rPr>
                <w:rFonts w:ascii="Arial" w:hAnsi="Arial" w:cs="Arial"/>
                <w:sz w:val="18"/>
                <w:szCs w:val="18"/>
              </w:rPr>
            </w:pPr>
          </w:p>
        </w:tc>
        <w:tc>
          <w:tcPr>
            <w:tcW w:w="8933" w:type="dxa"/>
          </w:tcPr>
          <w:p w:rsidR="00587875" w:rsidRPr="00F20C94" w:rsidRDefault="00587875" w:rsidP="00F5332B">
            <w:pPr>
              <w:spacing w:before="40" w:after="0" w:line="240" w:lineRule="auto"/>
              <w:contextualSpacing/>
              <w:rPr>
                <w:rFonts w:ascii="Arial" w:eastAsia="Times New Roman" w:hAnsi="Arial" w:cs="Arial"/>
                <w:sz w:val="18"/>
                <w:szCs w:val="18"/>
                <w:lang w:eastAsia="pl-PL"/>
              </w:rPr>
            </w:pPr>
            <w:r>
              <w:rPr>
                <w:rFonts w:ascii="Arial" w:eastAsia="Times New Roman" w:hAnsi="Arial" w:cs="Arial"/>
                <w:sz w:val="18"/>
                <w:szCs w:val="18"/>
                <w:lang w:eastAsia="pl-PL"/>
              </w:rPr>
              <w:t>(7</w:t>
            </w:r>
            <w:r w:rsidRPr="00F20C94">
              <w:rPr>
                <w:rFonts w:ascii="Arial" w:eastAsia="Times New Roman" w:hAnsi="Arial" w:cs="Arial"/>
                <w:sz w:val="18"/>
                <w:szCs w:val="18"/>
                <w:lang w:eastAsia="pl-PL"/>
              </w:rPr>
              <w:t xml:space="preserve">) udziela pierwszej pomocy </w:t>
            </w:r>
            <w:r>
              <w:rPr>
                <w:rFonts w:ascii="Arial" w:eastAsia="Times New Roman" w:hAnsi="Arial" w:cs="Arial"/>
                <w:sz w:val="18"/>
                <w:szCs w:val="18"/>
                <w:lang w:eastAsia="pl-PL"/>
              </w:rPr>
              <w:t>w stanach nagłego zagrożenia zdrowotnego</w:t>
            </w:r>
            <w:r w:rsidRPr="00F20C94">
              <w:rPr>
                <w:rFonts w:ascii="Arial" w:eastAsia="Times New Roman" w:hAnsi="Arial" w:cs="Arial"/>
                <w:sz w:val="18"/>
                <w:szCs w:val="18"/>
                <w:lang w:eastAsia="pl-PL"/>
              </w:rPr>
              <w:t>;</w:t>
            </w: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p w:rsidR="00587875" w:rsidRPr="00F20C94" w:rsidRDefault="00587875" w:rsidP="00F5332B">
            <w:pPr>
              <w:spacing w:before="40" w:after="0" w:line="240" w:lineRule="auto"/>
              <w:contextualSpacing/>
              <w:rPr>
                <w:rFonts w:ascii="Arial" w:eastAsia="Times New Roman" w:hAnsi="Arial" w:cs="Arial"/>
                <w:sz w:val="18"/>
                <w:szCs w:val="18"/>
                <w:lang w:eastAsia="pl-PL"/>
              </w:rPr>
            </w:pPr>
          </w:p>
        </w:tc>
        <w:tc>
          <w:tcPr>
            <w:tcW w:w="1134" w:type="dxa"/>
          </w:tcPr>
          <w:p w:rsidR="00587875" w:rsidRDefault="00587875" w:rsidP="00F5332B">
            <w:pPr>
              <w:spacing w:before="40" w:after="0" w:line="240" w:lineRule="auto"/>
              <w:contextualSpacing/>
              <w:jc w:val="center"/>
              <w:rPr>
                <w:rFonts w:ascii="Arial" w:hAnsi="Arial" w:cs="Arial"/>
                <w:b/>
                <w:sz w:val="18"/>
                <w:szCs w:val="18"/>
              </w:rPr>
            </w:pPr>
          </w:p>
          <w:p w:rsidR="00587875" w:rsidRPr="00F20C94" w:rsidRDefault="00587875" w:rsidP="00F5332B">
            <w:pPr>
              <w:spacing w:before="40" w:after="0" w:line="240" w:lineRule="auto"/>
              <w:contextualSpacing/>
              <w:jc w:val="center"/>
              <w:rPr>
                <w:rFonts w:ascii="Arial" w:hAnsi="Arial" w:cs="Arial"/>
                <w:b/>
                <w:sz w:val="18"/>
                <w:szCs w:val="18"/>
              </w:rPr>
            </w:pPr>
            <w:r>
              <w:rPr>
                <w:rFonts w:ascii="Arial" w:hAnsi="Arial" w:cs="Arial"/>
                <w:b/>
                <w:sz w:val="18"/>
                <w:szCs w:val="18"/>
              </w:rPr>
              <w:t>MOT.02</w:t>
            </w:r>
            <w:r w:rsidRPr="00F20C94">
              <w:rPr>
                <w:rFonts w:ascii="Arial" w:hAnsi="Arial" w:cs="Arial"/>
                <w:b/>
                <w:sz w:val="18"/>
                <w:szCs w:val="18"/>
              </w:rPr>
              <w:t>.1</w:t>
            </w: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p>
        </w:tc>
        <w:tc>
          <w:tcPr>
            <w:tcW w:w="992" w:type="dxa"/>
          </w:tcPr>
          <w:p w:rsidR="00587875" w:rsidRPr="00F20C94" w:rsidRDefault="00587875" w:rsidP="00F5332B">
            <w:pPr>
              <w:spacing w:before="40" w:after="0" w:line="240" w:lineRule="auto"/>
              <w:rPr>
                <w:rFonts w:ascii="Arial" w:hAnsi="Arial" w:cs="Arial"/>
              </w:rPr>
            </w:pPr>
          </w:p>
        </w:tc>
        <w:tc>
          <w:tcPr>
            <w:tcW w:w="992" w:type="dxa"/>
          </w:tcPr>
          <w:p w:rsidR="00587875" w:rsidRPr="00F20C94" w:rsidRDefault="00587875" w:rsidP="00F5332B">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tcPr>
          <w:p w:rsidR="00587875" w:rsidRPr="00F20C94" w:rsidRDefault="00587875" w:rsidP="00F5332B">
            <w:pPr>
              <w:spacing w:before="40" w:after="0" w:line="240" w:lineRule="auto"/>
              <w:contextualSpacing/>
              <w:jc w:val="center"/>
              <w:rPr>
                <w:rFonts w:ascii="Arial" w:hAnsi="Arial" w:cs="Arial"/>
                <w:sz w:val="18"/>
                <w:szCs w:val="18"/>
              </w:rPr>
            </w:pPr>
            <w:r w:rsidRPr="00F20C94">
              <w:rPr>
                <w:rFonts w:ascii="Arial" w:hAnsi="Arial" w:cs="Arial"/>
                <w:sz w:val="18"/>
                <w:szCs w:val="18"/>
              </w:rPr>
              <w:t>2</w:t>
            </w:r>
          </w:p>
        </w:tc>
      </w:tr>
      <w:tr w:rsidR="00587875" w:rsidRPr="00F20C94" w:rsidTr="00F5332B">
        <w:trPr>
          <w:cantSplit/>
          <w:trHeight w:val="170"/>
        </w:trPr>
        <w:tc>
          <w:tcPr>
            <w:tcW w:w="849" w:type="dxa"/>
            <w:vMerge/>
            <w:shd w:val="clear" w:color="auto" w:fill="F2F2F2"/>
          </w:tcPr>
          <w:p w:rsidR="00587875" w:rsidRPr="00F20C94" w:rsidRDefault="00587875" w:rsidP="00F5332B">
            <w:pPr>
              <w:spacing w:before="40" w:after="0" w:line="240" w:lineRule="auto"/>
              <w:contextualSpacing/>
              <w:rPr>
                <w:rFonts w:ascii="Arial" w:hAnsi="Arial" w:cs="Arial"/>
                <w:b/>
                <w:sz w:val="18"/>
                <w:szCs w:val="18"/>
              </w:rPr>
            </w:pPr>
          </w:p>
        </w:tc>
        <w:tc>
          <w:tcPr>
            <w:tcW w:w="13043" w:type="dxa"/>
            <w:gridSpan w:val="5"/>
            <w:shd w:val="clear" w:color="auto" w:fill="F2F2F2"/>
          </w:tcPr>
          <w:p w:rsidR="00587875" w:rsidRPr="00F20C94" w:rsidRDefault="00587875" w:rsidP="00F5332B">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587875" w:rsidRPr="00F20C94" w:rsidRDefault="00587875" w:rsidP="00F5332B">
            <w:pPr>
              <w:spacing w:before="40" w:after="0" w:line="240" w:lineRule="auto"/>
              <w:contextualSpacing/>
              <w:jc w:val="center"/>
              <w:rPr>
                <w:rFonts w:ascii="Arial" w:hAnsi="Arial" w:cs="Arial"/>
                <w:b/>
              </w:rPr>
            </w:pPr>
            <w:r w:rsidRPr="00F20C94">
              <w:rPr>
                <w:rFonts w:ascii="Arial" w:hAnsi="Arial" w:cs="Arial"/>
                <w:b/>
              </w:rPr>
              <w:t>30</w:t>
            </w:r>
          </w:p>
        </w:tc>
      </w:tr>
    </w:tbl>
    <w:p w:rsidR="00587875" w:rsidRDefault="00587875" w:rsidP="00587875">
      <w:pPr>
        <w:spacing w:before="40" w:after="0" w:line="240" w:lineRule="auto"/>
        <w:rPr>
          <w:rFonts w:ascii="Arial" w:hAnsi="Arial" w:cs="Arial"/>
        </w:rPr>
      </w:pPr>
    </w:p>
    <w:p w:rsidR="008852E4" w:rsidRPr="00F20C94" w:rsidRDefault="008852E4" w:rsidP="00587875">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931"/>
        <w:gridCol w:w="6"/>
        <w:gridCol w:w="1272"/>
        <w:gridCol w:w="557"/>
        <w:gridCol w:w="10"/>
        <w:gridCol w:w="565"/>
        <w:gridCol w:w="571"/>
        <w:gridCol w:w="568"/>
        <w:gridCol w:w="567"/>
        <w:gridCol w:w="1276"/>
      </w:tblGrid>
      <w:tr w:rsidR="00114EBF" w:rsidRPr="00F20C94" w:rsidTr="00F7562E">
        <w:trPr>
          <w:trHeight w:val="20"/>
        </w:trPr>
        <w:tc>
          <w:tcPr>
            <w:tcW w:w="845" w:type="dxa"/>
            <w:vMerge w:val="restart"/>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 xml:space="preserve">Organizacja procesu obsługowo-naprawczego </w:t>
            </w:r>
            <w:r w:rsidR="007D4E3A">
              <w:rPr>
                <w:rFonts w:ascii="Arial" w:hAnsi="Arial" w:cs="Arial"/>
                <w:b/>
                <w:sz w:val="18"/>
                <w:szCs w:val="18"/>
              </w:rPr>
              <w:br/>
            </w:r>
            <w:r w:rsidRPr="00F20C94">
              <w:rPr>
                <w:rFonts w:ascii="Arial" w:hAnsi="Arial" w:cs="Arial"/>
                <w:b/>
                <w:sz w:val="18"/>
                <w:szCs w:val="18"/>
              </w:rPr>
              <w:t>i podstawy badań technicznych pojazdów</w:t>
            </w:r>
          </w:p>
        </w:tc>
        <w:tc>
          <w:tcPr>
            <w:tcW w:w="8931" w:type="dxa"/>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tc>
        <w:tc>
          <w:tcPr>
            <w:tcW w:w="1278" w:type="dxa"/>
            <w:gridSpan w:val="2"/>
            <w:vMerge w:val="restart"/>
          </w:tcPr>
          <w:p w:rsidR="007559BA" w:rsidRDefault="00114EBF" w:rsidP="00114EBF">
            <w:pPr>
              <w:spacing w:before="40" w:after="0" w:line="240" w:lineRule="auto"/>
              <w:contextualSpacing/>
              <w:jc w:val="center"/>
              <w:rPr>
                <w:rFonts w:ascii="Arial" w:hAnsi="Arial" w:cs="Arial"/>
                <w:b/>
                <w:sz w:val="18"/>
                <w:szCs w:val="18"/>
              </w:rPr>
            </w:pPr>
            <w:r w:rsidRPr="00F20C94">
              <w:rPr>
                <w:rFonts w:ascii="Arial" w:hAnsi="Arial" w:cs="Arial"/>
                <w:sz w:val="18"/>
                <w:szCs w:val="18"/>
              </w:rPr>
              <w:br/>
            </w:r>
          </w:p>
          <w:p w:rsidR="007559BA" w:rsidRDefault="007559BA" w:rsidP="00114EBF">
            <w:pPr>
              <w:spacing w:before="40" w:after="0" w:line="240" w:lineRule="auto"/>
              <w:contextualSpacing/>
              <w:jc w:val="center"/>
              <w:rPr>
                <w:rFonts w:ascii="Arial" w:hAnsi="Arial" w:cs="Arial"/>
                <w:b/>
                <w:sz w:val="18"/>
                <w:szCs w:val="18"/>
              </w:rPr>
            </w:pPr>
          </w:p>
          <w:p w:rsidR="007559BA" w:rsidRDefault="007559BA" w:rsidP="00114EBF">
            <w:pPr>
              <w:spacing w:before="40" w:after="0" w:line="240" w:lineRule="auto"/>
              <w:contextualSpacing/>
              <w:jc w:val="center"/>
              <w:rPr>
                <w:rFonts w:ascii="Arial" w:hAnsi="Arial" w:cs="Arial"/>
                <w:b/>
                <w:sz w:val="18"/>
                <w:szCs w:val="18"/>
              </w:rPr>
            </w:pPr>
          </w:p>
          <w:p w:rsidR="00114EBF" w:rsidRPr="00F20C94" w:rsidRDefault="00114EBF" w:rsidP="007559BA">
            <w:pPr>
              <w:spacing w:before="40" w:after="0" w:line="240" w:lineRule="auto"/>
              <w:contextualSpacing/>
              <w:jc w:val="center"/>
              <w:rPr>
                <w:rFonts w:ascii="Arial" w:hAnsi="Arial" w:cs="Arial"/>
                <w:b/>
                <w:sz w:val="18"/>
                <w:szCs w:val="18"/>
              </w:rPr>
            </w:pPr>
            <w:r w:rsidRPr="00F20C94">
              <w:rPr>
                <w:rFonts w:ascii="Arial" w:hAnsi="Arial" w:cs="Arial"/>
                <w:b/>
                <w:sz w:val="18"/>
                <w:szCs w:val="18"/>
              </w:rPr>
              <w:t>MOT.06.4</w:t>
            </w:r>
          </w:p>
        </w:tc>
        <w:tc>
          <w:tcPr>
            <w:tcW w:w="567" w:type="dxa"/>
            <w:gridSpan w:val="2"/>
          </w:tcPr>
          <w:p w:rsidR="00114EBF" w:rsidRPr="00F20C94" w:rsidRDefault="00114EBF" w:rsidP="00400C31">
            <w:pPr>
              <w:spacing w:before="40" w:after="0" w:line="240" w:lineRule="auto"/>
              <w:contextualSpacing/>
              <w:jc w:val="center"/>
              <w:rPr>
                <w:rFonts w:ascii="Arial" w:hAnsi="Arial" w:cs="Arial"/>
                <w:sz w:val="18"/>
                <w:szCs w:val="18"/>
              </w:rPr>
            </w:pPr>
          </w:p>
        </w:tc>
        <w:tc>
          <w:tcPr>
            <w:tcW w:w="565"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114EBF" w:rsidRPr="00F20C94" w:rsidRDefault="003F70F4"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114EBF" w:rsidRPr="00F20C94" w:rsidTr="00F7562E">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tcPr>
          <w:p w:rsidR="00114EBF" w:rsidRPr="00F20C94" w:rsidRDefault="008F215F" w:rsidP="008F215F">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tc>
        <w:tc>
          <w:tcPr>
            <w:tcW w:w="1278" w:type="dxa"/>
            <w:gridSpan w:val="2"/>
            <w:vMerge/>
            <w:textDirection w:val="btLr"/>
          </w:tcPr>
          <w:p w:rsidR="00114EBF" w:rsidRPr="00F20C94" w:rsidRDefault="00114EBF" w:rsidP="00400C31">
            <w:pPr>
              <w:spacing w:before="40" w:after="0" w:line="240" w:lineRule="auto"/>
              <w:contextualSpacing/>
              <w:jc w:val="center"/>
              <w:rPr>
                <w:rFonts w:ascii="Arial" w:hAnsi="Arial" w:cs="Arial"/>
                <w:sz w:val="18"/>
                <w:szCs w:val="18"/>
              </w:rPr>
            </w:pPr>
          </w:p>
        </w:tc>
        <w:tc>
          <w:tcPr>
            <w:tcW w:w="567" w:type="dxa"/>
            <w:gridSpan w:val="2"/>
          </w:tcPr>
          <w:p w:rsidR="00114EBF" w:rsidRPr="00F20C94" w:rsidRDefault="00114EBF" w:rsidP="00400C31">
            <w:pPr>
              <w:spacing w:before="40" w:after="0" w:line="240" w:lineRule="auto"/>
              <w:contextualSpacing/>
              <w:jc w:val="center"/>
              <w:rPr>
                <w:rFonts w:ascii="Arial" w:hAnsi="Arial" w:cs="Arial"/>
                <w:sz w:val="18"/>
                <w:szCs w:val="18"/>
              </w:rPr>
            </w:pPr>
          </w:p>
        </w:tc>
        <w:tc>
          <w:tcPr>
            <w:tcW w:w="565"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F7562E">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tc>
        <w:tc>
          <w:tcPr>
            <w:tcW w:w="1278" w:type="dxa"/>
            <w:gridSpan w:val="2"/>
            <w:vMerge/>
            <w:textDirection w:val="btLr"/>
          </w:tcPr>
          <w:p w:rsidR="00114EBF" w:rsidRPr="00F20C94" w:rsidRDefault="00114EBF" w:rsidP="00400C31">
            <w:pPr>
              <w:spacing w:before="40" w:after="0" w:line="240" w:lineRule="auto"/>
              <w:contextualSpacing/>
              <w:jc w:val="center"/>
              <w:rPr>
                <w:rFonts w:ascii="Arial" w:hAnsi="Arial" w:cs="Arial"/>
                <w:sz w:val="18"/>
                <w:szCs w:val="18"/>
              </w:rPr>
            </w:pPr>
          </w:p>
        </w:tc>
        <w:tc>
          <w:tcPr>
            <w:tcW w:w="567" w:type="dxa"/>
            <w:gridSpan w:val="2"/>
          </w:tcPr>
          <w:p w:rsidR="00114EBF" w:rsidRPr="00F20C94" w:rsidRDefault="00114EBF" w:rsidP="00400C31">
            <w:pPr>
              <w:spacing w:before="40" w:after="0" w:line="240" w:lineRule="auto"/>
              <w:contextualSpacing/>
              <w:jc w:val="center"/>
              <w:rPr>
                <w:rFonts w:ascii="Arial" w:hAnsi="Arial" w:cs="Arial"/>
                <w:sz w:val="18"/>
                <w:szCs w:val="18"/>
              </w:rPr>
            </w:pPr>
          </w:p>
        </w:tc>
        <w:tc>
          <w:tcPr>
            <w:tcW w:w="565"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tcPr>
          <w:p w:rsidR="00114EBF" w:rsidRPr="00F20C94" w:rsidRDefault="00114EBF"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114EBF" w:rsidRPr="00F20C94" w:rsidRDefault="00114EBF"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b/>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(7) wprowadza rozwiązania organizacyjne wpływające na efektywność i jakość obsługi i naprawy pojazdów samochodowych</w:t>
            </w:r>
          </w:p>
        </w:tc>
        <w:tc>
          <w:tcPr>
            <w:tcW w:w="1278" w:type="dxa"/>
            <w:gridSpan w:val="2"/>
            <w:vMerge/>
            <w:shd w:val="clear" w:color="auto" w:fill="auto"/>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400C31">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8F215F" w:rsidP="008F215F">
            <w:pPr>
              <w:spacing w:after="0" w:line="240" w:lineRule="auto"/>
              <w:rPr>
                <w:rFonts w:ascii="Arial" w:hAnsi="Arial" w:cs="Arial"/>
                <w:sz w:val="18"/>
                <w:szCs w:val="18"/>
              </w:rPr>
            </w:pPr>
            <w:r w:rsidRPr="00F20C94">
              <w:rPr>
                <w:rFonts w:ascii="Arial" w:hAnsi="Arial" w:cs="Arial"/>
                <w:sz w:val="18"/>
                <w:szCs w:val="18"/>
              </w:rPr>
              <w:t>(1) przestrzega zasad kontaktów z klientami;</w:t>
            </w:r>
          </w:p>
        </w:tc>
        <w:tc>
          <w:tcPr>
            <w:tcW w:w="1278" w:type="dxa"/>
            <w:gridSpan w:val="2"/>
            <w:vMerge w:val="restart"/>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p w:rsidR="007559BA" w:rsidRDefault="007559BA" w:rsidP="00114EBF">
            <w:pPr>
              <w:spacing w:before="40" w:after="0" w:line="240" w:lineRule="auto"/>
              <w:contextualSpacing/>
              <w:jc w:val="center"/>
              <w:rPr>
                <w:rFonts w:ascii="Arial" w:hAnsi="Arial" w:cs="Arial"/>
                <w:b/>
                <w:sz w:val="18"/>
                <w:szCs w:val="18"/>
              </w:rPr>
            </w:pPr>
          </w:p>
          <w:p w:rsidR="007559BA" w:rsidRDefault="007559BA" w:rsidP="00114EBF">
            <w:pPr>
              <w:spacing w:before="40" w:after="0" w:line="240" w:lineRule="auto"/>
              <w:contextualSpacing/>
              <w:jc w:val="center"/>
              <w:rPr>
                <w:rFonts w:ascii="Arial" w:hAnsi="Arial" w:cs="Arial"/>
                <w:b/>
                <w:sz w:val="18"/>
                <w:szCs w:val="18"/>
              </w:rPr>
            </w:pPr>
          </w:p>
          <w:p w:rsidR="00114EBF" w:rsidRPr="00F20C94" w:rsidRDefault="00114EBF" w:rsidP="00114EBF">
            <w:pPr>
              <w:spacing w:before="40" w:after="0" w:line="240" w:lineRule="auto"/>
              <w:contextualSpacing/>
              <w:jc w:val="center"/>
              <w:rPr>
                <w:rFonts w:ascii="Arial" w:hAnsi="Arial" w:cs="Arial"/>
                <w:b/>
                <w:sz w:val="18"/>
                <w:szCs w:val="18"/>
              </w:rPr>
            </w:pPr>
            <w:r w:rsidRPr="00F20C94">
              <w:rPr>
                <w:rFonts w:ascii="Arial" w:hAnsi="Arial" w:cs="Arial"/>
                <w:b/>
                <w:sz w:val="18"/>
                <w:szCs w:val="18"/>
              </w:rPr>
              <w:t>MOT.06.5</w:t>
            </w:r>
          </w:p>
        </w:tc>
        <w:tc>
          <w:tcPr>
            <w:tcW w:w="557"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400C31">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400C3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shd w:val="clear" w:color="auto" w:fill="auto"/>
          </w:tcPr>
          <w:p w:rsidR="00114EBF" w:rsidRPr="00F20C94" w:rsidRDefault="003F70F4"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87224B">
              <w:rPr>
                <w:rFonts w:ascii="Arial" w:hAnsi="Arial" w:cs="Arial"/>
                <w:sz w:val="18"/>
                <w:szCs w:val="18"/>
              </w:rPr>
              <w:t>y</w:t>
            </w:r>
            <w:r w:rsidRPr="00F20C94">
              <w:rPr>
                <w:rFonts w:ascii="Arial" w:hAnsi="Arial" w:cs="Arial"/>
                <w:sz w:val="18"/>
                <w:szCs w:val="18"/>
              </w:rPr>
              <w:t>;</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trHeight w:val="20"/>
        </w:trPr>
        <w:tc>
          <w:tcPr>
            <w:tcW w:w="845" w:type="dxa"/>
            <w:vMerge/>
            <w:shd w:val="clear" w:color="auto" w:fill="F2F2F2"/>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8931" w:type="dxa"/>
            <w:shd w:val="clear" w:color="auto" w:fill="auto"/>
          </w:tcPr>
          <w:p w:rsidR="00114EBF" w:rsidRPr="00F20C94" w:rsidRDefault="00114EBF" w:rsidP="00114EBF">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nadzoruje obsługę codzienną i konserwację maszyn oraz urządzeń stosowanych do obsługi i naprawy pojazdów samochodowych;</w:t>
            </w:r>
          </w:p>
        </w:tc>
        <w:tc>
          <w:tcPr>
            <w:tcW w:w="1278" w:type="dxa"/>
            <w:gridSpan w:val="2"/>
            <w:vMerge/>
            <w:shd w:val="clear" w:color="auto" w:fill="auto"/>
            <w:textDirection w:val="btLr"/>
          </w:tcPr>
          <w:p w:rsidR="00114EBF" w:rsidRPr="00F20C94" w:rsidRDefault="00114EBF" w:rsidP="00114EBF">
            <w:pPr>
              <w:spacing w:before="40" w:after="0" w:line="240" w:lineRule="auto"/>
              <w:ind w:left="113" w:right="113"/>
              <w:contextualSpacing/>
              <w:jc w:val="center"/>
              <w:rPr>
                <w:rFonts w:ascii="Arial" w:hAnsi="Arial" w:cs="Arial"/>
                <w:sz w:val="18"/>
                <w:szCs w:val="18"/>
              </w:rPr>
            </w:pPr>
          </w:p>
        </w:tc>
        <w:tc>
          <w:tcPr>
            <w:tcW w:w="557"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5" w:type="dxa"/>
            <w:gridSpan w:val="2"/>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r>
      <w:tr w:rsidR="00114EBF" w:rsidRPr="00F20C94" w:rsidTr="00114EBF">
        <w:trPr>
          <w:cantSplit/>
          <w:trHeight w:val="20"/>
        </w:trPr>
        <w:tc>
          <w:tcPr>
            <w:tcW w:w="845" w:type="dxa"/>
            <w:vMerge/>
            <w:shd w:val="clear" w:color="auto" w:fill="F2F2F2"/>
          </w:tcPr>
          <w:p w:rsidR="00114EBF" w:rsidRPr="00F20C94" w:rsidRDefault="00114EBF" w:rsidP="00114EBF">
            <w:pPr>
              <w:spacing w:before="40" w:after="0" w:line="240" w:lineRule="auto"/>
              <w:contextualSpacing/>
              <w:jc w:val="center"/>
              <w:rPr>
                <w:rFonts w:ascii="Arial" w:hAnsi="Arial" w:cs="Arial"/>
                <w:b/>
                <w:sz w:val="18"/>
                <w:szCs w:val="18"/>
              </w:rPr>
            </w:pPr>
          </w:p>
        </w:tc>
        <w:tc>
          <w:tcPr>
            <w:tcW w:w="8937" w:type="dxa"/>
            <w:gridSpan w:val="2"/>
            <w:shd w:val="clear" w:color="auto" w:fill="auto"/>
          </w:tcPr>
          <w:p w:rsidR="00114EBF" w:rsidRPr="00F20C94" w:rsidRDefault="008F215F" w:rsidP="008F215F">
            <w:pPr>
              <w:spacing w:after="0" w:line="240" w:lineRule="auto"/>
              <w:ind w:left="284" w:hanging="284"/>
              <w:rPr>
                <w:rFonts w:ascii="Arial" w:hAnsi="Arial" w:cs="Arial"/>
                <w:sz w:val="18"/>
                <w:szCs w:val="18"/>
              </w:rPr>
            </w:pPr>
            <w:r w:rsidRPr="00F20C94">
              <w:rPr>
                <w:rFonts w:ascii="Arial" w:hAnsi="Arial" w:cs="Arial"/>
                <w:sz w:val="18"/>
                <w:szCs w:val="18"/>
              </w:rPr>
              <w:t xml:space="preserve">(1) </w:t>
            </w:r>
            <w:r w:rsidR="0087224B" w:rsidRPr="0087224B">
              <w:rPr>
                <w:rFonts w:ascii="Arial" w:hAnsi="Arial" w:cs="Arial"/>
                <w:sz w:val="18"/>
                <w:szCs w:val="18"/>
              </w:rPr>
              <w:t>przestrzega wymagań dotyczących organizacji i wyposażenia stacji kontroli pojazdów samochodowych oraz wymagań dotyczących zakresu kontroli podczas badania technicznego pojazdu samochodowego</w:t>
            </w:r>
            <w:r w:rsidR="0087224B">
              <w:rPr>
                <w:rFonts w:ascii="Arial" w:hAnsi="Arial" w:cs="Arial"/>
                <w:sz w:val="18"/>
                <w:szCs w:val="18"/>
              </w:rPr>
              <w:t>;</w:t>
            </w:r>
          </w:p>
        </w:tc>
        <w:tc>
          <w:tcPr>
            <w:tcW w:w="1272" w:type="dxa"/>
            <w:vMerge w:val="restart"/>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p w:rsidR="007559BA" w:rsidRDefault="007559BA" w:rsidP="00114EBF">
            <w:pPr>
              <w:spacing w:before="40" w:after="0" w:line="240" w:lineRule="auto"/>
              <w:contextualSpacing/>
              <w:jc w:val="center"/>
              <w:rPr>
                <w:rFonts w:ascii="Arial" w:hAnsi="Arial" w:cs="Arial"/>
                <w:b/>
                <w:sz w:val="18"/>
                <w:szCs w:val="18"/>
              </w:rPr>
            </w:pPr>
          </w:p>
          <w:p w:rsidR="00114EBF" w:rsidRPr="00F20C94" w:rsidRDefault="00114EBF" w:rsidP="00114EBF">
            <w:pPr>
              <w:spacing w:before="40" w:after="0" w:line="240" w:lineRule="auto"/>
              <w:contextualSpacing/>
              <w:jc w:val="center"/>
              <w:rPr>
                <w:rFonts w:ascii="Arial" w:hAnsi="Arial" w:cs="Arial"/>
                <w:b/>
                <w:sz w:val="18"/>
                <w:szCs w:val="18"/>
              </w:rPr>
            </w:pPr>
            <w:r w:rsidRPr="00F20C94">
              <w:rPr>
                <w:rFonts w:ascii="Arial" w:hAnsi="Arial" w:cs="Arial"/>
                <w:b/>
                <w:sz w:val="18"/>
                <w:szCs w:val="18"/>
              </w:rPr>
              <w:t>MOT.06.6</w:t>
            </w:r>
          </w:p>
        </w:tc>
        <w:tc>
          <w:tcPr>
            <w:tcW w:w="567" w:type="dxa"/>
            <w:gridSpan w:val="2"/>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c>
          <w:tcPr>
            <w:tcW w:w="565"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114EBF" w:rsidRPr="00F20C94" w:rsidTr="00114EBF">
        <w:trPr>
          <w:cantSplit/>
          <w:trHeight w:val="20"/>
        </w:trPr>
        <w:tc>
          <w:tcPr>
            <w:tcW w:w="845" w:type="dxa"/>
            <w:vMerge/>
            <w:shd w:val="clear" w:color="auto" w:fill="F2F2F2"/>
          </w:tcPr>
          <w:p w:rsidR="00114EBF" w:rsidRPr="00F20C94" w:rsidRDefault="00114EBF" w:rsidP="00114EBF">
            <w:pPr>
              <w:spacing w:before="40" w:after="0" w:line="240" w:lineRule="auto"/>
              <w:contextualSpacing/>
              <w:jc w:val="center"/>
              <w:rPr>
                <w:rFonts w:ascii="Arial" w:hAnsi="Arial" w:cs="Arial"/>
                <w:b/>
                <w:sz w:val="18"/>
                <w:szCs w:val="18"/>
              </w:rPr>
            </w:pPr>
          </w:p>
        </w:tc>
        <w:tc>
          <w:tcPr>
            <w:tcW w:w="8937" w:type="dxa"/>
            <w:gridSpan w:val="2"/>
            <w:shd w:val="clear" w:color="auto" w:fill="auto"/>
          </w:tcPr>
          <w:p w:rsidR="00114EBF" w:rsidRPr="00F20C94" w:rsidRDefault="008F215F" w:rsidP="008F215F">
            <w:pPr>
              <w:spacing w:after="0" w:line="240" w:lineRule="auto"/>
              <w:rPr>
                <w:rFonts w:ascii="Arial" w:hAnsi="Arial" w:cs="Arial"/>
                <w:sz w:val="18"/>
                <w:szCs w:val="18"/>
              </w:rPr>
            </w:pPr>
            <w:r w:rsidRPr="00F20C94">
              <w:rPr>
                <w:rFonts w:ascii="Arial" w:hAnsi="Arial" w:cs="Arial"/>
                <w:sz w:val="18"/>
                <w:szCs w:val="18"/>
              </w:rPr>
              <w:t>(5)  prowadzi ewidencję przeprowadzonych badań technicznych</w:t>
            </w:r>
            <w:r w:rsidR="0087224B">
              <w:rPr>
                <w:rFonts w:ascii="Arial" w:hAnsi="Arial" w:cs="Arial"/>
                <w:sz w:val="18"/>
                <w:szCs w:val="18"/>
              </w:rPr>
              <w:t xml:space="preserve"> pojazdów samochodowych</w:t>
            </w:r>
            <w:r w:rsidRPr="00F20C94">
              <w:rPr>
                <w:rFonts w:ascii="Arial" w:hAnsi="Arial" w:cs="Arial"/>
                <w:sz w:val="18"/>
                <w:szCs w:val="18"/>
              </w:rPr>
              <w:t>;</w:t>
            </w:r>
          </w:p>
        </w:tc>
        <w:tc>
          <w:tcPr>
            <w:tcW w:w="1272"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c>
          <w:tcPr>
            <w:tcW w:w="567" w:type="dxa"/>
            <w:gridSpan w:val="2"/>
          </w:tcPr>
          <w:p w:rsidR="00114EBF" w:rsidRPr="00F20C94" w:rsidRDefault="00114EBF" w:rsidP="00114EBF">
            <w:pPr>
              <w:spacing w:before="40" w:after="0" w:line="240" w:lineRule="auto"/>
              <w:contextualSpacing/>
              <w:jc w:val="center"/>
              <w:rPr>
                <w:rFonts w:ascii="Arial" w:hAnsi="Arial" w:cs="Arial"/>
                <w:b/>
                <w:sz w:val="18"/>
                <w:szCs w:val="18"/>
              </w:rPr>
            </w:pPr>
          </w:p>
        </w:tc>
        <w:tc>
          <w:tcPr>
            <w:tcW w:w="565" w:type="dxa"/>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r>
      <w:tr w:rsidR="00114EBF" w:rsidRPr="00F20C94" w:rsidTr="00114EBF">
        <w:trPr>
          <w:cantSplit/>
          <w:trHeight w:val="20"/>
        </w:trPr>
        <w:tc>
          <w:tcPr>
            <w:tcW w:w="845" w:type="dxa"/>
            <w:vMerge/>
            <w:shd w:val="clear" w:color="auto" w:fill="F2F2F2"/>
          </w:tcPr>
          <w:p w:rsidR="00114EBF" w:rsidRPr="00F20C94" w:rsidRDefault="00114EBF" w:rsidP="00114EBF">
            <w:pPr>
              <w:spacing w:before="40" w:after="0" w:line="240" w:lineRule="auto"/>
              <w:contextualSpacing/>
              <w:jc w:val="center"/>
              <w:rPr>
                <w:rFonts w:ascii="Arial" w:hAnsi="Arial" w:cs="Arial"/>
                <w:b/>
                <w:sz w:val="18"/>
                <w:szCs w:val="18"/>
              </w:rPr>
            </w:pPr>
          </w:p>
        </w:tc>
        <w:tc>
          <w:tcPr>
            <w:tcW w:w="8937" w:type="dxa"/>
            <w:gridSpan w:val="2"/>
            <w:shd w:val="clear" w:color="auto" w:fill="auto"/>
          </w:tcPr>
          <w:p w:rsidR="00114EBF" w:rsidRPr="00F20C94" w:rsidRDefault="008F215F" w:rsidP="00114EBF">
            <w:pPr>
              <w:spacing w:before="40" w:after="0" w:line="240" w:lineRule="auto"/>
              <w:rPr>
                <w:rFonts w:ascii="Arial" w:eastAsia="Times New Roman" w:hAnsi="Arial" w:cs="Arial"/>
                <w:sz w:val="18"/>
                <w:szCs w:val="18"/>
                <w:lang w:eastAsia="pl-PL"/>
              </w:rPr>
            </w:pPr>
            <w:r w:rsidRPr="00F20C94">
              <w:rPr>
                <w:rFonts w:ascii="Arial" w:hAnsi="Arial" w:cs="Arial"/>
                <w:sz w:val="18"/>
                <w:szCs w:val="18"/>
              </w:rPr>
              <w:t>(6) prowadzi rozliczenie finansowe usług diagnostycznych;</w:t>
            </w:r>
          </w:p>
        </w:tc>
        <w:tc>
          <w:tcPr>
            <w:tcW w:w="1272"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c>
          <w:tcPr>
            <w:tcW w:w="567" w:type="dxa"/>
            <w:gridSpan w:val="2"/>
          </w:tcPr>
          <w:p w:rsidR="00114EBF" w:rsidRPr="00F20C94" w:rsidRDefault="00114EBF" w:rsidP="00114EBF">
            <w:pPr>
              <w:spacing w:before="40" w:after="0" w:line="240" w:lineRule="auto"/>
              <w:contextualSpacing/>
              <w:jc w:val="center"/>
              <w:rPr>
                <w:rFonts w:ascii="Arial" w:hAnsi="Arial" w:cs="Arial"/>
                <w:b/>
                <w:sz w:val="18"/>
                <w:szCs w:val="18"/>
              </w:rPr>
            </w:pPr>
          </w:p>
        </w:tc>
        <w:tc>
          <w:tcPr>
            <w:tcW w:w="565" w:type="dxa"/>
          </w:tcPr>
          <w:p w:rsidR="00114EBF" w:rsidRPr="00F20C94" w:rsidRDefault="00114EBF" w:rsidP="00114EBF">
            <w:pPr>
              <w:spacing w:before="40" w:after="0" w:line="240" w:lineRule="auto"/>
              <w:contextualSpacing/>
              <w:jc w:val="center"/>
              <w:rPr>
                <w:rFonts w:ascii="Arial" w:hAnsi="Arial" w:cs="Arial"/>
                <w:sz w:val="18"/>
                <w:szCs w:val="18"/>
              </w:rPr>
            </w:pPr>
          </w:p>
        </w:tc>
        <w:tc>
          <w:tcPr>
            <w:tcW w:w="571" w:type="dxa"/>
            <w:shd w:val="clear" w:color="auto" w:fill="auto"/>
          </w:tcPr>
          <w:p w:rsidR="00114EBF" w:rsidRPr="00F20C94" w:rsidRDefault="00114EBF" w:rsidP="00114EBF">
            <w:pPr>
              <w:spacing w:before="40" w:after="0" w:line="240" w:lineRule="auto"/>
              <w:contextualSpacing/>
              <w:jc w:val="center"/>
              <w:rPr>
                <w:rFonts w:ascii="Arial" w:hAnsi="Arial" w:cs="Arial"/>
                <w:sz w:val="18"/>
                <w:szCs w:val="18"/>
              </w:rPr>
            </w:pPr>
          </w:p>
        </w:tc>
        <w:tc>
          <w:tcPr>
            <w:tcW w:w="568" w:type="dxa"/>
            <w:shd w:val="clear" w:color="auto" w:fill="auto"/>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14EBF" w:rsidRPr="00F20C94" w:rsidRDefault="00114EBF" w:rsidP="00114EBF">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14EBF" w:rsidRPr="00F20C94" w:rsidRDefault="00114EBF" w:rsidP="00114EBF">
            <w:pPr>
              <w:spacing w:before="40" w:after="0" w:line="240" w:lineRule="auto"/>
              <w:contextualSpacing/>
              <w:jc w:val="center"/>
              <w:rPr>
                <w:rFonts w:ascii="Arial" w:hAnsi="Arial" w:cs="Arial"/>
                <w:b/>
                <w:sz w:val="18"/>
                <w:szCs w:val="18"/>
              </w:rPr>
            </w:pPr>
          </w:p>
        </w:tc>
      </w:tr>
      <w:tr w:rsidR="00114EBF" w:rsidRPr="00F20C94" w:rsidTr="00F7562E">
        <w:trPr>
          <w:cantSplit/>
          <w:trHeight w:val="20"/>
        </w:trPr>
        <w:tc>
          <w:tcPr>
            <w:tcW w:w="845" w:type="dxa"/>
            <w:vMerge/>
            <w:shd w:val="clear" w:color="auto" w:fill="F2F2F2"/>
          </w:tcPr>
          <w:p w:rsidR="00114EBF" w:rsidRPr="00F20C94" w:rsidRDefault="00114EBF" w:rsidP="00114EBF">
            <w:pPr>
              <w:spacing w:before="40" w:after="0" w:line="240" w:lineRule="auto"/>
              <w:contextualSpacing/>
              <w:rPr>
                <w:rFonts w:ascii="Arial" w:hAnsi="Arial" w:cs="Arial"/>
                <w:b/>
                <w:sz w:val="18"/>
                <w:szCs w:val="18"/>
              </w:rPr>
            </w:pPr>
          </w:p>
        </w:tc>
        <w:tc>
          <w:tcPr>
            <w:tcW w:w="13047" w:type="dxa"/>
            <w:gridSpan w:val="9"/>
            <w:shd w:val="clear" w:color="auto" w:fill="F2F2F2"/>
          </w:tcPr>
          <w:p w:rsidR="00114EBF" w:rsidRPr="00F20C94" w:rsidRDefault="00114EBF" w:rsidP="00114EBF">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114EBF" w:rsidRPr="00F20C94" w:rsidRDefault="00114EBF" w:rsidP="00114EBF">
            <w:pPr>
              <w:spacing w:before="40" w:after="0" w:line="240" w:lineRule="auto"/>
              <w:contextualSpacing/>
              <w:jc w:val="center"/>
              <w:rPr>
                <w:rFonts w:ascii="Arial" w:hAnsi="Arial" w:cs="Arial"/>
                <w:b/>
              </w:rPr>
            </w:pPr>
            <w:r w:rsidRPr="00F20C94">
              <w:rPr>
                <w:rFonts w:ascii="Arial" w:hAnsi="Arial" w:cs="Arial"/>
                <w:b/>
              </w:rPr>
              <w:t>90</w:t>
            </w:r>
          </w:p>
        </w:tc>
      </w:tr>
    </w:tbl>
    <w:p w:rsidR="00400C31" w:rsidRPr="00F20C94" w:rsidRDefault="00400C31"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Default="00E843E0" w:rsidP="00400C31">
      <w:pPr>
        <w:spacing w:before="40" w:after="0" w:line="240" w:lineRule="auto"/>
        <w:rPr>
          <w:rFonts w:ascii="Arial" w:hAnsi="Arial" w:cs="Arial"/>
        </w:rPr>
      </w:pPr>
    </w:p>
    <w:p w:rsidR="0090017F" w:rsidRDefault="0090017F" w:rsidP="00400C31">
      <w:pPr>
        <w:spacing w:before="40" w:after="0" w:line="240" w:lineRule="auto"/>
        <w:rPr>
          <w:rFonts w:ascii="Arial" w:hAnsi="Arial" w:cs="Arial"/>
        </w:rPr>
      </w:pPr>
    </w:p>
    <w:p w:rsidR="0090017F" w:rsidRPr="00F20C94" w:rsidRDefault="0090017F"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Default="00E843E0" w:rsidP="00400C31">
      <w:pPr>
        <w:spacing w:before="40" w:after="0" w:line="240" w:lineRule="auto"/>
        <w:rPr>
          <w:rFonts w:ascii="Arial" w:hAnsi="Arial" w:cs="Arial"/>
        </w:rPr>
      </w:pPr>
    </w:p>
    <w:p w:rsidR="00560D13" w:rsidRPr="00F20C94" w:rsidRDefault="00560D13"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7"/>
        <w:gridCol w:w="567"/>
        <w:gridCol w:w="567"/>
        <w:gridCol w:w="1276"/>
      </w:tblGrid>
      <w:tr w:rsidR="007261F0" w:rsidRPr="00F20C94" w:rsidTr="00F7562E">
        <w:trPr>
          <w:trHeight w:val="20"/>
        </w:trPr>
        <w:tc>
          <w:tcPr>
            <w:tcW w:w="849" w:type="dxa"/>
            <w:vMerge w:val="restart"/>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Język obcy </w:t>
            </w:r>
            <w:r w:rsidRPr="00F20C94">
              <w:rPr>
                <w:rFonts w:ascii="Arial" w:hAnsi="Arial" w:cs="Arial"/>
                <w:b/>
                <w:sz w:val="18"/>
                <w:szCs w:val="18"/>
              </w:rPr>
              <w:br/>
              <w:t>w przedsiębiorstwie samochodowym</w:t>
            </w:r>
          </w:p>
        </w:tc>
        <w:tc>
          <w:tcPr>
            <w:tcW w:w="8933" w:type="dxa"/>
          </w:tcPr>
          <w:p w:rsidR="007261F0" w:rsidRPr="00F20C94" w:rsidRDefault="007261F0" w:rsidP="007261F0">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uwzględnieniem środków leksykalnych), umożliwiającym realizację czynności zawodowych w zakresie tematów związanych:</w:t>
            </w:r>
          </w:p>
          <w:p w:rsidR="007261F0" w:rsidRPr="00F20C94" w:rsidRDefault="007261F0" w:rsidP="007261F0">
            <w:pPr>
              <w:spacing w:after="0" w:line="240" w:lineRule="auto"/>
              <w:ind w:left="346" w:hanging="170"/>
              <w:rPr>
                <w:rFonts w:ascii="Arial" w:hAnsi="Arial" w:cs="Arial"/>
                <w:sz w:val="18"/>
                <w:szCs w:val="18"/>
              </w:rPr>
            </w:pPr>
            <w:r w:rsidRPr="00F20C94">
              <w:rPr>
                <w:rFonts w:ascii="Arial" w:hAnsi="Arial" w:cs="Arial"/>
                <w:sz w:val="18"/>
                <w:szCs w:val="18"/>
              </w:rPr>
              <w:t>a) ze stanowiskiem pracy i jego wyposażeniem</w:t>
            </w:r>
          </w:p>
          <w:p w:rsidR="007261F0" w:rsidRPr="00F20C94" w:rsidRDefault="007261F0" w:rsidP="007261F0">
            <w:pPr>
              <w:spacing w:after="0" w:line="240" w:lineRule="auto"/>
              <w:ind w:left="346" w:hanging="170"/>
              <w:rPr>
                <w:rFonts w:ascii="Arial" w:hAnsi="Arial" w:cs="Arial"/>
                <w:sz w:val="18"/>
                <w:szCs w:val="18"/>
              </w:rPr>
            </w:pPr>
            <w:r w:rsidRPr="00F20C94">
              <w:rPr>
                <w:rFonts w:ascii="Arial" w:hAnsi="Arial" w:cs="Arial"/>
                <w:sz w:val="18"/>
                <w:szCs w:val="18"/>
              </w:rPr>
              <w:t>b) z głównymi technologiami stosowanymi w danym zawodzie</w:t>
            </w:r>
          </w:p>
          <w:p w:rsidR="007261F0" w:rsidRPr="00F20C94" w:rsidRDefault="007261F0" w:rsidP="007261F0">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 zawodem</w:t>
            </w:r>
          </w:p>
          <w:p w:rsidR="007261F0" w:rsidRPr="00F20C94" w:rsidRDefault="007261F0" w:rsidP="007261F0">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   d) z usługami świadczonymi w danym zawodzie</w:t>
            </w:r>
          </w:p>
        </w:tc>
        <w:tc>
          <w:tcPr>
            <w:tcW w:w="1275" w:type="dxa"/>
            <w:vMerge w:val="restart"/>
            <w:textDirection w:val="btLr"/>
          </w:tcPr>
          <w:p w:rsidR="007559BA" w:rsidRDefault="007559BA" w:rsidP="007261F0">
            <w:pPr>
              <w:spacing w:before="40" w:after="0" w:line="240" w:lineRule="auto"/>
              <w:ind w:left="113" w:right="113"/>
              <w:jc w:val="center"/>
              <w:rPr>
                <w:rFonts w:ascii="Arial" w:hAnsi="Arial" w:cs="Arial"/>
                <w:b/>
                <w:sz w:val="18"/>
                <w:szCs w:val="18"/>
              </w:rPr>
            </w:pPr>
          </w:p>
          <w:p w:rsidR="007261F0" w:rsidRPr="00F20C94" w:rsidRDefault="007261F0" w:rsidP="00FC1247">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w:t>
            </w:r>
            <w:r w:rsidR="00FC1247">
              <w:rPr>
                <w:rFonts w:ascii="Arial" w:hAnsi="Arial" w:cs="Arial"/>
                <w:b/>
                <w:sz w:val="18"/>
                <w:szCs w:val="18"/>
              </w:rPr>
              <w:t>2</w:t>
            </w:r>
            <w:r w:rsidRPr="00F20C94">
              <w:rPr>
                <w:rFonts w:ascii="Arial" w:hAnsi="Arial" w:cs="Arial"/>
                <w:b/>
                <w:sz w:val="18"/>
                <w:szCs w:val="18"/>
              </w:rPr>
              <w:t>.6/MOT.06.7</w:t>
            </w: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60 (30 + 30)</w:t>
            </w: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317" w:hanging="317"/>
              <w:rPr>
                <w:rFonts w:ascii="Arial" w:hAnsi="Arial" w:cs="Arial"/>
                <w:sz w:val="18"/>
                <w:szCs w:val="18"/>
              </w:rPr>
            </w:pPr>
            <w:r w:rsidRPr="00F20C94">
              <w:rPr>
                <w:rFonts w:ascii="Arial" w:hAnsi="Arial" w:cs="Arial"/>
                <w:sz w:val="18"/>
                <w:szCs w:val="18"/>
              </w:rPr>
              <w:t>(2) rozumie proste wypowiedzi ustne artykułowane wyraźnie, w standardowej odmianie języka obcego nowożytnego, a także proste wypowiedzi pisemne w języku obcym nowożytnym, w zakresie umożliwiającym realizację zadań zawodowych:</w:t>
            </w:r>
          </w:p>
          <w:p w:rsidR="007261F0" w:rsidRPr="00F20C94" w:rsidRDefault="007261F0" w:rsidP="007261F0">
            <w:pPr>
              <w:spacing w:after="0" w:line="240" w:lineRule="auto"/>
              <w:ind w:left="545" w:hanging="227"/>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7261F0" w:rsidRPr="00F20C94" w:rsidRDefault="007261F0" w:rsidP="007261F0">
            <w:pPr>
              <w:spacing w:before="40" w:after="0" w:line="240" w:lineRule="auto"/>
              <w:ind w:left="545" w:hanging="227"/>
              <w:rPr>
                <w:rFonts w:ascii="Arial" w:eastAsia="Times New Roman" w:hAnsi="Arial" w:cs="Arial"/>
                <w:sz w:val="18"/>
                <w:szCs w:val="18"/>
                <w:lang w:eastAsia="pl-PL"/>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7261F0" w:rsidRPr="00F20C94" w:rsidRDefault="007261F0" w:rsidP="007261F0">
            <w:pPr>
              <w:pStyle w:val="Akapitzlist1"/>
              <w:spacing w:after="0" w:line="240" w:lineRule="auto"/>
              <w:ind w:left="511" w:hanging="227"/>
              <w:rPr>
                <w:rFonts w:ascii="Arial" w:hAnsi="Arial" w:cs="Arial"/>
                <w:sz w:val="18"/>
                <w:szCs w:val="18"/>
              </w:rPr>
            </w:pPr>
            <w:r w:rsidRPr="00F20C94">
              <w:rPr>
                <w:rFonts w:ascii="Arial" w:hAnsi="Arial" w:cs="Arial"/>
                <w:sz w:val="18"/>
                <w:szCs w:val="18"/>
              </w:rPr>
              <w:t>a) tworzy krótkie, proste, spójne i logiczne wypowiedzi ustne dotyczące czynności zawodowych (np. polecenie, komunikat, instrukcję)</w:t>
            </w:r>
          </w:p>
          <w:p w:rsidR="007261F0" w:rsidRPr="00F20C94" w:rsidRDefault="007261F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b) tworzy krótkie, proste, spójne i logiczne wypowiedzi pisemne dotyczące czynności zawodowych (np. komunikat, e-mail, instrukcję, wiadomość, CV, list motywacyjny, dokument związany z wykonywanym zawodem – w</w:t>
            </w:r>
            <w:r w:rsidR="0090017F">
              <w:rPr>
                <w:rFonts w:ascii="Arial" w:hAnsi="Arial" w:cs="Arial"/>
                <w:sz w:val="18"/>
                <w:szCs w:val="18"/>
              </w:rPr>
              <w:t>edłu</w:t>
            </w:r>
            <w:r w:rsidRPr="00F20C94">
              <w:rPr>
                <w:rFonts w:ascii="Arial" w:hAnsi="Arial" w:cs="Arial"/>
                <w:sz w:val="18"/>
                <w:szCs w:val="18"/>
              </w:rPr>
              <w:t>g wzoru)</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175" w:hanging="175"/>
              <w:rPr>
                <w:rFonts w:ascii="Arial" w:hAnsi="Arial" w:cs="Arial"/>
                <w:sz w:val="18"/>
                <w:szCs w:val="18"/>
              </w:rPr>
            </w:pPr>
            <w:r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7261F0" w:rsidRPr="00F20C94" w:rsidRDefault="007261F0" w:rsidP="007261F0">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reaguje ustnie (np. podczas rozmowy z innym pracownikiem, klientem, kontrahentem, w tym</w:t>
            </w:r>
            <w:r w:rsidR="0090017F">
              <w:rPr>
                <w:rFonts w:ascii="Arial" w:hAnsi="Arial" w:cs="Arial"/>
                <w:sz w:val="18"/>
                <w:szCs w:val="18"/>
              </w:rPr>
              <w:t xml:space="preserve"> podczas</w:t>
            </w:r>
            <w:r w:rsidRPr="00F20C94">
              <w:rPr>
                <w:rFonts w:ascii="Arial" w:hAnsi="Arial" w:cs="Arial"/>
                <w:sz w:val="18"/>
                <w:szCs w:val="18"/>
              </w:rPr>
              <w:t xml:space="preserve"> rozmowy telefonicznej) w typowych sytuacjach związanych z wykonywaniem czynności zawodowych</w:t>
            </w:r>
          </w:p>
          <w:p w:rsidR="007261F0" w:rsidRPr="00F20C94" w:rsidRDefault="007261F0" w:rsidP="007261F0">
            <w:pPr>
              <w:spacing w:after="0" w:line="240" w:lineRule="auto"/>
              <w:ind w:left="490" w:hanging="317"/>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t>reaguje w formie prostego tekstu pisanego (np. wiadomość, formularz, e-mail, dokument związany z wykonywanym zawodem) w typowych sytuacjach związanych z wykonywaniem czynności zawodowych</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90017F">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zmienia formę przekazu ustnego lub pise</w:t>
            </w:r>
            <w:r w:rsidR="0090017F">
              <w:rPr>
                <w:rFonts w:ascii="Arial" w:hAnsi="Arial" w:cs="Arial"/>
                <w:sz w:val="18"/>
                <w:szCs w:val="18"/>
              </w:rPr>
              <w:t>mnego w języku obcym nowożytnym</w:t>
            </w:r>
            <w:r w:rsidRPr="00F20C94">
              <w:rPr>
                <w:rFonts w:ascii="Arial" w:hAnsi="Arial" w:cs="Arial"/>
                <w:sz w:val="18"/>
                <w:szCs w:val="18"/>
              </w:rPr>
              <w:t xml:space="preserve"> w typowych sytuacjach związanych z wykonywaniem czynności zawodowych</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trHeight w:val="20"/>
        </w:trPr>
        <w:tc>
          <w:tcPr>
            <w:tcW w:w="849" w:type="dxa"/>
            <w:vMerge/>
            <w:shd w:val="clear" w:color="auto" w:fill="F2F2F2"/>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8933" w:type="dxa"/>
          </w:tcPr>
          <w:p w:rsidR="007261F0" w:rsidRPr="00F20C94" w:rsidRDefault="007261F0" w:rsidP="007261F0">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7261F0" w:rsidRPr="00F20C94" w:rsidRDefault="007261F0" w:rsidP="007261F0">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 wykorzystuje techniki samodzielnej pracy nad nauką języka</w:t>
            </w:r>
          </w:p>
          <w:p w:rsidR="007261F0" w:rsidRPr="00F20C94" w:rsidRDefault="007261F0" w:rsidP="007261F0">
            <w:pPr>
              <w:spacing w:after="0" w:line="240" w:lineRule="auto"/>
              <w:ind w:left="459" w:hanging="175"/>
              <w:rPr>
                <w:rFonts w:ascii="Arial" w:hAnsi="Arial" w:cs="Arial"/>
                <w:sz w:val="18"/>
                <w:szCs w:val="18"/>
              </w:rPr>
            </w:pPr>
            <w:r w:rsidRPr="00F20C94">
              <w:rPr>
                <w:rFonts w:ascii="Arial" w:hAnsi="Arial" w:cs="Arial"/>
                <w:sz w:val="18"/>
                <w:szCs w:val="18"/>
              </w:rPr>
              <w:t>b) współdziała w grupie</w:t>
            </w:r>
          </w:p>
          <w:p w:rsidR="007261F0" w:rsidRPr="00F20C94" w:rsidRDefault="007261F0" w:rsidP="007261F0">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t xml:space="preserve"> korzysta ze źródeł informacji w języku obcym nowożytnym</w:t>
            </w:r>
          </w:p>
          <w:p w:rsidR="007261F0" w:rsidRPr="00F20C94" w:rsidRDefault="007261F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d)</w:t>
            </w:r>
            <w:r w:rsidRPr="00F20C94">
              <w:rPr>
                <w:rFonts w:ascii="Arial" w:hAnsi="Arial" w:cs="Arial"/>
                <w:sz w:val="18"/>
                <w:szCs w:val="18"/>
              </w:rPr>
              <w:tab/>
              <w:t>stosuje strategie komunikacyjne i kompensacyjne</w:t>
            </w:r>
          </w:p>
        </w:tc>
        <w:tc>
          <w:tcPr>
            <w:tcW w:w="1275" w:type="dxa"/>
            <w:vMerge/>
            <w:textDirection w:val="btLr"/>
          </w:tcPr>
          <w:p w:rsidR="007261F0" w:rsidRPr="00F20C94" w:rsidRDefault="007261F0" w:rsidP="007261F0">
            <w:pPr>
              <w:spacing w:before="40" w:after="0" w:line="240" w:lineRule="auto"/>
              <w:ind w:left="113" w:right="113"/>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7261F0" w:rsidRPr="00F20C94" w:rsidRDefault="007261F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261F0" w:rsidRPr="00F20C94" w:rsidRDefault="007261F0" w:rsidP="007261F0">
            <w:pPr>
              <w:spacing w:before="40" w:after="0" w:line="240" w:lineRule="auto"/>
              <w:jc w:val="center"/>
              <w:rPr>
                <w:rFonts w:ascii="Arial" w:hAnsi="Arial" w:cs="Arial"/>
                <w:sz w:val="18"/>
                <w:szCs w:val="18"/>
              </w:rPr>
            </w:pPr>
          </w:p>
        </w:tc>
      </w:tr>
      <w:tr w:rsidR="007261F0" w:rsidRPr="00F20C94" w:rsidTr="00F7562E">
        <w:trPr>
          <w:cantSplit/>
          <w:trHeight w:val="20"/>
        </w:trPr>
        <w:tc>
          <w:tcPr>
            <w:tcW w:w="849" w:type="dxa"/>
            <w:vMerge/>
            <w:shd w:val="clear" w:color="auto" w:fill="F2F2F2"/>
          </w:tcPr>
          <w:p w:rsidR="007261F0" w:rsidRPr="00F20C94" w:rsidRDefault="007261F0" w:rsidP="007261F0">
            <w:pPr>
              <w:spacing w:before="40" w:after="0" w:line="240" w:lineRule="auto"/>
              <w:jc w:val="center"/>
              <w:rPr>
                <w:rFonts w:ascii="Arial" w:hAnsi="Arial" w:cs="Arial"/>
                <w:b/>
                <w:sz w:val="18"/>
                <w:szCs w:val="18"/>
              </w:rPr>
            </w:pPr>
          </w:p>
        </w:tc>
        <w:tc>
          <w:tcPr>
            <w:tcW w:w="13043" w:type="dxa"/>
            <w:gridSpan w:val="7"/>
            <w:shd w:val="clear" w:color="auto" w:fill="F2F2F2"/>
          </w:tcPr>
          <w:p w:rsidR="007261F0" w:rsidRPr="00F20C94" w:rsidRDefault="007261F0" w:rsidP="007261F0">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261F0" w:rsidRPr="00F20C94" w:rsidRDefault="007261F0" w:rsidP="007261F0">
            <w:pPr>
              <w:spacing w:before="40" w:after="0" w:line="240" w:lineRule="auto"/>
              <w:jc w:val="center"/>
              <w:rPr>
                <w:rFonts w:ascii="Arial" w:hAnsi="Arial" w:cs="Arial"/>
                <w:b/>
              </w:rPr>
            </w:pPr>
            <w:r w:rsidRPr="00F20C94">
              <w:rPr>
                <w:rFonts w:ascii="Arial" w:hAnsi="Arial" w:cs="Arial"/>
                <w:b/>
              </w:rPr>
              <w:t>60</w:t>
            </w:r>
          </w:p>
        </w:tc>
      </w:tr>
    </w:tbl>
    <w:p w:rsidR="00400C31" w:rsidRPr="00F20C94" w:rsidRDefault="00400C31" w:rsidP="00400C31">
      <w:pPr>
        <w:spacing w:before="40" w:after="0" w:line="240" w:lineRule="auto"/>
        <w:rPr>
          <w:rFonts w:ascii="Arial" w:hAnsi="Arial" w:cs="Arial"/>
        </w:rPr>
      </w:pPr>
    </w:p>
    <w:p w:rsidR="00C248EC" w:rsidRDefault="00C248EC" w:rsidP="00400C31">
      <w:pPr>
        <w:spacing w:before="40" w:after="0" w:line="240" w:lineRule="auto"/>
        <w:rPr>
          <w:rFonts w:ascii="Arial" w:hAnsi="Arial" w:cs="Arial"/>
        </w:rPr>
      </w:pPr>
    </w:p>
    <w:p w:rsidR="0090017F" w:rsidRPr="00F20C94" w:rsidRDefault="0090017F" w:rsidP="00400C31">
      <w:pPr>
        <w:spacing w:before="40" w:after="0" w:line="240" w:lineRule="auto"/>
        <w:rPr>
          <w:rFonts w:ascii="Arial" w:hAnsi="Arial" w:cs="Arial"/>
        </w:rPr>
      </w:pPr>
    </w:p>
    <w:p w:rsidR="00FC1247" w:rsidRPr="00F20C94" w:rsidRDefault="00FC1247"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567"/>
        <w:gridCol w:w="567"/>
        <w:gridCol w:w="567"/>
        <w:gridCol w:w="567"/>
        <w:gridCol w:w="567"/>
        <w:gridCol w:w="1275"/>
      </w:tblGrid>
      <w:tr w:rsidR="00232A68" w:rsidRPr="00F20C94" w:rsidTr="00DE7C43">
        <w:trPr>
          <w:trHeight w:val="20"/>
        </w:trPr>
        <w:tc>
          <w:tcPr>
            <w:tcW w:w="847" w:type="dxa"/>
            <w:vMerge w:val="restart"/>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Kompetencje personalne i społeczne </w:t>
            </w:r>
          </w:p>
        </w:tc>
        <w:tc>
          <w:tcPr>
            <w:tcW w:w="8935" w:type="dxa"/>
          </w:tcPr>
          <w:p w:rsidR="00232A68" w:rsidRPr="00F20C94" w:rsidRDefault="00232A68" w:rsidP="00E5216D">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 przestrzega zasad kultury</w:t>
            </w:r>
            <w:r w:rsidR="00D919D2">
              <w:rPr>
                <w:rFonts w:ascii="Arial" w:eastAsia="Times New Roman" w:hAnsi="Arial" w:cs="Arial"/>
                <w:sz w:val="18"/>
                <w:szCs w:val="18"/>
                <w:lang w:eastAsia="pl-PL"/>
              </w:rPr>
              <w:t xml:space="preserve"> osobistej</w:t>
            </w:r>
            <w:r w:rsidRPr="00F20C94">
              <w:rPr>
                <w:rFonts w:ascii="Arial" w:eastAsia="Times New Roman" w:hAnsi="Arial" w:cs="Arial"/>
                <w:sz w:val="18"/>
                <w:szCs w:val="18"/>
                <w:lang w:eastAsia="pl-PL"/>
              </w:rPr>
              <w:t xml:space="preserve"> i etyki zawodowej;</w:t>
            </w:r>
          </w:p>
        </w:tc>
        <w:tc>
          <w:tcPr>
            <w:tcW w:w="1134" w:type="dxa"/>
            <w:vMerge w:val="restart"/>
            <w:textDirection w:val="btLr"/>
          </w:tcPr>
          <w:p w:rsidR="007559BA" w:rsidRDefault="007559BA" w:rsidP="00E5216D">
            <w:pPr>
              <w:spacing w:before="40" w:after="0" w:line="240" w:lineRule="auto"/>
              <w:ind w:left="113" w:right="113"/>
              <w:jc w:val="center"/>
              <w:rPr>
                <w:rFonts w:ascii="Arial" w:hAnsi="Arial" w:cs="Arial"/>
                <w:b/>
                <w:sz w:val="18"/>
                <w:szCs w:val="18"/>
              </w:rPr>
            </w:pPr>
          </w:p>
          <w:p w:rsidR="00232A68" w:rsidRPr="00F20C94" w:rsidRDefault="00232A68" w:rsidP="00FC1247">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w:t>
            </w:r>
            <w:r w:rsidR="00FC1247">
              <w:rPr>
                <w:rFonts w:ascii="Arial" w:hAnsi="Arial" w:cs="Arial"/>
                <w:b/>
                <w:sz w:val="18"/>
                <w:szCs w:val="18"/>
              </w:rPr>
              <w:t>2</w:t>
            </w:r>
            <w:r w:rsidRPr="00F20C94">
              <w:rPr>
                <w:rFonts w:ascii="Arial" w:hAnsi="Arial" w:cs="Arial"/>
                <w:b/>
                <w:sz w:val="18"/>
                <w:szCs w:val="18"/>
              </w:rPr>
              <w:t>.7/MOT.06.8</w:t>
            </w: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val="restart"/>
          </w:tcPr>
          <w:p w:rsidR="00232A68" w:rsidRPr="00F20C94" w:rsidRDefault="00232A68" w:rsidP="00E5216D">
            <w:pPr>
              <w:spacing w:before="40" w:after="0" w:line="240" w:lineRule="auto"/>
              <w:jc w:val="center"/>
              <w:rPr>
                <w:rFonts w:ascii="Arial" w:hAnsi="Arial" w:cs="Arial"/>
                <w:sz w:val="18"/>
                <w:szCs w:val="18"/>
              </w:rPr>
            </w:pPr>
            <w:r w:rsidRPr="00F20C94">
              <w:rPr>
                <w:rFonts w:ascii="Arial" w:hAnsi="Arial" w:cs="Arial"/>
                <w:sz w:val="18"/>
                <w:szCs w:val="18"/>
              </w:rPr>
              <w:t>60</w:t>
            </w:r>
            <w:r w:rsidR="00C24F39" w:rsidRPr="00F20C94">
              <w:rPr>
                <w:rFonts w:ascii="Arial" w:hAnsi="Arial" w:cs="Arial"/>
                <w:sz w:val="18"/>
                <w:szCs w:val="18"/>
              </w:rPr>
              <w:t xml:space="preserve"> (30 + 30)</w:t>
            </w: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232A68" w:rsidP="00E5216D">
            <w:pPr>
              <w:spacing w:before="40" w:after="0" w:line="240" w:lineRule="auto"/>
              <w:rPr>
                <w:rFonts w:ascii="Arial" w:eastAsia="Times New Roman" w:hAnsi="Arial" w:cs="Arial"/>
                <w:sz w:val="18"/>
                <w:szCs w:val="18"/>
                <w:lang w:eastAsia="pl-PL"/>
              </w:rPr>
            </w:pPr>
            <w:r w:rsidRPr="00F20C94">
              <w:rPr>
                <w:rFonts w:ascii="Arial" w:hAnsi="Arial" w:cs="Arial"/>
                <w:sz w:val="18"/>
                <w:szCs w:val="18"/>
              </w:rPr>
              <w:t>(2) planuje wykonanie zadania;</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D919D2" w:rsidRPr="00F20C94" w:rsidTr="00DE7C43">
        <w:trPr>
          <w:trHeight w:val="20"/>
        </w:trPr>
        <w:tc>
          <w:tcPr>
            <w:tcW w:w="847" w:type="dxa"/>
            <w:vMerge/>
            <w:shd w:val="clear" w:color="auto" w:fill="F2F2F2"/>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8935" w:type="dxa"/>
          </w:tcPr>
          <w:p w:rsidR="00D919D2" w:rsidRPr="00D919D2" w:rsidRDefault="00D919D2" w:rsidP="00D919D2">
            <w:pPr>
              <w:spacing w:before="40" w:after="0" w:line="240" w:lineRule="auto"/>
              <w:rPr>
                <w:rFonts w:ascii="Arial" w:hAnsi="Arial" w:cs="Arial"/>
                <w:sz w:val="18"/>
                <w:szCs w:val="18"/>
              </w:rPr>
            </w:pPr>
            <w:r>
              <w:rPr>
                <w:rFonts w:ascii="Arial" w:hAnsi="Arial" w:cs="Arial"/>
                <w:sz w:val="18"/>
                <w:szCs w:val="18"/>
              </w:rPr>
              <w:t xml:space="preserve">(3) </w:t>
            </w:r>
            <w:r w:rsidRPr="00D919D2">
              <w:rPr>
                <w:rFonts w:ascii="Arial" w:hAnsi="Arial" w:cs="Arial"/>
                <w:sz w:val="18"/>
                <w:szCs w:val="18"/>
              </w:rPr>
              <w:t>wykazuje gotowość do ponoszenia o</w:t>
            </w:r>
            <w:r>
              <w:rPr>
                <w:rFonts w:ascii="Arial" w:hAnsi="Arial" w:cs="Arial"/>
                <w:sz w:val="18"/>
                <w:szCs w:val="18"/>
              </w:rPr>
              <w:t>dpowiedzialności za podejmowane działania</w:t>
            </w:r>
          </w:p>
        </w:tc>
        <w:tc>
          <w:tcPr>
            <w:tcW w:w="1134" w:type="dxa"/>
            <w:vMerge/>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r>
              <w:rPr>
                <w:rFonts w:ascii="Arial" w:hAnsi="Arial" w:cs="Arial"/>
                <w:sz w:val="18"/>
                <w:szCs w:val="18"/>
              </w:rPr>
              <w:t>X</w:t>
            </w:r>
          </w:p>
        </w:tc>
        <w:tc>
          <w:tcPr>
            <w:tcW w:w="567" w:type="dxa"/>
          </w:tcPr>
          <w:p w:rsidR="00D919D2" w:rsidRPr="00F20C94" w:rsidRDefault="00D919D2" w:rsidP="00E5216D">
            <w:pPr>
              <w:spacing w:before="40" w:after="0" w:line="240" w:lineRule="auto"/>
              <w:jc w:val="center"/>
              <w:rPr>
                <w:rFonts w:ascii="Arial" w:hAnsi="Arial" w:cs="Arial"/>
                <w:sz w:val="18"/>
                <w:szCs w:val="18"/>
              </w:rPr>
            </w:pPr>
            <w:r>
              <w:rPr>
                <w:rFonts w:ascii="Arial" w:hAnsi="Arial" w:cs="Arial"/>
                <w:sz w:val="18"/>
                <w:szCs w:val="18"/>
              </w:rPr>
              <w:t>X</w:t>
            </w:r>
          </w:p>
        </w:tc>
        <w:tc>
          <w:tcPr>
            <w:tcW w:w="1275" w:type="dxa"/>
            <w:vMerge/>
          </w:tcPr>
          <w:p w:rsidR="00D919D2" w:rsidRPr="00F20C94" w:rsidRDefault="00D919D2"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E5216D">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(4</w:t>
            </w:r>
            <w:r w:rsidR="00232A68" w:rsidRPr="00F20C94">
              <w:rPr>
                <w:rFonts w:ascii="Arial" w:eastAsia="Times New Roman" w:hAnsi="Arial" w:cs="Arial"/>
                <w:sz w:val="18"/>
                <w:szCs w:val="18"/>
                <w:lang w:eastAsia="pl-PL"/>
              </w:rPr>
              <w:t>) wykazuje się kreatywnością i otwartością na zmiany;</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AE0758">
            <w:pPr>
              <w:spacing w:after="0" w:line="240" w:lineRule="auto"/>
              <w:rPr>
                <w:rFonts w:ascii="Arial" w:hAnsi="Arial" w:cs="Arial"/>
                <w:sz w:val="18"/>
                <w:szCs w:val="18"/>
              </w:rPr>
            </w:pPr>
            <w:r>
              <w:rPr>
                <w:rFonts w:ascii="Arial" w:hAnsi="Arial" w:cs="Arial"/>
                <w:sz w:val="18"/>
                <w:szCs w:val="18"/>
              </w:rPr>
              <w:t>(5</w:t>
            </w:r>
            <w:r w:rsidR="00232A68" w:rsidRPr="00F20C94">
              <w:rPr>
                <w:rFonts w:ascii="Arial" w:hAnsi="Arial" w:cs="Arial"/>
                <w:sz w:val="18"/>
                <w:szCs w:val="18"/>
              </w:rPr>
              <w:t>) stosuje techniki radzenia sobie ze stresem;</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D919D2">
            <w:pPr>
              <w:spacing w:after="0" w:line="240" w:lineRule="auto"/>
              <w:rPr>
                <w:rFonts w:ascii="Arial" w:hAnsi="Arial" w:cs="Arial"/>
                <w:sz w:val="18"/>
                <w:szCs w:val="18"/>
              </w:rPr>
            </w:pPr>
            <w:r>
              <w:rPr>
                <w:rFonts w:ascii="Arial" w:hAnsi="Arial" w:cs="Arial"/>
                <w:sz w:val="18"/>
                <w:szCs w:val="18"/>
              </w:rPr>
              <w:t>(6</w:t>
            </w:r>
            <w:r w:rsidR="00232A68" w:rsidRPr="00F20C94">
              <w:rPr>
                <w:rFonts w:ascii="Arial" w:hAnsi="Arial" w:cs="Arial"/>
                <w:sz w:val="18"/>
                <w:szCs w:val="18"/>
              </w:rPr>
              <w:t>) doskonali umiejętności zawodowe;</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AE0758">
            <w:pPr>
              <w:spacing w:after="0" w:line="240" w:lineRule="auto"/>
              <w:rPr>
                <w:rFonts w:ascii="Arial" w:hAnsi="Arial" w:cs="Arial"/>
                <w:sz w:val="18"/>
                <w:szCs w:val="18"/>
              </w:rPr>
            </w:pPr>
            <w:r>
              <w:rPr>
                <w:rFonts w:ascii="Arial" w:hAnsi="Arial" w:cs="Arial"/>
                <w:sz w:val="18"/>
                <w:szCs w:val="18"/>
              </w:rPr>
              <w:t>(7</w:t>
            </w:r>
            <w:r w:rsidR="00232A68" w:rsidRPr="00F20C94">
              <w:rPr>
                <w:rFonts w:ascii="Arial" w:hAnsi="Arial" w:cs="Arial"/>
                <w:sz w:val="18"/>
                <w:szCs w:val="18"/>
              </w:rPr>
              <w:t>) stosuje zasady komunikacji interpersonalnej;</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D919D2" w:rsidRPr="00F20C94" w:rsidTr="00DE7C43">
        <w:trPr>
          <w:trHeight w:val="20"/>
        </w:trPr>
        <w:tc>
          <w:tcPr>
            <w:tcW w:w="847" w:type="dxa"/>
            <w:vMerge/>
            <w:shd w:val="clear" w:color="auto" w:fill="F2F2F2"/>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8935" w:type="dxa"/>
          </w:tcPr>
          <w:p w:rsidR="00D919D2" w:rsidRDefault="00D919D2" w:rsidP="00AE0758">
            <w:pPr>
              <w:spacing w:after="0" w:line="240" w:lineRule="auto"/>
              <w:rPr>
                <w:rFonts w:ascii="Arial" w:hAnsi="Arial" w:cs="Arial"/>
                <w:sz w:val="18"/>
                <w:szCs w:val="18"/>
              </w:rPr>
            </w:pPr>
            <w:r>
              <w:rPr>
                <w:rFonts w:ascii="Arial" w:hAnsi="Arial" w:cs="Arial"/>
                <w:sz w:val="18"/>
                <w:szCs w:val="18"/>
              </w:rPr>
              <w:t xml:space="preserve">(8) </w:t>
            </w:r>
            <w:r w:rsidRPr="00F20C94">
              <w:rPr>
                <w:rFonts w:ascii="Arial" w:hAnsi="Arial" w:cs="Arial"/>
                <w:sz w:val="18"/>
                <w:szCs w:val="18"/>
              </w:rPr>
              <w:t>stosuje metody i techniki rozwiązywania problemów;</w:t>
            </w:r>
            <w:r>
              <w:rPr>
                <w:rFonts w:ascii="Arial" w:hAnsi="Arial" w:cs="Arial"/>
                <w:sz w:val="18"/>
                <w:szCs w:val="18"/>
              </w:rPr>
              <w:t xml:space="preserve"> / (8) negocjuje warunki porozumień;</w:t>
            </w:r>
          </w:p>
        </w:tc>
        <w:tc>
          <w:tcPr>
            <w:tcW w:w="1134" w:type="dxa"/>
            <w:vMerge/>
            <w:textDirection w:val="btLr"/>
          </w:tcPr>
          <w:p w:rsidR="00D919D2" w:rsidRPr="00F20C94" w:rsidRDefault="00D919D2" w:rsidP="00E5216D">
            <w:pPr>
              <w:spacing w:before="40" w:after="0" w:line="240" w:lineRule="auto"/>
              <w:ind w:left="113" w:right="113"/>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D919D2" w:rsidP="00E5216D">
            <w:pPr>
              <w:spacing w:before="40" w:after="0" w:line="240" w:lineRule="auto"/>
              <w:jc w:val="center"/>
              <w:rPr>
                <w:rFonts w:ascii="Arial" w:hAnsi="Arial" w:cs="Arial"/>
                <w:sz w:val="18"/>
                <w:szCs w:val="18"/>
              </w:rPr>
            </w:pPr>
          </w:p>
        </w:tc>
        <w:tc>
          <w:tcPr>
            <w:tcW w:w="567" w:type="dxa"/>
          </w:tcPr>
          <w:p w:rsidR="00D919D2" w:rsidRPr="00F20C94" w:rsidRDefault="00B8401A" w:rsidP="00E5216D">
            <w:pPr>
              <w:spacing w:before="40" w:after="0" w:line="240" w:lineRule="auto"/>
              <w:jc w:val="center"/>
              <w:rPr>
                <w:rFonts w:ascii="Arial" w:hAnsi="Arial" w:cs="Arial"/>
                <w:sz w:val="18"/>
                <w:szCs w:val="18"/>
              </w:rPr>
            </w:pPr>
            <w:r>
              <w:rPr>
                <w:rFonts w:ascii="Arial" w:hAnsi="Arial" w:cs="Arial"/>
                <w:sz w:val="18"/>
                <w:szCs w:val="18"/>
              </w:rPr>
              <w:t>X</w:t>
            </w:r>
          </w:p>
        </w:tc>
        <w:tc>
          <w:tcPr>
            <w:tcW w:w="567" w:type="dxa"/>
          </w:tcPr>
          <w:p w:rsidR="00D919D2" w:rsidRPr="00F20C94" w:rsidRDefault="00B8401A" w:rsidP="00E5216D">
            <w:pPr>
              <w:spacing w:before="40" w:after="0" w:line="240" w:lineRule="auto"/>
              <w:jc w:val="center"/>
              <w:rPr>
                <w:rFonts w:ascii="Arial" w:hAnsi="Arial" w:cs="Arial"/>
                <w:sz w:val="18"/>
                <w:szCs w:val="18"/>
              </w:rPr>
            </w:pPr>
            <w:r>
              <w:rPr>
                <w:rFonts w:ascii="Arial" w:hAnsi="Arial" w:cs="Arial"/>
                <w:sz w:val="18"/>
                <w:szCs w:val="18"/>
              </w:rPr>
              <w:t>X</w:t>
            </w:r>
          </w:p>
        </w:tc>
        <w:tc>
          <w:tcPr>
            <w:tcW w:w="1275" w:type="dxa"/>
            <w:vMerge/>
          </w:tcPr>
          <w:p w:rsidR="00D919D2" w:rsidRPr="00F20C94" w:rsidRDefault="00D919D2"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D919D2">
            <w:pPr>
              <w:spacing w:before="40" w:after="0" w:line="240" w:lineRule="auto"/>
              <w:rPr>
                <w:rFonts w:ascii="Arial" w:eastAsia="Times New Roman" w:hAnsi="Arial" w:cs="Arial"/>
                <w:sz w:val="18"/>
                <w:szCs w:val="18"/>
                <w:lang w:eastAsia="pl-PL"/>
              </w:rPr>
            </w:pPr>
            <w:r>
              <w:rPr>
                <w:rFonts w:ascii="Arial" w:hAnsi="Arial" w:cs="Arial"/>
                <w:sz w:val="18"/>
                <w:szCs w:val="18"/>
              </w:rPr>
              <w:t>(9</w:t>
            </w:r>
            <w:r w:rsidR="00232A68" w:rsidRPr="00F20C94">
              <w:rPr>
                <w:rFonts w:ascii="Arial" w:hAnsi="Arial" w:cs="Arial"/>
                <w:sz w:val="18"/>
                <w:szCs w:val="18"/>
              </w:rPr>
              <w:t>)</w:t>
            </w:r>
            <w:r>
              <w:rPr>
                <w:rFonts w:ascii="Arial" w:hAnsi="Arial" w:cs="Arial"/>
                <w:sz w:val="18"/>
                <w:szCs w:val="18"/>
              </w:rPr>
              <w:t xml:space="preserve"> </w:t>
            </w:r>
            <w:r w:rsidRPr="00F20C94">
              <w:rPr>
                <w:rFonts w:ascii="Arial" w:hAnsi="Arial" w:cs="Arial"/>
                <w:sz w:val="18"/>
                <w:szCs w:val="18"/>
              </w:rPr>
              <w:t>współpracuje w zespole;</w:t>
            </w:r>
            <w:r>
              <w:rPr>
                <w:rFonts w:ascii="Arial" w:hAnsi="Arial" w:cs="Arial"/>
                <w:sz w:val="18"/>
                <w:szCs w:val="18"/>
              </w:rPr>
              <w:t xml:space="preserve"> / (9) </w:t>
            </w:r>
            <w:r w:rsidRPr="00F20C94">
              <w:rPr>
                <w:rFonts w:ascii="Arial" w:hAnsi="Arial" w:cs="Arial"/>
                <w:sz w:val="18"/>
                <w:szCs w:val="18"/>
              </w:rPr>
              <w:t>stosuje metody i techniki rozwiązywania problemów;</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8935" w:type="dxa"/>
          </w:tcPr>
          <w:p w:rsidR="00232A68" w:rsidRPr="00F20C94" w:rsidRDefault="00D919D2" w:rsidP="00D919D2">
            <w:pPr>
              <w:spacing w:after="0" w:line="240" w:lineRule="auto"/>
              <w:rPr>
                <w:rFonts w:ascii="Arial" w:hAnsi="Arial" w:cs="Arial"/>
                <w:sz w:val="18"/>
                <w:szCs w:val="18"/>
              </w:rPr>
            </w:pPr>
            <w:r>
              <w:rPr>
                <w:rFonts w:ascii="Arial" w:hAnsi="Arial" w:cs="Arial"/>
                <w:sz w:val="18"/>
                <w:szCs w:val="18"/>
              </w:rPr>
              <w:t>(</w:t>
            </w:r>
            <w:r>
              <w:rPr>
                <w:rFonts w:ascii="Times New Roman" w:hAnsi="Times New Roman" w:cs="Times New Roman"/>
                <w:sz w:val="18"/>
                <w:szCs w:val="18"/>
              </w:rPr>
              <w:t>−</w:t>
            </w:r>
            <w:r w:rsidR="00232A68" w:rsidRPr="00F20C94">
              <w:rPr>
                <w:rFonts w:ascii="Arial" w:hAnsi="Arial" w:cs="Arial"/>
                <w:sz w:val="18"/>
                <w:szCs w:val="18"/>
              </w:rPr>
              <w:t>)</w:t>
            </w:r>
            <w:r>
              <w:rPr>
                <w:rFonts w:ascii="Arial" w:hAnsi="Arial" w:cs="Arial"/>
                <w:sz w:val="18"/>
                <w:szCs w:val="18"/>
              </w:rPr>
              <w:t xml:space="preserve"> / (10) </w:t>
            </w:r>
            <w:r w:rsidRPr="00F20C94">
              <w:rPr>
                <w:rFonts w:ascii="Arial" w:hAnsi="Arial" w:cs="Arial"/>
                <w:sz w:val="18"/>
                <w:szCs w:val="18"/>
              </w:rPr>
              <w:t>współpracuje w zespole;</w:t>
            </w:r>
          </w:p>
        </w:tc>
        <w:tc>
          <w:tcPr>
            <w:tcW w:w="1134" w:type="dxa"/>
            <w:vMerge/>
            <w:textDirection w:val="btLr"/>
          </w:tcPr>
          <w:p w:rsidR="00232A68" w:rsidRPr="00F20C94" w:rsidRDefault="00232A68" w:rsidP="00E5216D">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sz w:val="18"/>
                <w:szCs w:val="18"/>
              </w:rPr>
            </w:pP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E5216D">
            <w:pPr>
              <w:spacing w:before="40" w:after="0" w:line="240" w:lineRule="auto"/>
              <w:jc w:val="center"/>
              <w:rPr>
                <w:rFonts w:ascii="Arial" w:hAnsi="Arial" w:cs="Arial"/>
              </w:rPr>
            </w:pPr>
            <w:r w:rsidRPr="00F20C94">
              <w:rPr>
                <w:rFonts w:ascii="Arial" w:hAnsi="Arial" w:cs="Arial"/>
                <w:sz w:val="18"/>
                <w:szCs w:val="18"/>
              </w:rPr>
              <w:t>X</w:t>
            </w:r>
          </w:p>
        </w:tc>
        <w:tc>
          <w:tcPr>
            <w:tcW w:w="1275" w:type="dxa"/>
            <w:vMerge/>
          </w:tcPr>
          <w:p w:rsidR="00232A68" w:rsidRPr="00F20C94" w:rsidRDefault="00232A68" w:rsidP="00E5216D">
            <w:pPr>
              <w:spacing w:before="40" w:after="0" w:line="240" w:lineRule="auto"/>
              <w:jc w:val="center"/>
              <w:rPr>
                <w:rFonts w:ascii="Arial" w:hAnsi="Arial" w:cs="Arial"/>
                <w:sz w:val="18"/>
                <w:szCs w:val="18"/>
              </w:rPr>
            </w:pPr>
          </w:p>
        </w:tc>
      </w:tr>
      <w:tr w:rsidR="00E5216D" w:rsidRPr="00F20C94" w:rsidTr="00DE7C43">
        <w:trPr>
          <w:cantSplit/>
          <w:trHeight w:val="20"/>
        </w:trPr>
        <w:tc>
          <w:tcPr>
            <w:tcW w:w="847" w:type="dxa"/>
            <w:vMerge/>
            <w:shd w:val="clear" w:color="auto" w:fill="F2F2F2"/>
          </w:tcPr>
          <w:p w:rsidR="00E5216D" w:rsidRPr="00F20C94" w:rsidRDefault="00E5216D" w:rsidP="00E5216D">
            <w:pPr>
              <w:spacing w:before="40" w:after="0" w:line="240" w:lineRule="auto"/>
              <w:rPr>
                <w:rFonts w:ascii="Arial" w:hAnsi="Arial" w:cs="Arial"/>
                <w:b/>
                <w:sz w:val="18"/>
                <w:szCs w:val="18"/>
              </w:rPr>
            </w:pPr>
          </w:p>
        </w:tc>
        <w:tc>
          <w:tcPr>
            <w:tcW w:w="12904" w:type="dxa"/>
            <w:gridSpan w:val="7"/>
            <w:shd w:val="clear" w:color="auto" w:fill="F2F2F2"/>
          </w:tcPr>
          <w:p w:rsidR="00E5216D" w:rsidRPr="00F20C94" w:rsidRDefault="00E5216D" w:rsidP="00E5216D">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5" w:type="dxa"/>
            <w:shd w:val="clear" w:color="auto" w:fill="F2F2F2"/>
          </w:tcPr>
          <w:p w:rsidR="00E5216D" w:rsidRPr="00F20C94" w:rsidRDefault="00AE0758" w:rsidP="00E5216D">
            <w:pPr>
              <w:spacing w:before="40" w:after="0" w:line="240" w:lineRule="auto"/>
              <w:jc w:val="center"/>
              <w:rPr>
                <w:rFonts w:ascii="Arial" w:hAnsi="Arial" w:cs="Arial"/>
                <w:b/>
              </w:rPr>
            </w:pPr>
            <w:r w:rsidRPr="00F20C94">
              <w:rPr>
                <w:rFonts w:ascii="Arial" w:hAnsi="Arial" w:cs="Arial"/>
                <w:b/>
              </w:rPr>
              <w:t>6</w:t>
            </w:r>
            <w:r w:rsidR="00E5216D" w:rsidRPr="00F20C94">
              <w:rPr>
                <w:rFonts w:ascii="Arial" w:hAnsi="Arial" w:cs="Arial"/>
                <w:b/>
              </w:rPr>
              <w:t>0</w:t>
            </w:r>
          </w:p>
        </w:tc>
      </w:tr>
    </w:tbl>
    <w:p w:rsidR="009D1EE3" w:rsidRPr="00F20C94" w:rsidRDefault="009D1EE3"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567"/>
        <w:gridCol w:w="567"/>
        <w:gridCol w:w="567"/>
        <w:gridCol w:w="567"/>
        <w:gridCol w:w="567"/>
        <w:gridCol w:w="1275"/>
      </w:tblGrid>
      <w:tr w:rsidR="00232A68" w:rsidRPr="00F20C94" w:rsidTr="00DE7C43">
        <w:trPr>
          <w:trHeight w:val="20"/>
        </w:trPr>
        <w:tc>
          <w:tcPr>
            <w:tcW w:w="847" w:type="dxa"/>
            <w:vMerge w:val="restart"/>
            <w:shd w:val="clear" w:color="auto" w:fill="F2F2F2"/>
            <w:textDirection w:val="btLr"/>
          </w:tcPr>
          <w:p w:rsidR="00232A68" w:rsidRPr="00F20C94" w:rsidRDefault="00232A68" w:rsidP="00DE7C43">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Organizacja pracy małych zespołów </w:t>
            </w:r>
          </w:p>
        </w:tc>
        <w:tc>
          <w:tcPr>
            <w:tcW w:w="8935" w:type="dxa"/>
          </w:tcPr>
          <w:p w:rsidR="00232A68" w:rsidRPr="00F20C94" w:rsidRDefault="00147DAA" w:rsidP="0098526C">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 organiz</w:t>
            </w:r>
            <w:r w:rsidR="00232A68" w:rsidRPr="00F20C94">
              <w:rPr>
                <w:rFonts w:ascii="Arial" w:eastAsia="Times New Roman" w:hAnsi="Arial" w:cs="Arial"/>
                <w:sz w:val="18"/>
                <w:szCs w:val="18"/>
                <w:lang w:eastAsia="pl-PL"/>
              </w:rPr>
              <w:t>uje pracę zespołu w celu wykonania przydzielonych zadań;</w:t>
            </w:r>
          </w:p>
        </w:tc>
        <w:tc>
          <w:tcPr>
            <w:tcW w:w="1134" w:type="dxa"/>
            <w:vMerge w:val="restart"/>
            <w:textDirection w:val="btLr"/>
          </w:tcPr>
          <w:p w:rsidR="007559BA" w:rsidRDefault="007559BA" w:rsidP="00DE7C43">
            <w:pPr>
              <w:spacing w:before="40" w:after="0" w:line="240" w:lineRule="auto"/>
              <w:ind w:left="113" w:right="113"/>
              <w:jc w:val="center"/>
              <w:rPr>
                <w:rFonts w:ascii="Arial" w:hAnsi="Arial" w:cs="Arial"/>
                <w:b/>
                <w:sz w:val="18"/>
                <w:szCs w:val="18"/>
              </w:rPr>
            </w:pPr>
          </w:p>
          <w:p w:rsidR="00232A68" w:rsidRPr="00F20C94" w:rsidRDefault="00232A68" w:rsidP="00DE7C43">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MOT.06.9</w:t>
            </w: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DE7C43">
            <w:pPr>
              <w:spacing w:before="40" w:after="0" w:line="240" w:lineRule="auto"/>
              <w:jc w:val="center"/>
              <w:rPr>
                <w:rFonts w:ascii="Arial" w:hAnsi="Arial" w:cs="Arial"/>
              </w:rPr>
            </w:pPr>
          </w:p>
        </w:tc>
        <w:tc>
          <w:tcPr>
            <w:tcW w:w="1275" w:type="dxa"/>
            <w:vMerge w:val="restart"/>
          </w:tcPr>
          <w:p w:rsidR="00232A68" w:rsidRPr="00F20C94" w:rsidRDefault="00232A68" w:rsidP="00DE7C43">
            <w:pPr>
              <w:spacing w:before="40" w:after="0" w:line="240" w:lineRule="auto"/>
              <w:jc w:val="center"/>
              <w:rPr>
                <w:rFonts w:ascii="Arial" w:hAnsi="Arial" w:cs="Arial"/>
                <w:sz w:val="18"/>
                <w:szCs w:val="18"/>
              </w:rPr>
            </w:pPr>
            <w:r w:rsidRPr="00F20C94">
              <w:rPr>
                <w:rFonts w:ascii="Arial" w:hAnsi="Arial" w:cs="Arial"/>
                <w:sz w:val="18"/>
                <w:szCs w:val="18"/>
              </w:rPr>
              <w:t>30</w:t>
            </w:r>
          </w:p>
        </w:tc>
      </w:tr>
      <w:tr w:rsidR="00232A68" w:rsidRPr="00F20C94" w:rsidTr="00DE7C43">
        <w:trPr>
          <w:trHeight w:val="20"/>
        </w:trPr>
        <w:tc>
          <w:tcPr>
            <w:tcW w:w="847" w:type="dxa"/>
            <w:vMerge/>
            <w:shd w:val="clear" w:color="auto" w:fill="F2F2F2"/>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8935" w:type="dxa"/>
          </w:tcPr>
          <w:p w:rsidR="00232A68" w:rsidRPr="00F20C94" w:rsidRDefault="00232A68" w:rsidP="0098526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 dobiera osoby do wykonania przydzielonych zadań;</w:t>
            </w:r>
          </w:p>
        </w:tc>
        <w:tc>
          <w:tcPr>
            <w:tcW w:w="1134" w:type="dxa"/>
            <w:vMerge/>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DE7C43">
            <w:pPr>
              <w:spacing w:before="40" w:after="0" w:line="240" w:lineRule="auto"/>
              <w:jc w:val="center"/>
              <w:rPr>
                <w:rFonts w:ascii="Arial" w:hAnsi="Arial" w:cs="Arial"/>
              </w:rPr>
            </w:pPr>
          </w:p>
        </w:tc>
        <w:tc>
          <w:tcPr>
            <w:tcW w:w="1275" w:type="dxa"/>
            <w:vMerge/>
          </w:tcPr>
          <w:p w:rsidR="00232A68" w:rsidRPr="00F20C94" w:rsidRDefault="00232A68" w:rsidP="00DE7C43">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8935" w:type="dxa"/>
          </w:tcPr>
          <w:p w:rsidR="00232A68" w:rsidRPr="00F20C94" w:rsidRDefault="00232A68" w:rsidP="0098526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(3) kieruje wykonaniem przydzielonych zadań;</w:t>
            </w:r>
          </w:p>
        </w:tc>
        <w:tc>
          <w:tcPr>
            <w:tcW w:w="1134" w:type="dxa"/>
            <w:vMerge/>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DE7C43">
            <w:pPr>
              <w:spacing w:before="40" w:after="0" w:line="240" w:lineRule="auto"/>
              <w:jc w:val="center"/>
              <w:rPr>
                <w:rFonts w:ascii="Arial" w:hAnsi="Arial" w:cs="Arial"/>
              </w:rPr>
            </w:pPr>
          </w:p>
        </w:tc>
        <w:tc>
          <w:tcPr>
            <w:tcW w:w="1275" w:type="dxa"/>
            <w:vMerge/>
          </w:tcPr>
          <w:p w:rsidR="00232A68" w:rsidRPr="00F20C94" w:rsidRDefault="00232A68" w:rsidP="00DE7C43">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8935" w:type="dxa"/>
          </w:tcPr>
          <w:p w:rsidR="00232A68" w:rsidRPr="00F20C94" w:rsidRDefault="00147DAA" w:rsidP="00DE7C43">
            <w:pPr>
              <w:spacing w:after="0" w:line="240" w:lineRule="auto"/>
              <w:rPr>
                <w:rFonts w:ascii="Arial" w:hAnsi="Arial" w:cs="Arial"/>
                <w:sz w:val="18"/>
                <w:szCs w:val="18"/>
              </w:rPr>
            </w:pPr>
            <w:r>
              <w:rPr>
                <w:rFonts w:ascii="Arial" w:hAnsi="Arial" w:cs="Arial"/>
                <w:sz w:val="18"/>
                <w:szCs w:val="18"/>
              </w:rPr>
              <w:t>(4) oceni</w:t>
            </w:r>
            <w:r w:rsidR="00232A68" w:rsidRPr="00F20C94">
              <w:rPr>
                <w:rFonts w:ascii="Arial" w:hAnsi="Arial" w:cs="Arial"/>
                <w:sz w:val="18"/>
                <w:szCs w:val="18"/>
              </w:rPr>
              <w:t>a jakość wykonania przydzielonych zadań;</w:t>
            </w:r>
          </w:p>
        </w:tc>
        <w:tc>
          <w:tcPr>
            <w:tcW w:w="1134" w:type="dxa"/>
            <w:vMerge/>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DE7C43">
            <w:pPr>
              <w:spacing w:before="40" w:after="0" w:line="240" w:lineRule="auto"/>
              <w:jc w:val="center"/>
              <w:rPr>
                <w:rFonts w:ascii="Arial" w:hAnsi="Arial" w:cs="Arial"/>
              </w:rPr>
            </w:pPr>
          </w:p>
        </w:tc>
        <w:tc>
          <w:tcPr>
            <w:tcW w:w="1275" w:type="dxa"/>
            <w:vMerge/>
          </w:tcPr>
          <w:p w:rsidR="00232A68" w:rsidRPr="00F20C94" w:rsidRDefault="00232A68" w:rsidP="00DE7C43">
            <w:pPr>
              <w:spacing w:before="40" w:after="0" w:line="240" w:lineRule="auto"/>
              <w:jc w:val="center"/>
              <w:rPr>
                <w:rFonts w:ascii="Arial" w:hAnsi="Arial" w:cs="Arial"/>
                <w:sz w:val="18"/>
                <w:szCs w:val="18"/>
              </w:rPr>
            </w:pPr>
          </w:p>
        </w:tc>
      </w:tr>
      <w:tr w:rsidR="00232A68" w:rsidRPr="00F20C94" w:rsidTr="00DE7C43">
        <w:trPr>
          <w:trHeight w:val="20"/>
        </w:trPr>
        <w:tc>
          <w:tcPr>
            <w:tcW w:w="847" w:type="dxa"/>
            <w:vMerge/>
            <w:shd w:val="clear" w:color="auto" w:fill="F2F2F2"/>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8935" w:type="dxa"/>
          </w:tcPr>
          <w:p w:rsidR="00232A68" w:rsidRPr="00F20C94" w:rsidRDefault="00232A68" w:rsidP="00DE7C43">
            <w:pPr>
              <w:spacing w:after="0" w:line="240" w:lineRule="auto"/>
              <w:rPr>
                <w:rFonts w:ascii="Arial" w:hAnsi="Arial" w:cs="Arial"/>
                <w:sz w:val="18"/>
                <w:szCs w:val="18"/>
              </w:rPr>
            </w:pPr>
            <w:r w:rsidRPr="00F20C94">
              <w:rPr>
                <w:rFonts w:ascii="Arial" w:hAnsi="Arial" w:cs="Arial"/>
                <w:sz w:val="18"/>
                <w:szCs w:val="18"/>
              </w:rPr>
              <w:t>(5) wprowadza rozwiązania techniczne i organizacyjne wpływające na poprawę warunków i jakości pracy;</w:t>
            </w:r>
          </w:p>
        </w:tc>
        <w:tc>
          <w:tcPr>
            <w:tcW w:w="1134" w:type="dxa"/>
            <w:vMerge/>
            <w:textDirection w:val="btLr"/>
          </w:tcPr>
          <w:p w:rsidR="00232A68" w:rsidRPr="00F20C94" w:rsidRDefault="00232A68" w:rsidP="00DE7C43">
            <w:pPr>
              <w:spacing w:before="40" w:after="0" w:line="240" w:lineRule="auto"/>
              <w:ind w:left="113" w:right="113"/>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sz w:val="18"/>
                <w:szCs w:val="18"/>
              </w:rPr>
            </w:pPr>
          </w:p>
        </w:tc>
        <w:tc>
          <w:tcPr>
            <w:tcW w:w="567" w:type="dxa"/>
          </w:tcPr>
          <w:p w:rsidR="00232A68" w:rsidRPr="00F20C94" w:rsidRDefault="00232A68" w:rsidP="00DE7C43">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232A68" w:rsidRPr="00F20C94" w:rsidRDefault="00232A68" w:rsidP="00DE7C43">
            <w:pPr>
              <w:spacing w:before="40" w:after="0" w:line="240" w:lineRule="auto"/>
              <w:jc w:val="center"/>
              <w:rPr>
                <w:rFonts w:ascii="Arial" w:hAnsi="Arial" w:cs="Arial"/>
              </w:rPr>
            </w:pPr>
          </w:p>
        </w:tc>
        <w:tc>
          <w:tcPr>
            <w:tcW w:w="1275" w:type="dxa"/>
            <w:vMerge/>
          </w:tcPr>
          <w:p w:rsidR="00232A68" w:rsidRPr="00F20C94" w:rsidRDefault="00232A68" w:rsidP="00DE7C43">
            <w:pPr>
              <w:spacing w:before="40" w:after="0" w:line="240" w:lineRule="auto"/>
              <w:jc w:val="center"/>
              <w:rPr>
                <w:rFonts w:ascii="Arial" w:hAnsi="Arial" w:cs="Arial"/>
                <w:sz w:val="18"/>
                <w:szCs w:val="18"/>
              </w:rPr>
            </w:pPr>
          </w:p>
        </w:tc>
      </w:tr>
      <w:tr w:rsidR="009D1EE3" w:rsidRPr="00F20C94" w:rsidTr="00DE7C43">
        <w:trPr>
          <w:cantSplit/>
          <w:trHeight w:val="20"/>
        </w:trPr>
        <w:tc>
          <w:tcPr>
            <w:tcW w:w="847" w:type="dxa"/>
            <w:vMerge/>
            <w:shd w:val="clear" w:color="auto" w:fill="F2F2F2"/>
          </w:tcPr>
          <w:p w:rsidR="009D1EE3" w:rsidRPr="00F20C94" w:rsidRDefault="009D1EE3" w:rsidP="00DE7C43">
            <w:pPr>
              <w:spacing w:before="40" w:after="0" w:line="240" w:lineRule="auto"/>
              <w:rPr>
                <w:rFonts w:ascii="Arial" w:hAnsi="Arial" w:cs="Arial"/>
                <w:b/>
                <w:sz w:val="18"/>
                <w:szCs w:val="18"/>
              </w:rPr>
            </w:pPr>
          </w:p>
        </w:tc>
        <w:tc>
          <w:tcPr>
            <w:tcW w:w="12904" w:type="dxa"/>
            <w:gridSpan w:val="7"/>
            <w:shd w:val="clear" w:color="auto" w:fill="F2F2F2"/>
          </w:tcPr>
          <w:p w:rsidR="009D1EE3" w:rsidRPr="00F20C94" w:rsidRDefault="009D1EE3" w:rsidP="00DE7C43">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5" w:type="dxa"/>
            <w:shd w:val="clear" w:color="auto" w:fill="F2F2F2"/>
          </w:tcPr>
          <w:p w:rsidR="009D1EE3" w:rsidRPr="00F20C94" w:rsidRDefault="009D1EE3" w:rsidP="00DE7C43">
            <w:pPr>
              <w:spacing w:before="40" w:after="0" w:line="240" w:lineRule="auto"/>
              <w:jc w:val="center"/>
              <w:rPr>
                <w:rFonts w:ascii="Arial" w:hAnsi="Arial" w:cs="Arial"/>
                <w:b/>
              </w:rPr>
            </w:pPr>
            <w:r w:rsidRPr="00F20C94">
              <w:rPr>
                <w:rFonts w:ascii="Arial" w:hAnsi="Arial" w:cs="Arial"/>
                <w:b/>
              </w:rPr>
              <w:t>30</w:t>
            </w:r>
          </w:p>
        </w:tc>
      </w:tr>
    </w:tbl>
    <w:p w:rsidR="009D1EE3" w:rsidRPr="00F20C94" w:rsidRDefault="009D1EE3" w:rsidP="00400C31">
      <w:pPr>
        <w:spacing w:before="40" w:after="0" w:line="240" w:lineRule="auto"/>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9"/>
        <w:gridCol w:w="1276"/>
      </w:tblGrid>
      <w:tr w:rsidR="00400C31" w:rsidRPr="00F20C94" w:rsidTr="00232A68">
        <w:tc>
          <w:tcPr>
            <w:tcW w:w="13779"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teoretyczne</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98526C" w:rsidP="00400C31">
            <w:pPr>
              <w:spacing w:before="40" w:after="0" w:line="240" w:lineRule="auto"/>
              <w:jc w:val="center"/>
              <w:rPr>
                <w:rFonts w:ascii="Arial" w:hAnsi="Arial" w:cs="Arial"/>
                <w:b/>
              </w:rPr>
            </w:pPr>
            <w:r w:rsidRPr="00F20C94">
              <w:rPr>
                <w:rFonts w:ascii="Arial" w:hAnsi="Arial" w:cs="Arial"/>
                <w:b/>
              </w:rPr>
              <w:t>81</w:t>
            </w:r>
            <w:r w:rsidR="00400C31" w:rsidRPr="00F20C94">
              <w:rPr>
                <w:rFonts w:ascii="Arial" w:hAnsi="Arial" w:cs="Arial"/>
                <w:b/>
              </w:rPr>
              <w:t>0</w:t>
            </w:r>
          </w:p>
        </w:tc>
      </w:tr>
    </w:tbl>
    <w:p w:rsidR="00400C31" w:rsidRDefault="00400C31" w:rsidP="00400C31">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Default="00CE5C59" w:rsidP="00CE5C59">
      <w:pPr>
        <w:spacing w:before="40" w:after="0" w:line="240" w:lineRule="auto"/>
        <w:rPr>
          <w:rFonts w:ascii="Arial" w:hAnsi="Arial" w:cs="Arial"/>
        </w:rPr>
      </w:pPr>
    </w:p>
    <w:p w:rsidR="00CE5C59" w:rsidRPr="00F20C94" w:rsidRDefault="00CE5C59" w:rsidP="00CE5C59">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CE5C59" w:rsidRPr="00F20C94" w:rsidTr="00F5332B">
        <w:trPr>
          <w:cantSplit/>
          <w:trHeight w:val="257"/>
        </w:trPr>
        <w:tc>
          <w:tcPr>
            <w:tcW w:w="15168" w:type="dxa"/>
            <w:gridSpan w:val="7"/>
            <w:shd w:val="clear" w:color="auto" w:fill="FFF2CC" w:themeFill="accent4" w:themeFillTint="33"/>
            <w:vAlign w:val="bottom"/>
          </w:tcPr>
          <w:p w:rsidR="00CE5C59" w:rsidRPr="00F20C94" w:rsidRDefault="00CE5C59" w:rsidP="00F5332B">
            <w:pPr>
              <w:spacing w:before="40" w:after="0" w:line="240" w:lineRule="auto"/>
              <w:jc w:val="center"/>
              <w:rPr>
                <w:rFonts w:ascii="Arial" w:hAnsi="Arial" w:cs="Arial"/>
                <w:b/>
              </w:rPr>
            </w:pPr>
          </w:p>
          <w:p w:rsidR="00CE5C59" w:rsidRPr="00F20C94" w:rsidRDefault="00CE5C59" w:rsidP="00F5332B">
            <w:pPr>
              <w:spacing w:before="40" w:after="0" w:line="240" w:lineRule="auto"/>
              <w:jc w:val="center"/>
              <w:rPr>
                <w:rFonts w:ascii="Arial" w:hAnsi="Arial" w:cs="Arial"/>
                <w:b/>
              </w:rPr>
            </w:pPr>
            <w:r w:rsidRPr="00F20C94">
              <w:rPr>
                <w:rFonts w:ascii="Arial" w:hAnsi="Arial" w:cs="Arial"/>
                <w:b/>
              </w:rPr>
              <w:t>Kształcenie zawodowe praktyczne</w:t>
            </w:r>
          </w:p>
        </w:tc>
      </w:tr>
      <w:tr w:rsidR="000E50A6" w:rsidRPr="00F20C94" w:rsidTr="00F5332B">
        <w:trPr>
          <w:trHeight w:val="20"/>
        </w:trPr>
        <w:tc>
          <w:tcPr>
            <w:tcW w:w="849" w:type="dxa"/>
            <w:vMerge w:val="restart"/>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Diagnozowanie </w:t>
            </w:r>
            <w:r>
              <w:rPr>
                <w:rFonts w:ascii="Arial" w:hAnsi="Arial" w:cs="Arial"/>
                <w:b/>
                <w:sz w:val="18"/>
                <w:szCs w:val="18"/>
              </w:rPr>
              <w:t xml:space="preserve">stanu technicznego </w:t>
            </w:r>
            <w:proofErr w:type="spellStart"/>
            <w:r>
              <w:rPr>
                <w:rFonts w:ascii="Arial" w:hAnsi="Arial" w:cs="Arial"/>
                <w:b/>
                <w:sz w:val="18"/>
                <w:szCs w:val="18"/>
              </w:rPr>
              <w:t>mechatronicznych</w:t>
            </w:r>
            <w:proofErr w:type="spellEnd"/>
            <w:r>
              <w:rPr>
                <w:rFonts w:ascii="Arial" w:hAnsi="Arial" w:cs="Arial"/>
                <w:b/>
                <w:sz w:val="18"/>
                <w:szCs w:val="18"/>
              </w:rPr>
              <w:t xml:space="preserve"> układów</w:t>
            </w:r>
            <w:r w:rsidRPr="00F20C94">
              <w:rPr>
                <w:rFonts w:ascii="Arial" w:hAnsi="Arial" w:cs="Arial"/>
                <w:b/>
                <w:sz w:val="18"/>
                <w:szCs w:val="18"/>
              </w:rPr>
              <w:t xml:space="preserve"> pojazdów samochodowych</w:t>
            </w: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(1) identyfikuje zagrożenia dla zdrowia i życia człowieka oraz mienia i środowiska związane z wykonywaniem zadań zawodowych</w:t>
            </w:r>
          </w:p>
        </w:tc>
        <w:tc>
          <w:tcPr>
            <w:tcW w:w="1134" w:type="dxa"/>
            <w:vMerge w:val="restart"/>
            <w:textDirection w:val="btLr"/>
          </w:tcPr>
          <w:p w:rsidR="000E50A6" w:rsidRDefault="000E50A6" w:rsidP="00A15028">
            <w:pPr>
              <w:spacing w:before="40" w:after="0" w:line="240" w:lineRule="auto"/>
              <w:ind w:left="113" w:right="113"/>
              <w:jc w:val="center"/>
              <w:rPr>
                <w:rFonts w:ascii="Arial" w:hAnsi="Arial" w:cs="Arial"/>
                <w:b/>
                <w:sz w:val="18"/>
                <w:szCs w:val="18"/>
              </w:rPr>
            </w:pPr>
          </w:p>
          <w:p w:rsidR="000E50A6" w:rsidRPr="00F20C94" w:rsidRDefault="000E50A6" w:rsidP="00A15028">
            <w:pPr>
              <w:spacing w:before="40" w:after="0" w:line="240" w:lineRule="auto"/>
              <w:ind w:left="113" w:right="113"/>
              <w:jc w:val="center"/>
              <w:rPr>
                <w:rFonts w:ascii="Arial" w:hAnsi="Arial" w:cs="Arial"/>
                <w:b/>
                <w:sz w:val="18"/>
                <w:szCs w:val="18"/>
              </w:rPr>
            </w:pPr>
            <w:r>
              <w:rPr>
                <w:rFonts w:ascii="Arial" w:hAnsi="Arial" w:cs="Arial"/>
                <w:b/>
                <w:sz w:val="18"/>
                <w:szCs w:val="18"/>
              </w:rPr>
              <w:t>MOT.06.1</w:t>
            </w: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0E50A6" w:rsidRPr="00F20C94" w:rsidRDefault="000E50A6" w:rsidP="00A15028">
            <w:pPr>
              <w:spacing w:before="40" w:after="0" w:line="240" w:lineRule="auto"/>
              <w:jc w:val="center"/>
              <w:rPr>
                <w:rFonts w:ascii="Arial" w:hAnsi="Arial" w:cs="Arial"/>
                <w:sz w:val="18"/>
                <w:szCs w:val="18"/>
              </w:rPr>
            </w:pPr>
            <w:r>
              <w:rPr>
                <w:rFonts w:ascii="Arial" w:hAnsi="Arial" w:cs="Arial"/>
                <w:sz w:val="18"/>
                <w:szCs w:val="18"/>
              </w:rPr>
              <w:t>15</w:t>
            </w: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(2) przestrzega zasad bezpieczeństwa i higieny pracy oraz przepisów prawa dotyczących ochrony przeciwpożarowej i ochrony środowiska obowiązujące w motoryzacji</w:t>
            </w:r>
          </w:p>
        </w:tc>
        <w:tc>
          <w:tcPr>
            <w:tcW w:w="1134" w:type="dxa"/>
            <w:vMerge/>
            <w:textDirection w:val="btLr"/>
          </w:tcPr>
          <w:p w:rsidR="000E50A6" w:rsidRDefault="000E50A6" w:rsidP="00A15028">
            <w:pPr>
              <w:spacing w:before="40" w:after="0" w:line="240" w:lineRule="auto"/>
              <w:ind w:left="113" w:right="113"/>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0E50A6" w:rsidRDefault="000E50A6" w:rsidP="00A15028">
            <w:pPr>
              <w:spacing w:before="40" w:after="0" w:line="240" w:lineRule="auto"/>
              <w:jc w:val="center"/>
              <w:rPr>
                <w:rFonts w:ascii="Arial" w:hAnsi="Arial" w:cs="Arial"/>
                <w:sz w:val="18"/>
                <w:szCs w:val="18"/>
              </w:rPr>
            </w:pP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(3) organizuje stanowisko pracy zgodnie z wymaganiami ergonomii, przepisami bezpieczeństwa i higieny pracy, ochrony przeciwpożarowej i ochrony środowiska</w:t>
            </w:r>
          </w:p>
        </w:tc>
        <w:tc>
          <w:tcPr>
            <w:tcW w:w="1134" w:type="dxa"/>
            <w:vMerge/>
            <w:textDirection w:val="btLr"/>
          </w:tcPr>
          <w:p w:rsidR="000E50A6" w:rsidRDefault="000E50A6" w:rsidP="00A15028">
            <w:pPr>
              <w:spacing w:before="40" w:after="0" w:line="240" w:lineRule="auto"/>
              <w:ind w:left="113" w:right="113"/>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0E50A6" w:rsidRDefault="000E50A6" w:rsidP="00A15028">
            <w:pPr>
              <w:spacing w:before="40" w:after="0" w:line="240" w:lineRule="auto"/>
              <w:jc w:val="center"/>
              <w:rPr>
                <w:rFonts w:ascii="Arial" w:hAnsi="Arial" w:cs="Arial"/>
                <w:sz w:val="18"/>
                <w:szCs w:val="18"/>
              </w:rPr>
            </w:pP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(4) stosuje środki ochrony indywidualnej i zbiorowej podczas wykonywania zadań zawodowych</w:t>
            </w:r>
          </w:p>
        </w:tc>
        <w:tc>
          <w:tcPr>
            <w:tcW w:w="1134" w:type="dxa"/>
            <w:vMerge/>
            <w:textDirection w:val="btLr"/>
          </w:tcPr>
          <w:p w:rsidR="000E50A6" w:rsidRDefault="000E50A6" w:rsidP="00A15028">
            <w:pPr>
              <w:spacing w:before="40" w:after="0" w:line="240" w:lineRule="auto"/>
              <w:ind w:left="113" w:right="113"/>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0E50A6" w:rsidRDefault="000E50A6" w:rsidP="00A15028">
            <w:pPr>
              <w:spacing w:before="40" w:after="0" w:line="240" w:lineRule="auto"/>
              <w:jc w:val="center"/>
              <w:rPr>
                <w:rFonts w:ascii="Arial" w:hAnsi="Arial" w:cs="Arial"/>
                <w:sz w:val="18"/>
                <w:szCs w:val="18"/>
              </w:rPr>
            </w:pP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(5) udziela pierwszej pomocy w stanach nagłego zagrożenia zdrowotnego</w:t>
            </w:r>
          </w:p>
        </w:tc>
        <w:tc>
          <w:tcPr>
            <w:tcW w:w="1134" w:type="dxa"/>
            <w:vMerge/>
            <w:textDirection w:val="btLr"/>
          </w:tcPr>
          <w:p w:rsidR="000E50A6" w:rsidRDefault="000E50A6" w:rsidP="00A15028">
            <w:pPr>
              <w:spacing w:before="40" w:after="0" w:line="240" w:lineRule="auto"/>
              <w:ind w:left="113" w:right="113"/>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0E50A6" w:rsidRDefault="000E50A6" w:rsidP="00A15028">
            <w:pPr>
              <w:spacing w:before="40" w:after="0" w:line="240" w:lineRule="auto"/>
              <w:jc w:val="center"/>
              <w:rPr>
                <w:rFonts w:ascii="Arial" w:hAnsi="Arial" w:cs="Arial"/>
                <w:sz w:val="18"/>
                <w:szCs w:val="18"/>
              </w:rPr>
            </w:pPr>
          </w:p>
        </w:tc>
      </w:tr>
      <w:tr w:rsidR="000E50A6" w:rsidRPr="00F20C94" w:rsidTr="00A15028">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(1) określa podzespoły i zespoły pojazdów samochodowych</w:t>
            </w:r>
          </w:p>
        </w:tc>
        <w:tc>
          <w:tcPr>
            <w:tcW w:w="1134" w:type="dxa"/>
            <w:vMerge w:val="restart"/>
          </w:tcPr>
          <w:p w:rsidR="000E50A6" w:rsidRDefault="000E50A6" w:rsidP="00A15028">
            <w:pPr>
              <w:spacing w:before="40" w:after="0" w:line="240" w:lineRule="auto"/>
              <w:jc w:val="center"/>
              <w:rPr>
                <w:rFonts w:ascii="Arial" w:hAnsi="Arial" w:cs="Arial"/>
                <w:b/>
                <w:sz w:val="18"/>
                <w:szCs w:val="18"/>
              </w:rPr>
            </w:pPr>
          </w:p>
          <w:p w:rsidR="000E50A6" w:rsidRDefault="000E50A6" w:rsidP="00A15028">
            <w:pPr>
              <w:spacing w:before="40" w:after="0" w:line="240" w:lineRule="auto"/>
              <w:jc w:val="center"/>
              <w:rPr>
                <w:rFonts w:ascii="Arial" w:hAnsi="Arial" w:cs="Arial"/>
                <w:b/>
                <w:sz w:val="18"/>
                <w:szCs w:val="18"/>
              </w:rPr>
            </w:pPr>
            <w:r>
              <w:rPr>
                <w:rFonts w:ascii="Arial" w:hAnsi="Arial" w:cs="Arial"/>
                <w:b/>
                <w:sz w:val="18"/>
                <w:szCs w:val="18"/>
              </w:rPr>
              <w:t>MOT.06.3</w:t>
            </w: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0E50A6" w:rsidRDefault="000E50A6" w:rsidP="00A15028">
            <w:pPr>
              <w:spacing w:before="40" w:after="0" w:line="240" w:lineRule="auto"/>
              <w:jc w:val="center"/>
              <w:rPr>
                <w:rFonts w:ascii="Arial" w:hAnsi="Arial" w:cs="Arial"/>
                <w:sz w:val="18"/>
                <w:szCs w:val="18"/>
              </w:rPr>
            </w:pPr>
            <w:r>
              <w:rPr>
                <w:rFonts w:ascii="Arial" w:hAnsi="Arial" w:cs="Arial"/>
                <w:sz w:val="18"/>
                <w:szCs w:val="18"/>
              </w:rPr>
              <w:t>30</w:t>
            </w: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(2) określa zasady działania podzespołów i zespołów stosowanych w pojazdach samochodowych</w:t>
            </w:r>
          </w:p>
        </w:tc>
        <w:tc>
          <w:tcPr>
            <w:tcW w:w="1134" w:type="dxa"/>
            <w:vMerge/>
            <w:textDirection w:val="btLr"/>
          </w:tcPr>
          <w:p w:rsidR="000E50A6" w:rsidRDefault="000E50A6" w:rsidP="00A15028">
            <w:pPr>
              <w:spacing w:before="40" w:after="0" w:line="240" w:lineRule="auto"/>
              <w:ind w:left="113" w:right="113"/>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0E50A6" w:rsidRDefault="000E50A6" w:rsidP="00A15028">
            <w:pPr>
              <w:spacing w:before="40" w:after="0" w:line="240" w:lineRule="auto"/>
              <w:jc w:val="center"/>
              <w:rPr>
                <w:rFonts w:ascii="Arial" w:hAnsi="Arial" w:cs="Arial"/>
                <w:sz w:val="18"/>
                <w:szCs w:val="18"/>
              </w:rPr>
            </w:pP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A15028">
              <w:rPr>
                <w:rFonts w:ascii="Arial" w:hAnsi="Arial" w:cs="Arial"/>
                <w:sz w:val="18"/>
                <w:szCs w:val="18"/>
              </w:rPr>
              <w:t>(3) określa zasady eksploatacji pojazdów samochodowych</w:t>
            </w:r>
          </w:p>
        </w:tc>
        <w:tc>
          <w:tcPr>
            <w:tcW w:w="1134" w:type="dxa"/>
            <w:vMerge/>
            <w:textDirection w:val="btLr"/>
          </w:tcPr>
          <w:p w:rsidR="000E50A6" w:rsidRDefault="000E50A6" w:rsidP="00A15028">
            <w:pPr>
              <w:spacing w:before="40" w:after="0" w:line="240" w:lineRule="auto"/>
              <w:ind w:left="113" w:right="113"/>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0E50A6" w:rsidRDefault="000E50A6" w:rsidP="00A15028">
            <w:pPr>
              <w:spacing w:before="40" w:after="0" w:line="240" w:lineRule="auto"/>
              <w:jc w:val="center"/>
              <w:rPr>
                <w:rFonts w:ascii="Arial" w:hAnsi="Arial" w:cs="Arial"/>
                <w:sz w:val="18"/>
                <w:szCs w:val="18"/>
              </w:rPr>
            </w:pPr>
          </w:p>
        </w:tc>
      </w:tr>
      <w:tr w:rsidR="000E50A6" w:rsidRPr="00F20C94" w:rsidTr="00F5332B">
        <w:trPr>
          <w:trHeight w:val="20"/>
        </w:trPr>
        <w:tc>
          <w:tcPr>
            <w:tcW w:w="849" w:type="dxa"/>
            <w:vMerge/>
            <w:shd w:val="clear" w:color="auto" w:fill="FFF2CC" w:themeFill="accent4" w:themeFillTint="33"/>
            <w:textDirection w:val="btLr"/>
          </w:tcPr>
          <w:p w:rsidR="000E50A6" w:rsidRPr="00F20C94" w:rsidRDefault="000E50A6" w:rsidP="00A15028">
            <w:pPr>
              <w:spacing w:before="40" w:after="0" w:line="240" w:lineRule="auto"/>
              <w:ind w:left="113" w:right="113"/>
              <w:jc w:val="center"/>
              <w:rPr>
                <w:rFonts w:ascii="Arial" w:hAnsi="Arial" w:cs="Arial"/>
                <w:b/>
                <w:sz w:val="18"/>
                <w:szCs w:val="18"/>
              </w:rPr>
            </w:pPr>
          </w:p>
        </w:tc>
        <w:tc>
          <w:tcPr>
            <w:tcW w:w="8933" w:type="dxa"/>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(1) </w:t>
            </w:r>
            <w:r w:rsidRPr="00E02F77">
              <w:rPr>
                <w:rFonts w:ascii="Arial" w:hAnsi="Arial" w:cs="Arial"/>
                <w:sz w:val="18"/>
                <w:szCs w:val="18"/>
              </w:rPr>
              <w:t>przyjmuje pojazd samochodowy do diagnostyki elektrycznych i elektronicznych układów pojazdów samochodowych</w:t>
            </w:r>
            <w:r w:rsidRPr="00F20C94">
              <w:rPr>
                <w:rFonts w:ascii="Arial" w:hAnsi="Arial" w:cs="Arial"/>
                <w:sz w:val="18"/>
                <w:szCs w:val="18"/>
              </w:rPr>
              <w:t>;</w:t>
            </w:r>
          </w:p>
        </w:tc>
        <w:tc>
          <w:tcPr>
            <w:tcW w:w="1134" w:type="dxa"/>
            <w:vMerge w:val="restart"/>
            <w:textDirection w:val="btLr"/>
          </w:tcPr>
          <w:p w:rsidR="000E50A6" w:rsidRDefault="000E50A6" w:rsidP="00A15028">
            <w:pPr>
              <w:spacing w:before="40" w:after="0" w:line="240" w:lineRule="auto"/>
              <w:ind w:left="113" w:right="113"/>
              <w:jc w:val="center"/>
              <w:rPr>
                <w:rFonts w:ascii="Arial" w:hAnsi="Arial" w:cs="Arial"/>
                <w:b/>
                <w:sz w:val="18"/>
                <w:szCs w:val="18"/>
              </w:rPr>
            </w:pPr>
            <w:r>
              <w:rPr>
                <w:rFonts w:ascii="Arial" w:hAnsi="Arial" w:cs="Arial"/>
                <w:b/>
                <w:sz w:val="18"/>
                <w:szCs w:val="18"/>
              </w:rPr>
              <w:t>MOT.02.4</w:t>
            </w: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0E50A6" w:rsidRPr="00F20C94" w:rsidRDefault="000E50A6" w:rsidP="00A15028">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0E50A6" w:rsidRDefault="000E50A6" w:rsidP="00A15028">
            <w:pPr>
              <w:spacing w:before="40" w:after="0" w:line="240" w:lineRule="auto"/>
              <w:jc w:val="center"/>
              <w:rPr>
                <w:rFonts w:ascii="Arial" w:hAnsi="Arial" w:cs="Arial"/>
                <w:sz w:val="18"/>
                <w:szCs w:val="18"/>
              </w:rPr>
            </w:pPr>
            <w:r>
              <w:rPr>
                <w:rFonts w:ascii="Arial" w:hAnsi="Arial" w:cs="Arial"/>
                <w:sz w:val="18"/>
                <w:szCs w:val="18"/>
              </w:rPr>
              <w:t>195</w:t>
            </w: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(2) </w:t>
            </w:r>
            <w:r w:rsidRPr="00E02F77">
              <w:rPr>
                <w:rFonts w:ascii="Arial" w:hAnsi="Arial" w:cs="Arial"/>
                <w:sz w:val="18"/>
                <w:szCs w:val="18"/>
              </w:rPr>
              <w:t>dobiera metody diagnostyki elektrycznych i elektronicznych układów pojazdów samochodowych</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(3) </w:t>
            </w:r>
            <w:r w:rsidRPr="00E02F77">
              <w:rPr>
                <w:rFonts w:ascii="Arial" w:hAnsi="Arial" w:cs="Arial"/>
                <w:sz w:val="18"/>
                <w:szCs w:val="18"/>
              </w:rPr>
              <w:t>ustala zakres diagnostyki elektrycznych i elektronicznych układów pojazdów samochodowych</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(4) </w:t>
            </w:r>
            <w:r w:rsidRPr="00E02F77">
              <w:rPr>
                <w:rFonts w:ascii="Arial" w:hAnsi="Arial" w:cs="Arial"/>
                <w:sz w:val="18"/>
                <w:szCs w:val="18"/>
              </w:rPr>
              <w:t>przygotowuje pojazdy samochodowe do diagnostyki elektrycznych i elektronicznych układów</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(5) </w:t>
            </w:r>
            <w:r w:rsidRPr="00E02F77">
              <w:rPr>
                <w:rFonts w:ascii="Arial" w:hAnsi="Arial" w:cs="Arial"/>
                <w:sz w:val="18"/>
                <w:szCs w:val="18"/>
              </w:rPr>
              <w:t>stosuje specjalistyczne programy komputerowe do diagnostyki elektrycznych i</w:t>
            </w:r>
            <w:r>
              <w:rPr>
                <w:rFonts w:ascii="Arial" w:hAnsi="Arial" w:cs="Arial"/>
                <w:sz w:val="18"/>
                <w:szCs w:val="18"/>
              </w:rPr>
              <w:t xml:space="preserve"> </w:t>
            </w:r>
            <w:r w:rsidRPr="00E02F77">
              <w:rPr>
                <w:rFonts w:ascii="Arial" w:hAnsi="Arial" w:cs="Arial"/>
                <w:sz w:val="18"/>
                <w:szCs w:val="18"/>
              </w:rPr>
              <w:t>elektronicznych układów pojazdów samochodowych</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b/>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(6) </w:t>
            </w:r>
            <w:r w:rsidRPr="00184279">
              <w:rPr>
                <w:rFonts w:ascii="Arial" w:hAnsi="Arial" w:cs="Arial"/>
                <w:sz w:val="18"/>
                <w:szCs w:val="18"/>
              </w:rPr>
              <w:t>wykonuje badania diagnostyczne elektrycznych i elektronicznych układów pojazdów samochodowych</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(7) </w:t>
            </w:r>
            <w:r w:rsidRPr="00184279">
              <w:rPr>
                <w:rFonts w:ascii="Arial" w:hAnsi="Arial" w:cs="Arial"/>
                <w:sz w:val="18"/>
                <w:szCs w:val="18"/>
              </w:rPr>
              <w:t>wskazuje przyczyny uszkodzeń oraz nadmiernego zużycia elektrycznych i elektronicznych układów pojazdów samochodowych</w:t>
            </w:r>
            <w:r w:rsidRPr="00F20C94">
              <w:rPr>
                <w:rFonts w:ascii="Arial" w:hAnsi="Arial" w:cs="Arial"/>
                <w:sz w:val="18"/>
                <w:szCs w:val="18"/>
              </w:rPr>
              <w:t>;</w:t>
            </w:r>
          </w:p>
        </w:tc>
        <w:tc>
          <w:tcPr>
            <w:tcW w:w="1134" w:type="dxa"/>
            <w:vMerge/>
            <w:textDirection w:val="btLr"/>
          </w:tcPr>
          <w:p w:rsidR="000E50A6" w:rsidRPr="00F20C94" w:rsidRDefault="000E50A6" w:rsidP="00A15028">
            <w:pPr>
              <w:spacing w:before="40" w:after="0" w:line="240" w:lineRule="auto"/>
              <w:ind w:left="113" w:right="113"/>
              <w:jc w:val="center"/>
              <w:rPr>
                <w:rFonts w:ascii="Arial" w:hAnsi="Arial" w:cs="Arial"/>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(8) </w:t>
            </w:r>
            <w:r w:rsidRPr="00184279">
              <w:rPr>
                <w:rFonts w:ascii="Arial" w:hAnsi="Arial" w:cs="Arial"/>
                <w:sz w:val="18"/>
                <w:szCs w:val="18"/>
              </w:rPr>
              <w:t>wypełnia dokumentację diagnostyki elektrycznych i elektronicznych układów pojazdów samochodowych</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0E50A6" w:rsidRPr="00F20C94" w:rsidTr="00A15028">
        <w:trPr>
          <w:cantSplit/>
          <w:trHeight w:val="20"/>
        </w:trPr>
        <w:tc>
          <w:tcPr>
            <w:tcW w:w="849" w:type="dxa"/>
            <w:vMerge/>
            <w:shd w:val="clear" w:color="auto" w:fill="FFF2CC" w:themeFill="accent4" w:themeFillTint="33"/>
          </w:tcPr>
          <w:p w:rsidR="000E50A6" w:rsidRPr="00F20C94" w:rsidRDefault="000E50A6" w:rsidP="00A15028">
            <w:pPr>
              <w:spacing w:before="40" w:after="0" w:line="240" w:lineRule="auto"/>
              <w:jc w:val="center"/>
              <w:rPr>
                <w:rFonts w:ascii="Arial" w:hAnsi="Arial" w:cs="Arial"/>
                <w:b/>
                <w:sz w:val="18"/>
                <w:szCs w:val="18"/>
              </w:rPr>
            </w:pPr>
          </w:p>
        </w:tc>
        <w:tc>
          <w:tcPr>
            <w:tcW w:w="8933" w:type="dxa"/>
            <w:shd w:val="clear" w:color="auto" w:fill="auto"/>
          </w:tcPr>
          <w:p w:rsidR="000E50A6" w:rsidRPr="00F20C94" w:rsidRDefault="000E50A6" w:rsidP="00A15028">
            <w:pPr>
              <w:spacing w:after="0" w:line="240" w:lineRule="auto"/>
              <w:rPr>
                <w:rFonts w:ascii="Arial" w:hAnsi="Arial" w:cs="Arial"/>
                <w:sz w:val="18"/>
                <w:szCs w:val="18"/>
              </w:rPr>
            </w:pPr>
            <w:r w:rsidRPr="00F20C94">
              <w:rPr>
                <w:rFonts w:ascii="Arial" w:hAnsi="Arial" w:cs="Arial"/>
                <w:sz w:val="18"/>
                <w:szCs w:val="18"/>
              </w:rPr>
              <w:t xml:space="preserve">(9) </w:t>
            </w:r>
            <w:r w:rsidRPr="003714F0">
              <w:rPr>
                <w:rFonts w:ascii="Arial" w:hAnsi="Arial" w:cs="Arial"/>
                <w:sz w:val="18"/>
                <w:szCs w:val="18"/>
              </w:rPr>
              <w:t>przekazuje pojazd samochodowy po diagnostyce elektrycznych i elektronicznych układów wraz z dokumentacją</w:t>
            </w:r>
            <w:r w:rsidRPr="00F20C94">
              <w:rPr>
                <w:rFonts w:ascii="Arial" w:hAnsi="Arial" w:cs="Arial"/>
                <w:sz w:val="18"/>
                <w:szCs w:val="18"/>
              </w:rPr>
              <w:t>;</w:t>
            </w:r>
          </w:p>
        </w:tc>
        <w:tc>
          <w:tcPr>
            <w:tcW w:w="1134" w:type="dxa"/>
            <w:vMerge/>
          </w:tcPr>
          <w:p w:rsidR="000E50A6" w:rsidRPr="00F20C94" w:rsidRDefault="000E50A6" w:rsidP="00A15028">
            <w:pPr>
              <w:spacing w:before="40" w:after="0" w:line="240" w:lineRule="auto"/>
              <w:jc w:val="center"/>
              <w:rPr>
                <w:rFonts w:ascii="Arial" w:hAnsi="Arial" w:cs="Arial"/>
                <w:sz w:val="18"/>
                <w:szCs w:val="18"/>
              </w:rPr>
            </w:pPr>
          </w:p>
        </w:tc>
        <w:tc>
          <w:tcPr>
            <w:tcW w:w="992" w:type="dxa"/>
          </w:tcPr>
          <w:p w:rsidR="000E50A6" w:rsidRPr="00F20C94" w:rsidRDefault="000E50A6" w:rsidP="00A15028">
            <w:pPr>
              <w:spacing w:before="40" w:after="0" w:line="240" w:lineRule="auto"/>
              <w:jc w:val="center"/>
              <w:rPr>
                <w:rFonts w:ascii="Arial" w:hAnsi="Arial" w:cs="Arial"/>
              </w:rPr>
            </w:pPr>
          </w:p>
        </w:tc>
        <w:tc>
          <w:tcPr>
            <w:tcW w:w="992" w:type="dxa"/>
            <w:shd w:val="clear" w:color="auto" w:fill="auto"/>
          </w:tcPr>
          <w:p w:rsidR="000E50A6" w:rsidRPr="00F20C94" w:rsidRDefault="000E50A6" w:rsidP="00A15028">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0E50A6" w:rsidRPr="00F20C94" w:rsidRDefault="000E50A6" w:rsidP="00A15028">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0E50A6" w:rsidRPr="00F20C94" w:rsidRDefault="000E50A6" w:rsidP="00A15028">
            <w:pPr>
              <w:spacing w:before="40" w:after="0" w:line="240" w:lineRule="auto"/>
              <w:jc w:val="center"/>
              <w:rPr>
                <w:rFonts w:ascii="Arial" w:hAnsi="Arial" w:cs="Arial"/>
                <w:b/>
                <w:sz w:val="18"/>
                <w:szCs w:val="18"/>
              </w:rPr>
            </w:pPr>
          </w:p>
        </w:tc>
      </w:tr>
      <w:tr w:rsidR="00A15028" w:rsidRPr="00F20C94" w:rsidTr="00F5332B">
        <w:trPr>
          <w:cantSplit/>
          <w:trHeight w:val="20"/>
        </w:trPr>
        <w:tc>
          <w:tcPr>
            <w:tcW w:w="849" w:type="dxa"/>
            <w:vMerge/>
            <w:tcBorders>
              <w:bottom w:val="single" w:sz="4" w:space="0" w:color="auto"/>
            </w:tcBorders>
            <w:shd w:val="clear" w:color="auto" w:fill="FFF2CC" w:themeFill="accent4" w:themeFillTint="33"/>
          </w:tcPr>
          <w:p w:rsidR="00A15028" w:rsidRPr="00F20C94" w:rsidRDefault="00A15028" w:rsidP="00A15028">
            <w:pPr>
              <w:spacing w:before="40" w:after="0" w:line="240" w:lineRule="auto"/>
              <w:rPr>
                <w:rFonts w:ascii="Arial" w:hAnsi="Arial" w:cs="Arial"/>
                <w:b/>
                <w:sz w:val="18"/>
                <w:szCs w:val="18"/>
              </w:rPr>
            </w:pPr>
          </w:p>
        </w:tc>
        <w:tc>
          <w:tcPr>
            <w:tcW w:w="13043" w:type="dxa"/>
            <w:gridSpan w:val="5"/>
            <w:shd w:val="clear" w:color="auto" w:fill="FFF2CC" w:themeFill="accent4" w:themeFillTint="33"/>
          </w:tcPr>
          <w:p w:rsidR="00A15028" w:rsidRPr="00F20C94" w:rsidRDefault="00A15028" w:rsidP="00A15028">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A15028" w:rsidRPr="00F20C94" w:rsidRDefault="00A15028" w:rsidP="00A15028">
            <w:pPr>
              <w:spacing w:before="40" w:after="0" w:line="240" w:lineRule="auto"/>
              <w:jc w:val="center"/>
              <w:rPr>
                <w:rFonts w:ascii="Arial" w:hAnsi="Arial" w:cs="Arial"/>
                <w:b/>
              </w:rPr>
            </w:pPr>
            <w:r>
              <w:rPr>
                <w:rFonts w:ascii="Arial" w:hAnsi="Arial" w:cs="Arial"/>
                <w:b/>
              </w:rPr>
              <w:t>24</w:t>
            </w:r>
            <w:r w:rsidRPr="00F20C94">
              <w:rPr>
                <w:rFonts w:ascii="Arial" w:hAnsi="Arial" w:cs="Arial"/>
                <w:b/>
              </w:rPr>
              <w:t>0</w:t>
            </w:r>
          </w:p>
        </w:tc>
      </w:tr>
    </w:tbl>
    <w:p w:rsidR="00CE5C59" w:rsidRPr="00F20C94" w:rsidRDefault="00CE5C59" w:rsidP="00CE5C59">
      <w:pPr>
        <w:spacing w:before="40" w:after="0" w:line="240" w:lineRule="auto"/>
        <w:rPr>
          <w:rFonts w:ascii="Arial" w:hAnsi="Arial" w:cs="Arial"/>
          <w:vanish/>
        </w:rPr>
      </w:pPr>
    </w:p>
    <w:p w:rsidR="00CE5C59" w:rsidRPr="00F20C94" w:rsidRDefault="00CE5C59" w:rsidP="00CE5C59">
      <w:pPr>
        <w:spacing w:before="40" w:after="0" w:line="240" w:lineRule="auto"/>
        <w:rPr>
          <w:rFonts w:ascii="Arial" w:hAnsi="Arial" w:cs="Arial"/>
          <w:sz w:val="18"/>
          <w:szCs w:val="18"/>
        </w:rPr>
      </w:pPr>
    </w:p>
    <w:p w:rsidR="002427AA" w:rsidRDefault="002427AA"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p w:rsidR="00CE5C59" w:rsidRDefault="00CE5C59"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276"/>
      </w:tblGrid>
      <w:tr w:rsidR="0075198A" w:rsidRPr="00F20C94" w:rsidTr="003F6495">
        <w:trPr>
          <w:trHeight w:val="504"/>
        </w:trPr>
        <w:tc>
          <w:tcPr>
            <w:tcW w:w="847" w:type="dxa"/>
            <w:vMerge w:val="restart"/>
            <w:shd w:val="clear" w:color="auto" w:fill="FFF2CC" w:themeFill="accent4" w:themeFillTint="33"/>
            <w:textDirection w:val="btLr"/>
          </w:tcPr>
          <w:p w:rsidR="0075198A" w:rsidRPr="00F20C94" w:rsidRDefault="0075198A" w:rsidP="00F5332B">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 xml:space="preserve">Obsługa i naprawa </w:t>
            </w:r>
            <w:proofErr w:type="spellStart"/>
            <w:r>
              <w:rPr>
                <w:rFonts w:ascii="Arial" w:hAnsi="Arial" w:cs="Arial"/>
                <w:b/>
                <w:sz w:val="18"/>
                <w:szCs w:val="18"/>
              </w:rPr>
              <w:t>mechatronicznych</w:t>
            </w:r>
            <w:proofErr w:type="spellEnd"/>
            <w:r>
              <w:rPr>
                <w:rFonts w:ascii="Arial" w:hAnsi="Arial" w:cs="Arial"/>
                <w:b/>
                <w:sz w:val="18"/>
                <w:szCs w:val="18"/>
              </w:rPr>
              <w:t xml:space="preserve"> układ</w:t>
            </w:r>
            <w:r w:rsidRPr="00F20C94">
              <w:rPr>
                <w:rFonts w:ascii="Arial" w:hAnsi="Arial" w:cs="Arial"/>
                <w:b/>
                <w:sz w:val="18"/>
                <w:szCs w:val="18"/>
              </w:rPr>
              <w:t>ów pojazdów samochodowych</w:t>
            </w:r>
          </w:p>
        </w:tc>
        <w:tc>
          <w:tcPr>
            <w:tcW w:w="8935" w:type="dxa"/>
          </w:tcPr>
          <w:p w:rsidR="0075198A" w:rsidRPr="00F20C94" w:rsidRDefault="003F6495" w:rsidP="003F6495">
            <w:pPr>
              <w:spacing w:after="0" w:line="240" w:lineRule="auto"/>
              <w:rPr>
                <w:rFonts w:ascii="Arial" w:eastAsia="Times New Roman" w:hAnsi="Arial" w:cs="Arial"/>
                <w:sz w:val="18"/>
                <w:szCs w:val="18"/>
                <w:lang w:eastAsia="pl-PL"/>
              </w:rPr>
            </w:pPr>
            <w:r w:rsidRPr="003F6495">
              <w:rPr>
                <w:rFonts w:ascii="Arial" w:eastAsia="Times New Roman" w:hAnsi="Arial" w:cs="Arial"/>
                <w:sz w:val="18"/>
                <w:szCs w:val="18"/>
                <w:lang w:eastAsia="pl-PL"/>
              </w:rPr>
              <w:t>(1) identyfikuje zagrożenia dla zdrowia i życia człowieka oraz mienia i środowiska związane z wykonywaniem zadań zawodowych</w:t>
            </w:r>
          </w:p>
        </w:tc>
        <w:tc>
          <w:tcPr>
            <w:tcW w:w="1134" w:type="dxa"/>
            <w:vMerge w:val="restart"/>
            <w:textDirection w:val="btLr"/>
          </w:tcPr>
          <w:p w:rsidR="0075198A" w:rsidRPr="00F20C94" w:rsidRDefault="0075198A" w:rsidP="003F6495">
            <w:pPr>
              <w:spacing w:before="240" w:after="0" w:line="240" w:lineRule="auto"/>
              <w:ind w:left="113" w:right="113"/>
              <w:jc w:val="center"/>
              <w:rPr>
                <w:rFonts w:ascii="Arial" w:hAnsi="Arial" w:cs="Arial"/>
                <w:b/>
                <w:sz w:val="18"/>
                <w:szCs w:val="18"/>
              </w:rPr>
            </w:pPr>
            <w:r>
              <w:rPr>
                <w:rFonts w:ascii="Arial" w:hAnsi="Arial" w:cs="Arial"/>
                <w:b/>
                <w:sz w:val="18"/>
                <w:szCs w:val="18"/>
              </w:rPr>
              <w:t>MOT.0</w:t>
            </w:r>
            <w:r w:rsidR="000E50A6">
              <w:rPr>
                <w:rFonts w:ascii="Arial" w:hAnsi="Arial" w:cs="Arial"/>
                <w:b/>
                <w:sz w:val="18"/>
                <w:szCs w:val="18"/>
              </w:rPr>
              <w:t>6</w:t>
            </w:r>
            <w:r>
              <w:rPr>
                <w:rFonts w:ascii="Arial" w:hAnsi="Arial" w:cs="Arial"/>
                <w:b/>
                <w:sz w:val="18"/>
                <w:szCs w:val="18"/>
              </w:rPr>
              <w:t>.1</w:t>
            </w:r>
          </w:p>
        </w:tc>
        <w:tc>
          <w:tcPr>
            <w:tcW w:w="992" w:type="dxa"/>
          </w:tcPr>
          <w:p w:rsidR="0075198A" w:rsidRPr="00F20C94" w:rsidRDefault="0075198A"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5198A" w:rsidRPr="00F20C94" w:rsidRDefault="0075198A" w:rsidP="00F5332B">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5198A" w:rsidRPr="00F20C94" w:rsidRDefault="0075198A" w:rsidP="00F5332B">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75198A" w:rsidRPr="00F20C94" w:rsidRDefault="0024418A" w:rsidP="00F5332B">
            <w:pPr>
              <w:spacing w:before="40" w:after="0" w:line="240" w:lineRule="auto"/>
              <w:jc w:val="center"/>
              <w:rPr>
                <w:rFonts w:ascii="Arial" w:hAnsi="Arial" w:cs="Arial"/>
                <w:sz w:val="18"/>
                <w:szCs w:val="18"/>
              </w:rPr>
            </w:pPr>
            <w:r>
              <w:rPr>
                <w:rFonts w:ascii="Arial" w:hAnsi="Arial" w:cs="Arial"/>
                <w:sz w:val="18"/>
                <w:szCs w:val="18"/>
              </w:rPr>
              <w:t>15</w:t>
            </w:r>
          </w:p>
        </w:tc>
      </w:tr>
      <w:tr w:rsidR="003F6495" w:rsidRPr="00F20C94" w:rsidTr="00F5332B">
        <w:trPr>
          <w:trHeight w:val="504"/>
        </w:trPr>
        <w:tc>
          <w:tcPr>
            <w:tcW w:w="847" w:type="dxa"/>
            <w:vMerge/>
            <w:shd w:val="clear" w:color="auto" w:fill="FFF2CC" w:themeFill="accent4" w:themeFillTint="33"/>
            <w:textDirection w:val="btLr"/>
          </w:tcPr>
          <w:p w:rsidR="003F6495" w:rsidRPr="00F20C94" w:rsidRDefault="003F6495" w:rsidP="003F6495">
            <w:pPr>
              <w:spacing w:before="40" w:after="0" w:line="240" w:lineRule="auto"/>
              <w:ind w:left="113" w:right="113"/>
              <w:jc w:val="center"/>
              <w:rPr>
                <w:rFonts w:ascii="Arial" w:hAnsi="Arial" w:cs="Arial"/>
                <w:b/>
                <w:sz w:val="18"/>
                <w:szCs w:val="18"/>
              </w:rPr>
            </w:pPr>
          </w:p>
        </w:tc>
        <w:tc>
          <w:tcPr>
            <w:tcW w:w="8935" w:type="dxa"/>
          </w:tcPr>
          <w:p w:rsidR="003F6495" w:rsidRDefault="003F6495" w:rsidP="003F6495">
            <w:pPr>
              <w:spacing w:after="0" w:line="240" w:lineRule="auto"/>
              <w:rPr>
                <w:rFonts w:ascii="Arial" w:eastAsia="Times New Roman" w:hAnsi="Arial" w:cs="Arial"/>
                <w:sz w:val="18"/>
                <w:szCs w:val="18"/>
                <w:lang w:eastAsia="pl-PL"/>
              </w:rPr>
            </w:pPr>
            <w:r w:rsidRPr="003F6495">
              <w:rPr>
                <w:rFonts w:ascii="Arial" w:eastAsia="Times New Roman" w:hAnsi="Arial" w:cs="Arial"/>
                <w:sz w:val="18"/>
                <w:szCs w:val="18"/>
                <w:lang w:eastAsia="pl-PL"/>
              </w:rPr>
              <w:t>(2) przestrzega zasad bezpieczeństwa i higieny pracy oraz przepisów prawa dotyczących ochrony przeciwpożarowej i ochrony środowiska obowiązujące w motoryzacji</w:t>
            </w:r>
          </w:p>
        </w:tc>
        <w:tc>
          <w:tcPr>
            <w:tcW w:w="1134" w:type="dxa"/>
            <w:vMerge/>
          </w:tcPr>
          <w:p w:rsidR="003F6495" w:rsidRDefault="003F6495" w:rsidP="003F6495">
            <w:pPr>
              <w:spacing w:before="240" w:after="0" w:line="240" w:lineRule="auto"/>
              <w:jc w:val="center"/>
              <w:rPr>
                <w:rFonts w:ascii="Arial" w:hAnsi="Arial" w:cs="Arial"/>
                <w:b/>
                <w:sz w:val="18"/>
                <w:szCs w:val="18"/>
              </w:rPr>
            </w:pP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3F6495" w:rsidRDefault="003F6495" w:rsidP="003F6495">
            <w:pPr>
              <w:spacing w:before="40" w:after="0" w:line="240" w:lineRule="auto"/>
              <w:jc w:val="center"/>
              <w:rPr>
                <w:rFonts w:ascii="Arial" w:hAnsi="Arial" w:cs="Arial"/>
                <w:sz w:val="18"/>
                <w:szCs w:val="18"/>
              </w:rPr>
            </w:pPr>
          </w:p>
        </w:tc>
      </w:tr>
      <w:tr w:rsidR="003F6495" w:rsidRPr="00F20C94" w:rsidTr="00F5332B">
        <w:trPr>
          <w:trHeight w:val="504"/>
        </w:trPr>
        <w:tc>
          <w:tcPr>
            <w:tcW w:w="847" w:type="dxa"/>
            <w:vMerge/>
            <w:shd w:val="clear" w:color="auto" w:fill="FFF2CC" w:themeFill="accent4" w:themeFillTint="33"/>
            <w:textDirection w:val="btLr"/>
          </w:tcPr>
          <w:p w:rsidR="003F6495" w:rsidRPr="00F20C94" w:rsidRDefault="003F6495" w:rsidP="003F6495">
            <w:pPr>
              <w:spacing w:before="40" w:after="0" w:line="240" w:lineRule="auto"/>
              <w:ind w:left="113" w:right="113"/>
              <w:jc w:val="center"/>
              <w:rPr>
                <w:rFonts w:ascii="Arial" w:hAnsi="Arial" w:cs="Arial"/>
                <w:b/>
                <w:sz w:val="18"/>
                <w:szCs w:val="18"/>
              </w:rPr>
            </w:pPr>
          </w:p>
        </w:tc>
        <w:tc>
          <w:tcPr>
            <w:tcW w:w="8935" w:type="dxa"/>
          </w:tcPr>
          <w:p w:rsidR="003F6495" w:rsidRDefault="003F6495" w:rsidP="003F6495">
            <w:pPr>
              <w:spacing w:after="0" w:line="240" w:lineRule="auto"/>
              <w:rPr>
                <w:rFonts w:ascii="Arial" w:eastAsia="Times New Roman" w:hAnsi="Arial" w:cs="Arial"/>
                <w:sz w:val="18"/>
                <w:szCs w:val="18"/>
                <w:lang w:eastAsia="pl-PL"/>
              </w:rPr>
            </w:pPr>
            <w:r w:rsidRPr="003F6495">
              <w:rPr>
                <w:rFonts w:ascii="Arial" w:eastAsia="Times New Roman" w:hAnsi="Arial" w:cs="Arial"/>
                <w:sz w:val="18"/>
                <w:szCs w:val="18"/>
                <w:lang w:eastAsia="pl-PL"/>
              </w:rPr>
              <w:t>(3) organizuje stanowisko pracy zgodnie z wymaganiami ergonomii, przepisami bezpieczeństwa i higieny pracy, ochrony przeciwpożarowej i ochrony środowiska</w:t>
            </w:r>
          </w:p>
        </w:tc>
        <w:tc>
          <w:tcPr>
            <w:tcW w:w="1134" w:type="dxa"/>
            <w:vMerge/>
          </w:tcPr>
          <w:p w:rsidR="003F6495" w:rsidRDefault="003F6495" w:rsidP="003F6495">
            <w:pPr>
              <w:spacing w:before="240" w:after="0" w:line="240" w:lineRule="auto"/>
              <w:jc w:val="center"/>
              <w:rPr>
                <w:rFonts w:ascii="Arial" w:hAnsi="Arial" w:cs="Arial"/>
                <w:b/>
                <w:sz w:val="18"/>
                <w:szCs w:val="18"/>
              </w:rPr>
            </w:pP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3F6495" w:rsidRDefault="003F6495" w:rsidP="003F6495">
            <w:pPr>
              <w:spacing w:before="40" w:after="0" w:line="240" w:lineRule="auto"/>
              <w:jc w:val="center"/>
              <w:rPr>
                <w:rFonts w:ascii="Arial" w:hAnsi="Arial" w:cs="Arial"/>
                <w:sz w:val="18"/>
                <w:szCs w:val="18"/>
              </w:rPr>
            </w:pPr>
          </w:p>
        </w:tc>
      </w:tr>
      <w:tr w:rsidR="003F6495" w:rsidRPr="00F20C94" w:rsidTr="003F6495">
        <w:trPr>
          <w:trHeight w:val="294"/>
        </w:trPr>
        <w:tc>
          <w:tcPr>
            <w:tcW w:w="847" w:type="dxa"/>
            <w:vMerge/>
            <w:shd w:val="clear" w:color="auto" w:fill="FFF2CC" w:themeFill="accent4" w:themeFillTint="33"/>
            <w:textDirection w:val="btLr"/>
          </w:tcPr>
          <w:p w:rsidR="003F6495" w:rsidRPr="00F20C94" w:rsidRDefault="003F6495" w:rsidP="003F6495">
            <w:pPr>
              <w:spacing w:before="40" w:after="0" w:line="240" w:lineRule="auto"/>
              <w:ind w:left="113" w:right="113"/>
              <w:jc w:val="center"/>
              <w:rPr>
                <w:rFonts w:ascii="Arial" w:hAnsi="Arial" w:cs="Arial"/>
                <w:b/>
                <w:sz w:val="18"/>
                <w:szCs w:val="18"/>
              </w:rPr>
            </w:pPr>
          </w:p>
        </w:tc>
        <w:tc>
          <w:tcPr>
            <w:tcW w:w="8935" w:type="dxa"/>
          </w:tcPr>
          <w:p w:rsidR="003F6495" w:rsidRDefault="003F6495" w:rsidP="003F6495">
            <w:pPr>
              <w:spacing w:after="0" w:line="240" w:lineRule="auto"/>
              <w:rPr>
                <w:rFonts w:ascii="Arial" w:eastAsia="Times New Roman" w:hAnsi="Arial" w:cs="Arial"/>
                <w:sz w:val="18"/>
                <w:szCs w:val="18"/>
                <w:lang w:eastAsia="pl-PL"/>
              </w:rPr>
            </w:pPr>
            <w:r w:rsidRPr="003F6495">
              <w:rPr>
                <w:rFonts w:ascii="Arial" w:eastAsia="Times New Roman" w:hAnsi="Arial" w:cs="Arial"/>
                <w:sz w:val="18"/>
                <w:szCs w:val="18"/>
                <w:lang w:eastAsia="pl-PL"/>
              </w:rPr>
              <w:t>(4) stosuje środki ochrony indywidualnej i zbiorowej podczas wykonywania zadań zawodowych</w:t>
            </w:r>
          </w:p>
        </w:tc>
        <w:tc>
          <w:tcPr>
            <w:tcW w:w="1134" w:type="dxa"/>
            <w:vMerge/>
          </w:tcPr>
          <w:p w:rsidR="003F6495" w:rsidRDefault="003F6495" w:rsidP="003F6495">
            <w:pPr>
              <w:spacing w:before="240" w:after="0" w:line="240" w:lineRule="auto"/>
              <w:jc w:val="center"/>
              <w:rPr>
                <w:rFonts w:ascii="Arial" w:hAnsi="Arial" w:cs="Arial"/>
                <w:b/>
                <w:sz w:val="18"/>
                <w:szCs w:val="18"/>
              </w:rPr>
            </w:pP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3F6495" w:rsidRDefault="003F6495" w:rsidP="003F6495">
            <w:pPr>
              <w:spacing w:before="40" w:after="0" w:line="240" w:lineRule="auto"/>
              <w:jc w:val="center"/>
              <w:rPr>
                <w:rFonts w:ascii="Arial" w:hAnsi="Arial" w:cs="Arial"/>
                <w:sz w:val="18"/>
                <w:szCs w:val="18"/>
              </w:rPr>
            </w:pPr>
          </w:p>
        </w:tc>
      </w:tr>
      <w:tr w:rsidR="003F6495" w:rsidRPr="00F20C94" w:rsidTr="00F5332B">
        <w:trPr>
          <w:trHeight w:val="20"/>
        </w:trPr>
        <w:tc>
          <w:tcPr>
            <w:tcW w:w="847" w:type="dxa"/>
            <w:vMerge/>
            <w:shd w:val="clear" w:color="auto" w:fill="FFF2CC" w:themeFill="accent4" w:themeFillTint="33"/>
            <w:textDirection w:val="btLr"/>
          </w:tcPr>
          <w:p w:rsidR="003F6495" w:rsidRPr="00F20C94" w:rsidRDefault="003F6495" w:rsidP="003F6495">
            <w:pPr>
              <w:spacing w:before="40" w:after="0" w:line="240" w:lineRule="auto"/>
              <w:ind w:left="113" w:right="113"/>
              <w:jc w:val="center"/>
              <w:rPr>
                <w:rFonts w:ascii="Arial" w:hAnsi="Arial" w:cs="Arial"/>
                <w:sz w:val="18"/>
                <w:szCs w:val="18"/>
              </w:rPr>
            </w:pPr>
          </w:p>
        </w:tc>
        <w:tc>
          <w:tcPr>
            <w:tcW w:w="8935" w:type="dxa"/>
          </w:tcPr>
          <w:p w:rsidR="003F6495" w:rsidRPr="00F20C94" w:rsidRDefault="003F6495" w:rsidP="003F6495">
            <w:pPr>
              <w:spacing w:after="0" w:line="240" w:lineRule="auto"/>
              <w:rPr>
                <w:rFonts w:ascii="Arial" w:eastAsia="Times New Roman" w:hAnsi="Arial" w:cs="Arial"/>
                <w:sz w:val="18"/>
                <w:szCs w:val="18"/>
                <w:lang w:eastAsia="pl-PL"/>
              </w:rPr>
            </w:pPr>
            <w:r w:rsidRPr="003F6495">
              <w:rPr>
                <w:rFonts w:ascii="Arial" w:eastAsia="Times New Roman" w:hAnsi="Arial" w:cs="Arial"/>
                <w:sz w:val="18"/>
                <w:szCs w:val="18"/>
                <w:lang w:eastAsia="pl-PL"/>
              </w:rPr>
              <w:t>(5) udziela pierwszej pomocy w stanach nagłego zagrożenia zdrowotnego</w:t>
            </w:r>
          </w:p>
        </w:tc>
        <w:tc>
          <w:tcPr>
            <w:tcW w:w="1134" w:type="dxa"/>
            <w:vMerge/>
            <w:textDirection w:val="btLr"/>
          </w:tcPr>
          <w:p w:rsidR="003F6495" w:rsidRPr="00F20C94" w:rsidRDefault="003F6495" w:rsidP="003F6495">
            <w:pPr>
              <w:spacing w:before="40" w:after="0" w:line="240" w:lineRule="auto"/>
              <w:ind w:left="113" w:right="113"/>
              <w:jc w:val="center"/>
              <w:rPr>
                <w:rFonts w:ascii="Arial" w:hAnsi="Arial" w:cs="Arial"/>
                <w:sz w:val="18"/>
                <w:szCs w:val="18"/>
              </w:rPr>
            </w:pP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F6495" w:rsidRPr="00F20C94" w:rsidRDefault="003F6495" w:rsidP="003F64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3F6495" w:rsidRPr="00F20C94" w:rsidRDefault="003F6495" w:rsidP="003F6495">
            <w:pPr>
              <w:spacing w:before="40" w:after="0" w:line="240" w:lineRule="auto"/>
              <w:jc w:val="center"/>
              <w:rPr>
                <w:rFonts w:ascii="Arial" w:hAnsi="Arial" w:cs="Arial"/>
                <w:sz w:val="18"/>
                <w:szCs w:val="18"/>
              </w:rPr>
            </w:pPr>
          </w:p>
        </w:tc>
      </w:tr>
      <w:tr w:rsidR="0024418A" w:rsidRPr="00F20C94" w:rsidTr="003F6495">
        <w:trPr>
          <w:trHeight w:val="20"/>
        </w:trPr>
        <w:tc>
          <w:tcPr>
            <w:tcW w:w="847" w:type="dxa"/>
            <w:vMerge/>
            <w:shd w:val="clear" w:color="auto" w:fill="FFF2CC" w:themeFill="accent4" w:themeFillTint="33"/>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8935" w:type="dxa"/>
          </w:tcPr>
          <w:p w:rsidR="0024418A" w:rsidRPr="00F20C94" w:rsidRDefault="0024418A" w:rsidP="0024418A">
            <w:pPr>
              <w:spacing w:after="0" w:line="240" w:lineRule="auto"/>
              <w:rPr>
                <w:rFonts w:ascii="Arial" w:eastAsia="Times New Roman" w:hAnsi="Arial" w:cs="Arial"/>
                <w:sz w:val="18"/>
                <w:szCs w:val="18"/>
                <w:lang w:eastAsia="pl-PL"/>
              </w:rPr>
            </w:pPr>
            <w:r w:rsidRPr="0024418A">
              <w:rPr>
                <w:rFonts w:ascii="Arial" w:eastAsia="Times New Roman" w:hAnsi="Arial" w:cs="Arial"/>
                <w:sz w:val="18"/>
                <w:szCs w:val="18"/>
                <w:lang w:eastAsia="pl-PL"/>
              </w:rPr>
              <w:t>(1) określa podzespoły i zespoły pojazdów samochodowych</w:t>
            </w:r>
          </w:p>
        </w:tc>
        <w:tc>
          <w:tcPr>
            <w:tcW w:w="1134" w:type="dxa"/>
            <w:vMerge w:val="restart"/>
          </w:tcPr>
          <w:p w:rsidR="0024418A" w:rsidRDefault="0024418A" w:rsidP="0024418A">
            <w:pPr>
              <w:spacing w:before="40" w:after="0" w:line="240" w:lineRule="auto"/>
              <w:jc w:val="center"/>
              <w:rPr>
                <w:rFonts w:ascii="Arial" w:hAnsi="Arial" w:cs="Arial"/>
                <w:sz w:val="18"/>
                <w:szCs w:val="18"/>
              </w:rPr>
            </w:pPr>
          </w:p>
          <w:p w:rsidR="0024418A" w:rsidRPr="003F6495" w:rsidRDefault="0024418A" w:rsidP="0024418A">
            <w:pPr>
              <w:spacing w:before="40" w:after="0" w:line="240" w:lineRule="auto"/>
              <w:jc w:val="center"/>
              <w:rPr>
                <w:rFonts w:ascii="Arial" w:hAnsi="Arial" w:cs="Arial"/>
                <w:b/>
                <w:sz w:val="18"/>
                <w:szCs w:val="18"/>
              </w:rPr>
            </w:pPr>
            <w:r w:rsidRPr="003F6495">
              <w:rPr>
                <w:rFonts w:ascii="Arial" w:hAnsi="Arial" w:cs="Arial"/>
                <w:b/>
                <w:sz w:val="18"/>
                <w:szCs w:val="18"/>
              </w:rPr>
              <w:t>MOT.06.3</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30</w:t>
            </w:r>
          </w:p>
        </w:tc>
      </w:tr>
      <w:tr w:rsidR="0024418A" w:rsidRPr="00F20C94" w:rsidTr="00F5332B">
        <w:trPr>
          <w:trHeight w:val="20"/>
        </w:trPr>
        <w:tc>
          <w:tcPr>
            <w:tcW w:w="847" w:type="dxa"/>
            <w:vMerge/>
            <w:shd w:val="clear" w:color="auto" w:fill="FFF2CC" w:themeFill="accent4" w:themeFillTint="33"/>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8935" w:type="dxa"/>
          </w:tcPr>
          <w:p w:rsidR="0024418A" w:rsidRPr="00F20C94" w:rsidRDefault="0024418A" w:rsidP="0024418A">
            <w:pPr>
              <w:spacing w:after="0" w:line="240" w:lineRule="auto"/>
              <w:rPr>
                <w:rFonts w:ascii="Arial" w:eastAsia="Times New Roman" w:hAnsi="Arial" w:cs="Arial"/>
                <w:sz w:val="18"/>
                <w:szCs w:val="18"/>
                <w:lang w:eastAsia="pl-PL"/>
              </w:rPr>
            </w:pPr>
            <w:r w:rsidRPr="0024418A">
              <w:rPr>
                <w:rFonts w:ascii="Arial" w:eastAsia="Times New Roman" w:hAnsi="Arial" w:cs="Arial"/>
                <w:sz w:val="18"/>
                <w:szCs w:val="18"/>
                <w:lang w:eastAsia="pl-PL"/>
              </w:rPr>
              <w:t>(2) określa zasady działania podzespołów i zespołów stosowanych w pojazdach samochodowych</w:t>
            </w:r>
          </w:p>
        </w:tc>
        <w:tc>
          <w:tcPr>
            <w:tcW w:w="1134" w:type="dxa"/>
            <w:vMerge/>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trHeight w:val="20"/>
        </w:trPr>
        <w:tc>
          <w:tcPr>
            <w:tcW w:w="847" w:type="dxa"/>
            <w:vMerge/>
            <w:shd w:val="clear" w:color="auto" w:fill="FFF2CC" w:themeFill="accent4" w:themeFillTint="33"/>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8935" w:type="dxa"/>
          </w:tcPr>
          <w:p w:rsidR="0024418A" w:rsidRPr="00F20C94" w:rsidRDefault="0024418A" w:rsidP="0024418A">
            <w:pPr>
              <w:spacing w:after="0" w:line="240" w:lineRule="auto"/>
              <w:rPr>
                <w:rFonts w:ascii="Arial" w:eastAsia="Times New Roman" w:hAnsi="Arial" w:cs="Arial"/>
                <w:sz w:val="18"/>
                <w:szCs w:val="18"/>
                <w:lang w:eastAsia="pl-PL"/>
              </w:rPr>
            </w:pPr>
            <w:r w:rsidRPr="0024418A">
              <w:rPr>
                <w:rFonts w:ascii="Arial" w:eastAsia="Times New Roman" w:hAnsi="Arial" w:cs="Arial"/>
                <w:sz w:val="18"/>
                <w:szCs w:val="18"/>
                <w:lang w:eastAsia="pl-PL"/>
              </w:rPr>
              <w:t>(3) określa zasady eksploatacji pojazdów samochodowych</w:t>
            </w:r>
          </w:p>
        </w:tc>
        <w:tc>
          <w:tcPr>
            <w:tcW w:w="1134" w:type="dxa"/>
            <w:vMerge/>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trHeight w:val="20"/>
        </w:trPr>
        <w:tc>
          <w:tcPr>
            <w:tcW w:w="847" w:type="dxa"/>
            <w:vMerge/>
            <w:shd w:val="clear" w:color="auto" w:fill="FFF2CC" w:themeFill="accent4" w:themeFillTint="33"/>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8935" w:type="dxa"/>
          </w:tcPr>
          <w:p w:rsidR="0024418A" w:rsidRPr="00F20C94" w:rsidRDefault="0024418A" w:rsidP="0024418A">
            <w:pPr>
              <w:spacing w:after="0" w:line="240" w:lineRule="auto"/>
              <w:ind w:left="33" w:hanging="33"/>
              <w:rPr>
                <w:rFonts w:ascii="Arial" w:eastAsia="Times New Roman" w:hAnsi="Arial" w:cs="Arial"/>
                <w:sz w:val="18"/>
                <w:szCs w:val="18"/>
                <w:lang w:eastAsia="pl-PL"/>
              </w:rPr>
            </w:pPr>
            <w:r>
              <w:rPr>
                <w:rFonts w:ascii="Arial" w:eastAsia="Times New Roman" w:hAnsi="Arial" w:cs="Arial"/>
                <w:sz w:val="18"/>
                <w:szCs w:val="18"/>
                <w:lang w:eastAsia="pl-PL"/>
              </w:rPr>
              <w:t xml:space="preserve">(9) </w:t>
            </w:r>
            <w:r w:rsidRPr="00095267">
              <w:rPr>
                <w:rFonts w:ascii="Arial" w:eastAsia="Times New Roman" w:hAnsi="Arial" w:cs="Arial"/>
                <w:sz w:val="18"/>
                <w:szCs w:val="18"/>
                <w:lang w:eastAsia="pl-PL"/>
              </w:rPr>
              <w:t>posługuje się dokumentacją techniczną maszyn i urządzeń</w:t>
            </w:r>
            <w:r>
              <w:rPr>
                <w:rFonts w:ascii="Arial" w:eastAsia="Times New Roman" w:hAnsi="Arial" w:cs="Arial"/>
                <w:sz w:val="18"/>
                <w:szCs w:val="18"/>
                <w:lang w:eastAsia="pl-PL"/>
              </w:rPr>
              <w:t>;</w:t>
            </w:r>
          </w:p>
        </w:tc>
        <w:tc>
          <w:tcPr>
            <w:tcW w:w="1134" w:type="dxa"/>
            <w:vMerge w:val="restart"/>
          </w:tcPr>
          <w:p w:rsidR="0024418A" w:rsidRPr="00F20C94" w:rsidRDefault="0024418A" w:rsidP="0024418A">
            <w:pPr>
              <w:spacing w:before="120" w:after="0" w:line="240" w:lineRule="auto"/>
              <w:jc w:val="center"/>
              <w:rPr>
                <w:rFonts w:ascii="Arial" w:hAnsi="Arial" w:cs="Arial"/>
                <w:b/>
                <w:sz w:val="18"/>
                <w:szCs w:val="18"/>
              </w:rPr>
            </w:pPr>
            <w:r>
              <w:rPr>
                <w:rFonts w:ascii="Arial" w:hAnsi="Arial" w:cs="Arial"/>
                <w:b/>
                <w:sz w:val="18"/>
                <w:szCs w:val="18"/>
              </w:rPr>
              <w:t>MOT.02</w:t>
            </w:r>
            <w:r w:rsidRPr="00F20C94">
              <w:rPr>
                <w:rFonts w:ascii="Arial" w:hAnsi="Arial" w:cs="Arial"/>
                <w:b/>
                <w:sz w:val="18"/>
                <w:szCs w:val="18"/>
              </w:rPr>
              <w:t>.2</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20</w:t>
            </w:r>
          </w:p>
        </w:tc>
      </w:tr>
      <w:tr w:rsidR="0024418A" w:rsidRPr="00F20C94" w:rsidTr="00F5332B">
        <w:trPr>
          <w:trHeight w:val="20"/>
        </w:trPr>
        <w:tc>
          <w:tcPr>
            <w:tcW w:w="847" w:type="dxa"/>
            <w:vMerge/>
            <w:shd w:val="clear" w:color="auto" w:fill="FFF2CC" w:themeFill="accent4" w:themeFillTint="33"/>
            <w:textDirection w:val="btLr"/>
          </w:tcPr>
          <w:p w:rsidR="0024418A" w:rsidRPr="00F20C94" w:rsidRDefault="0024418A" w:rsidP="0024418A">
            <w:pPr>
              <w:spacing w:before="40" w:after="0" w:line="240" w:lineRule="auto"/>
              <w:ind w:left="113" w:right="113"/>
              <w:jc w:val="center"/>
              <w:rPr>
                <w:rFonts w:ascii="Arial" w:hAnsi="Arial" w:cs="Arial"/>
                <w:sz w:val="18"/>
                <w:szCs w:val="18"/>
              </w:rPr>
            </w:pPr>
          </w:p>
        </w:tc>
        <w:tc>
          <w:tcPr>
            <w:tcW w:w="8935" w:type="dxa"/>
          </w:tcPr>
          <w:p w:rsidR="0024418A" w:rsidRPr="00F20C94" w:rsidRDefault="0024418A" w:rsidP="0024418A">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(18) </w:t>
            </w:r>
            <w:r w:rsidRPr="00095267">
              <w:rPr>
                <w:rFonts w:ascii="Arial" w:eastAsia="Times New Roman" w:hAnsi="Arial" w:cs="Arial"/>
                <w:sz w:val="18"/>
                <w:szCs w:val="18"/>
                <w:lang w:eastAsia="pl-PL"/>
              </w:rPr>
              <w:t>rozróżnia maszyny, urządzenia i narzędzia do obróbki ręcznej i maszynowej</w:t>
            </w:r>
            <w:r w:rsidRPr="00F20C94">
              <w:rPr>
                <w:rFonts w:ascii="Arial" w:eastAsia="Times New Roman" w:hAnsi="Arial" w:cs="Arial"/>
                <w:sz w:val="18"/>
                <w:szCs w:val="18"/>
                <w:lang w:eastAsia="pl-PL"/>
              </w:rPr>
              <w:t>;</w:t>
            </w:r>
          </w:p>
        </w:tc>
        <w:tc>
          <w:tcPr>
            <w:tcW w:w="1134" w:type="dxa"/>
            <w:vMerge/>
          </w:tcPr>
          <w:p w:rsidR="0024418A" w:rsidRPr="00F20C94" w:rsidRDefault="0024418A" w:rsidP="0024418A">
            <w:pPr>
              <w:spacing w:before="12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p>
        </w:tc>
        <w:tc>
          <w:tcPr>
            <w:tcW w:w="1276" w:type="dxa"/>
            <w:vMerge/>
          </w:tcPr>
          <w:p w:rsidR="0024418A"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ind w:left="33" w:hanging="33"/>
              <w:rPr>
                <w:rFonts w:ascii="Arial" w:hAnsi="Arial" w:cs="Arial"/>
                <w:sz w:val="18"/>
                <w:szCs w:val="18"/>
              </w:rPr>
            </w:pPr>
            <w:r>
              <w:rPr>
                <w:rFonts w:ascii="Arial" w:hAnsi="Arial" w:cs="Arial"/>
                <w:sz w:val="18"/>
                <w:szCs w:val="18"/>
              </w:rPr>
              <w:t>(20) przeprowadza pomiary warsztatowe</w:t>
            </w:r>
            <w:r w:rsidRPr="00F20C94">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b/>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(4) </w:t>
            </w:r>
            <w:r w:rsidRPr="00F265FA">
              <w:rPr>
                <w:rFonts w:ascii="Arial" w:hAnsi="Arial" w:cs="Arial"/>
                <w:sz w:val="18"/>
                <w:szCs w:val="18"/>
              </w:rPr>
              <w:t xml:space="preserve">wykonuje obsługę i konserwację </w:t>
            </w:r>
            <w:proofErr w:type="spellStart"/>
            <w:r w:rsidRPr="00F265FA">
              <w:rPr>
                <w:rFonts w:ascii="Arial" w:hAnsi="Arial" w:cs="Arial"/>
                <w:sz w:val="18"/>
                <w:szCs w:val="18"/>
              </w:rPr>
              <w:t>mechatronicznych</w:t>
            </w:r>
            <w:proofErr w:type="spellEnd"/>
            <w:r w:rsidRPr="00F265FA">
              <w:rPr>
                <w:rFonts w:ascii="Arial" w:hAnsi="Arial" w:cs="Arial"/>
                <w:sz w:val="18"/>
                <w:szCs w:val="18"/>
              </w:rPr>
              <w:t xml:space="preserve"> systemów pojazdów samochodowych z wykorzystaniem urządzeń i narzędzi</w:t>
            </w:r>
            <w:r>
              <w:rPr>
                <w:rFonts w:ascii="Arial" w:hAnsi="Arial" w:cs="Arial"/>
                <w:sz w:val="18"/>
                <w:szCs w:val="18"/>
              </w:rPr>
              <w:t>;</w:t>
            </w:r>
          </w:p>
        </w:tc>
        <w:tc>
          <w:tcPr>
            <w:tcW w:w="1134" w:type="dxa"/>
            <w:vMerge w:val="restart"/>
          </w:tcPr>
          <w:p w:rsidR="0024418A" w:rsidRDefault="0024418A" w:rsidP="0024418A">
            <w:pPr>
              <w:spacing w:before="240" w:after="0" w:line="240" w:lineRule="auto"/>
              <w:jc w:val="center"/>
              <w:rPr>
                <w:rFonts w:ascii="Arial" w:hAnsi="Arial" w:cs="Arial"/>
                <w:b/>
                <w:sz w:val="18"/>
                <w:szCs w:val="18"/>
              </w:rPr>
            </w:pPr>
          </w:p>
          <w:p w:rsidR="0024418A" w:rsidRPr="00F20C94" w:rsidRDefault="0024418A" w:rsidP="0024418A">
            <w:pPr>
              <w:spacing w:before="12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.3</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val="restart"/>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(5) </w:t>
            </w:r>
            <w:r w:rsidRPr="00F265FA">
              <w:rPr>
                <w:rFonts w:ascii="Arial" w:hAnsi="Arial" w:cs="Arial"/>
                <w:sz w:val="18"/>
                <w:szCs w:val="18"/>
              </w:rPr>
              <w:t xml:space="preserve">posługuje się dokumentacją serwisową, instrukcją obsługi i konserwacji </w:t>
            </w:r>
            <w:proofErr w:type="spellStart"/>
            <w:r w:rsidRPr="00F265FA">
              <w:rPr>
                <w:rFonts w:ascii="Arial" w:hAnsi="Arial" w:cs="Arial"/>
                <w:sz w:val="18"/>
                <w:szCs w:val="18"/>
              </w:rPr>
              <w:t>mechatronicznych</w:t>
            </w:r>
            <w:proofErr w:type="spellEnd"/>
            <w:r w:rsidRPr="00F265FA">
              <w:rPr>
                <w:rFonts w:ascii="Arial" w:hAnsi="Arial" w:cs="Arial"/>
                <w:sz w:val="18"/>
                <w:szCs w:val="18"/>
              </w:rPr>
              <w:t xml:space="preserve"> systemów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(6) </w:t>
            </w:r>
            <w:r w:rsidRPr="00F265FA">
              <w:rPr>
                <w:rFonts w:ascii="Arial" w:hAnsi="Arial" w:cs="Arial"/>
                <w:sz w:val="18"/>
                <w:szCs w:val="18"/>
              </w:rPr>
              <w:t xml:space="preserve">dobiera części zamienne oraz materiały eksploatacyjne do wykonania obsługi i konserwacji </w:t>
            </w:r>
            <w:proofErr w:type="spellStart"/>
            <w:r w:rsidRPr="00F265FA">
              <w:rPr>
                <w:rFonts w:ascii="Arial" w:hAnsi="Arial" w:cs="Arial"/>
                <w:sz w:val="18"/>
                <w:szCs w:val="18"/>
              </w:rPr>
              <w:t>mechatronicznych</w:t>
            </w:r>
            <w:proofErr w:type="spellEnd"/>
            <w:r w:rsidRPr="00F265FA">
              <w:rPr>
                <w:rFonts w:ascii="Arial" w:hAnsi="Arial" w:cs="Arial"/>
                <w:sz w:val="18"/>
                <w:szCs w:val="18"/>
              </w:rPr>
              <w:t xml:space="preserve"> systemów pojazdów samochodowych</w:t>
            </w:r>
            <w:r w:rsidRPr="00F20C94">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 xml:space="preserve">(7) </w:t>
            </w:r>
            <w:r w:rsidRPr="007E00E5">
              <w:rPr>
                <w:rFonts w:ascii="Arial" w:hAnsi="Arial" w:cs="Arial"/>
                <w:sz w:val="18"/>
                <w:szCs w:val="18"/>
              </w:rPr>
              <w:t xml:space="preserve">przeprowadza czynności kalibracyjne i konfiguracyjne </w:t>
            </w:r>
            <w:proofErr w:type="spellStart"/>
            <w:r w:rsidRPr="007E00E5">
              <w:rPr>
                <w:rFonts w:ascii="Arial" w:hAnsi="Arial" w:cs="Arial"/>
                <w:sz w:val="18"/>
                <w:szCs w:val="18"/>
              </w:rPr>
              <w:t>mechatronicznych</w:t>
            </w:r>
            <w:proofErr w:type="spellEnd"/>
            <w:r w:rsidRPr="007E00E5">
              <w:rPr>
                <w:rFonts w:ascii="Arial" w:hAnsi="Arial" w:cs="Arial"/>
                <w:sz w:val="18"/>
                <w:szCs w:val="18"/>
              </w:rPr>
              <w:t xml:space="preserve"> systemów pojazdów samochodowych za pomocą komputera diagnostycznego i funkcji komputera pokładowego</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 xml:space="preserve">(8) </w:t>
            </w:r>
            <w:r w:rsidRPr="007E00E5">
              <w:rPr>
                <w:rFonts w:ascii="Arial" w:hAnsi="Arial" w:cs="Arial"/>
                <w:sz w:val="18"/>
                <w:szCs w:val="18"/>
              </w:rPr>
              <w:t>przeprowadza montaż i konfigurację akcesoriów i osprzętu urządzeń i instalacji elektrycznych oraz elektronicznych pojazdów</w:t>
            </w:r>
            <w:r>
              <w:rPr>
                <w:rFonts w:ascii="Arial" w:hAnsi="Arial" w:cs="Arial"/>
                <w:sz w:val="18"/>
                <w:szCs w:val="18"/>
              </w:rPr>
              <w:t xml:space="preserve"> </w:t>
            </w:r>
            <w:r w:rsidRPr="007E00E5">
              <w:rPr>
                <w:rFonts w:ascii="Arial" w:hAnsi="Arial" w:cs="Arial"/>
                <w:sz w:val="18"/>
                <w:szCs w:val="18"/>
              </w:rPr>
              <w:t>samochodowych zgodnie z dokumentacją techniczną</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 xml:space="preserve">(9) </w:t>
            </w:r>
            <w:r w:rsidRPr="00CB5C55">
              <w:rPr>
                <w:rFonts w:ascii="Arial" w:hAnsi="Arial" w:cs="Arial"/>
                <w:sz w:val="18"/>
                <w:szCs w:val="18"/>
              </w:rPr>
              <w:t>przygotowuje elektryczny i elektroniczny układ pojazdów samochodowych do wykonania prac mechanicznych lub blacharsko-lakierniczych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 xml:space="preserve">(10) </w:t>
            </w:r>
            <w:r w:rsidRPr="00CB5C55">
              <w:rPr>
                <w:rFonts w:ascii="Arial" w:hAnsi="Arial" w:cs="Arial"/>
                <w:sz w:val="18"/>
                <w:szCs w:val="18"/>
              </w:rPr>
              <w:t>przywraca sprawność elektrycznego i elektronicznego układu pojazdów samochodowych po wykonaniu prac mechanicznych lub blacharsko-lakierniczych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(11</w:t>
            </w:r>
            <w:r w:rsidRPr="00F20C94">
              <w:rPr>
                <w:rFonts w:ascii="Arial" w:hAnsi="Arial" w:cs="Arial"/>
                <w:sz w:val="18"/>
                <w:szCs w:val="18"/>
              </w:rPr>
              <w:t xml:space="preserve">) </w:t>
            </w:r>
            <w:r w:rsidRPr="00CB5C55">
              <w:rPr>
                <w:rFonts w:ascii="Arial" w:hAnsi="Arial" w:cs="Arial"/>
                <w:sz w:val="18"/>
                <w:szCs w:val="18"/>
              </w:rPr>
              <w:t xml:space="preserve">ocenia jakość wykonanej obsługi i konserwacji </w:t>
            </w:r>
            <w:proofErr w:type="spellStart"/>
            <w:r w:rsidRPr="00CB5C55">
              <w:rPr>
                <w:rFonts w:ascii="Arial" w:hAnsi="Arial" w:cs="Arial"/>
                <w:sz w:val="18"/>
                <w:szCs w:val="18"/>
              </w:rPr>
              <w:t>mechatronicznych</w:t>
            </w:r>
            <w:proofErr w:type="spellEnd"/>
            <w:r w:rsidRPr="00CB5C55">
              <w:rPr>
                <w:rFonts w:ascii="Arial" w:hAnsi="Arial" w:cs="Arial"/>
                <w:sz w:val="18"/>
                <w:szCs w:val="18"/>
              </w:rPr>
              <w:t xml:space="preserve"> systemów pojazdów samochodowych</w:t>
            </w:r>
            <w:r w:rsidRPr="00F20C94">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(12</w:t>
            </w:r>
            <w:r w:rsidRPr="00F20C94">
              <w:rPr>
                <w:rFonts w:ascii="Arial" w:hAnsi="Arial" w:cs="Arial"/>
                <w:sz w:val="18"/>
                <w:szCs w:val="18"/>
              </w:rPr>
              <w:t xml:space="preserve">) </w:t>
            </w:r>
            <w:r w:rsidRPr="00CB5C55">
              <w:rPr>
                <w:rFonts w:ascii="Arial" w:hAnsi="Arial" w:cs="Arial"/>
                <w:sz w:val="18"/>
                <w:szCs w:val="18"/>
              </w:rPr>
              <w:t xml:space="preserve">stosuje specjalistyczne oprogramowanie komputerowe wspomagające obsługę i konserwację </w:t>
            </w:r>
            <w:proofErr w:type="spellStart"/>
            <w:r w:rsidRPr="00CB5C55">
              <w:rPr>
                <w:rFonts w:ascii="Arial" w:hAnsi="Arial" w:cs="Arial"/>
                <w:sz w:val="18"/>
                <w:szCs w:val="18"/>
              </w:rPr>
              <w:t>mechatronicznych</w:t>
            </w:r>
            <w:proofErr w:type="spellEnd"/>
            <w:r w:rsidRPr="00CB5C55">
              <w:rPr>
                <w:rFonts w:ascii="Arial" w:hAnsi="Arial" w:cs="Arial"/>
                <w:sz w:val="18"/>
                <w:szCs w:val="18"/>
              </w:rPr>
              <w:t xml:space="preserve"> systemów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Pr>
                <w:rFonts w:ascii="Arial" w:hAnsi="Arial" w:cs="Arial"/>
                <w:sz w:val="18"/>
                <w:szCs w:val="18"/>
              </w:rPr>
              <w:t xml:space="preserve">(1) </w:t>
            </w:r>
            <w:r w:rsidRPr="00BA7262">
              <w:rPr>
                <w:rFonts w:ascii="Arial" w:hAnsi="Arial" w:cs="Arial"/>
                <w:sz w:val="18"/>
                <w:szCs w:val="18"/>
              </w:rPr>
              <w:t xml:space="preserve">wypełnia dokumentację związaną z przyjęciem pojazdów samochodowych do wykonywania napraw </w:t>
            </w:r>
            <w:proofErr w:type="spellStart"/>
            <w:r w:rsidRPr="00BA7262">
              <w:rPr>
                <w:rFonts w:ascii="Arial" w:hAnsi="Arial" w:cs="Arial"/>
                <w:sz w:val="18"/>
                <w:szCs w:val="18"/>
              </w:rPr>
              <w:t>mechatronicznych</w:t>
            </w:r>
            <w:proofErr w:type="spellEnd"/>
            <w:r w:rsidRPr="00BA7262">
              <w:rPr>
                <w:rFonts w:ascii="Arial" w:hAnsi="Arial" w:cs="Arial"/>
                <w:sz w:val="18"/>
                <w:szCs w:val="18"/>
              </w:rPr>
              <w:t xml:space="preserve"> układów pojazdów samochodowych</w:t>
            </w:r>
            <w:r>
              <w:rPr>
                <w:rFonts w:ascii="Arial" w:hAnsi="Arial" w:cs="Arial"/>
                <w:sz w:val="18"/>
                <w:szCs w:val="18"/>
              </w:rPr>
              <w:t>;</w:t>
            </w:r>
          </w:p>
        </w:tc>
        <w:tc>
          <w:tcPr>
            <w:tcW w:w="1134" w:type="dxa"/>
            <w:vMerge w:val="restart"/>
          </w:tcPr>
          <w:p w:rsidR="0024418A" w:rsidRDefault="0024418A" w:rsidP="0024418A">
            <w:pPr>
              <w:spacing w:before="40" w:after="0" w:line="240" w:lineRule="auto"/>
              <w:jc w:val="center"/>
              <w:rPr>
                <w:rFonts w:ascii="Arial" w:hAnsi="Arial" w:cs="Arial"/>
                <w:b/>
                <w:sz w:val="18"/>
                <w:szCs w:val="18"/>
              </w:rPr>
            </w:pPr>
          </w:p>
          <w:p w:rsidR="0024418A" w:rsidRDefault="0024418A" w:rsidP="0024418A">
            <w:pPr>
              <w:spacing w:before="40" w:after="0" w:line="240" w:lineRule="auto"/>
              <w:jc w:val="center"/>
              <w:rPr>
                <w:rFonts w:ascii="Arial" w:hAnsi="Arial" w:cs="Arial"/>
                <w:b/>
                <w:sz w:val="18"/>
                <w:szCs w:val="18"/>
              </w:rPr>
            </w:pPr>
          </w:p>
          <w:p w:rsidR="0024418A" w:rsidRDefault="0024418A" w:rsidP="0024418A">
            <w:pPr>
              <w:spacing w:before="40" w:after="0" w:line="240" w:lineRule="auto"/>
              <w:jc w:val="center"/>
              <w:rPr>
                <w:rFonts w:ascii="Arial" w:hAnsi="Arial" w:cs="Arial"/>
                <w:b/>
                <w:sz w:val="18"/>
                <w:szCs w:val="18"/>
              </w:rPr>
            </w:pPr>
          </w:p>
          <w:p w:rsidR="0024418A" w:rsidRDefault="0024418A" w:rsidP="0024418A">
            <w:pPr>
              <w:spacing w:before="40" w:after="0" w:line="240" w:lineRule="auto"/>
              <w:jc w:val="center"/>
              <w:rPr>
                <w:rFonts w:ascii="Arial" w:hAnsi="Arial" w:cs="Arial"/>
                <w:b/>
                <w:sz w:val="18"/>
                <w:szCs w:val="18"/>
              </w:rPr>
            </w:pPr>
          </w:p>
          <w:p w:rsidR="0024418A" w:rsidRDefault="0024418A" w:rsidP="0024418A">
            <w:pPr>
              <w:spacing w:before="40" w:after="0" w:line="240" w:lineRule="auto"/>
              <w:jc w:val="center"/>
              <w:rPr>
                <w:rFonts w:ascii="Arial" w:hAnsi="Arial" w:cs="Arial"/>
                <w:b/>
                <w:sz w:val="18"/>
                <w:szCs w:val="18"/>
              </w:rPr>
            </w:pPr>
          </w:p>
          <w:p w:rsidR="0024418A" w:rsidRDefault="0024418A" w:rsidP="0024418A">
            <w:pPr>
              <w:spacing w:before="40" w:after="0" w:line="240" w:lineRule="auto"/>
              <w:jc w:val="center"/>
              <w:rPr>
                <w:rFonts w:ascii="Arial" w:hAnsi="Arial" w:cs="Arial"/>
                <w:b/>
                <w:sz w:val="18"/>
                <w:szCs w:val="18"/>
              </w:rPr>
            </w:pPr>
          </w:p>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.5</w:t>
            </w:r>
            <w:r w:rsidRPr="00F20C94">
              <w:rPr>
                <w:rFonts w:ascii="Arial" w:hAnsi="Arial" w:cs="Arial"/>
                <w:b/>
                <w:sz w:val="18"/>
                <w:szCs w:val="18"/>
              </w:rPr>
              <w:br/>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val="restart"/>
          </w:tcPr>
          <w:p w:rsidR="0024418A" w:rsidRPr="00F20C94" w:rsidRDefault="0024418A" w:rsidP="0024418A">
            <w:pPr>
              <w:spacing w:before="40" w:after="0" w:line="240" w:lineRule="auto"/>
              <w:jc w:val="center"/>
              <w:rPr>
                <w:rFonts w:ascii="Arial" w:hAnsi="Arial" w:cs="Arial"/>
                <w:sz w:val="18"/>
                <w:szCs w:val="18"/>
              </w:rPr>
            </w:pPr>
            <w:r>
              <w:rPr>
                <w:rFonts w:ascii="Arial" w:hAnsi="Arial" w:cs="Arial"/>
                <w:sz w:val="18"/>
                <w:szCs w:val="18"/>
              </w:rPr>
              <w:t>235</w:t>
            </w: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(2) </w:t>
            </w:r>
            <w:r w:rsidRPr="00BA7262">
              <w:rPr>
                <w:rFonts w:ascii="Arial" w:hAnsi="Arial" w:cs="Arial"/>
                <w:sz w:val="18"/>
                <w:szCs w:val="18"/>
              </w:rPr>
              <w:t>lokalizuje uszkodzenia elektrycznych i elektronicznych układów pojazdów samochodowych na podstawie pomiarów i wyników badań diagnostycznych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(3) </w:t>
            </w:r>
            <w:r w:rsidRPr="00BA7262">
              <w:rPr>
                <w:rFonts w:ascii="Arial" w:hAnsi="Arial" w:cs="Arial"/>
                <w:sz w:val="18"/>
                <w:szCs w:val="18"/>
              </w:rPr>
              <w:t>dobiera metody do wykonywania napraw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(4) </w:t>
            </w:r>
            <w:r w:rsidRPr="00BA7262">
              <w:rPr>
                <w:rFonts w:ascii="Arial" w:hAnsi="Arial" w:cs="Arial"/>
                <w:sz w:val="18"/>
                <w:szCs w:val="18"/>
              </w:rPr>
              <w:t>ustala zakres naprawy podzespołów i zespołów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(5) </w:t>
            </w:r>
            <w:r w:rsidRPr="00BA7262">
              <w:rPr>
                <w:rFonts w:ascii="Arial" w:hAnsi="Arial" w:cs="Arial"/>
                <w:sz w:val="18"/>
                <w:szCs w:val="18"/>
              </w:rPr>
              <w:t>sporządza zapotrzebowanie na elementy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(6) </w:t>
            </w:r>
            <w:r w:rsidRPr="00BA7262">
              <w:rPr>
                <w:rFonts w:ascii="Arial" w:hAnsi="Arial" w:cs="Arial"/>
                <w:sz w:val="18"/>
                <w:szCs w:val="18"/>
              </w:rPr>
              <w:t>stosuje narzędzia i przyrządy do wykonania napraw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(7) </w:t>
            </w:r>
            <w:r w:rsidRPr="00BA7262">
              <w:rPr>
                <w:rFonts w:ascii="Arial" w:hAnsi="Arial" w:cs="Arial"/>
                <w:sz w:val="18"/>
                <w:szCs w:val="18"/>
              </w:rPr>
              <w:t>przeprowadza demontaż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(8) </w:t>
            </w:r>
            <w:r w:rsidRPr="00BA7262">
              <w:rPr>
                <w:rFonts w:ascii="Arial" w:hAnsi="Arial" w:cs="Arial"/>
                <w:sz w:val="18"/>
                <w:szCs w:val="18"/>
              </w:rPr>
              <w:t>przeprowadza weryfikację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(9) </w:t>
            </w:r>
            <w:r w:rsidRPr="00BA7262">
              <w:rPr>
                <w:rFonts w:ascii="Arial" w:hAnsi="Arial" w:cs="Arial"/>
                <w:sz w:val="18"/>
                <w:szCs w:val="18"/>
              </w:rPr>
              <w:t>wykonuje naprawę elektrycznych i elektronicznych układów pojazdów samochodowych z wykorzystaniem urządzeń i narzędzi</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(10) </w:t>
            </w:r>
            <w:r w:rsidRPr="00BA7262">
              <w:rPr>
                <w:rFonts w:ascii="Arial" w:hAnsi="Arial" w:cs="Arial"/>
                <w:sz w:val="18"/>
                <w:szCs w:val="18"/>
              </w:rPr>
              <w:t>stosuje procedury wymiany uszkodzonych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(11) </w:t>
            </w:r>
            <w:r w:rsidRPr="00BA7262">
              <w:rPr>
                <w:rFonts w:ascii="Arial" w:hAnsi="Arial" w:cs="Arial"/>
                <w:sz w:val="18"/>
                <w:szCs w:val="18"/>
              </w:rPr>
              <w:t>wykonuje montaż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(12) </w:t>
            </w:r>
            <w:r w:rsidRPr="00BA7262">
              <w:rPr>
                <w:rFonts w:ascii="Arial" w:hAnsi="Arial" w:cs="Arial"/>
                <w:sz w:val="18"/>
                <w:szCs w:val="18"/>
              </w:rPr>
              <w:t>ocenia jakość wykonanej naprawy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hAnsi="Arial" w:cs="Arial"/>
                <w:sz w:val="18"/>
                <w:szCs w:val="18"/>
              </w:rPr>
            </w:pPr>
            <w:r w:rsidRPr="00F20C94">
              <w:rPr>
                <w:rFonts w:ascii="Arial" w:hAnsi="Arial" w:cs="Arial"/>
                <w:sz w:val="18"/>
                <w:szCs w:val="18"/>
              </w:rPr>
              <w:t xml:space="preserve">(13) </w:t>
            </w:r>
            <w:r w:rsidRPr="00BA7262">
              <w:rPr>
                <w:rFonts w:ascii="Arial" w:hAnsi="Arial" w:cs="Arial"/>
                <w:sz w:val="18"/>
                <w:szCs w:val="18"/>
              </w:rPr>
              <w:t>wypełnia dokumentację naprawy elektrycznych i elektronicznych układów pojazdów samochodowych</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jc w:val="center"/>
              <w:rPr>
                <w:rFonts w:ascii="Arial" w:hAnsi="Arial" w:cs="Arial"/>
                <w:b/>
                <w:sz w:val="18"/>
                <w:szCs w:val="18"/>
              </w:rPr>
            </w:pPr>
          </w:p>
        </w:tc>
        <w:tc>
          <w:tcPr>
            <w:tcW w:w="8935" w:type="dxa"/>
          </w:tcPr>
          <w:p w:rsidR="0024418A" w:rsidRPr="00F20C94" w:rsidRDefault="0024418A" w:rsidP="0024418A">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(14) </w:t>
            </w:r>
            <w:r w:rsidRPr="00BA7262">
              <w:rPr>
                <w:rFonts w:ascii="Arial" w:hAnsi="Arial" w:cs="Arial"/>
                <w:sz w:val="18"/>
                <w:szCs w:val="18"/>
              </w:rPr>
              <w:t>przekazuje pojazd samochodowy po naprawie elektrycznych i elektronicznych układów pojazdów samochodowych wraz z dokumentacją</w:t>
            </w:r>
            <w:r>
              <w:rPr>
                <w:rFonts w:ascii="Arial" w:hAnsi="Arial" w:cs="Arial"/>
                <w:sz w:val="18"/>
                <w:szCs w:val="18"/>
              </w:rPr>
              <w:t>;</w:t>
            </w:r>
          </w:p>
        </w:tc>
        <w:tc>
          <w:tcPr>
            <w:tcW w:w="1134" w:type="dxa"/>
            <w:vMerge/>
          </w:tcPr>
          <w:p w:rsidR="0024418A" w:rsidRPr="00F20C94" w:rsidRDefault="0024418A" w:rsidP="0024418A">
            <w:pPr>
              <w:spacing w:before="40" w:after="0" w:line="240" w:lineRule="auto"/>
              <w:jc w:val="center"/>
              <w:rPr>
                <w:rFonts w:ascii="Arial" w:hAnsi="Arial" w:cs="Arial"/>
                <w:b/>
                <w:sz w:val="18"/>
                <w:szCs w:val="18"/>
              </w:rPr>
            </w:pP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4418A" w:rsidRPr="00F20C94" w:rsidRDefault="0024418A" w:rsidP="0024418A">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24418A" w:rsidRPr="00F20C94" w:rsidRDefault="0024418A" w:rsidP="0024418A">
            <w:pPr>
              <w:spacing w:before="40" w:after="0" w:line="240" w:lineRule="auto"/>
              <w:jc w:val="center"/>
              <w:rPr>
                <w:rFonts w:ascii="Arial" w:hAnsi="Arial" w:cs="Arial"/>
                <w:sz w:val="18"/>
                <w:szCs w:val="18"/>
              </w:rPr>
            </w:pPr>
          </w:p>
        </w:tc>
      </w:tr>
      <w:tr w:rsidR="0024418A" w:rsidRPr="00F20C94" w:rsidTr="00F5332B">
        <w:trPr>
          <w:cantSplit/>
          <w:trHeight w:val="20"/>
        </w:trPr>
        <w:tc>
          <w:tcPr>
            <w:tcW w:w="847" w:type="dxa"/>
            <w:vMerge/>
            <w:shd w:val="clear" w:color="auto" w:fill="FFF2CC" w:themeFill="accent4" w:themeFillTint="33"/>
          </w:tcPr>
          <w:p w:rsidR="0024418A" w:rsidRPr="00F20C94" w:rsidRDefault="0024418A" w:rsidP="0024418A">
            <w:pPr>
              <w:spacing w:before="40" w:after="0" w:line="240" w:lineRule="auto"/>
              <w:rPr>
                <w:rFonts w:ascii="Arial" w:hAnsi="Arial" w:cs="Arial"/>
                <w:b/>
                <w:sz w:val="18"/>
                <w:szCs w:val="18"/>
              </w:rPr>
            </w:pPr>
          </w:p>
        </w:tc>
        <w:tc>
          <w:tcPr>
            <w:tcW w:w="13045" w:type="dxa"/>
            <w:gridSpan w:val="5"/>
            <w:shd w:val="clear" w:color="auto" w:fill="FFF2CC" w:themeFill="accent4" w:themeFillTint="33"/>
          </w:tcPr>
          <w:p w:rsidR="0024418A" w:rsidRPr="00F20C94" w:rsidRDefault="0024418A" w:rsidP="0024418A">
            <w:pPr>
              <w:spacing w:before="2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24418A" w:rsidRPr="00F20C94" w:rsidRDefault="0024418A" w:rsidP="0024418A">
            <w:pPr>
              <w:spacing w:before="40" w:after="0" w:line="240" w:lineRule="auto"/>
              <w:jc w:val="center"/>
              <w:rPr>
                <w:rFonts w:ascii="Arial" w:hAnsi="Arial" w:cs="Arial"/>
                <w:b/>
              </w:rPr>
            </w:pPr>
            <w:r>
              <w:rPr>
                <w:rFonts w:ascii="Arial" w:hAnsi="Arial" w:cs="Arial"/>
                <w:b/>
              </w:rPr>
              <w:t>39</w:t>
            </w:r>
            <w:r w:rsidRPr="00F20C94">
              <w:rPr>
                <w:rFonts w:ascii="Arial" w:hAnsi="Arial" w:cs="Arial"/>
                <w:b/>
              </w:rPr>
              <w:t>0</w:t>
            </w:r>
          </w:p>
        </w:tc>
      </w:tr>
    </w:tbl>
    <w:p w:rsidR="0075198A" w:rsidRDefault="0075198A" w:rsidP="0075198A">
      <w:pPr>
        <w:spacing w:before="40" w:after="0" w:line="240" w:lineRule="auto"/>
        <w:rPr>
          <w:rFonts w:ascii="Arial" w:hAnsi="Arial" w:cs="Arial"/>
          <w:sz w:val="18"/>
          <w:szCs w:val="18"/>
        </w:rPr>
      </w:pPr>
    </w:p>
    <w:p w:rsidR="000561D0" w:rsidRDefault="000561D0" w:rsidP="0075198A">
      <w:pPr>
        <w:spacing w:before="40" w:after="0" w:line="240" w:lineRule="auto"/>
        <w:rPr>
          <w:rFonts w:ascii="Arial" w:hAnsi="Arial" w:cs="Arial"/>
          <w:sz w:val="18"/>
          <w:szCs w:val="18"/>
        </w:rPr>
      </w:pPr>
    </w:p>
    <w:p w:rsidR="000561D0" w:rsidRDefault="000561D0" w:rsidP="0075198A">
      <w:pPr>
        <w:spacing w:before="40" w:after="0" w:line="240" w:lineRule="auto"/>
        <w:rPr>
          <w:rFonts w:ascii="Arial" w:hAnsi="Arial" w:cs="Arial"/>
          <w:sz w:val="18"/>
          <w:szCs w:val="18"/>
        </w:rPr>
      </w:pPr>
    </w:p>
    <w:p w:rsidR="000561D0" w:rsidRDefault="000561D0" w:rsidP="0075198A">
      <w:pPr>
        <w:spacing w:before="40" w:after="0" w:line="240" w:lineRule="auto"/>
        <w:rPr>
          <w:rFonts w:ascii="Arial" w:hAnsi="Arial" w:cs="Arial"/>
          <w:sz w:val="18"/>
          <w:szCs w:val="18"/>
        </w:rPr>
      </w:pPr>
    </w:p>
    <w:p w:rsidR="000561D0" w:rsidRDefault="000561D0" w:rsidP="0075198A">
      <w:pPr>
        <w:spacing w:before="40" w:after="0" w:line="240" w:lineRule="auto"/>
        <w:rPr>
          <w:rFonts w:ascii="Arial" w:hAnsi="Arial" w:cs="Arial"/>
          <w:sz w:val="18"/>
          <w:szCs w:val="18"/>
        </w:rPr>
      </w:pPr>
    </w:p>
    <w:p w:rsidR="000561D0" w:rsidRPr="00F20C94" w:rsidRDefault="000561D0" w:rsidP="0075198A">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932"/>
        <w:gridCol w:w="1275"/>
        <w:gridCol w:w="569"/>
        <w:gridCol w:w="568"/>
        <w:gridCol w:w="567"/>
        <w:gridCol w:w="568"/>
        <w:gridCol w:w="567"/>
        <w:gridCol w:w="1276"/>
      </w:tblGrid>
      <w:tr w:rsidR="00995CCE" w:rsidRPr="00F20C94" w:rsidTr="0075198A">
        <w:trPr>
          <w:cantSplit/>
          <w:trHeight w:val="20"/>
        </w:trPr>
        <w:tc>
          <w:tcPr>
            <w:tcW w:w="846" w:type="dxa"/>
            <w:vMerge w:val="restart"/>
            <w:shd w:val="clear" w:color="auto" w:fill="FFF2CC" w:themeFill="accent4" w:themeFillTint="33"/>
            <w:textDirection w:val="btLr"/>
          </w:tcPr>
          <w:p w:rsidR="00190CA1" w:rsidRPr="00F20C94" w:rsidRDefault="00190CA1" w:rsidP="00877699">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Organizowanie i nadzorowanie obsługi </w:t>
            </w:r>
            <w:r w:rsidR="004D3EE1">
              <w:rPr>
                <w:rFonts w:ascii="Arial" w:hAnsi="Arial" w:cs="Arial"/>
                <w:b/>
                <w:sz w:val="18"/>
                <w:szCs w:val="18"/>
              </w:rPr>
              <w:br/>
              <w:t xml:space="preserve">i naprawy </w:t>
            </w:r>
            <w:r w:rsidRPr="00F20C94">
              <w:rPr>
                <w:rFonts w:ascii="Arial" w:hAnsi="Arial" w:cs="Arial"/>
                <w:b/>
                <w:sz w:val="18"/>
                <w:szCs w:val="18"/>
              </w:rPr>
              <w:t>pojazdów samochodowych</w:t>
            </w: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(1) sporządza dokumentację obsługi i naprawy pojazdów samochodowych;</w:t>
            </w:r>
          </w:p>
        </w:tc>
        <w:tc>
          <w:tcPr>
            <w:tcW w:w="1275" w:type="dxa"/>
            <w:vMerge w:val="restart"/>
            <w:shd w:val="clear" w:color="auto" w:fill="auto"/>
            <w:textDirection w:val="btLr"/>
          </w:tcPr>
          <w:p w:rsidR="007559BA" w:rsidRDefault="007559BA" w:rsidP="00190CA1">
            <w:pPr>
              <w:spacing w:before="40" w:after="0" w:line="240" w:lineRule="auto"/>
              <w:ind w:left="113" w:right="113"/>
              <w:jc w:val="center"/>
              <w:rPr>
                <w:rFonts w:ascii="Arial" w:hAnsi="Arial" w:cs="Arial"/>
                <w:b/>
                <w:sz w:val="18"/>
                <w:szCs w:val="18"/>
              </w:rPr>
            </w:pPr>
          </w:p>
          <w:p w:rsidR="00190CA1" w:rsidRPr="00F20C94" w:rsidRDefault="00190CA1" w:rsidP="00190CA1">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MOT.06.4</w:t>
            </w: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shd w:val="clear" w:color="auto" w:fill="auto"/>
          </w:tcPr>
          <w:p w:rsidR="00190CA1" w:rsidRPr="00F20C94" w:rsidRDefault="00190CA1" w:rsidP="00190CA1">
            <w:pPr>
              <w:spacing w:before="40" w:after="0" w:line="240" w:lineRule="auto"/>
              <w:jc w:val="center"/>
              <w:rPr>
                <w:rFonts w:ascii="Arial" w:hAnsi="Arial" w:cs="Arial"/>
                <w:sz w:val="18"/>
                <w:szCs w:val="18"/>
              </w:rPr>
            </w:pPr>
            <w:r w:rsidRPr="00F20C94">
              <w:rPr>
                <w:rFonts w:ascii="Arial" w:hAnsi="Arial" w:cs="Arial"/>
                <w:sz w:val="18"/>
                <w:szCs w:val="18"/>
              </w:rPr>
              <w:t>90</w:t>
            </w: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(2) ustala z klientem zakres oraz terminy obsługi i naprawy pojazdów samochodowych;</w:t>
            </w:r>
          </w:p>
        </w:tc>
        <w:tc>
          <w:tcPr>
            <w:tcW w:w="1275" w:type="dxa"/>
            <w:vMerge/>
            <w:shd w:val="clear" w:color="auto" w:fill="auto"/>
            <w:textDirection w:val="btLr"/>
          </w:tcPr>
          <w:p w:rsidR="00190CA1" w:rsidRPr="00F20C94" w:rsidRDefault="00190CA1" w:rsidP="00190CA1">
            <w:pPr>
              <w:spacing w:before="40" w:after="0" w:line="240" w:lineRule="auto"/>
              <w:ind w:left="113" w:right="113"/>
              <w:jc w:val="center"/>
              <w:rPr>
                <w:rFonts w:ascii="Arial" w:hAnsi="Arial" w:cs="Arial"/>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(3) posługuje się dokumentacją techniczną podczas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(4) analizuje przyczyny uszkodzeń podzespołów i zespołów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(5) sporządza kosztorys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after="0" w:line="240" w:lineRule="auto"/>
              <w:rPr>
                <w:rFonts w:ascii="Arial" w:hAnsi="Arial" w:cs="Arial"/>
                <w:sz w:val="18"/>
                <w:szCs w:val="18"/>
              </w:rPr>
            </w:pPr>
            <w:r w:rsidRPr="00F20C94">
              <w:rPr>
                <w:rFonts w:ascii="Arial" w:hAnsi="Arial" w:cs="Arial"/>
                <w:sz w:val="18"/>
                <w:szCs w:val="18"/>
              </w:rPr>
              <w:t>(6) przestrzega zasad gospodarki częściami zamiennymi i materiałami eksploatacyjnymi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190CA1" w:rsidP="00190CA1">
            <w:pPr>
              <w:spacing w:before="40" w:after="0" w:line="240" w:lineRule="auto"/>
              <w:rPr>
                <w:rFonts w:ascii="Arial" w:eastAsia="Times New Roman" w:hAnsi="Arial" w:cs="Arial"/>
                <w:sz w:val="18"/>
                <w:szCs w:val="18"/>
                <w:lang w:eastAsia="pl-PL"/>
              </w:rPr>
            </w:pPr>
            <w:r w:rsidRPr="00F20C94">
              <w:rPr>
                <w:rFonts w:ascii="Arial" w:hAnsi="Arial" w:cs="Arial"/>
                <w:sz w:val="18"/>
                <w:szCs w:val="18"/>
              </w:rPr>
              <w:t>(7) wprowadza rozwiązania organizacyjne wpływające na efektywność i jakość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(1) przestrzega zasad kontaktów z klientami;</w:t>
            </w:r>
          </w:p>
        </w:tc>
        <w:tc>
          <w:tcPr>
            <w:tcW w:w="1275" w:type="dxa"/>
            <w:vMerge w:val="restart"/>
            <w:shd w:val="clear" w:color="auto" w:fill="auto"/>
            <w:textDirection w:val="btLr"/>
          </w:tcPr>
          <w:p w:rsidR="007559BA" w:rsidRDefault="007559BA" w:rsidP="00AE7A27">
            <w:pPr>
              <w:spacing w:before="40" w:after="0" w:line="240" w:lineRule="auto"/>
              <w:ind w:left="113" w:right="113"/>
              <w:jc w:val="center"/>
              <w:rPr>
                <w:rFonts w:ascii="Arial" w:hAnsi="Arial" w:cs="Arial"/>
                <w:b/>
                <w:sz w:val="18"/>
                <w:szCs w:val="18"/>
              </w:rPr>
            </w:pPr>
          </w:p>
          <w:p w:rsidR="00190CA1" w:rsidRPr="00F20C94" w:rsidRDefault="00190CA1" w:rsidP="00AE7A27">
            <w:pPr>
              <w:spacing w:before="40" w:after="0" w:line="240" w:lineRule="auto"/>
              <w:ind w:left="113" w:right="113"/>
              <w:jc w:val="center"/>
              <w:rPr>
                <w:rFonts w:ascii="Arial" w:hAnsi="Arial" w:cs="Arial"/>
                <w:b/>
                <w:sz w:val="18"/>
                <w:szCs w:val="18"/>
              </w:rPr>
            </w:pPr>
            <w:r w:rsidRPr="00F20C94">
              <w:rPr>
                <w:rFonts w:ascii="Arial" w:hAnsi="Arial" w:cs="Arial"/>
                <w:b/>
                <w:sz w:val="18"/>
                <w:szCs w:val="18"/>
              </w:rPr>
              <w:t>M</w:t>
            </w:r>
            <w:r w:rsidR="00AE7A27" w:rsidRPr="00F20C94">
              <w:rPr>
                <w:rFonts w:ascii="Arial" w:hAnsi="Arial" w:cs="Arial"/>
                <w:b/>
                <w:sz w:val="18"/>
                <w:szCs w:val="18"/>
              </w:rPr>
              <w:t>OT.06.5</w:t>
            </w: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shd w:val="clear" w:color="auto" w:fill="auto"/>
          </w:tcPr>
          <w:p w:rsidR="00190CA1" w:rsidRPr="00F20C94" w:rsidRDefault="00AE7A27" w:rsidP="00190CA1">
            <w:pPr>
              <w:spacing w:before="40" w:after="0" w:line="240" w:lineRule="auto"/>
              <w:jc w:val="center"/>
              <w:rPr>
                <w:rFonts w:ascii="Arial" w:hAnsi="Arial" w:cs="Arial"/>
                <w:sz w:val="18"/>
                <w:szCs w:val="18"/>
              </w:rPr>
            </w:pPr>
            <w:r w:rsidRPr="00F20C94">
              <w:rPr>
                <w:rFonts w:ascii="Arial" w:hAnsi="Arial" w:cs="Arial"/>
                <w:sz w:val="18"/>
                <w:szCs w:val="18"/>
              </w:rPr>
              <w:t>6</w:t>
            </w:r>
            <w:r w:rsidR="00190CA1" w:rsidRPr="00F20C94">
              <w:rPr>
                <w:rFonts w:ascii="Arial" w:hAnsi="Arial" w:cs="Arial"/>
                <w:sz w:val="18"/>
                <w:szCs w:val="18"/>
              </w:rPr>
              <w:t>0</w:t>
            </w: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(2) ustala organizację pracy w stacjach obsługi i naprawy pojazdów;</w:t>
            </w:r>
          </w:p>
        </w:tc>
        <w:tc>
          <w:tcPr>
            <w:tcW w:w="1275" w:type="dxa"/>
            <w:vMerge/>
            <w:shd w:val="clear" w:color="auto" w:fill="auto"/>
            <w:textDirection w:val="btLr"/>
          </w:tcPr>
          <w:p w:rsidR="00190CA1" w:rsidRPr="00F20C94" w:rsidRDefault="00190CA1" w:rsidP="00190CA1">
            <w:pPr>
              <w:spacing w:before="40" w:after="0" w:line="240" w:lineRule="auto"/>
              <w:ind w:left="113" w:right="113"/>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(3) kontroluje przebieg i podejmuje decyzje związane z procesem obsługi i naprawy pojazdów samochodowych;</w:t>
            </w:r>
          </w:p>
        </w:tc>
        <w:tc>
          <w:tcPr>
            <w:tcW w:w="1275" w:type="dxa"/>
            <w:vMerge/>
            <w:shd w:val="clear" w:color="auto" w:fill="auto"/>
            <w:textDirection w:val="btLr"/>
          </w:tcPr>
          <w:p w:rsidR="00190CA1" w:rsidRPr="00F20C94" w:rsidRDefault="00190CA1" w:rsidP="00190CA1">
            <w:pPr>
              <w:spacing w:before="40" w:after="0" w:line="240" w:lineRule="auto"/>
              <w:ind w:left="113" w:right="113"/>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8C567E">
            <w:pPr>
              <w:spacing w:after="0" w:line="240" w:lineRule="auto"/>
              <w:rPr>
                <w:rFonts w:ascii="Arial" w:hAnsi="Arial" w:cs="Arial"/>
                <w:sz w:val="18"/>
                <w:szCs w:val="18"/>
              </w:rPr>
            </w:pPr>
            <w:r w:rsidRPr="00F20C94">
              <w:rPr>
                <w:rFonts w:ascii="Arial" w:hAnsi="Arial" w:cs="Arial"/>
                <w:sz w:val="18"/>
                <w:szCs w:val="18"/>
              </w:rPr>
              <w:t>(4) kontroluje poprawność wykonania obsługi i napraw</w:t>
            </w:r>
            <w:r w:rsidR="00C83056">
              <w:rPr>
                <w:rFonts w:ascii="Arial" w:hAnsi="Arial" w:cs="Arial"/>
                <w:sz w:val="18"/>
                <w:szCs w:val="18"/>
              </w:rPr>
              <w:t>y</w:t>
            </w:r>
            <w:r w:rsidRPr="00F20C94">
              <w:rPr>
                <w:rFonts w:ascii="Arial" w:hAnsi="Arial" w:cs="Arial"/>
                <w:sz w:val="18"/>
                <w:szCs w:val="18"/>
              </w:rPr>
              <w:t>;</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jc w:val="center"/>
              <w:rPr>
                <w:rFonts w:ascii="Arial" w:hAnsi="Arial" w:cs="Arial"/>
                <w:b/>
                <w:sz w:val="18"/>
                <w:szCs w:val="18"/>
              </w:rPr>
            </w:pPr>
          </w:p>
        </w:tc>
        <w:tc>
          <w:tcPr>
            <w:tcW w:w="8932" w:type="dxa"/>
            <w:shd w:val="clear" w:color="auto" w:fill="auto"/>
          </w:tcPr>
          <w:p w:rsidR="00190CA1" w:rsidRPr="00F20C94" w:rsidRDefault="008C567E" w:rsidP="00190CA1">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nadzoruje obsługę codzienną i konserwację maszyn oraz urządzeń stosowanych do obsługi i naprawy pojazdów samochodowych;</w:t>
            </w:r>
          </w:p>
        </w:tc>
        <w:tc>
          <w:tcPr>
            <w:tcW w:w="1275" w:type="dxa"/>
            <w:vMerge/>
            <w:shd w:val="clear" w:color="auto" w:fill="auto"/>
          </w:tcPr>
          <w:p w:rsidR="00190CA1" w:rsidRPr="00F20C94" w:rsidRDefault="00190CA1" w:rsidP="00190CA1">
            <w:pPr>
              <w:spacing w:before="40" w:after="0" w:line="240" w:lineRule="auto"/>
              <w:jc w:val="center"/>
              <w:rPr>
                <w:rFonts w:ascii="Arial" w:hAnsi="Arial" w:cs="Arial"/>
                <w:b/>
                <w:sz w:val="18"/>
                <w:szCs w:val="18"/>
              </w:rPr>
            </w:pPr>
          </w:p>
        </w:tc>
        <w:tc>
          <w:tcPr>
            <w:tcW w:w="569" w:type="dxa"/>
          </w:tcPr>
          <w:p w:rsidR="00190CA1" w:rsidRPr="00F20C94" w:rsidRDefault="00190CA1" w:rsidP="00190CA1">
            <w:pPr>
              <w:spacing w:before="40" w:after="0" w:line="240" w:lineRule="auto"/>
              <w:jc w:val="center"/>
              <w:rPr>
                <w:rFonts w:ascii="Arial" w:hAnsi="Arial" w:cs="Arial"/>
                <w:b/>
                <w:sz w:val="18"/>
                <w:szCs w:val="18"/>
              </w:rPr>
            </w:pPr>
          </w:p>
        </w:tc>
        <w:tc>
          <w:tcPr>
            <w:tcW w:w="568" w:type="dxa"/>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8"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567" w:type="dxa"/>
            <w:shd w:val="clear" w:color="auto" w:fill="auto"/>
          </w:tcPr>
          <w:p w:rsidR="00190CA1" w:rsidRPr="00F20C94" w:rsidRDefault="00190CA1" w:rsidP="00190CA1">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FDDFE2"/>
          </w:tcPr>
          <w:p w:rsidR="00190CA1" w:rsidRPr="00F20C94" w:rsidRDefault="00190CA1" w:rsidP="00190CA1">
            <w:pPr>
              <w:spacing w:before="40" w:after="0" w:line="240" w:lineRule="auto"/>
              <w:jc w:val="center"/>
              <w:rPr>
                <w:rFonts w:ascii="Arial" w:hAnsi="Arial" w:cs="Arial"/>
                <w:sz w:val="18"/>
                <w:szCs w:val="18"/>
              </w:rPr>
            </w:pPr>
          </w:p>
        </w:tc>
      </w:tr>
      <w:tr w:rsidR="00995CCE" w:rsidRPr="00F20C94" w:rsidTr="0075198A">
        <w:trPr>
          <w:cantSplit/>
          <w:trHeight w:val="20"/>
        </w:trPr>
        <w:tc>
          <w:tcPr>
            <w:tcW w:w="846" w:type="dxa"/>
            <w:vMerge/>
            <w:shd w:val="clear" w:color="auto" w:fill="FFF2CC" w:themeFill="accent4" w:themeFillTint="33"/>
          </w:tcPr>
          <w:p w:rsidR="00190CA1" w:rsidRPr="00F20C94" w:rsidRDefault="00190CA1" w:rsidP="00190CA1">
            <w:pPr>
              <w:spacing w:before="40" w:after="0" w:line="240" w:lineRule="auto"/>
              <w:rPr>
                <w:rFonts w:ascii="Arial" w:hAnsi="Arial" w:cs="Arial"/>
                <w:b/>
                <w:sz w:val="18"/>
                <w:szCs w:val="18"/>
              </w:rPr>
            </w:pPr>
          </w:p>
        </w:tc>
        <w:tc>
          <w:tcPr>
            <w:tcW w:w="13046" w:type="dxa"/>
            <w:gridSpan w:val="7"/>
            <w:shd w:val="clear" w:color="auto" w:fill="FFF2CC" w:themeFill="accent4" w:themeFillTint="33"/>
          </w:tcPr>
          <w:p w:rsidR="00190CA1" w:rsidRPr="00F20C94" w:rsidRDefault="00190CA1" w:rsidP="00190CA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190CA1" w:rsidRPr="00F20C94" w:rsidRDefault="00190CA1" w:rsidP="00AE7A27">
            <w:pPr>
              <w:spacing w:before="40" w:after="0" w:line="240" w:lineRule="auto"/>
              <w:jc w:val="center"/>
              <w:rPr>
                <w:rFonts w:ascii="Arial" w:hAnsi="Arial" w:cs="Arial"/>
                <w:b/>
              </w:rPr>
            </w:pPr>
            <w:r w:rsidRPr="00F20C94">
              <w:rPr>
                <w:rFonts w:ascii="Arial" w:hAnsi="Arial" w:cs="Arial"/>
                <w:b/>
              </w:rPr>
              <w:t>1</w:t>
            </w:r>
            <w:r w:rsidR="00AE7A27" w:rsidRPr="00F20C94">
              <w:rPr>
                <w:rFonts w:ascii="Arial" w:hAnsi="Arial" w:cs="Arial"/>
                <w:b/>
              </w:rPr>
              <w:t>5</w:t>
            </w:r>
            <w:r w:rsidRPr="00F20C94">
              <w:rPr>
                <w:rFonts w:ascii="Arial" w:hAnsi="Arial" w:cs="Arial"/>
                <w:b/>
              </w:rPr>
              <w:t>0</w:t>
            </w:r>
          </w:p>
        </w:tc>
      </w:tr>
    </w:tbl>
    <w:p w:rsidR="00400C31" w:rsidRPr="00F20C94" w:rsidRDefault="00400C31" w:rsidP="00400C31">
      <w:pPr>
        <w:spacing w:before="40" w:after="0" w:line="240" w:lineRule="auto"/>
        <w:rPr>
          <w:rFonts w:ascii="Arial" w:hAnsi="Arial" w:cs="Arial"/>
          <w:sz w:val="12"/>
          <w:szCs w:val="12"/>
        </w:rPr>
      </w:pPr>
    </w:p>
    <w:p w:rsidR="008D31BB" w:rsidRPr="00F20C94" w:rsidRDefault="008D31BB"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275"/>
        <w:gridCol w:w="567"/>
        <w:gridCol w:w="567"/>
        <w:gridCol w:w="567"/>
        <w:gridCol w:w="567"/>
        <w:gridCol w:w="567"/>
        <w:gridCol w:w="1276"/>
      </w:tblGrid>
      <w:tr w:rsidR="00995CCE" w:rsidRPr="00F20C94" w:rsidTr="0075198A">
        <w:trPr>
          <w:trHeight w:val="20"/>
        </w:trPr>
        <w:tc>
          <w:tcPr>
            <w:tcW w:w="849" w:type="dxa"/>
            <w:vMerge w:val="restart"/>
            <w:shd w:val="clear" w:color="auto" w:fill="FFF2CC" w:themeFill="accent4" w:themeFillTint="33"/>
            <w:textDirection w:val="btLr"/>
          </w:tcPr>
          <w:p w:rsidR="00FC4CD8" w:rsidRPr="00F20C94" w:rsidRDefault="00FC4CD8" w:rsidP="00FC4CD8">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Wykonywanie badań technicznych pojazdów samochodowych</w:t>
            </w:r>
          </w:p>
        </w:tc>
        <w:tc>
          <w:tcPr>
            <w:tcW w:w="8933" w:type="dxa"/>
          </w:tcPr>
          <w:p w:rsidR="00FC4CD8" w:rsidRPr="00F20C94" w:rsidRDefault="00FC4CD8" w:rsidP="00FC4CD8">
            <w:pPr>
              <w:spacing w:after="0" w:line="240" w:lineRule="auto"/>
              <w:rPr>
                <w:rFonts w:ascii="Arial" w:hAnsi="Arial" w:cs="Arial"/>
                <w:sz w:val="18"/>
                <w:szCs w:val="18"/>
              </w:rPr>
            </w:pPr>
            <w:r w:rsidRPr="00F20C94">
              <w:rPr>
                <w:rFonts w:ascii="Arial" w:hAnsi="Arial" w:cs="Arial"/>
                <w:sz w:val="18"/>
                <w:szCs w:val="18"/>
              </w:rPr>
              <w:t xml:space="preserve">(1) </w:t>
            </w:r>
            <w:r w:rsidR="00BD69A0" w:rsidRPr="00F20C94">
              <w:rPr>
                <w:rFonts w:ascii="Arial" w:hAnsi="Arial" w:cs="Arial"/>
                <w:sz w:val="18"/>
                <w:szCs w:val="18"/>
              </w:rPr>
              <w:t xml:space="preserve"> </w:t>
            </w:r>
            <w:r w:rsidR="00C83056" w:rsidRPr="00C83056">
              <w:rPr>
                <w:rFonts w:ascii="Arial" w:hAnsi="Arial" w:cs="Arial"/>
                <w:sz w:val="18"/>
                <w:szCs w:val="18"/>
              </w:rPr>
              <w:t>przestrzega wymagań dotyczących organizacji i wyposażenia stacji kontroli pojazdów samochodowych oraz wymagań dotyczących zakresu kontroli podczas badania technicznego pojazdu samochodowego</w:t>
            </w:r>
            <w:r w:rsidRPr="00F20C94">
              <w:rPr>
                <w:rFonts w:ascii="Arial" w:hAnsi="Arial" w:cs="Arial"/>
                <w:sz w:val="18"/>
                <w:szCs w:val="18"/>
              </w:rPr>
              <w:t>;</w:t>
            </w:r>
          </w:p>
        </w:tc>
        <w:tc>
          <w:tcPr>
            <w:tcW w:w="1275" w:type="dxa"/>
            <w:vMerge w:val="restart"/>
            <w:textDirection w:val="btLr"/>
          </w:tcPr>
          <w:p w:rsidR="007559BA" w:rsidRDefault="007559BA" w:rsidP="00FC4CD8">
            <w:pPr>
              <w:spacing w:before="40" w:after="0" w:line="240" w:lineRule="auto"/>
              <w:ind w:left="113" w:right="113"/>
              <w:jc w:val="center"/>
              <w:rPr>
                <w:rFonts w:ascii="Arial" w:hAnsi="Arial" w:cs="Arial"/>
                <w:b/>
                <w:sz w:val="18"/>
                <w:szCs w:val="18"/>
              </w:rPr>
            </w:pPr>
          </w:p>
          <w:p w:rsidR="00FC4CD8" w:rsidRPr="00F20C94" w:rsidRDefault="00FC4CD8" w:rsidP="00FC4CD8">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MOT.06.6</w:t>
            </w:r>
          </w:p>
        </w:tc>
        <w:tc>
          <w:tcPr>
            <w:tcW w:w="567" w:type="dxa"/>
          </w:tcPr>
          <w:p w:rsidR="00FC4CD8" w:rsidRPr="00F20C94" w:rsidRDefault="00FC4CD8" w:rsidP="00FC4CD8">
            <w:pPr>
              <w:spacing w:before="40" w:after="0" w:line="240" w:lineRule="auto"/>
              <w:jc w:val="center"/>
              <w:rPr>
                <w:rFonts w:ascii="Arial" w:hAnsi="Arial" w:cs="Arial"/>
                <w:sz w:val="18"/>
                <w:szCs w:val="18"/>
              </w:rPr>
            </w:pPr>
          </w:p>
        </w:tc>
        <w:tc>
          <w:tcPr>
            <w:tcW w:w="567" w:type="dxa"/>
          </w:tcPr>
          <w:p w:rsidR="00FC4CD8" w:rsidRPr="00F20C94" w:rsidRDefault="00FC4CD8" w:rsidP="00FC4CD8">
            <w:pPr>
              <w:spacing w:before="40" w:after="0" w:line="240" w:lineRule="auto"/>
              <w:jc w:val="center"/>
              <w:rPr>
                <w:rFonts w:ascii="Arial" w:hAnsi="Arial" w:cs="Arial"/>
              </w:rPr>
            </w:pPr>
          </w:p>
        </w:tc>
        <w:tc>
          <w:tcPr>
            <w:tcW w:w="567" w:type="dxa"/>
          </w:tcPr>
          <w:p w:rsidR="00FC4CD8" w:rsidRPr="00F20C94" w:rsidRDefault="00FC4CD8" w:rsidP="00FC4CD8">
            <w:pPr>
              <w:spacing w:before="40" w:after="0" w:line="240" w:lineRule="auto"/>
              <w:jc w:val="center"/>
              <w:rPr>
                <w:rFonts w:ascii="Arial" w:hAnsi="Arial" w:cs="Arial"/>
              </w:rPr>
            </w:pP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FC4CD8" w:rsidRPr="00F20C94" w:rsidRDefault="00FC4CD8" w:rsidP="00FC4CD8">
            <w:pPr>
              <w:spacing w:before="40" w:after="0" w:line="240" w:lineRule="auto"/>
              <w:jc w:val="center"/>
              <w:rPr>
                <w:rFonts w:ascii="Arial" w:hAnsi="Arial" w:cs="Arial"/>
                <w:sz w:val="18"/>
                <w:szCs w:val="18"/>
              </w:rPr>
            </w:pPr>
            <w:r w:rsidRPr="00F20C94">
              <w:rPr>
                <w:rFonts w:ascii="Arial" w:hAnsi="Arial" w:cs="Arial"/>
                <w:sz w:val="18"/>
                <w:szCs w:val="18"/>
              </w:rPr>
              <w:t>90</w:t>
            </w:r>
          </w:p>
        </w:tc>
      </w:tr>
      <w:tr w:rsidR="00995CCE" w:rsidRPr="00F20C94" w:rsidTr="0075198A">
        <w:trPr>
          <w:cantSplit/>
          <w:trHeight w:val="20"/>
        </w:trPr>
        <w:tc>
          <w:tcPr>
            <w:tcW w:w="849" w:type="dxa"/>
            <w:vMerge/>
            <w:shd w:val="clear" w:color="auto" w:fill="FFF2CC" w:themeFill="accent4" w:themeFillTint="33"/>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przeprowadza badania techniczne pojazdów</w:t>
            </w:r>
            <w:r w:rsidR="00C83056">
              <w:rPr>
                <w:rFonts w:ascii="Arial" w:hAnsi="Arial" w:cs="Arial"/>
                <w:sz w:val="18"/>
                <w:szCs w:val="18"/>
              </w:rPr>
              <w:t xml:space="preserve"> samochodowych</w:t>
            </w:r>
            <w:r w:rsidRPr="00F20C94">
              <w:rPr>
                <w:rFonts w:ascii="Arial" w:hAnsi="Arial" w:cs="Arial"/>
                <w:sz w:val="18"/>
                <w:szCs w:val="18"/>
              </w:rPr>
              <w:t>;</w:t>
            </w:r>
          </w:p>
          <w:p w:rsidR="00FC4CD8" w:rsidRPr="00F20C94" w:rsidRDefault="00FC4CD8" w:rsidP="00FC4CD8">
            <w:pPr>
              <w:spacing w:after="0" w:line="240" w:lineRule="auto"/>
              <w:rPr>
                <w:rFonts w:ascii="Arial" w:hAnsi="Arial" w:cs="Arial"/>
                <w:sz w:val="18"/>
                <w:szCs w:val="18"/>
              </w:rPr>
            </w:pP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75198A">
        <w:trPr>
          <w:cantSplit/>
          <w:trHeight w:val="20"/>
        </w:trPr>
        <w:tc>
          <w:tcPr>
            <w:tcW w:w="849" w:type="dxa"/>
            <w:vMerge/>
            <w:shd w:val="clear" w:color="auto" w:fill="FFF2CC" w:themeFill="accent4" w:themeFillTint="33"/>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ocenia stan techniczny układów i zespołów pojazdów samochodowych;</w:t>
            </w: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75198A">
        <w:trPr>
          <w:cantSplit/>
          <w:trHeight w:val="20"/>
        </w:trPr>
        <w:tc>
          <w:tcPr>
            <w:tcW w:w="849" w:type="dxa"/>
            <w:vMerge/>
            <w:shd w:val="clear" w:color="auto" w:fill="FFF2CC" w:themeFill="accent4" w:themeFillTint="33"/>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weryfikuje stan techniczny pojazdu</w:t>
            </w:r>
            <w:r w:rsidR="00C83056">
              <w:rPr>
                <w:rFonts w:ascii="Arial" w:hAnsi="Arial" w:cs="Arial"/>
                <w:sz w:val="18"/>
                <w:szCs w:val="18"/>
              </w:rPr>
              <w:t xml:space="preserve"> samochodowego</w:t>
            </w:r>
            <w:r w:rsidRPr="00F20C94">
              <w:rPr>
                <w:rFonts w:ascii="Arial" w:hAnsi="Arial" w:cs="Arial"/>
                <w:sz w:val="18"/>
                <w:szCs w:val="18"/>
              </w:rPr>
              <w:t xml:space="preserve"> podczas okresowego badania technicznego</w:t>
            </w:r>
            <w:r w:rsidR="00C83056">
              <w:rPr>
                <w:rFonts w:ascii="Arial" w:hAnsi="Arial" w:cs="Arial"/>
                <w:sz w:val="18"/>
                <w:szCs w:val="18"/>
              </w:rPr>
              <w:t xml:space="preserve"> pojazdu samochodowego</w:t>
            </w:r>
            <w:r w:rsidRPr="00F20C94">
              <w:rPr>
                <w:rFonts w:ascii="Arial" w:hAnsi="Arial" w:cs="Arial"/>
                <w:sz w:val="18"/>
                <w:szCs w:val="18"/>
              </w:rPr>
              <w:t>;</w:t>
            </w: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75198A">
        <w:trPr>
          <w:cantSplit/>
          <w:trHeight w:val="20"/>
        </w:trPr>
        <w:tc>
          <w:tcPr>
            <w:tcW w:w="849" w:type="dxa"/>
            <w:vMerge/>
            <w:shd w:val="clear" w:color="auto" w:fill="FFF2CC" w:themeFill="accent4" w:themeFillTint="33"/>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BD69A0">
            <w:pPr>
              <w:spacing w:after="0" w:line="240" w:lineRule="auto"/>
              <w:ind w:left="284" w:hanging="284"/>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prowadzi ewidencję przeprowadzonych badań technicznych</w:t>
            </w:r>
            <w:r w:rsidR="00C83056">
              <w:rPr>
                <w:rFonts w:ascii="Arial" w:hAnsi="Arial" w:cs="Arial"/>
                <w:sz w:val="18"/>
                <w:szCs w:val="18"/>
              </w:rPr>
              <w:t xml:space="preserve"> pojazdów samochodowych</w:t>
            </w:r>
            <w:r w:rsidRPr="00F20C94">
              <w:rPr>
                <w:rFonts w:ascii="Arial" w:hAnsi="Arial" w:cs="Arial"/>
                <w:sz w:val="18"/>
                <w:szCs w:val="18"/>
              </w:rPr>
              <w:t>;</w:t>
            </w:r>
          </w:p>
        </w:tc>
        <w:tc>
          <w:tcPr>
            <w:tcW w:w="1275" w:type="dxa"/>
            <w:vMerge/>
          </w:tcPr>
          <w:p w:rsidR="00FC4CD8" w:rsidRPr="00F20C94" w:rsidRDefault="00FC4CD8" w:rsidP="00FC4CD8">
            <w:pPr>
              <w:spacing w:before="40" w:after="0" w:line="240" w:lineRule="auto"/>
              <w:jc w:val="center"/>
              <w:rPr>
                <w:rFonts w:ascii="Arial" w:hAnsi="Arial" w:cs="Arial"/>
                <w:b/>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75198A">
        <w:trPr>
          <w:cantSplit/>
          <w:trHeight w:val="20"/>
        </w:trPr>
        <w:tc>
          <w:tcPr>
            <w:tcW w:w="849" w:type="dxa"/>
            <w:vMerge/>
            <w:shd w:val="clear" w:color="auto" w:fill="FFF2CC" w:themeFill="accent4" w:themeFillTint="33"/>
          </w:tcPr>
          <w:p w:rsidR="00FC4CD8" w:rsidRPr="00F20C94" w:rsidRDefault="00FC4CD8" w:rsidP="00FC4CD8">
            <w:pPr>
              <w:spacing w:before="40" w:after="0" w:line="240" w:lineRule="auto"/>
              <w:jc w:val="center"/>
              <w:rPr>
                <w:rFonts w:ascii="Arial" w:hAnsi="Arial" w:cs="Arial"/>
                <w:b/>
                <w:sz w:val="18"/>
                <w:szCs w:val="18"/>
              </w:rPr>
            </w:pPr>
          </w:p>
        </w:tc>
        <w:tc>
          <w:tcPr>
            <w:tcW w:w="8933" w:type="dxa"/>
            <w:shd w:val="clear" w:color="auto" w:fill="auto"/>
          </w:tcPr>
          <w:p w:rsidR="00FC4CD8" w:rsidRPr="00F20C94" w:rsidRDefault="00BD69A0" w:rsidP="00FC4CD8">
            <w:pPr>
              <w:spacing w:after="0" w:line="240" w:lineRule="auto"/>
              <w:rPr>
                <w:rFonts w:ascii="Arial" w:hAnsi="Arial" w:cs="Arial"/>
                <w:sz w:val="18"/>
                <w:szCs w:val="18"/>
              </w:rPr>
            </w:pPr>
            <w:r w:rsidRPr="00F20C94">
              <w:rPr>
                <w:rFonts w:ascii="Arial" w:hAnsi="Arial" w:cs="Arial"/>
                <w:sz w:val="18"/>
                <w:szCs w:val="18"/>
              </w:rPr>
              <w:t>(6) prowadzi rozliczenie finansowe usług diagnostycznych;</w:t>
            </w:r>
          </w:p>
        </w:tc>
        <w:tc>
          <w:tcPr>
            <w:tcW w:w="1275" w:type="dxa"/>
            <w:vMerge/>
          </w:tcPr>
          <w:p w:rsidR="00FC4CD8" w:rsidRPr="00F20C94" w:rsidRDefault="00FC4CD8" w:rsidP="00FC4CD8">
            <w:pPr>
              <w:spacing w:before="40" w:after="0" w:line="240" w:lineRule="auto"/>
              <w:jc w:val="center"/>
              <w:rPr>
                <w:rFonts w:ascii="Arial" w:hAnsi="Arial" w:cs="Arial"/>
                <w:sz w:val="18"/>
                <w:szCs w:val="18"/>
              </w:rPr>
            </w:pPr>
          </w:p>
        </w:tc>
        <w:tc>
          <w:tcPr>
            <w:tcW w:w="567" w:type="dxa"/>
          </w:tcPr>
          <w:p w:rsidR="00FC4CD8" w:rsidRPr="00F20C94" w:rsidRDefault="00FC4CD8" w:rsidP="00FC4CD8">
            <w:pPr>
              <w:spacing w:before="40" w:after="0" w:line="240" w:lineRule="auto"/>
              <w:jc w:val="center"/>
              <w:rPr>
                <w:rFonts w:ascii="Arial" w:hAnsi="Arial" w:cs="Arial"/>
                <w:b/>
                <w:sz w:val="18"/>
                <w:szCs w:val="18"/>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p>
        </w:tc>
        <w:tc>
          <w:tcPr>
            <w:tcW w:w="567" w:type="dxa"/>
            <w:shd w:val="clear" w:color="auto" w:fill="auto"/>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FC4CD8" w:rsidRPr="00F20C94" w:rsidRDefault="00FC4CD8" w:rsidP="00FC4CD8">
            <w:pPr>
              <w:spacing w:before="40" w:after="0" w:line="240" w:lineRule="auto"/>
              <w:jc w:val="center"/>
              <w:rPr>
                <w:rFonts w:ascii="Arial" w:hAnsi="Arial" w:cs="Arial"/>
              </w:rPr>
            </w:pPr>
            <w:r w:rsidRPr="00F20C94">
              <w:rPr>
                <w:rFonts w:ascii="Arial" w:hAnsi="Arial" w:cs="Arial"/>
                <w:sz w:val="18"/>
                <w:szCs w:val="18"/>
              </w:rPr>
              <w:t>X</w:t>
            </w:r>
          </w:p>
        </w:tc>
        <w:tc>
          <w:tcPr>
            <w:tcW w:w="1276" w:type="dxa"/>
            <w:vMerge/>
            <w:shd w:val="clear" w:color="auto" w:fill="auto"/>
          </w:tcPr>
          <w:p w:rsidR="00FC4CD8" w:rsidRPr="00F20C94" w:rsidRDefault="00FC4CD8" w:rsidP="00FC4CD8">
            <w:pPr>
              <w:spacing w:before="40" w:after="0" w:line="240" w:lineRule="auto"/>
              <w:jc w:val="center"/>
              <w:rPr>
                <w:rFonts w:ascii="Arial" w:hAnsi="Arial" w:cs="Arial"/>
                <w:b/>
                <w:sz w:val="18"/>
                <w:szCs w:val="18"/>
              </w:rPr>
            </w:pPr>
          </w:p>
        </w:tc>
      </w:tr>
      <w:tr w:rsidR="00995CCE" w:rsidRPr="00F20C94" w:rsidTr="0075198A">
        <w:trPr>
          <w:cantSplit/>
          <w:trHeight w:val="20"/>
        </w:trPr>
        <w:tc>
          <w:tcPr>
            <w:tcW w:w="849" w:type="dxa"/>
            <w:vMerge/>
            <w:tcBorders>
              <w:bottom w:val="single" w:sz="4" w:space="0" w:color="auto"/>
            </w:tcBorders>
            <w:shd w:val="clear" w:color="auto" w:fill="FFF2CC" w:themeFill="accent4" w:themeFillTint="33"/>
          </w:tcPr>
          <w:p w:rsidR="00FC4CD8" w:rsidRPr="00F20C94" w:rsidRDefault="00FC4CD8" w:rsidP="00FC4CD8">
            <w:pPr>
              <w:spacing w:before="40" w:after="0" w:line="240" w:lineRule="auto"/>
              <w:rPr>
                <w:rFonts w:ascii="Arial" w:hAnsi="Arial" w:cs="Arial"/>
                <w:b/>
                <w:sz w:val="18"/>
                <w:szCs w:val="18"/>
              </w:rPr>
            </w:pPr>
          </w:p>
        </w:tc>
        <w:tc>
          <w:tcPr>
            <w:tcW w:w="13043" w:type="dxa"/>
            <w:gridSpan w:val="7"/>
            <w:shd w:val="clear" w:color="auto" w:fill="FFF2CC" w:themeFill="accent4" w:themeFillTint="33"/>
          </w:tcPr>
          <w:p w:rsidR="00FC4CD8" w:rsidRPr="00F20C94" w:rsidRDefault="00FC4CD8" w:rsidP="00FC4CD8">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FC4CD8" w:rsidRPr="00F20C94" w:rsidRDefault="00FC4CD8" w:rsidP="00FC4CD8">
            <w:pPr>
              <w:spacing w:before="40" w:after="0" w:line="240" w:lineRule="auto"/>
              <w:jc w:val="center"/>
              <w:rPr>
                <w:rFonts w:ascii="Arial" w:hAnsi="Arial" w:cs="Arial"/>
                <w:b/>
              </w:rPr>
            </w:pPr>
            <w:r w:rsidRPr="00F20C94">
              <w:rPr>
                <w:rFonts w:ascii="Arial" w:hAnsi="Arial" w:cs="Arial"/>
                <w:b/>
              </w:rPr>
              <w:t>90</w:t>
            </w:r>
          </w:p>
        </w:tc>
      </w:tr>
    </w:tbl>
    <w:p w:rsidR="008D31BB" w:rsidRPr="00F20C94" w:rsidRDefault="008D31BB" w:rsidP="008D31BB">
      <w:pPr>
        <w:spacing w:before="40" w:after="0" w:line="240" w:lineRule="auto"/>
        <w:rPr>
          <w:rFonts w:ascii="Arial" w:hAnsi="Arial" w:cs="Arial"/>
          <w:vanish/>
        </w:rPr>
      </w:pPr>
    </w:p>
    <w:p w:rsidR="008D31BB" w:rsidRPr="00F20C94" w:rsidRDefault="008D31BB" w:rsidP="008D31BB">
      <w:pPr>
        <w:spacing w:before="40" w:after="0" w:line="240" w:lineRule="auto"/>
        <w:rPr>
          <w:rFonts w:ascii="Arial" w:hAnsi="Arial" w:cs="Arial"/>
          <w:sz w:val="18"/>
          <w:szCs w:val="18"/>
        </w:rPr>
      </w:pPr>
    </w:p>
    <w:p w:rsidR="002427AA" w:rsidRPr="00F20C94" w:rsidRDefault="002427AA"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gridCol w:w="1276"/>
      </w:tblGrid>
      <w:tr w:rsidR="00995CCE" w:rsidRPr="00F20C94" w:rsidTr="0075198A">
        <w:tc>
          <w:tcPr>
            <w:tcW w:w="138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praktyczne</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8</w:t>
            </w:r>
            <w:r w:rsidR="00AB37B5" w:rsidRPr="00F20C94">
              <w:rPr>
                <w:rFonts w:ascii="Arial" w:hAnsi="Arial" w:cs="Arial"/>
                <w:b/>
              </w:rPr>
              <w:t>7</w:t>
            </w:r>
            <w:r w:rsidRPr="00F20C94">
              <w:rPr>
                <w:rFonts w:ascii="Arial" w:hAnsi="Arial" w:cs="Arial"/>
                <w:b/>
              </w:rPr>
              <w:t>0</w:t>
            </w:r>
          </w:p>
        </w:tc>
      </w:tr>
      <w:tr w:rsidR="00995CCE" w:rsidRPr="00F20C94" w:rsidTr="00995CCE">
        <w:tc>
          <w:tcPr>
            <w:tcW w:w="13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C31" w:rsidRPr="00F20C94" w:rsidRDefault="00400C31" w:rsidP="00AB37B5">
            <w:pPr>
              <w:spacing w:before="40" w:after="0" w:line="240" w:lineRule="auto"/>
              <w:jc w:val="center"/>
              <w:rPr>
                <w:rFonts w:ascii="Arial" w:hAnsi="Arial" w:cs="Arial"/>
                <w:b/>
              </w:rPr>
            </w:pPr>
            <w:r w:rsidRPr="00F20C94">
              <w:rPr>
                <w:rFonts w:ascii="Arial" w:hAnsi="Arial" w:cs="Arial"/>
                <w:b/>
              </w:rPr>
              <w:t>1</w:t>
            </w:r>
            <w:r w:rsidR="00AB37B5" w:rsidRPr="00F20C94">
              <w:rPr>
                <w:rFonts w:ascii="Arial" w:hAnsi="Arial" w:cs="Arial"/>
                <w:b/>
              </w:rPr>
              <w:t>68</w:t>
            </w:r>
            <w:r w:rsidRPr="00F20C94">
              <w:rPr>
                <w:rFonts w:ascii="Arial" w:hAnsi="Arial" w:cs="Arial"/>
                <w:b/>
              </w:rPr>
              <w:t>0</w:t>
            </w:r>
          </w:p>
        </w:tc>
      </w:tr>
    </w:tbl>
    <w:p w:rsidR="00400C31" w:rsidRDefault="00400C31"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Default="000561D0" w:rsidP="00400C31">
      <w:pPr>
        <w:spacing w:before="40" w:after="0" w:line="240" w:lineRule="auto"/>
        <w:rPr>
          <w:rFonts w:ascii="Arial" w:hAnsi="Arial" w:cs="Arial"/>
          <w:sz w:val="12"/>
          <w:szCs w:val="12"/>
        </w:rPr>
      </w:pPr>
    </w:p>
    <w:p w:rsidR="000561D0" w:rsidRPr="00F20C94" w:rsidRDefault="000561D0"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tbl>
      <w:tblPr>
        <w:tblStyle w:val="Tabela-Siatka"/>
        <w:tblW w:w="15168" w:type="dxa"/>
        <w:tblInd w:w="-147" w:type="dxa"/>
        <w:tblLook w:val="04A0" w:firstRow="1" w:lastRow="0" w:firstColumn="1" w:lastColumn="0" w:noHBand="0" w:noVBand="1"/>
      </w:tblPr>
      <w:tblGrid>
        <w:gridCol w:w="9923"/>
        <w:gridCol w:w="2693"/>
        <w:gridCol w:w="2552"/>
      </w:tblGrid>
      <w:tr w:rsidR="00995CCE" w:rsidRPr="00F20C94" w:rsidTr="0075198A">
        <w:tc>
          <w:tcPr>
            <w:tcW w:w="15168" w:type="dxa"/>
            <w:gridSpan w:val="3"/>
            <w:shd w:val="clear" w:color="auto" w:fill="E2EFD9" w:themeFill="accent6" w:themeFillTint="33"/>
          </w:tcPr>
          <w:p w:rsidR="00F44E86" w:rsidRPr="00F20C94" w:rsidRDefault="00F44E86" w:rsidP="00400C31">
            <w:pPr>
              <w:spacing w:before="40" w:after="0" w:line="240" w:lineRule="auto"/>
              <w:rPr>
                <w:rFonts w:ascii="Arial" w:hAnsi="Arial" w:cs="Arial"/>
                <w:b/>
              </w:rPr>
            </w:pPr>
            <w:r w:rsidRPr="00F20C94">
              <w:rPr>
                <w:rFonts w:ascii="Arial" w:hAnsi="Arial" w:cs="Arial"/>
                <w:b/>
              </w:rPr>
              <w:lastRenderedPageBreak/>
              <w:t>Liczba godzin kształcenia zawodowego w kwalifikacjach wyodrębnionych w zawodzie</w:t>
            </w:r>
          </w:p>
        </w:tc>
      </w:tr>
      <w:tr w:rsidR="00F44E86" w:rsidRPr="00F20C94" w:rsidTr="0075198A">
        <w:tc>
          <w:tcPr>
            <w:tcW w:w="99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Nazwa jednostki efektów kształcenia</w:t>
            </w:r>
          </w:p>
        </w:tc>
        <w:tc>
          <w:tcPr>
            <w:tcW w:w="269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Liczba godzin wg programu nauczania</w:t>
            </w:r>
          </w:p>
        </w:tc>
        <w:tc>
          <w:tcPr>
            <w:tcW w:w="2552"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Minimalna liczba godzin wg podstawy programowej kształcenia</w:t>
            </w:r>
          </w:p>
        </w:tc>
      </w:tr>
      <w:tr w:rsidR="00995CCE" w:rsidRPr="00F20C94" w:rsidTr="0075198A">
        <w:tc>
          <w:tcPr>
            <w:tcW w:w="15168" w:type="dxa"/>
            <w:gridSpan w:val="3"/>
            <w:shd w:val="clear" w:color="auto" w:fill="F2F2F2" w:themeFill="background1" w:themeFillShade="F2"/>
          </w:tcPr>
          <w:p w:rsidR="00F44E86" w:rsidRPr="00F20C94" w:rsidRDefault="00F5332B" w:rsidP="005F3DB2">
            <w:pPr>
              <w:spacing w:before="40" w:after="0" w:line="240" w:lineRule="auto"/>
              <w:rPr>
                <w:rFonts w:ascii="Arial" w:hAnsi="Arial" w:cs="Arial"/>
                <w:b/>
              </w:rPr>
            </w:pPr>
            <w:r>
              <w:rPr>
                <w:rFonts w:ascii="Arial" w:hAnsi="Arial" w:cs="Arial"/>
                <w:b/>
              </w:rPr>
              <w:t>MOT.02</w:t>
            </w:r>
            <w:r w:rsidR="00F44E86" w:rsidRPr="00F20C94">
              <w:rPr>
                <w:rFonts w:ascii="Arial" w:hAnsi="Arial" w:cs="Arial"/>
                <w:b/>
              </w:rPr>
              <w:t xml:space="preserve">. </w:t>
            </w:r>
            <w:r w:rsidRPr="00F5332B">
              <w:rPr>
                <w:rFonts w:ascii="Arial" w:hAnsi="Arial" w:cs="Arial"/>
                <w:b/>
              </w:rPr>
              <w:t xml:space="preserve">Obsługa, diagnozowanie oraz naprawa </w:t>
            </w:r>
            <w:proofErr w:type="spellStart"/>
            <w:r w:rsidRPr="00F5332B">
              <w:rPr>
                <w:rFonts w:ascii="Arial" w:hAnsi="Arial" w:cs="Arial"/>
                <w:b/>
              </w:rPr>
              <w:t>mechatronicznych</w:t>
            </w:r>
            <w:proofErr w:type="spellEnd"/>
            <w:r w:rsidRPr="00F5332B">
              <w:rPr>
                <w:rFonts w:ascii="Arial" w:hAnsi="Arial" w:cs="Arial"/>
                <w:b/>
              </w:rPr>
              <w:t xml:space="preserve"> systemów pojazdów samochodowych</w:t>
            </w:r>
          </w:p>
        </w:tc>
      </w:tr>
      <w:tr w:rsidR="00A269E8" w:rsidRPr="00F20C94" w:rsidTr="0075198A">
        <w:tc>
          <w:tcPr>
            <w:tcW w:w="9923" w:type="dxa"/>
          </w:tcPr>
          <w:p w:rsidR="00A269E8" w:rsidRPr="00F20C94" w:rsidRDefault="00F5332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.1. Bezpieczeństwo i higiena pracy</w:t>
            </w:r>
          </w:p>
        </w:tc>
        <w:tc>
          <w:tcPr>
            <w:tcW w:w="2693" w:type="dxa"/>
          </w:tcPr>
          <w:p w:rsidR="00A269E8" w:rsidRPr="00F20C94" w:rsidRDefault="00C7249D" w:rsidP="005F3DB2">
            <w:pPr>
              <w:spacing w:before="40" w:after="0" w:line="240" w:lineRule="auto"/>
              <w:jc w:val="center"/>
              <w:rPr>
                <w:rFonts w:ascii="Arial" w:hAnsi="Arial" w:cs="Arial"/>
              </w:rPr>
            </w:pPr>
            <w:r>
              <w:rPr>
                <w:rFonts w:ascii="Arial" w:hAnsi="Arial" w:cs="Arial"/>
              </w:rPr>
              <w:t>3</w:t>
            </w:r>
            <w:r w:rsidR="00447D70">
              <w:rPr>
                <w:rFonts w:ascii="Arial" w:hAnsi="Arial" w:cs="Arial"/>
              </w:rPr>
              <w:t>2</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75198A">
        <w:tc>
          <w:tcPr>
            <w:tcW w:w="9923" w:type="dxa"/>
          </w:tcPr>
          <w:p w:rsidR="00A269E8" w:rsidRPr="00F20C94" w:rsidRDefault="00F5332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.2. Podstawy motoryzacji</w:t>
            </w:r>
          </w:p>
        </w:tc>
        <w:tc>
          <w:tcPr>
            <w:tcW w:w="2693" w:type="dxa"/>
          </w:tcPr>
          <w:p w:rsidR="00A269E8" w:rsidRPr="00F20C94" w:rsidRDefault="00447D70" w:rsidP="005F3DB2">
            <w:pPr>
              <w:spacing w:before="40" w:after="0" w:line="240" w:lineRule="auto"/>
              <w:jc w:val="center"/>
              <w:rPr>
                <w:rFonts w:ascii="Arial" w:hAnsi="Arial" w:cs="Arial"/>
              </w:rPr>
            </w:pPr>
            <w:r>
              <w:rPr>
                <w:rFonts w:ascii="Arial" w:hAnsi="Arial" w:cs="Arial"/>
              </w:rPr>
              <w:t>348</w:t>
            </w:r>
          </w:p>
        </w:tc>
        <w:tc>
          <w:tcPr>
            <w:tcW w:w="2552" w:type="dxa"/>
          </w:tcPr>
          <w:p w:rsidR="00A269E8" w:rsidRPr="00F20C94" w:rsidRDefault="00F5332B" w:rsidP="005F3DB2">
            <w:pPr>
              <w:spacing w:before="40" w:after="0" w:line="240" w:lineRule="auto"/>
              <w:jc w:val="center"/>
              <w:rPr>
                <w:rFonts w:ascii="Arial" w:hAnsi="Arial" w:cs="Arial"/>
              </w:rPr>
            </w:pPr>
            <w:r>
              <w:rPr>
                <w:rFonts w:ascii="Arial" w:hAnsi="Arial" w:cs="Arial"/>
              </w:rPr>
              <w:t>180</w:t>
            </w:r>
          </w:p>
        </w:tc>
      </w:tr>
      <w:tr w:rsidR="00A269E8" w:rsidRPr="00F20C94" w:rsidTr="0075198A">
        <w:tc>
          <w:tcPr>
            <w:tcW w:w="9923" w:type="dxa"/>
          </w:tcPr>
          <w:p w:rsidR="00A269E8" w:rsidRPr="00F20C94" w:rsidRDefault="00F5332B" w:rsidP="00F5332B">
            <w:pPr>
              <w:spacing w:before="40" w:after="0" w:line="240" w:lineRule="auto"/>
              <w:rPr>
                <w:rFonts w:ascii="Arial" w:hAnsi="Arial" w:cs="Arial"/>
              </w:rPr>
            </w:pPr>
            <w:r>
              <w:rPr>
                <w:rFonts w:ascii="Arial" w:hAnsi="Arial" w:cs="Arial"/>
              </w:rPr>
              <w:t>MOT.02</w:t>
            </w:r>
            <w:r w:rsidR="00A269E8" w:rsidRPr="00F20C94">
              <w:rPr>
                <w:rFonts w:ascii="Arial" w:hAnsi="Arial" w:cs="Arial"/>
              </w:rPr>
              <w:t xml:space="preserve">.3. Przeprowadzanie obsługi </w:t>
            </w:r>
            <w:r>
              <w:rPr>
                <w:rFonts w:ascii="Arial" w:hAnsi="Arial" w:cs="Arial"/>
              </w:rPr>
              <w:t xml:space="preserve">i konserwacji </w:t>
            </w:r>
            <w:proofErr w:type="spellStart"/>
            <w:r>
              <w:rPr>
                <w:rFonts w:ascii="Arial" w:hAnsi="Arial" w:cs="Arial"/>
              </w:rPr>
              <w:t>mechatronicznych</w:t>
            </w:r>
            <w:proofErr w:type="spellEnd"/>
            <w:r>
              <w:rPr>
                <w:rFonts w:ascii="Arial" w:hAnsi="Arial" w:cs="Arial"/>
              </w:rPr>
              <w:t xml:space="preserve"> systemów</w:t>
            </w:r>
            <w:r w:rsidR="00A269E8" w:rsidRPr="00F20C94">
              <w:rPr>
                <w:rFonts w:ascii="Arial" w:hAnsi="Arial" w:cs="Arial"/>
              </w:rPr>
              <w:t xml:space="preserve"> pojazd</w:t>
            </w:r>
            <w:r>
              <w:rPr>
                <w:rFonts w:ascii="Arial" w:hAnsi="Arial" w:cs="Arial"/>
              </w:rPr>
              <w:t>ów</w:t>
            </w:r>
            <w:r w:rsidR="00A269E8" w:rsidRPr="00F20C94">
              <w:rPr>
                <w:rFonts w:ascii="Arial" w:hAnsi="Arial" w:cs="Arial"/>
              </w:rPr>
              <w:t xml:space="preserve"> samochodowych</w:t>
            </w:r>
          </w:p>
        </w:tc>
        <w:tc>
          <w:tcPr>
            <w:tcW w:w="2693" w:type="dxa"/>
          </w:tcPr>
          <w:p w:rsidR="00A269E8" w:rsidRPr="00F20C94" w:rsidRDefault="00447D70" w:rsidP="005F3DB2">
            <w:pPr>
              <w:spacing w:before="40" w:after="0" w:line="240" w:lineRule="auto"/>
              <w:jc w:val="center"/>
              <w:rPr>
                <w:rFonts w:ascii="Arial" w:hAnsi="Arial" w:cs="Arial"/>
              </w:rPr>
            </w:pPr>
            <w:r>
              <w:rPr>
                <w:rFonts w:ascii="Arial" w:hAnsi="Arial" w:cs="Arial"/>
              </w:rPr>
              <w:t>30</w:t>
            </w:r>
            <w:r w:rsidR="00A269E8" w:rsidRPr="00F20C94">
              <w:rPr>
                <w:rFonts w:ascii="Arial" w:hAnsi="Arial" w:cs="Arial"/>
              </w:rPr>
              <w:t>0</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1</w:t>
            </w:r>
            <w:r w:rsidR="00203E07">
              <w:rPr>
                <w:rFonts w:ascii="Arial" w:hAnsi="Arial" w:cs="Arial"/>
              </w:rPr>
              <w:t>8</w:t>
            </w:r>
            <w:r w:rsidRPr="00F20C94">
              <w:rPr>
                <w:rFonts w:ascii="Arial" w:hAnsi="Arial" w:cs="Arial"/>
              </w:rPr>
              <w:t>0</w:t>
            </w:r>
          </w:p>
        </w:tc>
      </w:tr>
      <w:tr w:rsidR="00A269E8" w:rsidRPr="00F20C94" w:rsidTr="0075198A">
        <w:tc>
          <w:tcPr>
            <w:tcW w:w="9923" w:type="dxa"/>
          </w:tcPr>
          <w:p w:rsidR="00A269E8" w:rsidRPr="00F20C94" w:rsidRDefault="00A269E8" w:rsidP="00F5332B">
            <w:pPr>
              <w:spacing w:before="40" w:after="0" w:line="240" w:lineRule="auto"/>
              <w:rPr>
                <w:rFonts w:ascii="Arial" w:hAnsi="Arial" w:cs="Arial"/>
              </w:rPr>
            </w:pPr>
            <w:r w:rsidRPr="00F20C94">
              <w:rPr>
                <w:rFonts w:ascii="Arial" w:hAnsi="Arial" w:cs="Arial"/>
              </w:rPr>
              <w:t>MOT.0</w:t>
            </w:r>
            <w:r w:rsidR="00F5332B">
              <w:rPr>
                <w:rFonts w:ascii="Arial" w:hAnsi="Arial" w:cs="Arial"/>
              </w:rPr>
              <w:t>2</w:t>
            </w:r>
            <w:r w:rsidRPr="00F20C94">
              <w:rPr>
                <w:rFonts w:ascii="Arial" w:hAnsi="Arial" w:cs="Arial"/>
              </w:rPr>
              <w:t xml:space="preserve">.4. </w:t>
            </w:r>
            <w:r w:rsidR="00F5332B" w:rsidRPr="00F5332B">
              <w:rPr>
                <w:rFonts w:ascii="Arial" w:hAnsi="Arial" w:cs="Arial"/>
              </w:rPr>
              <w:t xml:space="preserve">Diagnozowanie stanu technicznego </w:t>
            </w:r>
            <w:proofErr w:type="spellStart"/>
            <w:r w:rsidR="00F5332B" w:rsidRPr="00F5332B">
              <w:rPr>
                <w:rFonts w:ascii="Arial" w:hAnsi="Arial" w:cs="Arial"/>
              </w:rPr>
              <w:t>mechatronicznych</w:t>
            </w:r>
            <w:proofErr w:type="spellEnd"/>
            <w:r w:rsidR="00F5332B" w:rsidRPr="00F5332B">
              <w:rPr>
                <w:rFonts w:ascii="Arial" w:hAnsi="Arial" w:cs="Arial"/>
              </w:rPr>
              <w:t xml:space="preserve"> systemów pojazdów samochodowych</w:t>
            </w:r>
          </w:p>
        </w:tc>
        <w:tc>
          <w:tcPr>
            <w:tcW w:w="2693" w:type="dxa"/>
          </w:tcPr>
          <w:p w:rsidR="00A269E8" w:rsidRPr="00F20C94" w:rsidRDefault="00C7249D" w:rsidP="005F3DB2">
            <w:pPr>
              <w:spacing w:before="40" w:after="0" w:line="240" w:lineRule="auto"/>
              <w:jc w:val="center"/>
              <w:rPr>
                <w:rFonts w:ascii="Arial" w:hAnsi="Arial" w:cs="Arial"/>
              </w:rPr>
            </w:pPr>
            <w:r>
              <w:rPr>
                <w:rFonts w:ascii="Arial" w:hAnsi="Arial" w:cs="Arial"/>
              </w:rPr>
              <w:t>195</w:t>
            </w:r>
          </w:p>
        </w:tc>
        <w:tc>
          <w:tcPr>
            <w:tcW w:w="2552" w:type="dxa"/>
          </w:tcPr>
          <w:p w:rsidR="00A269E8" w:rsidRPr="00F20C94" w:rsidRDefault="00203E07" w:rsidP="005F3DB2">
            <w:pPr>
              <w:spacing w:before="40" w:after="0" w:line="240" w:lineRule="auto"/>
              <w:jc w:val="center"/>
              <w:rPr>
                <w:rFonts w:ascii="Arial" w:hAnsi="Arial" w:cs="Arial"/>
              </w:rPr>
            </w:pPr>
            <w:r>
              <w:rPr>
                <w:rFonts w:ascii="Arial" w:hAnsi="Arial" w:cs="Arial"/>
              </w:rPr>
              <w:t>18</w:t>
            </w:r>
            <w:r w:rsidR="00A269E8" w:rsidRPr="00F20C94">
              <w:rPr>
                <w:rFonts w:ascii="Arial" w:hAnsi="Arial" w:cs="Arial"/>
              </w:rPr>
              <w:t>0</w:t>
            </w:r>
          </w:p>
        </w:tc>
      </w:tr>
      <w:tr w:rsidR="00A269E8" w:rsidRPr="00F20C94" w:rsidTr="0075198A">
        <w:tc>
          <w:tcPr>
            <w:tcW w:w="9923" w:type="dxa"/>
          </w:tcPr>
          <w:p w:rsidR="00A269E8" w:rsidRPr="00F20C94" w:rsidRDefault="00F5332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 xml:space="preserve">.5. </w:t>
            </w:r>
            <w:r w:rsidRPr="004130FB">
              <w:rPr>
                <w:rFonts w:ascii="Arial" w:hAnsi="Arial" w:cs="Arial"/>
              </w:rPr>
              <w:t xml:space="preserve">Wykonywanie napraw </w:t>
            </w:r>
            <w:proofErr w:type="spellStart"/>
            <w:r w:rsidRPr="004130FB">
              <w:rPr>
                <w:rFonts w:ascii="Arial" w:hAnsi="Arial" w:cs="Arial"/>
              </w:rPr>
              <w:t>mechatronicznych</w:t>
            </w:r>
            <w:proofErr w:type="spellEnd"/>
            <w:r w:rsidRPr="004130FB">
              <w:rPr>
                <w:rFonts w:ascii="Arial" w:hAnsi="Arial" w:cs="Arial"/>
              </w:rPr>
              <w:t xml:space="preserve"> układów pojazdów samochodowych</w:t>
            </w:r>
          </w:p>
        </w:tc>
        <w:tc>
          <w:tcPr>
            <w:tcW w:w="2693" w:type="dxa"/>
          </w:tcPr>
          <w:p w:rsidR="00A269E8" w:rsidRPr="00F20C94" w:rsidRDefault="00C7249D" w:rsidP="005F3DB2">
            <w:pPr>
              <w:spacing w:before="40" w:after="0" w:line="240" w:lineRule="auto"/>
              <w:jc w:val="center"/>
              <w:rPr>
                <w:rFonts w:ascii="Arial" w:hAnsi="Arial" w:cs="Arial"/>
              </w:rPr>
            </w:pPr>
            <w:r>
              <w:rPr>
                <w:rFonts w:ascii="Arial" w:hAnsi="Arial" w:cs="Arial"/>
              </w:rPr>
              <w:t>235</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240</w:t>
            </w:r>
          </w:p>
        </w:tc>
      </w:tr>
      <w:tr w:rsidR="00A269E8" w:rsidRPr="00F20C94" w:rsidTr="0075198A">
        <w:tc>
          <w:tcPr>
            <w:tcW w:w="9923" w:type="dxa"/>
          </w:tcPr>
          <w:p w:rsidR="00A269E8" w:rsidRPr="00F20C94" w:rsidRDefault="00A269E8" w:rsidP="00F5332B">
            <w:pPr>
              <w:spacing w:before="40" w:after="0" w:line="240" w:lineRule="auto"/>
              <w:rPr>
                <w:rFonts w:ascii="Arial" w:hAnsi="Arial" w:cs="Arial"/>
              </w:rPr>
            </w:pPr>
            <w:r w:rsidRPr="00F20C94">
              <w:rPr>
                <w:rFonts w:ascii="Arial" w:hAnsi="Arial" w:cs="Arial"/>
              </w:rPr>
              <w:t>MOT.0</w:t>
            </w:r>
            <w:r w:rsidR="00F5332B">
              <w:rPr>
                <w:rFonts w:ascii="Arial" w:hAnsi="Arial" w:cs="Arial"/>
              </w:rPr>
              <w:t>2</w:t>
            </w:r>
            <w:r w:rsidRPr="00F20C94">
              <w:rPr>
                <w:rFonts w:ascii="Arial" w:hAnsi="Arial" w:cs="Arial"/>
              </w:rPr>
              <w:t>.6. Język obcy zawodowy</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75198A">
        <w:tc>
          <w:tcPr>
            <w:tcW w:w="9923" w:type="dxa"/>
          </w:tcPr>
          <w:p w:rsidR="00A269E8" w:rsidRPr="00F20C94" w:rsidRDefault="00F5332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.7. Kompetencje personalne i społeczne</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0</w:t>
            </w:r>
          </w:p>
        </w:tc>
      </w:tr>
      <w:tr w:rsidR="00995CCE" w:rsidRPr="00F20C94" w:rsidTr="0075198A">
        <w:tc>
          <w:tcPr>
            <w:tcW w:w="9923" w:type="dxa"/>
            <w:shd w:val="clear" w:color="auto" w:fill="F2F2F2" w:themeFill="background1" w:themeFillShade="F2"/>
          </w:tcPr>
          <w:p w:rsidR="00A269E8" w:rsidRPr="00F20C94" w:rsidRDefault="00784A8B" w:rsidP="00A269E8">
            <w:pPr>
              <w:spacing w:before="40" w:after="0" w:line="240" w:lineRule="auto"/>
              <w:jc w:val="right"/>
              <w:rPr>
                <w:rFonts w:ascii="Arial" w:hAnsi="Arial" w:cs="Arial"/>
                <w:b/>
              </w:rPr>
            </w:pPr>
            <w:r w:rsidRPr="00F20C94">
              <w:rPr>
                <w:rFonts w:ascii="Arial" w:hAnsi="Arial" w:cs="Arial"/>
                <w:b/>
              </w:rPr>
              <w:t>Razem</w:t>
            </w:r>
          </w:p>
        </w:tc>
        <w:tc>
          <w:tcPr>
            <w:tcW w:w="2693" w:type="dxa"/>
            <w:shd w:val="clear" w:color="auto" w:fill="F2F2F2" w:themeFill="background1" w:themeFillShade="F2"/>
          </w:tcPr>
          <w:p w:rsidR="00A269E8" w:rsidRPr="00F20C94" w:rsidRDefault="008D190B" w:rsidP="005F3DB2">
            <w:pPr>
              <w:spacing w:before="40" w:after="0" w:line="240" w:lineRule="auto"/>
              <w:jc w:val="center"/>
              <w:rPr>
                <w:rFonts w:ascii="Arial" w:hAnsi="Arial" w:cs="Arial"/>
                <w:b/>
              </w:rPr>
            </w:pPr>
            <w:r>
              <w:rPr>
                <w:rFonts w:ascii="Arial" w:hAnsi="Arial" w:cs="Arial"/>
                <w:b/>
              </w:rPr>
              <w:t>117</w:t>
            </w:r>
            <w:r w:rsidR="00A269E8" w:rsidRPr="00F20C94">
              <w:rPr>
                <w:rFonts w:ascii="Arial" w:hAnsi="Arial" w:cs="Arial"/>
                <w:b/>
              </w:rPr>
              <w:t>0</w:t>
            </w:r>
          </w:p>
        </w:tc>
        <w:tc>
          <w:tcPr>
            <w:tcW w:w="2552" w:type="dxa"/>
            <w:shd w:val="clear" w:color="auto" w:fill="F2F2F2" w:themeFill="background1" w:themeFillShade="F2"/>
          </w:tcPr>
          <w:p w:rsidR="00A269E8" w:rsidRPr="00F20C94" w:rsidRDefault="000561D0" w:rsidP="005F3DB2">
            <w:pPr>
              <w:spacing w:before="40" w:after="0" w:line="240" w:lineRule="auto"/>
              <w:jc w:val="center"/>
              <w:rPr>
                <w:rFonts w:ascii="Arial" w:hAnsi="Arial" w:cs="Arial"/>
              </w:rPr>
            </w:pPr>
            <w:r>
              <w:rPr>
                <w:rFonts w:ascii="Arial" w:hAnsi="Arial" w:cs="Arial"/>
              </w:rPr>
              <w:t>84</w:t>
            </w:r>
            <w:r w:rsidR="00A269E8" w:rsidRPr="00F20C94">
              <w:rPr>
                <w:rFonts w:ascii="Arial" w:hAnsi="Arial" w:cs="Arial"/>
              </w:rPr>
              <w:t>0</w:t>
            </w:r>
          </w:p>
        </w:tc>
      </w:tr>
      <w:tr w:rsidR="00995CCE" w:rsidRPr="00F20C94" w:rsidTr="0075198A">
        <w:tc>
          <w:tcPr>
            <w:tcW w:w="15168" w:type="dxa"/>
            <w:gridSpan w:val="3"/>
            <w:shd w:val="clear" w:color="auto" w:fill="FFF2CC" w:themeFill="accent4" w:themeFillTint="33"/>
          </w:tcPr>
          <w:p w:rsidR="00A269E8" w:rsidRPr="00F20C94" w:rsidRDefault="00A269E8" w:rsidP="005F3DB2">
            <w:pPr>
              <w:spacing w:before="40" w:after="0" w:line="240" w:lineRule="auto"/>
              <w:rPr>
                <w:rFonts w:ascii="Arial" w:hAnsi="Arial" w:cs="Arial"/>
                <w:b/>
              </w:rPr>
            </w:pPr>
            <w:r w:rsidRPr="00F20C94">
              <w:rPr>
                <w:rFonts w:ascii="Arial" w:hAnsi="Arial" w:cs="Arial"/>
                <w:b/>
              </w:rPr>
              <w:t>MOT.06. Organizacja i prowadzenie procesu obsługi pojazdów samochodowych</w:t>
            </w:r>
          </w:p>
        </w:tc>
      </w:tr>
      <w:tr w:rsidR="00A269E8" w:rsidRPr="00F20C94" w:rsidTr="0075198A">
        <w:tc>
          <w:tcPr>
            <w:tcW w:w="9923" w:type="dxa"/>
          </w:tcPr>
          <w:p w:rsidR="00A269E8" w:rsidRPr="00F20C94" w:rsidRDefault="00A269E8" w:rsidP="005F3DB2">
            <w:pPr>
              <w:spacing w:before="40" w:after="0" w:line="240" w:lineRule="auto"/>
              <w:rPr>
                <w:rFonts w:ascii="Arial" w:hAnsi="Arial" w:cs="Arial"/>
              </w:rPr>
            </w:pPr>
            <w:r w:rsidRPr="00F20C94">
              <w:rPr>
                <w:rFonts w:ascii="Arial" w:hAnsi="Arial" w:cs="Arial"/>
              </w:rPr>
              <w:t>MOT.06.1. Bezpieczeństwo i higiena pracy</w:t>
            </w:r>
          </w:p>
        </w:tc>
        <w:tc>
          <w:tcPr>
            <w:tcW w:w="2693" w:type="dxa"/>
          </w:tcPr>
          <w:p w:rsidR="00A269E8" w:rsidRPr="00F20C94" w:rsidRDefault="008D190B" w:rsidP="005F3DB2">
            <w:pPr>
              <w:spacing w:before="40" w:after="0" w:line="240" w:lineRule="auto"/>
              <w:jc w:val="center"/>
              <w:rPr>
                <w:rFonts w:ascii="Arial" w:hAnsi="Arial" w:cs="Arial"/>
              </w:rPr>
            </w:pPr>
            <w:r>
              <w:rPr>
                <w:rFonts w:ascii="Arial" w:hAnsi="Arial" w:cs="Arial"/>
              </w:rPr>
              <w:t>30</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75198A">
        <w:tc>
          <w:tcPr>
            <w:tcW w:w="9923" w:type="dxa"/>
          </w:tcPr>
          <w:p w:rsidR="00A269E8" w:rsidRPr="00F20C94" w:rsidRDefault="00A269E8" w:rsidP="00B60EA0">
            <w:pPr>
              <w:spacing w:before="40" w:after="0" w:line="240" w:lineRule="auto"/>
              <w:rPr>
                <w:rFonts w:ascii="Arial" w:hAnsi="Arial" w:cs="Arial"/>
              </w:rPr>
            </w:pPr>
            <w:r w:rsidRPr="00F20C94">
              <w:rPr>
                <w:rFonts w:ascii="Arial" w:hAnsi="Arial" w:cs="Arial"/>
              </w:rPr>
              <w:t>MOT.0</w:t>
            </w:r>
            <w:r w:rsidR="00B60EA0">
              <w:rPr>
                <w:rFonts w:ascii="Arial" w:hAnsi="Arial" w:cs="Arial"/>
              </w:rPr>
              <w:t>6</w:t>
            </w:r>
            <w:r w:rsidRPr="00F20C94">
              <w:rPr>
                <w:rFonts w:ascii="Arial" w:hAnsi="Arial" w:cs="Arial"/>
              </w:rPr>
              <w:t>.2. Podstawy motoryzacji</w:t>
            </w:r>
          </w:p>
        </w:tc>
        <w:tc>
          <w:tcPr>
            <w:tcW w:w="2693" w:type="dxa"/>
          </w:tcPr>
          <w:p w:rsidR="00A269E8" w:rsidRPr="00F20C94" w:rsidRDefault="006E4971" w:rsidP="005F3DB2">
            <w:pPr>
              <w:spacing w:before="40" w:after="0" w:line="240" w:lineRule="auto"/>
              <w:jc w:val="center"/>
              <w:rPr>
                <w:rFonts w:ascii="Arial" w:hAnsi="Arial" w:cs="Arial"/>
              </w:rPr>
            </w:pPr>
            <w:r>
              <w:rPr>
                <w:rFonts w:ascii="Arial" w:hAnsi="Arial" w:cs="Arial"/>
              </w:rPr>
              <w:t>0 (patrz MOT.02</w:t>
            </w:r>
            <w:r w:rsidR="005279DE" w:rsidRPr="00F20C94">
              <w:rPr>
                <w:rFonts w:ascii="Arial" w:hAnsi="Arial" w:cs="Arial"/>
              </w:rPr>
              <w:t>.2)</w:t>
            </w:r>
          </w:p>
        </w:tc>
        <w:tc>
          <w:tcPr>
            <w:tcW w:w="2552" w:type="dxa"/>
          </w:tcPr>
          <w:p w:rsidR="00A269E8" w:rsidRPr="00F20C94" w:rsidRDefault="00161FB2" w:rsidP="005F3DB2">
            <w:pPr>
              <w:spacing w:before="40" w:after="0" w:line="240" w:lineRule="auto"/>
              <w:jc w:val="center"/>
              <w:rPr>
                <w:rFonts w:ascii="Arial" w:hAnsi="Arial" w:cs="Arial"/>
              </w:rPr>
            </w:pPr>
            <w:r w:rsidRPr="00F20C94">
              <w:rPr>
                <w:rFonts w:ascii="Arial" w:hAnsi="Arial" w:cs="Arial"/>
              </w:rPr>
              <w:t>0 (</w:t>
            </w:r>
            <w:r w:rsidR="00777D4E">
              <w:rPr>
                <w:rFonts w:ascii="Arial" w:hAnsi="Arial" w:cs="Arial"/>
              </w:rPr>
              <w:t>18</w:t>
            </w:r>
            <w:r w:rsidR="00A269E8" w:rsidRPr="00F20C94">
              <w:rPr>
                <w:rFonts w:ascii="Arial" w:hAnsi="Arial" w:cs="Arial"/>
              </w:rPr>
              <w:t>0</w:t>
            </w:r>
            <w:r w:rsidRPr="00F20C94">
              <w:rPr>
                <w:rFonts w:ascii="Arial" w:hAnsi="Arial" w:cs="Arial"/>
              </w:rPr>
              <w:t>)</w:t>
            </w:r>
          </w:p>
        </w:tc>
      </w:tr>
      <w:tr w:rsidR="00A269E8" w:rsidRPr="00F20C94" w:rsidTr="0075198A">
        <w:tc>
          <w:tcPr>
            <w:tcW w:w="9923" w:type="dxa"/>
          </w:tcPr>
          <w:p w:rsidR="00A269E8" w:rsidRPr="00F20C94" w:rsidRDefault="005279DE" w:rsidP="005F3DB2">
            <w:pPr>
              <w:spacing w:before="40" w:after="0" w:line="240" w:lineRule="auto"/>
              <w:rPr>
                <w:rFonts w:ascii="Arial" w:hAnsi="Arial" w:cs="Arial"/>
              </w:rPr>
            </w:pPr>
            <w:r w:rsidRPr="00F20C94">
              <w:rPr>
                <w:rFonts w:ascii="Arial" w:hAnsi="Arial" w:cs="Arial"/>
              </w:rPr>
              <w:t>MOT.06.3. Użytkowanie pojazdów samochodowych</w:t>
            </w:r>
          </w:p>
        </w:tc>
        <w:tc>
          <w:tcPr>
            <w:tcW w:w="2693" w:type="dxa"/>
          </w:tcPr>
          <w:p w:rsidR="00A269E8" w:rsidRPr="00F20C94" w:rsidRDefault="00542ED8" w:rsidP="005F3DB2">
            <w:pPr>
              <w:spacing w:before="40" w:after="0" w:line="240" w:lineRule="auto"/>
              <w:jc w:val="center"/>
              <w:rPr>
                <w:rFonts w:ascii="Arial" w:hAnsi="Arial" w:cs="Arial"/>
              </w:rPr>
            </w:pPr>
            <w:r>
              <w:rPr>
                <w:rFonts w:ascii="Arial" w:hAnsi="Arial" w:cs="Arial"/>
              </w:rPr>
              <w:t>60</w:t>
            </w:r>
          </w:p>
        </w:tc>
        <w:tc>
          <w:tcPr>
            <w:tcW w:w="2552" w:type="dxa"/>
          </w:tcPr>
          <w:p w:rsidR="00A269E8" w:rsidRPr="00F20C94" w:rsidRDefault="00161FB2" w:rsidP="000561D0">
            <w:pPr>
              <w:spacing w:before="40" w:after="0" w:line="240" w:lineRule="auto"/>
              <w:jc w:val="center"/>
              <w:rPr>
                <w:rFonts w:ascii="Arial" w:hAnsi="Arial" w:cs="Arial"/>
              </w:rPr>
            </w:pPr>
            <w:r w:rsidRPr="00F20C94">
              <w:rPr>
                <w:rFonts w:ascii="Arial" w:hAnsi="Arial" w:cs="Arial"/>
              </w:rPr>
              <w:t>6</w:t>
            </w:r>
            <w:r w:rsidR="00A269E8" w:rsidRPr="00F20C94">
              <w:rPr>
                <w:rFonts w:ascii="Arial" w:hAnsi="Arial" w:cs="Arial"/>
              </w:rPr>
              <w:t>0</w:t>
            </w:r>
          </w:p>
        </w:tc>
      </w:tr>
      <w:tr w:rsidR="00A269E8" w:rsidRPr="00F20C94" w:rsidTr="0075198A">
        <w:tc>
          <w:tcPr>
            <w:tcW w:w="9923" w:type="dxa"/>
          </w:tcPr>
          <w:p w:rsidR="00A269E8" w:rsidRPr="00F20C94" w:rsidRDefault="00161FB2" w:rsidP="005F3DB2">
            <w:pPr>
              <w:spacing w:before="40" w:after="0" w:line="240" w:lineRule="auto"/>
              <w:rPr>
                <w:rFonts w:ascii="Arial" w:hAnsi="Arial" w:cs="Arial"/>
              </w:rPr>
            </w:pPr>
            <w:r w:rsidRPr="00F20C94">
              <w:rPr>
                <w:rFonts w:ascii="Arial" w:hAnsi="Arial" w:cs="Arial"/>
              </w:rPr>
              <w:t>MOT.06.4. Organizowanie obsługi i naprawy pojazdów samochodowych</w:t>
            </w:r>
          </w:p>
        </w:tc>
        <w:tc>
          <w:tcPr>
            <w:tcW w:w="2693" w:type="dxa"/>
          </w:tcPr>
          <w:p w:rsidR="00A269E8" w:rsidRPr="00F20C94" w:rsidRDefault="00542ED8" w:rsidP="005F3DB2">
            <w:pPr>
              <w:spacing w:before="40" w:after="0" w:line="240" w:lineRule="auto"/>
              <w:jc w:val="center"/>
              <w:rPr>
                <w:rFonts w:ascii="Arial" w:hAnsi="Arial" w:cs="Arial"/>
              </w:rPr>
            </w:pPr>
            <w:r>
              <w:rPr>
                <w:rFonts w:ascii="Arial" w:hAnsi="Arial" w:cs="Arial"/>
              </w:rPr>
              <w:t>120</w:t>
            </w:r>
          </w:p>
        </w:tc>
        <w:tc>
          <w:tcPr>
            <w:tcW w:w="2552" w:type="dxa"/>
          </w:tcPr>
          <w:p w:rsidR="00A269E8" w:rsidRPr="00F20C94" w:rsidRDefault="00777D4E" w:rsidP="005F3DB2">
            <w:pPr>
              <w:spacing w:before="40" w:after="0" w:line="240" w:lineRule="auto"/>
              <w:jc w:val="center"/>
              <w:rPr>
                <w:rFonts w:ascii="Arial" w:hAnsi="Arial" w:cs="Arial"/>
              </w:rPr>
            </w:pPr>
            <w:r>
              <w:rPr>
                <w:rFonts w:ascii="Arial" w:hAnsi="Arial" w:cs="Arial"/>
              </w:rPr>
              <w:t>9</w:t>
            </w:r>
            <w:r w:rsidR="00A269E8" w:rsidRPr="00F20C94">
              <w:rPr>
                <w:rFonts w:ascii="Arial" w:hAnsi="Arial" w:cs="Arial"/>
              </w:rPr>
              <w:t>0</w:t>
            </w:r>
          </w:p>
        </w:tc>
      </w:tr>
      <w:tr w:rsidR="00A269E8" w:rsidRPr="00F20C94" w:rsidTr="0075198A">
        <w:tc>
          <w:tcPr>
            <w:tcW w:w="9923" w:type="dxa"/>
          </w:tcPr>
          <w:p w:rsidR="00A269E8" w:rsidRPr="00F20C94" w:rsidRDefault="00161FB2" w:rsidP="005F3DB2">
            <w:pPr>
              <w:spacing w:before="40" w:after="0" w:line="240" w:lineRule="auto"/>
              <w:rPr>
                <w:rFonts w:ascii="Arial" w:hAnsi="Arial" w:cs="Arial"/>
              </w:rPr>
            </w:pPr>
            <w:r w:rsidRPr="00F20C94">
              <w:rPr>
                <w:rFonts w:ascii="Arial" w:hAnsi="Arial" w:cs="Arial"/>
              </w:rPr>
              <w:t>MOT.06.5. Nadzorowanie obsługi i naprawy pojazdów samochodowych</w:t>
            </w:r>
          </w:p>
        </w:tc>
        <w:tc>
          <w:tcPr>
            <w:tcW w:w="2693" w:type="dxa"/>
          </w:tcPr>
          <w:p w:rsidR="00A269E8" w:rsidRPr="00F20C94" w:rsidRDefault="00161FB2" w:rsidP="005F3DB2">
            <w:pPr>
              <w:spacing w:before="40" w:after="0" w:line="240" w:lineRule="auto"/>
              <w:jc w:val="center"/>
              <w:rPr>
                <w:rFonts w:ascii="Arial" w:hAnsi="Arial" w:cs="Arial"/>
              </w:rPr>
            </w:pPr>
            <w:r w:rsidRPr="00F20C94">
              <w:rPr>
                <w:rFonts w:ascii="Arial" w:hAnsi="Arial" w:cs="Arial"/>
              </w:rPr>
              <w:t>9</w:t>
            </w:r>
            <w:r w:rsidR="00A269E8" w:rsidRPr="00F20C94">
              <w:rPr>
                <w:rFonts w:ascii="Arial" w:hAnsi="Arial" w:cs="Arial"/>
              </w:rPr>
              <w:t>0</w:t>
            </w:r>
          </w:p>
        </w:tc>
        <w:tc>
          <w:tcPr>
            <w:tcW w:w="2552" w:type="dxa"/>
          </w:tcPr>
          <w:p w:rsidR="00A269E8" w:rsidRPr="00F20C94" w:rsidRDefault="00161FB2" w:rsidP="005F3DB2">
            <w:pPr>
              <w:spacing w:before="40" w:after="0" w:line="240" w:lineRule="auto"/>
              <w:jc w:val="center"/>
              <w:rPr>
                <w:rFonts w:ascii="Arial" w:hAnsi="Arial" w:cs="Arial"/>
              </w:rPr>
            </w:pPr>
            <w:r w:rsidRPr="00F20C94">
              <w:rPr>
                <w:rFonts w:ascii="Arial" w:hAnsi="Arial" w:cs="Arial"/>
              </w:rPr>
              <w:t>6</w:t>
            </w:r>
            <w:r w:rsidR="00A269E8" w:rsidRPr="00F20C94">
              <w:rPr>
                <w:rFonts w:ascii="Arial" w:hAnsi="Arial" w:cs="Arial"/>
              </w:rPr>
              <w:t>0</w:t>
            </w:r>
          </w:p>
        </w:tc>
      </w:tr>
      <w:tr w:rsidR="00161FB2" w:rsidRPr="00F20C94" w:rsidTr="0075198A">
        <w:tc>
          <w:tcPr>
            <w:tcW w:w="9923" w:type="dxa"/>
          </w:tcPr>
          <w:p w:rsidR="00161FB2" w:rsidRPr="00F20C94" w:rsidRDefault="00777D4E" w:rsidP="005F3DB2">
            <w:pPr>
              <w:spacing w:before="40" w:after="0" w:line="240" w:lineRule="auto"/>
              <w:rPr>
                <w:rFonts w:ascii="Arial" w:hAnsi="Arial" w:cs="Arial"/>
              </w:rPr>
            </w:pPr>
            <w:r>
              <w:rPr>
                <w:rFonts w:ascii="Arial" w:hAnsi="Arial" w:cs="Arial"/>
              </w:rPr>
              <w:t>MOT.06.6. Przeprowadz</w:t>
            </w:r>
            <w:r w:rsidR="00161FB2" w:rsidRPr="00F20C94">
              <w:rPr>
                <w:rFonts w:ascii="Arial" w:hAnsi="Arial" w:cs="Arial"/>
              </w:rPr>
              <w:t>anie badań technicznych pojazdów samochodowych</w:t>
            </w:r>
          </w:p>
        </w:tc>
        <w:tc>
          <w:tcPr>
            <w:tcW w:w="2693" w:type="dxa"/>
          </w:tcPr>
          <w:p w:rsidR="00161FB2" w:rsidRPr="00F20C94" w:rsidRDefault="00777D4E" w:rsidP="005F3DB2">
            <w:pPr>
              <w:spacing w:before="40" w:after="0" w:line="240" w:lineRule="auto"/>
              <w:jc w:val="center"/>
              <w:rPr>
                <w:rFonts w:ascii="Arial" w:hAnsi="Arial" w:cs="Arial"/>
              </w:rPr>
            </w:pPr>
            <w:r>
              <w:rPr>
                <w:rFonts w:ascii="Arial" w:hAnsi="Arial" w:cs="Arial"/>
              </w:rPr>
              <w:t>12</w:t>
            </w:r>
            <w:r w:rsidR="00161FB2" w:rsidRPr="00F20C94">
              <w:rPr>
                <w:rFonts w:ascii="Arial" w:hAnsi="Arial" w:cs="Arial"/>
              </w:rPr>
              <w:t>0</w:t>
            </w:r>
          </w:p>
        </w:tc>
        <w:tc>
          <w:tcPr>
            <w:tcW w:w="2552" w:type="dxa"/>
          </w:tcPr>
          <w:p w:rsidR="00161FB2" w:rsidRPr="00F20C94" w:rsidRDefault="00777D4E" w:rsidP="005F3DB2">
            <w:pPr>
              <w:spacing w:before="40" w:after="0" w:line="240" w:lineRule="auto"/>
              <w:jc w:val="center"/>
              <w:rPr>
                <w:rFonts w:ascii="Arial" w:hAnsi="Arial" w:cs="Arial"/>
              </w:rPr>
            </w:pPr>
            <w:r>
              <w:rPr>
                <w:rFonts w:ascii="Arial" w:hAnsi="Arial" w:cs="Arial"/>
              </w:rPr>
              <w:t>9</w:t>
            </w:r>
            <w:r w:rsidR="00161FB2" w:rsidRPr="00F20C94">
              <w:rPr>
                <w:rFonts w:ascii="Arial" w:hAnsi="Arial" w:cs="Arial"/>
              </w:rPr>
              <w:t>0</w:t>
            </w:r>
          </w:p>
        </w:tc>
      </w:tr>
      <w:tr w:rsidR="00A269E8" w:rsidRPr="00F20C94" w:rsidTr="0075198A">
        <w:tc>
          <w:tcPr>
            <w:tcW w:w="9923" w:type="dxa"/>
          </w:tcPr>
          <w:p w:rsidR="00A269E8" w:rsidRPr="00F20C94" w:rsidRDefault="00A269E8" w:rsidP="00161FB2">
            <w:pPr>
              <w:spacing w:before="40" w:after="0" w:line="240" w:lineRule="auto"/>
              <w:rPr>
                <w:rFonts w:ascii="Arial" w:hAnsi="Arial" w:cs="Arial"/>
              </w:rPr>
            </w:pPr>
            <w:r w:rsidRPr="00F20C94">
              <w:rPr>
                <w:rFonts w:ascii="Arial" w:hAnsi="Arial" w:cs="Arial"/>
              </w:rPr>
              <w:t>MOT.06.</w:t>
            </w:r>
            <w:r w:rsidR="00161FB2" w:rsidRPr="00F20C94">
              <w:rPr>
                <w:rFonts w:ascii="Arial" w:hAnsi="Arial" w:cs="Arial"/>
              </w:rPr>
              <w:t>7.</w:t>
            </w:r>
            <w:r w:rsidRPr="00F20C94">
              <w:rPr>
                <w:rFonts w:ascii="Arial" w:hAnsi="Arial" w:cs="Arial"/>
              </w:rPr>
              <w:t xml:space="preserve"> Język obcy zawodowy</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75198A">
        <w:tc>
          <w:tcPr>
            <w:tcW w:w="9923" w:type="dxa"/>
          </w:tcPr>
          <w:p w:rsidR="00A269E8" w:rsidRPr="00F20C94" w:rsidRDefault="00161FB2" w:rsidP="00161FB2">
            <w:pPr>
              <w:spacing w:before="40" w:after="0" w:line="240" w:lineRule="auto"/>
              <w:rPr>
                <w:rFonts w:ascii="Arial" w:hAnsi="Arial" w:cs="Arial"/>
              </w:rPr>
            </w:pPr>
            <w:r w:rsidRPr="00F20C94">
              <w:rPr>
                <w:rFonts w:ascii="Arial" w:hAnsi="Arial" w:cs="Arial"/>
              </w:rPr>
              <w:t>MOT.06</w:t>
            </w:r>
            <w:r w:rsidR="00A269E8" w:rsidRPr="00F20C94">
              <w:rPr>
                <w:rFonts w:ascii="Arial" w:hAnsi="Arial" w:cs="Arial"/>
              </w:rPr>
              <w:t>.</w:t>
            </w:r>
            <w:r w:rsidRPr="00F20C94">
              <w:rPr>
                <w:rFonts w:ascii="Arial" w:hAnsi="Arial" w:cs="Arial"/>
              </w:rPr>
              <w:t>8</w:t>
            </w:r>
            <w:r w:rsidR="00A269E8" w:rsidRPr="00F20C94">
              <w:rPr>
                <w:rFonts w:ascii="Arial" w:hAnsi="Arial" w:cs="Arial"/>
              </w:rPr>
              <w:t>. Kompetencje personalne i społeczne</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552"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0</w:t>
            </w:r>
          </w:p>
        </w:tc>
      </w:tr>
      <w:tr w:rsidR="00161FB2" w:rsidRPr="00F20C94" w:rsidTr="0075198A">
        <w:tc>
          <w:tcPr>
            <w:tcW w:w="9923" w:type="dxa"/>
          </w:tcPr>
          <w:p w:rsidR="00161FB2" w:rsidRPr="00F20C94" w:rsidRDefault="00161FB2" w:rsidP="00161FB2">
            <w:pPr>
              <w:spacing w:before="40" w:after="0" w:line="240" w:lineRule="auto"/>
              <w:rPr>
                <w:rFonts w:ascii="Arial" w:hAnsi="Arial" w:cs="Arial"/>
              </w:rPr>
            </w:pPr>
            <w:r w:rsidRPr="00F20C94">
              <w:rPr>
                <w:rFonts w:ascii="Arial" w:hAnsi="Arial" w:cs="Arial"/>
              </w:rPr>
              <w:t>MOT.06.9. Organizacja pracy małych zespołów</w:t>
            </w:r>
          </w:p>
        </w:tc>
        <w:tc>
          <w:tcPr>
            <w:tcW w:w="2693" w:type="dxa"/>
          </w:tcPr>
          <w:p w:rsidR="00161FB2" w:rsidRPr="00F20C94" w:rsidRDefault="00161FB2" w:rsidP="005F3DB2">
            <w:pPr>
              <w:spacing w:before="40" w:after="0" w:line="240" w:lineRule="auto"/>
              <w:jc w:val="center"/>
              <w:rPr>
                <w:rFonts w:ascii="Arial" w:hAnsi="Arial" w:cs="Arial"/>
              </w:rPr>
            </w:pPr>
            <w:r w:rsidRPr="00F20C94">
              <w:rPr>
                <w:rFonts w:ascii="Arial" w:hAnsi="Arial" w:cs="Arial"/>
              </w:rPr>
              <w:t>30</w:t>
            </w:r>
          </w:p>
        </w:tc>
        <w:tc>
          <w:tcPr>
            <w:tcW w:w="2552" w:type="dxa"/>
          </w:tcPr>
          <w:p w:rsidR="00161FB2" w:rsidRPr="00F20C94" w:rsidRDefault="00C22B6C" w:rsidP="005F3DB2">
            <w:pPr>
              <w:spacing w:before="40" w:after="0" w:line="240" w:lineRule="auto"/>
              <w:jc w:val="center"/>
              <w:rPr>
                <w:rFonts w:ascii="Arial" w:hAnsi="Arial" w:cs="Arial"/>
              </w:rPr>
            </w:pPr>
            <w:r>
              <w:rPr>
                <w:rFonts w:ascii="Arial" w:hAnsi="Arial" w:cs="Arial"/>
              </w:rPr>
              <w:t>0</w:t>
            </w:r>
          </w:p>
        </w:tc>
      </w:tr>
      <w:tr w:rsidR="00995CCE" w:rsidRPr="00F20C94" w:rsidTr="0075198A">
        <w:tc>
          <w:tcPr>
            <w:tcW w:w="9923" w:type="dxa"/>
            <w:shd w:val="clear" w:color="auto" w:fill="FFF2CC" w:themeFill="accent4" w:themeFillTint="33"/>
          </w:tcPr>
          <w:p w:rsidR="00A269E8" w:rsidRPr="00F20C94" w:rsidRDefault="00784A8B" w:rsidP="00784A8B">
            <w:pPr>
              <w:spacing w:before="40" w:after="0" w:line="240" w:lineRule="auto"/>
              <w:jc w:val="right"/>
              <w:rPr>
                <w:rFonts w:ascii="Arial" w:hAnsi="Arial" w:cs="Arial"/>
                <w:b/>
              </w:rPr>
            </w:pPr>
            <w:r w:rsidRPr="00F20C94">
              <w:rPr>
                <w:rFonts w:ascii="Arial" w:hAnsi="Arial" w:cs="Arial"/>
                <w:b/>
              </w:rPr>
              <w:t>Razem</w:t>
            </w:r>
          </w:p>
        </w:tc>
        <w:tc>
          <w:tcPr>
            <w:tcW w:w="2693" w:type="dxa"/>
            <w:shd w:val="clear" w:color="auto" w:fill="FFF2CC" w:themeFill="accent4" w:themeFillTint="33"/>
          </w:tcPr>
          <w:p w:rsidR="00A269E8" w:rsidRPr="00F20C94" w:rsidRDefault="00542ED8" w:rsidP="00161FB2">
            <w:pPr>
              <w:spacing w:before="40" w:after="0" w:line="240" w:lineRule="auto"/>
              <w:jc w:val="center"/>
              <w:rPr>
                <w:rFonts w:ascii="Arial" w:hAnsi="Arial" w:cs="Arial"/>
                <w:b/>
              </w:rPr>
            </w:pPr>
            <w:r>
              <w:rPr>
                <w:rFonts w:ascii="Arial" w:hAnsi="Arial" w:cs="Arial"/>
                <w:b/>
              </w:rPr>
              <w:t>51</w:t>
            </w:r>
            <w:r w:rsidR="00161FB2" w:rsidRPr="00F20C94">
              <w:rPr>
                <w:rFonts w:ascii="Arial" w:hAnsi="Arial" w:cs="Arial"/>
                <w:b/>
              </w:rPr>
              <w:t>0</w:t>
            </w:r>
          </w:p>
        </w:tc>
        <w:tc>
          <w:tcPr>
            <w:tcW w:w="2552" w:type="dxa"/>
            <w:shd w:val="clear" w:color="auto" w:fill="FFF2CC" w:themeFill="accent4" w:themeFillTint="33"/>
          </w:tcPr>
          <w:p w:rsidR="00A269E8" w:rsidRPr="00F20C94" w:rsidRDefault="00161FB2" w:rsidP="00784A8B">
            <w:pPr>
              <w:spacing w:before="40" w:after="0" w:line="240" w:lineRule="auto"/>
              <w:jc w:val="center"/>
              <w:rPr>
                <w:rFonts w:ascii="Arial" w:hAnsi="Arial" w:cs="Arial"/>
              </w:rPr>
            </w:pPr>
            <w:r w:rsidRPr="00F20C94">
              <w:rPr>
                <w:rFonts w:ascii="Arial" w:hAnsi="Arial" w:cs="Arial"/>
              </w:rPr>
              <w:t>2</w:t>
            </w:r>
            <w:r w:rsidR="002155B8">
              <w:rPr>
                <w:rFonts w:ascii="Arial" w:hAnsi="Arial" w:cs="Arial"/>
              </w:rPr>
              <w:t>70 (540</w:t>
            </w:r>
            <w:r w:rsidRPr="00F20C94">
              <w:rPr>
                <w:rFonts w:ascii="Arial" w:hAnsi="Arial" w:cs="Arial"/>
              </w:rPr>
              <w:t>)</w:t>
            </w:r>
          </w:p>
        </w:tc>
      </w:tr>
      <w:tr w:rsidR="00995CCE" w:rsidRPr="00F20C94" w:rsidTr="0075198A">
        <w:tc>
          <w:tcPr>
            <w:tcW w:w="9923" w:type="dxa"/>
            <w:shd w:val="clear" w:color="auto" w:fill="E2EFD9" w:themeFill="accent6" w:themeFillTint="33"/>
          </w:tcPr>
          <w:p w:rsidR="00784A8B" w:rsidRPr="00F20C94" w:rsidRDefault="00E817DF" w:rsidP="008E70D9">
            <w:pPr>
              <w:spacing w:before="40" w:after="0" w:line="240" w:lineRule="auto"/>
              <w:jc w:val="right"/>
              <w:rPr>
                <w:rFonts w:ascii="Arial" w:hAnsi="Arial" w:cs="Arial"/>
                <w:b/>
              </w:rPr>
            </w:pPr>
            <w:r w:rsidRPr="00F20C94">
              <w:rPr>
                <w:rFonts w:ascii="Arial" w:hAnsi="Arial" w:cs="Arial"/>
                <w:b/>
              </w:rPr>
              <w:t>Łączna liczba godzin</w:t>
            </w:r>
            <w:r w:rsidR="00C14A38">
              <w:rPr>
                <w:rFonts w:ascii="Arial" w:hAnsi="Arial" w:cs="Arial"/>
                <w:b/>
              </w:rPr>
              <w:t xml:space="preserve"> </w:t>
            </w:r>
            <w:r w:rsidR="008E70D9">
              <w:rPr>
                <w:rFonts w:ascii="Arial" w:hAnsi="Arial" w:cs="Arial"/>
                <w:b/>
              </w:rPr>
              <w:t xml:space="preserve">przeznaczona na </w:t>
            </w:r>
            <w:r w:rsidRPr="00F20C94">
              <w:rPr>
                <w:rFonts w:ascii="Arial" w:hAnsi="Arial" w:cs="Arial"/>
                <w:b/>
              </w:rPr>
              <w:t>kształceni</w:t>
            </w:r>
            <w:r w:rsidR="008E70D9">
              <w:rPr>
                <w:rFonts w:ascii="Arial" w:hAnsi="Arial" w:cs="Arial"/>
                <w:b/>
              </w:rPr>
              <w:t>e</w:t>
            </w:r>
            <w:r w:rsidRPr="00F20C94">
              <w:rPr>
                <w:rFonts w:ascii="Arial" w:hAnsi="Arial" w:cs="Arial"/>
                <w:b/>
              </w:rPr>
              <w:t xml:space="preserve"> </w:t>
            </w:r>
            <w:r w:rsidR="00BE4E64">
              <w:rPr>
                <w:rFonts w:ascii="Arial" w:hAnsi="Arial" w:cs="Arial"/>
                <w:b/>
              </w:rPr>
              <w:t>zawodowe</w:t>
            </w:r>
          </w:p>
        </w:tc>
        <w:tc>
          <w:tcPr>
            <w:tcW w:w="2693" w:type="dxa"/>
            <w:shd w:val="clear" w:color="auto" w:fill="E2EFD9" w:themeFill="accent6" w:themeFillTint="33"/>
          </w:tcPr>
          <w:p w:rsidR="00784A8B" w:rsidRPr="00F20C94" w:rsidRDefault="00E817DF" w:rsidP="00161FB2">
            <w:pPr>
              <w:spacing w:before="40" w:after="0" w:line="240" w:lineRule="auto"/>
              <w:jc w:val="center"/>
              <w:rPr>
                <w:rFonts w:ascii="Arial" w:hAnsi="Arial" w:cs="Arial"/>
                <w:b/>
              </w:rPr>
            </w:pPr>
            <w:r w:rsidRPr="00F20C94">
              <w:rPr>
                <w:rFonts w:ascii="Arial" w:hAnsi="Arial" w:cs="Arial"/>
                <w:b/>
              </w:rPr>
              <w:t>1680</w:t>
            </w:r>
          </w:p>
        </w:tc>
        <w:tc>
          <w:tcPr>
            <w:tcW w:w="2552" w:type="dxa"/>
          </w:tcPr>
          <w:p w:rsidR="00784A8B" w:rsidRPr="00F20C94" w:rsidRDefault="00784A8B" w:rsidP="00161FB2">
            <w:pPr>
              <w:spacing w:before="40" w:after="0" w:line="240" w:lineRule="auto"/>
              <w:jc w:val="center"/>
              <w:rPr>
                <w:rFonts w:ascii="Arial" w:hAnsi="Arial" w:cs="Arial"/>
              </w:rPr>
            </w:pPr>
          </w:p>
        </w:tc>
      </w:tr>
    </w:tbl>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400C31" w:rsidRPr="00F20C94" w:rsidRDefault="00400C31" w:rsidP="00400C31">
      <w:pPr>
        <w:spacing w:before="40" w:after="0" w:line="240" w:lineRule="auto"/>
        <w:ind w:left="-284"/>
        <w:rPr>
          <w:rFonts w:ascii="Arial" w:hAnsi="Arial" w:cs="Arial"/>
          <w:b/>
        </w:rPr>
      </w:pPr>
    </w:p>
    <w:p w:rsidR="004139C2" w:rsidRPr="00F20C94" w:rsidRDefault="004139C2" w:rsidP="004139C2">
      <w:pPr>
        <w:spacing w:after="0" w:line="240" w:lineRule="auto"/>
        <w:rPr>
          <w:rFonts w:ascii="Arial" w:hAnsi="Arial" w:cs="Arial"/>
        </w:rPr>
      </w:pPr>
    </w:p>
    <w:p w:rsidR="004A237D" w:rsidRPr="00F20C94" w:rsidRDefault="004A237D" w:rsidP="00CC5E8B">
      <w:pPr>
        <w:spacing w:after="0" w:line="240" w:lineRule="auto"/>
        <w:jc w:val="right"/>
        <w:rPr>
          <w:rFonts w:ascii="Arial" w:hAnsi="Arial" w:cs="Arial"/>
          <w:b/>
          <w:bCs/>
          <w:lang w:eastAsia="pl-PL"/>
        </w:rPr>
      </w:pPr>
    </w:p>
    <w:sectPr w:rsidR="004A237D" w:rsidRPr="00F20C94" w:rsidSect="00CC5E8B">
      <w:pgSz w:w="16838" w:h="11906" w:orient="landscape"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0A0" w:rsidRDefault="006410A0" w:rsidP="00C02FDD">
      <w:pPr>
        <w:spacing w:after="0" w:line="240" w:lineRule="auto"/>
      </w:pPr>
      <w:r>
        <w:separator/>
      </w:r>
    </w:p>
  </w:endnote>
  <w:endnote w:type="continuationSeparator" w:id="0">
    <w:p w:rsidR="006410A0" w:rsidRDefault="006410A0" w:rsidP="00C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1"/>
    <w:family w:val="swiss"/>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91" w:rsidRDefault="00D05691" w:rsidP="006810AA">
    <w:pPr>
      <w:pStyle w:val="Stopka"/>
      <w:jc w:val="center"/>
    </w:pPr>
    <w:r>
      <w:fldChar w:fldCharType="begin"/>
    </w:r>
    <w:r>
      <w:instrText>PAGE   \* MERGEFORMAT</w:instrText>
    </w:r>
    <w:r>
      <w:fldChar w:fldCharType="separate"/>
    </w:r>
    <w:r w:rsidR="00190CC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91" w:rsidRDefault="00D05691" w:rsidP="00FC03C5">
    <w:pPr>
      <w:pStyle w:val="Stopka"/>
      <w:jc w:val="center"/>
    </w:pPr>
    <w:r>
      <w:fldChar w:fldCharType="begin"/>
    </w:r>
    <w:r>
      <w:instrText>PAGE   \* MERGEFORMAT</w:instrText>
    </w:r>
    <w:r>
      <w:fldChar w:fldCharType="separate"/>
    </w:r>
    <w:r w:rsidR="00125A63">
      <w:rPr>
        <w:noProof/>
      </w:rPr>
      <w:t>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0A0" w:rsidRDefault="006410A0" w:rsidP="00C02FDD">
      <w:pPr>
        <w:spacing w:after="0" w:line="240" w:lineRule="auto"/>
      </w:pPr>
      <w:r>
        <w:separator/>
      </w:r>
    </w:p>
  </w:footnote>
  <w:footnote w:type="continuationSeparator" w:id="0">
    <w:p w:rsidR="006410A0" w:rsidRDefault="006410A0" w:rsidP="00C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25D"/>
    <w:multiLevelType w:val="hybridMultilevel"/>
    <w:tmpl w:val="3AFE70A2"/>
    <w:lvl w:ilvl="0" w:tplc="760AC7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A2763"/>
    <w:multiLevelType w:val="hybridMultilevel"/>
    <w:tmpl w:val="7714CB3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C5AA8"/>
    <w:multiLevelType w:val="hybridMultilevel"/>
    <w:tmpl w:val="69B48C42"/>
    <w:lvl w:ilvl="0" w:tplc="B58AFE22">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100F8"/>
    <w:multiLevelType w:val="hybridMultilevel"/>
    <w:tmpl w:val="F84C1C84"/>
    <w:lvl w:ilvl="0" w:tplc="543AC7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A4618"/>
    <w:multiLevelType w:val="hybridMultilevel"/>
    <w:tmpl w:val="976C8370"/>
    <w:lvl w:ilvl="0" w:tplc="C2E2C9A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B012B"/>
    <w:multiLevelType w:val="hybridMultilevel"/>
    <w:tmpl w:val="FFCCC96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3D06F1"/>
    <w:multiLevelType w:val="hybridMultilevel"/>
    <w:tmpl w:val="FD6A8A2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407C39"/>
    <w:multiLevelType w:val="hybridMultilevel"/>
    <w:tmpl w:val="5336A5E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593E36"/>
    <w:multiLevelType w:val="multilevel"/>
    <w:tmpl w:val="2250D5CC"/>
    <w:lvl w:ilvl="0">
      <w:start w:val="1"/>
      <w:numFmt w:val="decimal"/>
      <w:lvlText w:val="%1)"/>
      <w:lvlJc w:val="left"/>
      <w:pPr>
        <w:ind w:left="360" w:hanging="360"/>
      </w:pPr>
      <w:rPr>
        <w:rFonts w:hint="default"/>
        <w:color w:val="auto"/>
        <w:sz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9" w15:restartNumberingAfterBreak="0">
    <w:nsid w:val="02A77553"/>
    <w:multiLevelType w:val="hybridMultilevel"/>
    <w:tmpl w:val="6CCC7060"/>
    <w:lvl w:ilvl="0" w:tplc="8E56F42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736F7F"/>
    <w:multiLevelType w:val="hybridMultilevel"/>
    <w:tmpl w:val="9A985A3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B44A4C"/>
    <w:multiLevelType w:val="hybridMultilevel"/>
    <w:tmpl w:val="376CB3DA"/>
    <w:lvl w:ilvl="0" w:tplc="53D0CFF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E4633"/>
    <w:multiLevelType w:val="hybridMultilevel"/>
    <w:tmpl w:val="8F2062A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8E520E"/>
    <w:multiLevelType w:val="hybridMultilevel"/>
    <w:tmpl w:val="74961454"/>
    <w:lvl w:ilvl="0" w:tplc="6B76E5BC">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C90ACA"/>
    <w:multiLevelType w:val="hybridMultilevel"/>
    <w:tmpl w:val="2160CE5E"/>
    <w:lvl w:ilvl="0" w:tplc="7E64496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A6690"/>
    <w:multiLevelType w:val="hybridMultilevel"/>
    <w:tmpl w:val="F7785B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6D13F7"/>
    <w:multiLevelType w:val="hybridMultilevel"/>
    <w:tmpl w:val="44C83FE2"/>
    <w:lvl w:ilvl="0" w:tplc="4CAE24AA">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810DC4"/>
    <w:multiLevelType w:val="hybridMultilevel"/>
    <w:tmpl w:val="A8DEE72C"/>
    <w:lvl w:ilvl="0" w:tplc="1C4AC0E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F6067F"/>
    <w:multiLevelType w:val="hybridMultilevel"/>
    <w:tmpl w:val="3C7A704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A41515"/>
    <w:multiLevelType w:val="multilevel"/>
    <w:tmpl w:val="51D6D382"/>
    <w:lvl w:ilvl="0">
      <w:start w:val="6"/>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0" w15:restartNumberingAfterBreak="0">
    <w:nsid w:val="0A2F6631"/>
    <w:multiLevelType w:val="hybridMultilevel"/>
    <w:tmpl w:val="7E76D19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B126D10"/>
    <w:multiLevelType w:val="multilevel"/>
    <w:tmpl w:val="1F78984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0B311A9F"/>
    <w:multiLevelType w:val="hybridMultilevel"/>
    <w:tmpl w:val="0570F614"/>
    <w:lvl w:ilvl="0" w:tplc="44D65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7C4724"/>
    <w:multiLevelType w:val="hybridMultilevel"/>
    <w:tmpl w:val="C78E159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B875CF7"/>
    <w:multiLevelType w:val="hybridMultilevel"/>
    <w:tmpl w:val="9532474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BA6172B"/>
    <w:multiLevelType w:val="hybridMultilevel"/>
    <w:tmpl w:val="FF0409F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5F512D"/>
    <w:multiLevelType w:val="hybridMultilevel"/>
    <w:tmpl w:val="FC68C7A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C67747A"/>
    <w:multiLevelType w:val="multilevel"/>
    <w:tmpl w:val="3FF6205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0C9F5963"/>
    <w:multiLevelType w:val="hybridMultilevel"/>
    <w:tmpl w:val="C8FC18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EB5560"/>
    <w:multiLevelType w:val="multilevel"/>
    <w:tmpl w:val="2BAA635C"/>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0CFD6A1B"/>
    <w:multiLevelType w:val="hybridMultilevel"/>
    <w:tmpl w:val="DCF8B98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9455A"/>
    <w:multiLevelType w:val="hybridMultilevel"/>
    <w:tmpl w:val="8508FD8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D4307E1"/>
    <w:multiLevelType w:val="multilevel"/>
    <w:tmpl w:val="0E205988"/>
    <w:lvl w:ilvl="0">
      <w:start w:val="1"/>
      <w:numFmt w:val="decimal"/>
      <w:lvlText w:val="%1)"/>
      <w:lvlJc w:val="left"/>
      <w:pPr>
        <w:ind w:left="360" w:hanging="360"/>
      </w:pPr>
      <w:rPr>
        <w:rFonts w:hint="default"/>
        <w:color w:val="auto"/>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33" w15:restartNumberingAfterBreak="0">
    <w:nsid w:val="0D954CA4"/>
    <w:multiLevelType w:val="hybridMultilevel"/>
    <w:tmpl w:val="E40C550C"/>
    <w:lvl w:ilvl="0" w:tplc="53CE7DD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590DDC"/>
    <w:multiLevelType w:val="hybridMultilevel"/>
    <w:tmpl w:val="E3D884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056AD2"/>
    <w:multiLevelType w:val="hybridMultilevel"/>
    <w:tmpl w:val="4008C336"/>
    <w:lvl w:ilvl="0" w:tplc="80C452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2A5B76"/>
    <w:multiLevelType w:val="hybridMultilevel"/>
    <w:tmpl w:val="FADA0BD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1621EB4"/>
    <w:multiLevelType w:val="multilevel"/>
    <w:tmpl w:val="14DA74B8"/>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8" w15:restartNumberingAfterBreak="0">
    <w:nsid w:val="11923C54"/>
    <w:multiLevelType w:val="hybridMultilevel"/>
    <w:tmpl w:val="21482B7E"/>
    <w:lvl w:ilvl="0" w:tplc="84E492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00457E"/>
    <w:multiLevelType w:val="hybridMultilevel"/>
    <w:tmpl w:val="A606DB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2667A3D"/>
    <w:multiLevelType w:val="hybridMultilevel"/>
    <w:tmpl w:val="87D45D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F90C4D"/>
    <w:multiLevelType w:val="hybridMultilevel"/>
    <w:tmpl w:val="19CABE60"/>
    <w:lvl w:ilvl="0" w:tplc="F7D2E0B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5D14A9"/>
    <w:multiLevelType w:val="hybridMultilevel"/>
    <w:tmpl w:val="B5088568"/>
    <w:lvl w:ilvl="0" w:tplc="F91C5B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7549884">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F00ECE"/>
    <w:multiLevelType w:val="hybridMultilevel"/>
    <w:tmpl w:val="82684108"/>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867ED6"/>
    <w:multiLevelType w:val="hybridMultilevel"/>
    <w:tmpl w:val="78FCCE6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51F7017"/>
    <w:multiLevelType w:val="multilevel"/>
    <w:tmpl w:val="C85AB200"/>
    <w:lvl w:ilvl="0">
      <w:start w:val="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46" w15:restartNumberingAfterBreak="0">
    <w:nsid w:val="16230100"/>
    <w:multiLevelType w:val="hybridMultilevel"/>
    <w:tmpl w:val="47EEF52C"/>
    <w:lvl w:ilvl="0" w:tplc="F56861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3E0D64"/>
    <w:multiLevelType w:val="hybridMultilevel"/>
    <w:tmpl w:val="C3C855EE"/>
    <w:lvl w:ilvl="0" w:tplc="85CE9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3F31CF"/>
    <w:multiLevelType w:val="hybridMultilevel"/>
    <w:tmpl w:val="FE94FBB8"/>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66B34A9"/>
    <w:multiLevelType w:val="hybridMultilevel"/>
    <w:tmpl w:val="CDAE298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6B97682"/>
    <w:multiLevelType w:val="hybridMultilevel"/>
    <w:tmpl w:val="1FB84830"/>
    <w:lvl w:ilvl="0" w:tplc="CB02AF1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6C11620"/>
    <w:multiLevelType w:val="multilevel"/>
    <w:tmpl w:val="90BE5E12"/>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2" w15:restartNumberingAfterBreak="0">
    <w:nsid w:val="16F61DD0"/>
    <w:multiLevelType w:val="hybridMultilevel"/>
    <w:tmpl w:val="BC302A56"/>
    <w:lvl w:ilvl="0" w:tplc="AA74B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5C3873"/>
    <w:multiLevelType w:val="hybridMultilevel"/>
    <w:tmpl w:val="B42C98B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8996B6D"/>
    <w:multiLevelType w:val="hybridMultilevel"/>
    <w:tmpl w:val="FA6A4D2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9A623B5"/>
    <w:multiLevelType w:val="hybridMultilevel"/>
    <w:tmpl w:val="0F80EE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9FA5198"/>
    <w:multiLevelType w:val="multilevel"/>
    <w:tmpl w:val="8DA09A6E"/>
    <w:lvl w:ilvl="0">
      <w:start w:val="7"/>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7" w15:restartNumberingAfterBreak="0">
    <w:nsid w:val="1A6B3290"/>
    <w:multiLevelType w:val="hybridMultilevel"/>
    <w:tmpl w:val="F78C3DD0"/>
    <w:lvl w:ilvl="0" w:tplc="510EECC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D0656C"/>
    <w:multiLevelType w:val="hybridMultilevel"/>
    <w:tmpl w:val="645C8388"/>
    <w:lvl w:ilvl="0" w:tplc="A6E662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4D082F"/>
    <w:multiLevelType w:val="hybridMultilevel"/>
    <w:tmpl w:val="644AF7B2"/>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1C2D3301"/>
    <w:multiLevelType w:val="hybridMultilevel"/>
    <w:tmpl w:val="C70A88B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C940115"/>
    <w:multiLevelType w:val="hybridMultilevel"/>
    <w:tmpl w:val="772A2728"/>
    <w:lvl w:ilvl="0" w:tplc="B4629D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A442B5"/>
    <w:multiLevelType w:val="hybridMultilevel"/>
    <w:tmpl w:val="BE3456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DF04A5F"/>
    <w:multiLevelType w:val="multilevel"/>
    <w:tmpl w:val="67ACA0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4" w15:restartNumberingAfterBreak="0">
    <w:nsid w:val="1DF332C6"/>
    <w:multiLevelType w:val="hybridMultilevel"/>
    <w:tmpl w:val="0318EC0A"/>
    <w:lvl w:ilvl="0" w:tplc="A9EA0D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FB640C"/>
    <w:multiLevelType w:val="hybridMultilevel"/>
    <w:tmpl w:val="CD3C01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F4141C0"/>
    <w:multiLevelType w:val="hybridMultilevel"/>
    <w:tmpl w:val="5334831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F652DC7"/>
    <w:multiLevelType w:val="hybridMultilevel"/>
    <w:tmpl w:val="DA2EC9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6F103B"/>
    <w:multiLevelType w:val="hybridMultilevel"/>
    <w:tmpl w:val="D54EB9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FA942D5"/>
    <w:multiLevelType w:val="multilevel"/>
    <w:tmpl w:val="65861C96"/>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0" w15:restartNumberingAfterBreak="0">
    <w:nsid w:val="1FF07410"/>
    <w:multiLevelType w:val="multilevel"/>
    <w:tmpl w:val="C4741AB8"/>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20187B69"/>
    <w:multiLevelType w:val="hybridMultilevel"/>
    <w:tmpl w:val="8130A15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330D44"/>
    <w:multiLevelType w:val="multilevel"/>
    <w:tmpl w:val="977E600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15:restartNumberingAfterBreak="0">
    <w:nsid w:val="207566DC"/>
    <w:multiLevelType w:val="hybridMultilevel"/>
    <w:tmpl w:val="B4C0D1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3522BAC"/>
    <w:multiLevelType w:val="hybridMultilevel"/>
    <w:tmpl w:val="E6D2C882"/>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5" w15:restartNumberingAfterBreak="0">
    <w:nsid w:val="2428579A"/>
    <w:multiLevelType w:val="hybridMultilevel"/>
    <w:tmpl w:val="F35823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4824076"/>
    <w:multiLevelType w:val="hybridMultilevel"/>
    <w:tmpl w:val="6C1E137C"/>
    <w:lvl w:ilvl="0" w:tplc="A67EA37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4F63115"/>
    <w:multiLevelType w:val="hybridMultilevel"/>
    <w:tmpl w:val="1C10075C"/>
    <w:lvl w:ilvl="0" w:tplc="B3AECD4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F920E3"/>
    <w:multiLevelType w:val="hybridMultilevel"/>
    <w:tmpl w:val="DB0E30F4"/>
    <w:lvl w:ilvl="0" w:tplc="4C20F8D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4FA3AFD"/>
    <w:multiLevelType w:val="hybridMultilevel"/>
    <w:tmpl w:val="9E00F15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0" w15:restartNumberingAfterBreak="0">
    <w:nsid w:val="25887F3E"/>
    <w:multiLevelType w:val="hybridMultilevel"/>
    <w:tmpl w:val="83CA6520"/>
    <w:lvl w:ilvl="0" w:tplc="C1D83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1474B0"/>
    <w:multiLevelType w:val="hybridMultilevel"/>
    <w:tmpl w:val="AFFE1858"/>
    <w:lvl w:ilvl="0" w:tplc="673019C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7E77CA"/>
    <w:multiLevelType w:val="hybridMultilevel"/>
    <w:tmpl w:val="82E6454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74A05CE"/>
    <w:multiLevelType w:val="hybridMultilevel"/>
    <w:tmpl w:val="9C0E6ED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7B80407"/>
    <w:multiLevelType w:val="hybridMultilevel"/>
    <w:tmpl w:val="D89ECE9C"/>
    <w:lvl w:ilvl="0" w:tplc="D3423D32">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8115DF3"/>
    <w:multiLevelType w:val="hybridMultilevel"/>
    <w:tmpl w:val="0324DE60"/>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4E7318"/>
    <w:multiLevelType w:val="hybridMultilevel"/>
    <w:tmpl w:val="85EC2E8C"/>
    <w:lvl w:ilvl="0" w:tplc="3CAA8E22">
      <w:start w:val="6"/>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87B3E61"/>
    <w:multiLevelType w:val="hybridMultilevel"/>
    <w:tmpl w:val="C49C4C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8933D64"/>
    <w:multiLevelType w:val="hybridMultilevel"/>
    <w:tmpl w:val="B0066FF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E92071"/>
    <w:multiLevelType w:val="hybridMultilevel"/>
    <w:tmpl w:val="74A4179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90A2816"/>
    <w:multiLevelType w:val="hybridMultilevel"/>
    <w:tmpl w:val="122A42B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376E20"/>
    <w:multiLevelType w:val="hybridMultilevel"/>
    <w:tmpl w:val="0CC8A05E"/>
    <w:lvl w:ilvl="0" w:tplc="3CD8A7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9666B1A"/>
    <w:multiLevelType w:val="hybridMultilevel"/>
    <w:tmpl w:val="158E54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98C18BB"/>
    <w:multiLevelType w:val="hybridMultilevel"/>
    <w:tmpl w:val="ACB8BAD8"/>
    <w:lvl w:ilvl="0" w:tplc="6810CEDE">
      <w:start w:val="1"/>
      <w:numFmt w:val="decimal"/>
      <w:lvlText w:val="%1)"/>
      <w:lvlJc w:val="left"/>
      <w:pPr>
        <w:ind w:left="720" w:hanging="360"/>
      </w:pPr>
      <w:rPr>
        <w:rFonts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99460A0"/>
    <w:multiLevelType w:val="hybridMultilevel"/>
    <w:tmpl w:val="4DA6513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A7B5E8A"/>
    <w:multiLevelType w:val="hybridMultilevel"/>
    <w:tmpl w:val="4790D328"/>
    <w:lvl w:ilvl="0" w:tplc="E670E8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A82016E"/>
    <w:multiLevelType w:val="hybridMultilevel"/>
    <w:tmpl w:val="1DB06F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A9D0817"/>
    <w:multiLevelType w:val="hybridMultilevel"/>
    <w:tmpl w:val="F27E6BFA"/>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F4587532">
      <w:start w:val="1"/>
      <w:numFmt w:val="decimal"/>
      <w:lvlText w:val="%3."/>
      <w:lvlJc w:val="left"/>
      <w:pPr>
        <w:ind w:left="2688" w:hanging="360"/>
      </w:pPr>
      <w:rPr>
        <w:rFonts w:ascii="Calibri" w:hAnsi="Calibri"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2B8E26D5"/>
    <w:multiLevelType w:val="hybridMultilevel"/>
    <w:tmpl w:val="CA2ED7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C2A7AD3"/>
    <w:multiLevelType w:val="hybridMultilevel"/>
    <w:tmpl w:val="32741B16"/>
    <w:lvl w:ilvl="0" w:tplc="A29E016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D2C3A2C"/>
    <w:multiLevelType w:val="hybridMultilevel"/>
    <w:tmpl w:val="C98C88C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1" w15:restartNumberingAfterBreak="0">
    <w:nsid w:val="2D9D2300"/>
    <w:multiLevelType w:val="hybridMultilevel"/>
    <w:tmpl w:val="C4F45CD4"/>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2" w15:restartNumberingAfterBreak="0">
    <w:nsid w:val="2DE55C15"/>
    <w:multiLevelType w:val="hybridMultilevel"/>
    <w:tmpl w:val="9F3EA88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DF37400"/>
    <w:multiLevelType w:val="hybridMultilevel"/>
    <w:tmpl w:val="E1C042E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FCC6EBA"/>
    <w:multiLevelType w:val="multilevel"/>
    <w:tmpl w:val="62CCCC0C"/>
    <w:lvl w:ilvl="0">
      <w:start w:val="9"/>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05" w15:restartNumberingAfterBreak="0">
    <w:nsid w:val="300B428D"/>
    <w:multiLevelType w:val="hybridMultilevel"/>
    <w:tmpl w:val="D8A83AB4"/>
    <w:lvl w:ilvl="0" w:tplc="9332482C">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06" w15:restartNumberingAfterBreak="0">
    <w:nsid w:val="302663A2"/>
    <w:multiLevelType w:val="hybridMultilevel"/>
    <w:tmpl w:val="1F8CA8C8"/>
    <w:lvl w:ilvl="0" w:tplc="4CD4E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06D033C"/>
    <w:multiLevelType w:val="hybridMultilevel"/>
    <w:tmpl w:val="6C3EEA8C"/>
    <w:lvl w:ilvl="0" w:tplc="CA4EA73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08" w15:restartNumberingAfterBreak="0">
    <w:nsid w:val="307E0A23"/>
    <w:multiLevelType w:val="hybridMultilevel"/>
    <w:tmpl w:val="13A8829C"/>
    <w:lvl w:ilvl="0" w:tplc="A1164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0D35C37"/>
    <w:multiLevelType w:val="hybridMultilevel"/>
    <w:tmpl w:val="9D88F358"/>
    <w:lvl w:ilvl="0" w:tplc="2B7A6D4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0DE6B20"/>
    <w:multiLevelType w:val="hybridMultilevel"/>
    <w:tmpl w:val="EDC8C90E"/>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319559D1"/>
    <w:multiLevelType w:val="hybridMultilevel"/>
    <w:tmpl w:val="F964FB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1DF7C2A"/>
    <w:multiLevelType w:val="hybridMultilevel"/>
    <w:tmpl w:val="73E8EE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31E41D0"/>
    <w:multiLevelType w:val="hybridMultilevel"/>
    <w:tmpl w:val="B4000760"/>
    <w:lvl w:ilvl="0" w:tplc="601459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531F15"/>
    <w:multiLevelType w:val="hybridMultilevel"/>
    <w:tmpl w:val="2B3E6E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46F5557"/>
    <w:multiLevelType w:val="hybridMultilevel"/>
    <w:tmpl w:val="919A5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4E2055D"/>
    <w:multiLevelType w:val="hybridMultilevel"/>
    <w:tmpl w:val="FE76946A"/>
    <w:lvl w:ilvl="0" w:tplc="3D7C18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35C50E55"/>
    <w:multiLevelType w:val="hybridMultilevel"/>
    <w:tmpl w:val="EE02447C"/>
    <w:lvl w:ilvl="0" w:tplc="862A96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ED00D9"/>
    <w:multiLevelType w:val="hybridMultilevel"/>
    <w:tmpl w:val="65389EF2"/>
    <w:lvl w:ilvl="0" w:tplc="E592D85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39719C"/>
    <w:multiLevelType w:val="hybridMultilevel"/>
    <w:tmpl w:val="5A48117C"/>
    <w:lvl w:ilvl="0" w:tplc="49E433B2">
      <w:start w:val="1"/>
      <w:numFmt w:val="decimal"/>
      <w:lvlText w:val="%1)"/>
      <w:lvlJc w:val="left"/>
      <w:pPr>
        <w:ind w:left="862" w:hanging="360"/>
      </w:pPr>
      <w:rPr>
        <w:rFonts w:hint="default"/>
        <w:color w:val="auto"/>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0" w15:restartNumberingAfterBreak="0">
    <w:nsid w:val="36BF746F"/>
    <w:multiLevelType w:val="hybridMultilevel"/>
    <w:tmpl w:val="1340FE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79211FE"/>
    <w:multiLevelType w:val="hybridMultilevel"/>
    <w:tmpl w:val="D2209CA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7EF7DAA"/>
    <w:multiLevelType w:val="hybridMultilevel"/>
    <w:tmpl w:val="6C8EDF50"/>
    <w:lvl w:ilvl="0" w:tplc="075498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7FB6291"/>
    <w:multiLevelType w:val="hybridMultilevel"/>
    <w:tmpl w:val="534E6D0E"/>
    <w:lvl w:ilvl="0" w:tplc="E6001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414BAB"/>
    <w:multiLevelType w:val="hybridMultilevel"/>
    <w:tmpl w:val="3EA25A1A"/>
    <w:lvl w:ilvl="0" w:tplc="0F7667B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9193812"/>
    <w:multiLevelType w:val="hybridMultilevel"/>
    <w:tmpl w:val="912262D0"/>
    <w:lvl w:ilvl="0" w:tplc="3CBEA00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466A0A"/>
    <w:multiLevelType w:val="hybridMultilevel"/>
    <w:tmpl w:val="C0A6451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94D069B"/>
    <w:multiLevelType w:val="hybridMultilevel"/>
    <w:tmpl w:val="106A0DD4"/>
    <w:lvl w:ilvl="0" w:tplc="D61A507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99B3F67"/>
    <w:multiLevelType w:val="hybridMultilevel"/>
    <w:tmpl w:val="1D42EC6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A88252C"/>
    <w:multiLevelType w:val="hybridMultilevel"/>
    <w:tmpl w:val="7BBA1DE4"/>
    <w:lvl w:ilvl="0" w:tplc="D186BEC8">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AC66EB9"/>
    <w:multiLevelType w:val="hybridMultilevel"/>
    <w:tmpl w:val="1F86B1E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B3D44D0"/>
    <w:multiLevelType w:val="hybridMultilevel"/>
    <w:tmpl w:val="53EA8AD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B7D7916"/>
    <w:multiLevelType w:val="multilevel"/>
    <w:tmpl w:val="CDD89648"/>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33" w15:restartNumberingAfterBreak="0">
    <w:nsid w:val="3D6C161C"/>
    <w:multiLevelType w:val="hybridMultilevel"/>
    <w:tmpl w:val="373698B2"/>
    <w:lvl w:ilvl="0" w:tplc="57304E7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D8B3D01"/>
    <w:multiLevelType w:val="hybridMultilevel"/>
    <w:tmpl w:val="0DC4849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3DA3601C"/>
    <w:multiLevelType w:val="hybridMultilevel"/>
    <w:tmpl w:val="FE9C301C"/>
    <w:lvl w:ilvl="0" w:tplc="F00A501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1612CD"/>
    <w:multiLevelType w:val="multilevel"/>
    <w:tmpl w:val="622CD1DC"/>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37" w15:restartNumberingAfterBreak="0">
    <w:nsid w:val="3F3816D0"/>
    <w:multiLevelType w:val="hybridMultilevel"/>
    <w:tmpl w:val="E1D2E7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F810013"/>
    <w:multiLevelType w:val="hybridMultilevel"/>
    <w:tmpl w:val="FCC827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FBD6F9E"/>
    <w:multiLevelType w:val="hybridMultilevel"/>
    <w:tmpl w:val="C6680B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FE57AFA"/>
    <w:multiLevelType w:val="hybridMultilevel"/>
    <w:tmpl w:val="71461A7C"/>
    <w:lvl w:ilvl="0" w:tplc="5DD8AB9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01F3256"/>
    <w:multiLevelType w:val="hybridMultilevel"/>
    <w:tmpl w:val="87CAE84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41162569"/>
    <w:multiLevelType w:val="hybridMultilevel"/>
    <w:tmpl w:val="ADC4CE3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13C635E"/>
    <w:multiLevelType w:val="hybridMultilevel"/>
    <w:tmpl w:val="D572ED7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15105B2"/>
    <w:multiLevelType w:val="hybridMultilevel"/>
    <w:tmpl w:val="81609CD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16752B0"/>
    <w:multiLevelType w:val="hybridMultilevel"/>
    <w:tmpl w:val="D20492C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20A2BAD"/>
    <w:multiLevelType w:val="hybridMultilevel"/>
    <w:tmpl w:val="B4E8B448"/>
    <w:lvl w:ilvl="0" w:tplc="E1DEA86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2FD37EE"/>
    <w:multiLevelType w:val="hybridMultilevel"/>
    <w:tmpl w:val="DD00F26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337521A"/>
    <w:multiLevelType w:val="hybridMultilevel"/>
    <w:tmpl w:val="FD82F10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33F0EBC"/>
    <w:multiLevelType w:val="hybridMultilevel"/>
    <w:tmpl w:val="0A4A2F42"/>
    <w:lvl w:ilvl="0" w:tplc="4782BD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3641D60"/>
    <w:multiLevelType w:val="hybridMultilevel"/>
    <w:tmpl w:val="6B4E2A0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3705EC3"/>
    <w:multiLevelType w:val="hybridMultilevel"/>
    <w:tmpl w:val="67F8345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43A674BC"/>
    <w:multiLevelType w:val="hybridMultilevel"/>
    <w:tmpl w:val="624EB902"/>
    <w:lvl w:ilvl="0" w:tplc="B9A09DA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3B123BC"/>
    <w:multiLevelType w:val="hybridMultilevel"/>
    <w:tmpl w:val="2DC8BCE8"/>
    <w:lvl w:ilvl="0" w:tplc="A84045B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3B837BF"/>
    <w:multiLevelType w:val="hybridMultilevel"/>
    <w:tmpl w:val="9B1645C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45D6DEC"/>
    <w:multiLevelType w:val="multilevel"/>
    <w:tmpl w:val="DEAAC6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44681828"/>
    <w:multiLevelType w:val="hybridMultilevel"/>
    <w:tmpl w:val="B4F0C9B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46D5291"/>
    <w:multiLevelType w:val="multilevel"/>
    <w:tmpl w:val="781C2E80"/>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58" w15:restartNumberingAfterBreak="0">
    <w:nsid w:val="44F062A6"/>
    <w:multiLevelType w:val="hybridMultilevel"/>
    <w:tmpl w:val="89EEE37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5104735"/>
    <w:multiLevelType w:val="hybridMultilevel"/>
    <w:tmpl w:val="2444996A"/>
    <w:lvl w:ilvl="0" w:tplc="0D0E55D0">
      <w:start w:val="2"/>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550587D"/>
    <w:multiLevelType w:val="hybridMultilevel"/>
    <w:tmpl w:val="E0EC4858"/>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5715608"/>
    <w:multiLevelType w:val="multilevel"/>
    <w:tmpl w:val="9E8E39B6"/>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62" w15:restartNumberingAfterBreak="0">
    <w:nsid w:val="47252A04"/>
    <w:multiLevelType w:val="hybridMultilevel"/>
    <w:tmpl w:val="4D8AFCFE"/>
    <w:lvl w:ilvl="0" w:tplc="706651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5521A2"/>
    <w:multiLevelType w:val="multilevel"/>
    <w:tmpl w:val="64BCEEE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4" w15:restartNumberingAfterBreak="0">
    <w:nsid w:val="492A0B7A"/>
    <w:multiLevelType w:val="hybridMultilevel"/>
    <w:tmpl w:val="CF7C61D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92D76E3"/>
    <w:multiLevelType w:val="hybridMultilevel"/>
    <w:tmpl w:val="37620706"/>
    <w:lvl w:ilvl="0" w:tplc="CD00FC5E">
      <w:start w:val="5"/>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A4B6746"/>
    <w:multiLevelType w:val="hybridMultilevel"/>
    <w:tmpl w:val="49FE2148"/>
    <w:lvl w:ilvl="0" w:tplc="3F5E68E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ABC5D76"/>
    <w:multiLevelType w:val="hybridMultilevel"/>
    <w:tmpl w:val="B5003A54"/>
    <w:lvl w:ilvl="0" w:tplc="3BF69B44">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B153A93"/>
    <w:multiLevelType w:val="hybridMultilevel"/>
    <w:tmpl w:val="E5905232"/>
    <w:lvl w:ilvl="0" w:tplc="CD70E90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B1941A3"/>
    <w:multiLevelType w:val="hybridMultilevel"/>
    <w:tmpl w:val="C2A4C516"/>
    <w:lvl w:ilvl="0" w:tplc="7A22D2F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B234DFF"/>
    <w:multiLevelType w:val="hybridMultilevel"/>
    <w:tmpl w:val="6D5A89F4"/>
    <w:lvl w:ilvl="0" w:tplc="FEF20CE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B914C5E"/>
    <w:multiLevelType w:val="hybridMultilevel"/>
    <w:tmpl w:val="9F96E9B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BC47474"/>
    <w:multiLevelType w:val="hybridMultilevel"/>
    <w:tmpl w:val="D2F6B5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BC759FE"/>
    <w:multiLevelType w:val="hybridMultilevel"/>
    <w:tmpl w:val="497802E8"/>
    <w:lvl w:ilvl="0" w:tplc="1A9C4C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C1D3E5B"/>
    <w:multiLevelType w:val="multilevel"/>
    <w:tmpl w:val="D0084E0C"/>
    <w:lvl w:ilvl="0">
      <w:start w:val="5"/>
      <w:numFmt w:val="lowerLetter"/>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75" w15:restartNumberingAfterBreak="0">
    <w:nsid w:val="4C495621"/>
    <w:multiLevelType w:val="hybridMultilevel"/>
    <w:tmpl w:val="FCB8D4B8"/>
    <w:lvl w:ilvl="0" w:tplc="97E250A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C9825CF"/>
    <w:multiLevelType w:val="multilevel"/>
    <w:tmpl w:val="2176ECFA"/>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7" w15:restartNumberingAfterBreak="0">
    <w:nsid w:val="4CA51FB9"/>
    <w:multiLevelType w:val="hybridMultilevel"/>
    <w:tmpl w:val="8C8E86DE"/>
    <w:lvl w:ilvl="0" w:tplc="6C6C03E2">
      <w:start w:val="1"/>
      <w:numFmt w:val="decimal"/>
      <w:lvlText w:val="%1)"/>
      <w:lvlJc w:val="right"/>
      <w:pPr>
        <w:ind w:left="725"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CEF2C67"/>
    <w:multiLevelType w:val="hybridMultilevel"/>
    <w:tmpl w:val="71A64EC2"/>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D8E08B4"/>
    <w:multiLevelType w:val="hybridMultilevel"/>
    <w:tmpl w:val="2E840A72"/>
    <w:lvl w:ilvl="0" w:tplc="0466FFF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DB71C81"/>
    <w:multiLevelType w:val="hybridMultilevel"/>
    <w:tmpl w:val="51C682F2"/>
    <w:lvl w:ilvl="0" w:tplc="F080F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E39297F"/>
    <w:multiLevelType w:val="multilevel"/>
    <w:tmpl w:val="984AEA46"/>
    <w:lvl w:ilvl="0">
      <w:start w:val="2"/>
      <w:numFmt w:val="lowerLetter"/>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82" w15:restartNumberingAfterBreak="0">
    <w:nsid w:val="4E793193"/>
    <w:multiLevelType w:val="hybridMultilevel"/>
    <w:tmpl w:val="31062AA8"/>
    <w:lvl w:ilvl="0" w:tplc="7814079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EEF7353"/>
    <w:multiLevelType w:val="hybridMultilevel"/>
    <w:tmpl w:val="EAA41AF0"/>
    <w:lvl w:ilvl="0" w:tplc="A6F44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F0958FA"/>
    <w:multiLevelType w:val="hybridMultilevel"/>
    <w:tmpl w:val="6F1E2AE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0063235"/>
    <w:multiLevelType w:val="hybridMultilevel"/>
    <w:tmpl w:val="9BFA3AD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6" w15:restartNumberingAfterBreak="0">
    <w:nsid w:val="511B4D88"/>
    <w:multiLevelType w:val="hybridMultilevel"/>
    <w:tmpl w:val="2348D40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51CE19AA"/>
    <w:multiLevelType w:val="hybridMultilevel"/>
    <w:tmpl w:val="A3E2C57C"/>
    <w:lvl w:ilvl="0" w:tplc="235A7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2AA11D9"/>
    <w:multiLevelType w:val="hybridMultilevel"/>
    <w:tmpl w:val="32F0AC16"/>
    <w:lvl w:ilvl="0" w:tplc="D1DC99B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2ED21EF"/>
    <w:multiLevelType w:val="hybridMultilevel"/>
    <w:tmpl w:val="074A23E6"/>
    <w:lvl w:ilvl="0" w:tplc="18327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2F67C4D"/>
    <w:multiLevelType w:val="hybridMultilevel"/>
    <w:tmpl w:val="D86675E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1" w15:restartNumberingAfterBreak="0">
    <w:nsid w:val="52FA12FC"/>
    <w:multiLevelType w:val="hybridMultilevel"/>
    <w:tmpl w:val="9E3265B2"/>
    <w:lvl w:ilvl="0" w:tplc="F86A993C">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4087048"/>
    <w:multiLevelType w:val="hybridMultilevel"/>
    <w:tmpl w:val="0D4214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544408FB"/>
    <w:multiLevelType w:val="hybridMultilevel"/>
    <w:tmpl w:val="88C42F9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46C0011"/>
    <w:multiLevelType w:val="hybridMultilevel"/>
    <w:tmpl w:val="921A9922"/>
    <w:lvl w:ilvl="0" w:tplc="451A6B1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4A2192D"/>
    <w:multiLevelType w:val="hybridMultilevel"/>
    <w:tmpl w:val="02F00166"/>
    <w:lvl w:ilvl="0" w:tplc="3E9EA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5473F28"/>
    <w:multiLevelType w:val="hybridMultilevel"/>
    <w:tmpl w:val="261097DC"/>
    <w:lvl w:ilvl="0" w:tplc="607C06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54F023C"/>
    <w:multiLevelType w:val="hybridMultilevel"/>
    <w:tmpl w:val="D5FCD3A8"/>
    <w:lvl w:ilvl="0" w:tplc="43B62ED2">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55F6E84"/>
    <w:multiLevelType w:val="hybridMultilevel"/>
    <w:tmpl w:val="3DE62E64"/>
    <w:lvl w:ilvl="0" w:tplc="A91E91B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5D75DFA"/>
    <w:multiLevelType w:val="hybridMultilevel"/>
    <w:tmpl w:val="EE3C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5EB636B"/>
    <w:multiLevelType w:val="hybridMultilevel"/>
    <w:tmpl w:val="BAA60D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6262DE9"/>
    <w:multiLevelType w:val="hybridMultilevel"/>
    <w:tmpl w:val="0952C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63C0CE3"/>
    <w:multiLevelType w:val="hybridMultilevel"/>
    <w:tmpl w:val="8ABCB014"/>
    <w:lvl w:ilvl="0" w:tplc="93DA888C">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64306BF"/>
    <w:multiLevelType w:val="multilevel"/>
    <w:tmpl w:val="9A041E5A"/>
    <w:lvl w:ilvl="0">
      <w:start w:val="4"/>
      <w:numFmt w:val="lowerLetter"/>
      <w:lvlText w:val="%1)"/>
      <w:lvlJc w:val="left"/>
      <w:pPr>
        <w:ind w:left="360" w:hanging="360"/>
      </w:pPr>
      <w:rPr>
        <w:rFonts w:hint="default"/>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04" w15:restartNumberingAfterBreak="0">
    <w:nsid w:val="565713B6"/>
    <w:multiLevelType w:val="hybridMultilevel"/>
    <w:tmpl w:val="A38A720C"/>
    <w:lvl w:ilvl="0" w:tplc="FE36E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65C5EED"/>
    <w:multiLevelType w:val="hybridMultilevel"/>
    <w:tmpl w:val="EE6423C2"/>
    <w:lvl w:ilvl="0" w:tplc="0A4C67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667678E"/>
    <w:multiLevelType w:val="hybridMultilevel"/>
    <w:tmpl w:val="F1C4AE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66A5643"/>
    <w:multiLevelType w:val="hybridMultilevel"/>
    <w:tmpl w:val="FF782F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81D26FC"/>
    <w:multiLevelType w:val="hybridMultilevel"/>
    <w:tmpl w:val="7D1290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8631A4A"/>
    <w:multiLevelType w:val="hybridMultilevel"/>
    <w:tmpl w:val="5F5CE6D2"/>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0" w15:restartNumberingAfterBreak="0">
    <w:nsid w:val="58F3281F"/>
    <w:multiLevelType w:val="hybridMultilevel"/>
    <w:tmpl w:val="D6B80DC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94F7EE9"/>
    <w:multiLevelType w:val="hybridMultilevel"/>
    <w:tmpl w:val="E7B2446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9B84169"/>
    <w:multiLevelType w:val="hybridMultilevel"/>
    <w:tmpl w:val="55F299D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9E456EC"/>
    <w:multiLevelType w:val="hybridMultilevel"/>
    <w:tmpl w:val="B1A497C0"/>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4" w15:restartNumberingAfterBreak="0">
    <w:nsid w:val="5A220B32"/>
    <w:multiLevelType w:val="hybridMultilevel"/>
    <w:tmpl w:val="7D6AB1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ABB0FD7"/>
    <w:multiLevelType w:val="hybridMultilevel"/>
    <w:tmpl w:val="B1440090"/>
    <w:lvl w:ilvl="0" w:tplc="CCAA1A3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131E92"/>
    <w:multiLevelType w:val="hybridMultilevel"/>
    <w:tmpl w:val="DAF210C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B365FDC"/>
    <w:multiLevelType w:val="hybridMultilevel"/>
    <w:tmpl w:val="8BC0D9F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BC01794"/>
    <w:multiLevelType w:val="hybridMultilevel"/>
    <w:tmpl w:val="9D30C774"/>
    <w:lvl w:ilvl="0" w:tplc="6786076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C6E3D5C"/>
    <w:multiLevelType w:val="hybridMultilevel"/>
    <w:tmpl w:val="576C3E8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C9168D1"/>
    <w:multiLevelType w:val="hybridMultilevel"/>
    <w:tmpl w:val="55AAF1D0"/>
    <w:lvl w:ilvl="0" w:tplc="5BFC595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CB01B2E"/>
    <w:multiLevelType w:val="hybridMultilevel"/>
    <w:tmpl w:val="CC56B4DC"/>
    <w:lvl w:ilvl="0" w:tplc="08C4B68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CC96230"/>
    <w:multiLevelType w:val="hybridMultilevel"/>
    <w:tmpl w:val="D3B08A68"/>
    <w:lvl w:ilvl="0" w:tplc="5C14091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D1651F9"/>
    <w:multiLevelType w:val="hybridMultilevel"/>
    <w:tmpl w:val="6848EC10"/>
    <w:lvl w:ilvl="0" w:tplc="C2B8840C">
      <w:start w:val="1"/>
      <w:numFmt w:val="lowerLetter"/>
      <w:pStyle w:val="stylBFK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4" w15:restartNumberingAfterBreak="0">
    <w:nsid w:val="5DF55344"/>
    <w:multiLevelType w:val="hybridMultilevel"/>
    <w:tmpl w:val="54D87394"/>
    <w:lvl w:ilvl="0" w:tplc="721E89AC">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E5C2F80"/>
    <w:multiLevelType w:val="hybridMultilevel"/>
    <w:tmpl w:val="B826FA0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E7A413B"/>
    <w:multiLevelType w:val="hybridMultilevel"/>
    <w:tmpl w:val="5C20C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E7F776E"/>
    <w:multiLevelType w:val="hybridMultilevel"/>
    <w:tmpl w:val="230263E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5F3361E5"/>
    <w:multiLevelType w:val="hybridMultilevel"/>
    <w:tmpl w:val="92E026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FA74222"/>
    <w:multiLevelType w:val="hybridMultilevel"/>
    <w:tmpl w:val="5C78BA64"/>
    <w:lvl w:ilvl="0" w:tplc="1ED4075C">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04164D3"/>
    <w:multiLevelType w:val="hybridMultilevel"/>
    <w:tmpl w:val="86D4DD42"/>
    <w:lvl w:ilvl="0" w:tplc="EEDC1A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13758F0"/>
    <w:multiLevelType w:val="hybridMultilevel"/>
    <w:tmpl w:val="672EAE70"/>
    <w:lvl w:ilvl="0" w:tplc="E1422C2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1AA1271"/>
    <w:multiLevelType w:val="hybridMultilevel"/>
    <w:tmpl w:val="4D4E0C4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61CA4ABE"/>
    <w:multiLevelType w:val="hybridMultilevel"/>
    <w:tmpl w:val="63CC0A2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1DF032F"/>
    <w:multiLevelType w:val="hybridMultilevel"/>
    <w:tmpl w:val="DD8272B6"/>
    <w:lvl w:ilvl="0" w:tplc="0EE2408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22503CF"/>
    <w:multiLevelType w:val="hybridMultilevel"/>
    <w:tmpl w:val="7EF4E79E"/>
    <w:lvl w:ilvl="0" w:tplc="41AA7C6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26B74CC"/>
    <w:multiLevelType w:val="hybridMultilevel"/>
    <w:tmpl w:val="1848EC3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2B63C9A"/>
    <w:multiLevelType w:val="hybridMultilevel"/>
    <w:tmpl w:val="338CEE1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3143105"/>
    <w:multiLevelType w:val="hybridMultilevel"/>
    <w:tmpl w:val="9F9CBA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33536A2"/>
    <w:multiLevelType w:val="multilevel"/>
    <w:tmpl w:val="5C989C16"/>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40" w15:restartNumberingAfterBreak="0">
    <w:nsid w:val="63434AE5"/>
    <w:multiLevelType w:val="hybridMultilevel"/>
    <w:tmpl w:val="97D8C7A0"/>
    <w:lvl w:ilvl="0" w:tplc="E592D85C">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3463993"/>
    <w:multiLevelType w:val="hybridMultilevel"/>
    <w:tmpl w:val="13A6422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35B744C"/>
    <w:multiLevelType w:val="hybridMultilevel"/>
    <w:tmpl w:val="CF34B550"/>
    <w:lvl w:ilvl="0" w:tplc="E5B2A14E">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3797347"/>
    <w:multiLevelType w:val="hybridMultilevel"/>
    <w:tmpl w:val="BF26BC06"/>
    <w:lvl w:ilvl="0" w:tplc="B0BE1F5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3BB3A04"/>
    <w:multiLevelType w:val="hybridMultilevel"/>
    <w:tmpl w:val="8BD28C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63E171DD"/>
    <w:multiLevelType w:val="hybridMultilevel"/>
    <w:tmpl w:val="DDB64AE0"/>
    <w:lvl w:ilvl="0" w:tplc="7FD0B94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4491EAF"/>
    <w:multiLevelType w:val="multilevel"/>
    <w:tmpl w:val="21925652"/>
    <w:lvl w:ilvl="0">
      <w:start w:val="1"/>
      <w:numFmt w:val="upperRoman"/>
      <w:lvlText w:val="%1."/>
      <w:lvlJc w:val="right"/>
      <w:pPr>
        <w:ind w:left="786" w:hanging="360"/>
      </w:pPr>
      <w:rPr>
        <w:rFonts w:hint="default"/>
        <w:b/>
        <w:lang w:val="pl-PL"/>
      </w:rPr>
    </w:lvl>
    <w:lvl w:ilvl="1">
      <w:start w:val="1"/>
      <w:numFmt w:val="decimal"/>
      <w:lvlText w:val="3.%2."/>
      <w:lvlJc w:val="left"/>
      <w:pPr>
        <w:ind w:left="108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7" w15:restartNumberingAfterBreak="0">
    <w:nsid w:val="64D22779"/>
    <w:multiLevelType w:val="hybridMultilevel"/>
    <w:tmpl w:val="1386415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5356C37"/>
    <w:multiLevelType w:val="hybridMultilevel"/>
    <w:tmpl w:val="ECE0D892"/>
    <w:lvl w:ilvl="0" w:tplc="FC4E019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68F4FD3"/>
    <w:multiLevelType w:val="hybridMultilevel"/>
    <w:tmpl w:val="24CC1E6A"/>
    <w:lvl w:ilvl="0" w:tplc="A8D81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6F10444"/>
    <w:multiLevelType w:val="hybridMultilevel"/>
    <w:tmpl w:val="F2D8F3E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70B5F6C"/>
    <w:multiLevelType w:val="multilevel"/>
    <w:tmpl w:val="5BEE25FC"/>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52" w15:restartNumberingAfterBreak="0">
    <w:nsid w:val="681A0B2C"/>
    <w:multiLevelType w:val="hybridMultilevel"/>
    <w:tmpl w:val="B52E5A54"/>
    <w:lvl w:ilvl="0" w:tplc="2FF882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84747FB"/>
    <w:multiLevelType w:val="hybridMultilevel"/>
    <w:tmpl w:val="FFA89EF4"/>
    <w:lvl w:ilvl="0" w:tplc="986CE9C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88F03E6"/>
    <w:multiLevelType w:val="hybridMultilevel"/>
    <w:tmpl w:val="6FF4531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8DC050F"/>
    <w:multiLevelType w:val="hybridMultilevel"/>
    <w:tmpl w:val="8AA8C49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91B02F4"/>
    <w:multiLevelType w:val="hybridMultilevel"/>
    <w:tmpl w:val="FCEC7A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936065F"/>
    <w:multiLevelType w:val="hybridMultilevel"/>
    <w:tmpl w:val="422884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9B628E6"/>
    <w:multiLevelType w:val="hybridMultilevel"/>
    <w:tmpl w:val="4DC02D58"/>
    <w:lvl w:ilvl="0" w:tplc="36666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A120AAD"/>
    <w:multiLevelType w:val="hybridMultilevel"/>
    <w:tmpl w:val="5B88FF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A186504"/>
    <w:multiLevelType w:val="hybridMultilevel"/>
    <w:tmpl w:val="4CF26E5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A812CB1"/>
    <w:multiLevelType w:val="multilevel"/>
    <w:tmpl w:val="6F74476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2" w15:restartNumberingAfterBreak="0">
    <w:nsid w:val="6B137C16"/>
    <w:multiLevelType w:val="hybridMultilevel"/>
    <w:tmpl w:val="34028D82"/>
    <w:lvl w:ilvl="0" w:tplc="AD508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B252965"/>
    <w:multiLevelType w:val="multilevel"/>
    <w:tmpl w:val="BC16083E"/>
    <w:lvl w:ilvl="0">
      <w:start w:val="2"/>
      <w:numFmt w:val="lowerLetter"/>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64" w15:restartNumberingAfterBreak="0">
    <w:nsid w:val="6B590795"/>
    <w:multiLevelType w:val="hybridMultilevel"/>
    <w:tmpl w:val="0ECAC96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B817638"/>
    <w:multiLevelType w:val="hybridMultilevel"/>
    <w:tmpl w:val="C23C202E"/>
    <w:lvl w:ilvl="0" w:tplc="C520110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C5D7B6D"/>
    <w:multiLevelType w:val="hybridMultilevel"/>
    <w:tmpl w:val="91C0FE14"/>
    <w:lvl w:ilvl="0" w:tplc="09E87AB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C7D479A"/>
    <w:multiLevelType w:val="hybridMultilevel"/>
    <w:tmpl w:val="5C8E4564"/>
    <w:lvl w:ilvl="0" w:tplc="A274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CA002FB"/>
    <w:multiLevelType w:val="hybridMultilevel"/>
    <w:tmpl w:val="0E0AE79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CC470D6"/>
    <w:multiLevelType w:val="hybridMultilevel"/>
    <w:tmpl w:val="72B6392C"/>
    <w:lvl w:ilvl="0" w:tplc="CB02AF14">
      <w:start w:val="1"/>
      <w:numFmt w:val="bullet"/>
      <w:lvlText w:val="•"/>
      <w:lvlJc w:val="left"/>
      <w:pPr>
        <w:ind w:left="720" w:hanging="360"/>
      </w:pPr>
      <w:rPr>
        <w:rFonts w:ascii="Arial" w:hAnsi="Arial" w:hint="default"/>
        <w:color w:val="FF0000"/>
      </w:rPr>
    </w:lvl>
    <w:lvl w:ilvl="1" w:tplc="9CC83F8A">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CCB071B"/>
    <w:multiLevelType w:val="hybridMultilevel"/>
    <w:tmpl w:val="70AE372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DC26958"/>
    <w:multiLevelType w:val="hybridMultilevel"/>
    <w:tmpl w:val="45B0FFA2"/>
    <w:lvl w:ilvl="0" w:tplc="FE246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E225024"/>
    <w:multiLevelType w:val="hybridMultilevel"/>
    <w:tmpl w:val="2AD817B8"/>
    <w:lvl w:ilvl="0" w:tplc="6CC6738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E3A6473"/>
    <w:multiLevelType w:val="hybridMultilevel"/>
    <w:tmpl w:val="CE5ACA16"/>
    <w:lvl w:ilvl="0" w:tplc="79EA7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E46381D"/>
    <w:multiLevelType w:val="hybridMultilevel"/>
    <w:tmpl w:val="D958B5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EC2633D"/>
    <w:multiLevelType w:val="hybridMultilevel"/>
    <w:tmpl w:val="C3809F04"/>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6F1411AE"/>
    <w:multiLevelType w:val="hybridMultilevel"/>
    <w:tmpl w:val="6BC0452A"/>
    <w:lvl w:ilvl="0" w:tplc="A704F54A">
      <w:start w:val="1"/>
      <w:numFmt w:val="decimal"/>
      <w:lvlText w:val="%1)"/>
      <w:lvlJc w:val="left"/>
      <w:pPr>
        <w:ind w:left="720" w:hanging="360"/>
      </w:pPr>
      <w:rPr>
        <w:rFonts w:hint="default"/>
      </w:rPr>
    </w:lvl>
    <w:lvl w:ilvl="1" w:tplc="3E9EA5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F171E15"/>
    <w:multiLevelType w:val="multilevel"/>
    <w:tmpl w:val="B9A0CDE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8" w15:restartNumberingAfterBreak="0">
    <w:nsid w:val="6F2116FD"/>
    <w:multiLevelType w:val="hybridMultilevel"/>
    <w:tmpl w:val="271600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F4E49F7"/>
    <w:multiLevelType w:val="hybridMultilevel"/>
    <w:tmpl w:val="B4D00EA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FC53085"/>
    <w:multiLevelType w:val="hybridMultilevel"/>
    <w:tmpl w:val="2DAC7F58"/>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1" w15:restartNumberingAfterBreak="0">
    <w:nsid w:val="700672E6"/>
    <w:multiLevelType w:val="hybridMultilevel"/>
    <w:tmpl w:val="6954595A"/>
    <w:lvl w:ilvl="0" w:tplc="53D6A94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01C2797"/>
    <w:multiLevelType w:val="hybridMultilevel"/>
    <w:tmpl w:val="7136B14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3" w15:restartNumberingAfterBreak="0">
    <w:nsid w:val="70540DA9"/>
    <w:multiLevelType w:val="hybridMultilevel"/>
    <w:tmpl w:val="5B64882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05962E0"/>
    <w:multiLevelType w:val="hybridMultilevel"/>
    <w:tmpl w:val="0602DEDE"/>
    <w:lvl w:ilvl="0" w:tplc="EA9CE0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08741C4"/>
    <w:multiLevelType w:val="hybridMultilevel"/>
    <w:tmpl w:val="95D8F2AA"/>
    <w:lvl w:ilvl="0" w:tplc="F9A6F8B0">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1035CD7"/>
    <w:multiLevelType w:val="hybridMultilevel"/>
    <w:tmpl w:val="C8BC6E02"/>
    <w:lvl w:ilvl="0" w:tplc="CB02AF1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7" w15:restartNumberingAfterBreak="0">
    <w:nsid w:val="71290903"/>
    <w:multiLevelType w:val="hybridMultilevel"/>
    <w:tmpl w:val="CA0CD20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14B10BC"/>
    <w:multiLevelType w:val="hybridMultilevel"/>
    <w:tmpl w:val="847E4E3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32402C4"/>
    <w:multiLevelType w:val="hybridMultilevel"/>
    <w:tmpl w:val="899801B8"/>
    <w:lvl w:ilvl="0" w:tplc="6EFC50E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3361CD8"/>
    <w:multiLevelType w:val="multilevel"/>
    <w:tmpl w:val="97E6D200"/>
    <w:lvl w:ilvl="0">
      <w:start w:val="27"/>
      <w:numFmt w:val="decimal"/>
      <w:lvlText w:val="%1)"/>
      <w:lvlJc w:val="left"/>
      <w:pPr>
        <w:ind w:left="360" w:hanging="360"/>
      </w:pPr>
      <w:rPr>
        <w:rFonts w:hint="default"/>
        <w:strike w:val="0"/>
        <w:dstrike w:val="0"/>
        <w:u w:val="none"/>
        <w:effect w:val="none"/>
      </w:rPr>
    </w:lvl>
    <w:lvl w:ilvl="1">
      <w:start w:val="1"/>
      <w:numFmt w:val="lowerLetter"/>
      <w:lvlText w:val="%2)"/>
      <w:lvlJc w:val="left"/>
      <w:pPr>
        <w:ind w:left="373" w:hanging="360"/>
      </w:pPr>
      <w:rPr>
        <w:rFonts w:cs="Times New Roman" w:hint="default"/>
        <w:strike w:val="0"/>
        <w:dstrike w:val="0"/>
        <w:u w:val="none"/>
        <w:effect w:val="none"/>
      </w:rPr>
    </w:lvl>
    <w:lvl w:ilvl="2">
      <w:start w:val="1"/>
      <w:numFmt w:val="lowerRoman"/>
      <w:lvlText w:val="%3)"/>
      <w:lvlJc w:val="right"/>
      <w:pPr>
        <w:ind w:left="1800" w:hanging="360"/>
      </w:pPr>
      <w:rPr>
        <w:rFonts w:cs="Times New Roman" w:hint="default"/>
        <w:strike w:val="0"/>
        <w:dstrike w:val="0"/>
        <w:u w:val="none"/>
        <w:effect w:val="none"/>
      </w:rPr>
    </w:lvl>
    <w:lvl w:ilvl="3">
      <w:start w:val="1"/>
      <w:numFmt w:val="decimal"/>
      <w:lvlText w:val="(%4)"/>
      <w:lvlJc w:val="left"/>
      <w:pPr>
        <w:ind w:left="2520" w:hanging="360"/>
      </w:pPr>
      <w:rPr>
        <w:rFonts w:cs="Times New Roman" w:hint="default"/>
        <w:strike w:val="0"/>
        <w:dstrike w:val="0"/>
        <w:u w:val="none"/>
        <w:effect w:val="none"/>
      </w:rPr>
    </w:lvl>
    <w:lvl w:ilvl="4">
      <w:start w:val="1"/>
      <w:numFmt w:val="lowerLetter"/>
      <w:lvlText w:val="(%5)"/>
      <w:lvlJc w:val="left"/>
      <w:pPr>
        <w:ind w:left="3240" w:hanging="360"/>
      </w:pPr>
      <w:rPr>
        <w:rFonts w:cs="Times New Roman" w:hint="default"/>
        <w:strike w:val="0"/>
        <w:dstrike w:val="0"/>
        <w:u w:val="none"/>
        <w:effect w:val="none"/>
      </w:rPr>
    </w:lvl>
    <w:lvl w:ilvl="5">
      <w:start w:val="1"/>
      <w:numFmt w:val="lowerRoman"/>
      <w:lvlText w:val="(%6)"/>
      <w:lvlJc w:val="right"/>
      <w:pPr>
        <w:ind w:left="3960" w:hanging="360"/>
      </w:pPr>
      <w:rPr>
        <w:rFonts w:cs="Times New Roman" w:hint="default"/>
        <w:strike w:val="0"/>
        <w:dstrike w:val="0"/>
        <w:u w:val="none"/>
        <w:effect w:val="none"/>
      </w:rPr>
    </w:lvl>
    <w:lvl w:ilvl="6">
      <w:start w:val="1"/>
      <w:numFmt w:val="decimal"/>
      <w:lvlText w:val="%7)"/>
      <w:lvlJc w:val="left"/>
      <w:pPr>
        <w:ind w:left="360" w:hanging="360"/>
      </w:pPr>
      <w:rPr>
        <w:rFonts w:hint="default"/>
        <w:strike w:val="0"/>
        <w:dstrike w:val="0"/>
        <w:u w:val="none"/>
        <w:effect w:val="none"/>
      </w:rPr>
    </w:lvl>
    <w:lvl w:ilvl="7">
      <w:start w:val="1"/>
      <w:numFmt w:val="lowerLetter"/>
      <w:lvlText w:val="%8."/>
      <w:lvlJc w:val="left"/>
      <w:pPr>
        <w:ind w:left="5400" w:hanging="360"/>
      </w:pPr>
      <w:rPr>
        <w:rFonts w:cs="Times New Roman" w:hint="default"/>
        <w:strike w:val="0"/>
        <w:dstrike w:val="0"/>
        <w:u w:val="none"/>
        <w:effect w:val="none"/>
      </w:rPr>
    </w:lvl>
    <w:lvl w:ilvl="8">
      <w:start w:val="1"/>
      <w:numFmt w:val="lowerRoman"/>
      <w:lvlText w:val="%9."/>
      <w:lvlJc w:val="right"/>
      <w:pPr>
        <w:ind w:left="6120" w:hanging="360"/>
      </w:pPr>
      <w:rPr>
        <w:rFonts w:cs="Times New Roman" w:hint="default"/>
        <w:strike w:val="0"/>
        <w:dstrike w:val="0"/>
        <w:u w:val="none"/>
        <w:effect w:val="none"/>
      </w:rPr>
    </w:lvl>
  </w:abstractNum>
  <w:abstractNum w:abstractNumId="291" w15:restartNumberingAfterBreak="0">
    <w:nsid w:val="74680719"/>
    <w:multiLevelType w:val="hybridMultilevel"/>
    <w:tmpl w:val="EE94350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4C27D6D"/>
    <w:multiLevelType w:val="hybridMultilevel"/>
    <w:tmpl w:val="4AF2762E"/>
    <w:lvl w:ilvl="0" w:tplc="BDE0A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4C61287"/>
    <w:multiLevelType w:val="hybridMultilevel"/>
    <w:tmpl w:val="022A49D2"/>
    <w:lvl w:ilvl="0" w:tplc="945C2296">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4D14F5A"/>
    <w:multiLevelType w:val="hybridMultilevel"/>
    <w:tmpl w:val="DD360E06"/>
    <w:lvl w:ilvl="0" w:tplc="68643B6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534286A"/>
    <w:multiLevelType w:val="hybridMultilevel"/>
    <w:tmpl w:val="536E057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5DD5FCE"/>
    <w:multiLevelType w:val="hybridMultilevel"/>
    <w:tmpl w:val="D048F8EA"/>
    <w:lvl w:ilvl="0" w:tplc="DCF4408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6A32865"/>
    <w:multiLevelType w:val="hybridMultilevel"/>
    <w:tmpl w:val="D1984D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6C35A0F"/>
    <w:multiLevelType w:val="hybridMultilevel"/>
    <w:tmpl w:val="51708D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7136AD2"/>
    <w:multiLevelType w:val="hybridMultilevel"/>
    <w:tmpl w:val="825C929A"/>
    <w:lvl w:ilvl="0" w:tplc="DB6A1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7763FC1"/>
    <w:multiLevelType w:val="multilevel"/>
    <w:tmpl w:val="1346D8A4"/>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1" w15:restartNumberingAfterBreak="0">
    <w:nsid w:val="78425FFC"/>
    <w:multiLevelType w:val="hybridMultilevel"/>
    <w:tmpl w:val="028606A0"/>
    <w:lvl w:ilvl="0" w:tplc="116CE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85D6BEE"/>
    <w:multiLevelType w:val="hybridMultilevel"/>
    <w:tmpl w:val="B1D832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78B3435C"/>
    <w:multiLevelType w:val="hybridMultilevel"/>
    <w:tmpl w:val="AA6097B4"/>
    <w:lvl w:ilvl="0" w:tplc="618E17B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8FF160C"/>
    <w:multiLevelType w:val="hybridMultilevel"/>
    <w:tmpl w:val="04C8C1EE"/>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05" w15:restartNumberingAfterBreak="0">
    <w:nsid w:val="794D43D8"/>
    <w:multiLevelType w:val="hybridMultilevel"/>
    <w:tmpl w:val="F25A18E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9B578FD"/>
    <w:multiLevelType w:val="hybridMultilevel"/>
    <w:tmpl w:val="8B64085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9E21D7C"/>
    <w:multiLevelType w:val="hybridMultilevel"/>
    <w:tmpl w:val="85823F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A2818F1"/>
    <w:multiLevelType w:val="hybridMultilevel"/>
    <w:tmpl w:val="6D84DE7C"/>
    <w:lvl w:ilvl="0" w:tplc="BE4027F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ADE5801"/>
    <w:multiLevelType w:val="multilevel"/>
    <w:tmpl w:val="F176C764"/>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0" w15:restartNumberingAfterBreak="0">
    <w:nsid w:val="7B8B497F"/>
    <w:multiLevelType w:val="hybridMultilevel"/>
    <w:tmpl w:val="C26C340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B8D355E"/>
    <w:multiLevelType w:val="hybridMultilevel"/>
    <w:tmpl w:val="06787FBA"/>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12" w15:restartNumberingAfterBreak="0">
    <w:nsid w:val="7EED1B17"/>
    <w:multiLevelType w:val="hybridMultilevel"/>
    <w:tmpl w:val="F9329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F0408D8"/>
    <w:multiLevelType w:val="hybridMultilevel"/>
    <w:tmpl w:val="FBDCC966"/>
    <w:lvl w:ilvl="0" w:tplc="F842B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F8560CB"/>
    <w:multiLevelType w:val="hybridMultilevel"/>
    <w:tmpl w:val="33269E7A"/>
    <w:lvl w:ilvl="0" w:tplc="E7C05A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F9F49C4"/>
    <w:multiLevelType w:val="hybridMultilevel"/>
    <w:tmpl w:val="4414375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FAB1935"/>
    <w:multiLevelType w:val="hybridMultilevel"/>
    <w:tmpl w:val="8042FAA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46"/>
  </w:num>
  <w:num w:numId="2">
    <w:abstractNumId w:val="105"/>
  </w:num>
  <w:num w:numId="3">
    <w:abstractNumId w:val="97"/>
  </w:num>
  <w:num w:numId="4">
    <w:abstractNumId w:val="20"/>
  </w:num>
  <w:num w:numId="5">
    <w:abstractNumId w:val="192"/>
  </w:num>
  <w:num w:numId="6">
    <w:abstractNumId w:val="250"/>
  </w:num>
  <w:num w:numId="7">
    <w:abstractNumId w:val="115"/>
  </w:num>
  <w:num w:numId="8">
    <w:abstractNumId w:val="269"/>
  </w:num>
  <w:num w:numId="9">
    <w:abstractNumId w:val="100"/>
  </w:num>
  <w:num w:numId="10">
    <w:abstractNumId w:val="98"/>
  </w:num>
  <w:num w:numId="11">
    <w:abstractNumId w:val="112"/>
  </w:num>
  <w:num w:numId="12">
    <w:abstractNumId w:val="311"/>
  </w:num>
  <w:num w:numId="13">
    <w:abstractNumId w:val="79"/>
  </w:num>
  <w:num w:numId="14">
    <w:abstractNumId w:val="34"/>
  </w:num>
  <w:num w:numId="15">
    <w:abstractNumId w:val="65"/>
  </w:num>
  <w:num w:numId="16">
    <w:abstractNumId w:val="256"/>
  </w:num>
  <w:num w:numId="17">
    <w:abstractNumId w:val="114"/>
  </w:num>
  <w:num w:numId="18">
    <w:abstractNumId w:val="283"/>
  </w:num>
  <w:num w:numId="19">
    <w:abstractNumId w:val="160"/>
  </w:num>
  <w:num w:numId="20">
    <w:abstractNumId w:val="102"/>
  </w:num>
  <w:num w:numId="21">
    <w:abstractNumId w:val="85"/>
  </w:num>
  <w:num w:numId="22">
    <w:abstractNumId w:val="54"/>
  </w:num>
  <w:num w:numId="23">
    <w:abstractNumId w:val="217"/>
  </w:num>
  <w:num w:numId="24">
    <w:abstractNumId w:val="39"/>
  </w:num>
  <w:num w:numId="25">
    <w:abstractNumId w:val="306"/>
  </w:num>
  <w:num w:numId="26">
    <w:abstractNumId w:val="15"/>
  </w:num>
  <w:num w:numId="27">
    <w:abstractNumId w:val="74"/>
  </w:num>
  <w:num w:numId="28">
    <w:abstractNumId w:val="268"/>
  </w:num>
  <w:num w:numId="29">
    <w:abstractNumId w:val="23"/>
  </w:num>
  <w:num w:numId="30">
    <w:abstractNumId w:val="145"/>
  </w:num>
  <w:num w:numId="31">
    <w:abstractNumId w:val="82"/>
  </w:num>
  <w:num w:numId="32">
    <w:abstractNumId w:val="126"/>
  </w:num>
  <w:num w:numId="33">
    <w:abstractNumId w:val="279"/>
  </w:num>
  <w:num w:numId="34">
    <w:abstractNumId w:val="237"/>
  </w:num>
  <w:num w:numId="35">
    <w:abstractNumId w:val="55"/>
  </w:num>
  <w:num w:numId="36">
    <w:abstractNumId w:val="201"/>
  </w:num>
  <w:num w:numId="37">
    <w:abstractNumId w:val="228"/>
  </w:num>
  <w:num w:numId="38">
    <w:abstractNumId w:val="50"/>
  </w:num>
  <w:num w:numId="39">
    <w:abstractNumId w:val="238"/>
  </w:num>
  <w:num w:numId="40">
    <w:abstractNumId w:val="219"/>
  </w:num>
  <w:num w:numId="41">
    <w:abstractNumId w:val="172"/>
  </w:num>
  <w:num w:numId="42">
    <w:abstractNumId w:val="7"/>
  </w:num>
  <w:num w:numId="43">
    <w:abstractNumId w:val="73"/>
  </w:num>
  <w:num w:numId="44">
    <w:abstractNumId w:val="286"/>
  </w:num>
  <w:num w:numId="45">
    <w:abstractNumId w:val="12"/>
  </w:num>
  <w:num w:numId="46">
    <w:abstractNumId w:val="156"/>
  </w:num>
  <w:num w:numId="47">
    <w:abstractNumId w:val="142"/>
  </w:num>
  <w:num w:numId="48">
    <w:abstractNumId w:val="131"/>
  </w:num>
  <w:num w:numId="49">
    <w:abstractNumId w:val="116"/>
  </w:num>
  <w:num w:numId="50">
    <w:abstractNumId w:val="260"/>
  </w:num>
  <w:num w:numId="51">
    <w:abstractNumId w:val="103"/>
  </w:num>
  <w:num w:numId="52">
    <w:abstractNumId w:val="278"/>
  </w:num>
  <w:num w:numId="53">
    <w:abstractNumId w:val="44"/>
  </w:num>
  <w:num w:numId="54">
    <w:abstractNumId w:val="275"/>
  </w:num>
  <w:num w:numId="55">
    <w:abstractNumId w:val="1"/>
  </w:num>
  <w:num w:numId="56">
    <w:abstractNumId w:val="291"/>
  </w:num>
  <w:num w:numId="57">
    <w:abstractNumId w:val="134"/>
  </w:num>
  <w:num w:numId="58">
    <w:abstractNumId w:val="287"/>
  </w:num>
  <w:num w:numId="59">
    <w:abstractNumId w:val="193"/>
  </w:num>
  <w:num w:numId="60">
    <w:abstractNumId w:val="121"/>
  </w:num>
  <w:num w:numId="61">
    <w:abstractNumId w:val="83"/>
  </w:num>
  <w:num w:numId="62">
    <w:abstractNumId w:val="212"/>
  </w:num>
  <w:num w:numId="63">
    <w:abstractNumId w:val="178"/>
  </w:num>
  <w:num w:numId="64">
    <w:abstractNumId w:val="316"/>
  </w:num>
  <w:num w:numId="65">
    <w:abstractNumId w:val="130"/>
  </w:num>
  <w:num w:numId="66">
    <w:abstractNumId w:val="6"/>
  </w:num>
  <w:num w:numId="67">
    <w:abstractNumId w:val="227"/>
  </w:num>
  <w:num w:numId="68">
    <w:abstractNumId w:val="298"/>
  </w:num>
  <w:num w:numId="69">
    <w:abstractNumId w:val="158"/>
  </w:num>
  <w:num w:numId="70">
    <w:abstractNumId w:val="67"/>
  </w:num>
  <w:num w:numId="71">
    <w:abstractNumId w:val="150"/>
  </w:num>
  <w:num w:numId="72">
    <w:abstractNumId w:val="288"/>
  </w:num>
  <w:num w:numId="73">
    <w:abstractNumId w:val="70"/>
  </w:num>
  <w:num w:numId="74">
    <w:abstractNumId w:val="29"/>
  </w:num>
  <w:num w:numId="75">
    <w:abstractNumId w:val="31"/>
  </w:num>
  <w:num w:numId="76">
    <w:abstractNumId w:val="247"/>
  </w:num>
  <w:num w:numId="77">
    <w:abstractNumId w:val="232"/>
  </w:num>
  <w:num w:numId="78">
    <w:abstractNumId w:val="207"/>
  </w:num>
  <w:num w:numId="79">
    <w:abstractNumId w:val="111"/>
  </w:num>
  <w:num w:numId="80">
    <w:abstractNumId w:val="139"/>
  </w:num>
  <w:num w:numId="81">
    <w:abstractNumId w:val="236"/>
  </w:num>
  <w:num w:numId="82">
    <w:abstractNumId w:val="141"/>
  </w:num>
  <w:num w:numId="83">
    <w:abstractNumId w:val="190"/>
  </w:num>
  <w:num w:numId="84">
    <w:abstractNumId w:val="186"/>
  </w:num>
  <w:num w:numId="85">
    <w:abstractNumId w:val="185"/>
  </w:num>
  <w:num w:numId="86">
    <w:abstractNumId w:val="110"/>
  </w:num>
  <w:num w:numId="87">
    <w:abstractNumId w:val="274"/>
  </w:num>
  <w:num w:numId="88">
    <w:abstractNumId w:val="259"/>
  </w:num>
  <w:num w:numId="89">
    <w:abstractNumId w:val="53"/>
  </w:num>
  <w:num w:numId="90">
    <w:abstractNumId w:val="143"/>
  </w:num>
  <w:num w:numId="91">
    <w:abstractNumId w:val="154"/>
  </w:num>
  <w:num w:numId="92">
    <w:abstractNumId w:val="71"/>
  </w:num>
  <w:num w:numId="93">
    <w:abstractNumId w:val="48"/>
  </w:num>
  <w:num w:numId="94">
    <w:abstractNumId w:val="59"/>
  </w:num>
  <w:num w:numId="95">
    <w:abstractNumId w:val="5"/>
  </w:num>
  <w:num w:numId="96">
    <w:abstractNumId w:val="264"/>
  </w:num>
  <w:num w:numId="97">
    <w:abstractNumId w:val="90"/>
  </w:num>
  <w:num w:numId="98">
    <w:abstractNumId w:val="312"/>
  </w:num>
  <w:num w:numId="99">
    <w:abstractNumId w:val="305"/>
  </w:num>
  <w:num w:numId="100">
    <w:abstractNumId w:val="36"/>
  </w:num>
  <w:num w:numId="101">
    <w:abstractNumId w:val="18"/>
  </w:num>
  <w:num w:numId="102">
    <w:abstractNumId w:val="206"/>
  </w:num>
  <w:num w:numId="103">
    <w:abstractNumId w:val="137"/>
  </w:num>
  <w:num w:numId="104">
    <w:abstractNumId w:val="213"/>
  </w:num>
  <w:num w:numId="105">
    <w:abstractNumId w:val="138"/>
  </w:num>
  <w:num w:numId="106">
    <w:abstractNumId w:val="257"/>
  </w:num>
  <w:num w:numId="107">
    <w:abstractNumId w:val="210"/>
  </w:num>
  <w:num w:numId="108">
    <w:abstractNumId w:val="302"/>
  </w:num>
  <w:num w:numId="109">
    <w:abstractNumId w:val="40"/>
  </w:num>
  <w:num w:numId="110">
    <w:abstractNumId w:val="147"/>
  </w:num>
  <w:num w:numId="111">
    <w:abstractNumId w:val="94"/>
  </w:num>
  <w:num w:numId="112">
    <w:abstractNumId w:val="66"/>
  </w:num>
  <w:num w:numId="113">
    <w:abstractNumId w:val="297"/>
  </w:num>
  <w:num w:numId="114">
    <w:abstractNumId w:val="225"/>
  </w:num>
  <w:num w:numId="115">
    <w:abstractNumId w:val="184"/>
  </w:num>
  <w:num w:numId="116">
    <w:abstractNumId w:val="148"/>
  </w:num>
  <w:num w:numId="117">
    <w:abstractNumId w:val="62"/>
  </w:num>
  <w:num w:numId="118">
    <w:abstractNumId w:val="244"/>
  </w:num>
  <w:num w:numId="119">
    <w:abstractNumId w:val="270"/>
  </w:num>
  <w:num w:numId="120">
    <w:abstractNumId w:val="60"/>
  </w:num>
  <w:num w:numId="121">
    <w:abstractNumId w:val="310"/>
  </w:num>
  <w:num w:numId="122">
    <w:abstractNumId w:val="101"/>
  </w:num>
  <w:num w:numId="123">
    <w:abstractNumId w:val="10"/>
  </w:num>
  <w:num w:numId="124">
    <w:abstractNumId w:val="254"/>
  </w:num>
  <w:num w:numId="125">
    <w:abstractNumId w:val="315"/>
  </w:num>
  <w:num w:numId="126">
    <w:abstractNumId w:val="75"/>
  </w:num>
  <w:num w:numId="127">
    <w:abstractNumId w:val="88"/>
  </w:num>
  <w:num w:numId="128">
    <w:abstractNumId w:val="280"/>
  </w:num>
  <w:num w:numId="129">
    <w:abstractNumId w:val="96"/>
  </w:num>
  <w:num w:numId="130">
    <w:abstractNumId w:val="144"/>
  </w:num>
  <w:num w:numId="131">
    <w:abstractNumId w:val="151"/>
  </w:num>
  <w:num w:numId="132">
    <w:abstractNumId w:val="24"/>
  </w:num>
  <w:num w:numId="133">
    <w:abstractNumId w:val="214"/>
  </w:num>
  <w:num w:numId="134">
    <w:abstractNumId w:val="120"/>
  </w:num>
  <w:num w:numId="135">
    <w:abstractNumId w:val="295"/>
  </w:num>
  <w:num w:numId="136">
    <w:abstractNumId w:val="92"/>
  </w:num>
  <w:num w:numId="137">
    <w:abstractNumId w:val="304"/>
  </w:num>
  <w:num w:numId="138">
    <w:abstractNumId w:val="241"/>
  </w:num>
  <w:num w:numId="139">
    <w:abstractNumId w:val="226"/>
  </w:num>
  <w:num w:numId="140">
    <w:abstractNumId w:val="26"/>
  </w:num>
  <w:num w:numId="141">
    <w:abstractNumId w:val="28"/>
  </w:num>
  <w:num w:numId="142">
    <w:abstractNumId w:val="307"/>
  </w:num>
  <w:num w:numId="143">
    <w:abstractNumId w:val="25"/>
  </w:num>
  <w:num w:numId="144">
    <w:abstractNumId w:val="208"/>
  </w:num>
  <w:num w:numId="145">
    <w:abstractNumId w:val="68"/>
  </w:num>
  <w:num w:numId="146">
    <w:abstractNumId w:val="233"/>
  </w:num>
  <w:num w:numId="147">
    <w:abstractNumId w:val="200"/>
  </w:num>
  <w:num w:numId="148">
    <w:abstractNumId w:val="209"/>
  </w:num>
  <w:num w:numId="149">
    <w:abstractNumId w:val="171"/>
  </w:num>
  <w:num w:numId="150">
    <w:abstractNumId w:val="282"/>
  </w:num>
  <w:num w:numId="151">
    <w:abstractNumId w:val="51"/>
  </w:num>
  <w:num w:numId="152">
    <w:abstractNumId w:val="202"/>
  </w:num>
  <w:num w:numId="153">
    <w:abstractNumId w:val="223"/>
  </w:num>
  <w:num w:numId="154">
    <w:abstractNumId w:val="181"/>
  </w:num>
  <w:num w:numId="155">
    <w:abstractNumId w:val="43"/>
  </w:num>
  <w:num w:numId="156">
    <w:abstractNumId w:val="263"/>
  </w:num>
  <w:num w:numId="157">
    <w:abstractNumId w:val="69"/>
  </w:num>
  <w:num w:numId="158">
    <w:abstractNumId w:val="56"/>
  </w:num>
  <w:num w:numId="159">
    <w:abstractNumId w:val="16"/>
  </w:num>
  <w:num w:numId="160">
    <w:abstractNumId w:val="46"/>
  </w:num>
  <w:num w:numId="161">
    <w:abstractNumId w:val="183"/>
  </w:num>
  <w:num w:numId="162">
    <w:abstractNumId w:val="136"/>
  </w:num>
  <w:num w:numId="163">
    <w:abstractNumId w:val="72"/>
  </w:num>
  <w:num w:numId="164">
    <w:abstractNumId w:val="309"/>
  </w:num>
  <w:num w:numId="165">
    <w:abstractNumId w:val="277"/>
  </w:num>
  <w:num w:numId="166">
    <w:abstractNumId w:val="45"/>
  </w:num>
  <w:num w:numId="167">
    <w:abstractNumId w:val="21"/>
  </w:num>
  <w:num w:numId="168">
    <w:abstractNumId w:val="104"/>
  </w:num>
  <w:num w:numId="169">
    <w:abstractNumId w:val="198"/>
  </w:num>
  <w:num w:numId="170">
    <w:abstractNumId w:val="86"/>
  </w:num>
  <w:num w:numId="171">
    <w:abstractNumId w:val="240"/>
  </w:num>
  <w:num w:numId="172">
    <w:abstractNumId w:val="33"/>
  </w:num>
  <w:num w:numId="173">
    <w:abstractNumId w:val="166"/>
  </w:num>
  <w:num w:numId="174">
    <w:abstractNumId w:val="182"/>
  </w:num>
  <w:num w:numId="175">
    <w:abstractNumId w:val="13"/>
  </w:num>
  <w:num w:numId="176">
    <w:abstractNumId w:val="129"/>
  </w:num>
  <w:num w:numId="177">
    <w:abstractNumId w:val="215"/>
  </w:num>
  <w:num w:numId="178">
    <w:abstractNumId w:val="234"/>
  </w:num>
  <w:num w:numId="179">
    <w:abstractNumId w:val="152"/>
  </w:num>
  <w:num w:numId="180">
    <w:abstractNumId w:val="177"/>
  </w:num>
  <w:num w:numId="181">
    <w:abstractNumId w:val="300"/>
  </w:num>
  <w:num w:numId="182">
    <w:abstractNumId w:val="19"/>
  </w:num>
  <w:num w:numId="183">
    <w:abstractNumId w:val="289"/>
  </w:num>
  <w:num w:numId="184">
    <w:abstractNumId w:val="245"/>
  </w:num>
  <w:num w:numId="185">
    <w:abstractNumId w:val="125"/>
  </w:num>
  <w:num w:numId="186">
    <w:abstractNumId w:val="281"/>
  </w:num>
  <w:num w:numId="187">
    <w:abstractNumId w:val="262"/>
  </w:num>
  <w:num w:numId="188">
    <w:abstractNumId w:val="179"/>
  </w:num>
  <w:num w:numId="189">
    <w:abstractNumId w:val="296"/>
  </w:num>
  <w:num w:numId="190">
    <w:abstractNumId w:val="113"/>
  </w:num>
  <w:num w:numId="191">
    <w:abstractNumId w:val="196"/>
  </w:num>
  <w:num w:numId="192">
    <w:abstractNumId w:val="222"/>
  </w:num>
  <w:num w:numId="193">
    <w:abstractNumId w:val="239"/>
  </w:num>
  <w:num w:numId="194">
    <w:abstractNumId w:val="123"/>
  </w:num>
  <w:num w:numId="195">
    <w:abstractNumId w:val="132"/>
  </w:num>
  <w:num w:numId="196">
    <w:abstractNumId w:val="224"/>
  </w:num>
  <w:num w:numId="197">
    <w:abstractNumId w:val="8"/>
  </w:num>
  <w:num w:numId="198">
    <w:abstractNumId w:val="170"/>
  </w:num>
  <w:num w:numId="199">
    <w:abstractNumId w:val="3"/>
  </w:num>
  <w:num w:numId="200">
    <w:abstractNumId w:val="265"/>
  </w:num>
  <w:num w:numId="201">
    <w:abstractNumId w:val="221"/>
  </w:num>
  <w:num w:numId="202">
    <w:abstractNumId w:val="180"/>
  </w:num>
  <w:num w:numId="203">
    <w:abstractNumId w:val="189"/>
  </w:num>
  <w:num w:numId="204">
    <w:abstractNumId w:val="231"/>
  </w:num>
  <w:num w:numId="205">
    <w:abstractNumId w:val="109"/>
  </w:num>
  <w:num w:numId="206">
    <w:abstractNumId w:val="169"/>
  </w:num>
  <w:num w:numId="207">
    <w:abstractNumId w:val="229"/>
  </w:num>
  <w:num w:numId="208">
    <w:abstractNumId w:val="235"/>
  </w:num>
  <w:num w:numId="209">
    <w:abstractNumId w:val="167"/>
  </w:num>
  <w:num w:numId="210">
    <w:abstractNumId w:val="195"/>
  </w:num>
  <w:num w:numId="211">
    <w:abstractNumId w:val="135"/>
  </w:num>
  <w:num w:numId="212">
    <w:abstractNumId w:val="313"/>
  </w:num>
  <w:num w:numId="213">
    <w:abstractNumId w:val="173"/>
  </w:num>
  <w:num w:numId="214">
    <w:abstractNumId w:val="204"/>
  </w:num>
  <w:num w:numId="215">
    <w:abstractNumId w:val="271"/>
  </w:num>
  <w:num w:numId="216">
    <w:abstractNumId w:val="314"/>
  </w:num>
  <w:num w:numId="217">
    <w:abstractNumId w:val="63"/>
  </w:num>
  <w:num w:numId="218">
    <w:abstractNumId w:val="292"/>
  </w:num>
  <w:num w:numId="219">
    <w:abstractNumId w:val="301"/>
  </w:num>
  <w:num w:numId="220">
    <w:abstractNumId w:val="276"/>
  </w:num>
  <w:num w:numId="221">
    <w:abstractNumId w:val="81"/>
  </w:num>
  <w:num w:numId="222">
    <w:abstractNumId w:val="57"/>
  </w:num>
  <w:num w:numId="223">
    <w:abstractNumId w:val="127"/>
  </w:num>
  <w:num w:numId="224">
    <w:abstractNumId w:val="22"/>
  </w:num>
  <w:num w:numId="225">
    <w:abstractNumId w:val="118"/>
  </w:num>
  <w:num w:numId="226">
    <w:abstractNumId w:val="293"/>
  </w:num>
  <w:num w:numId="227">
    <w:abstractNumId w:val="194"/>
  </w:num>
  <w:num w:numId="228">
    <w:abstractNumId w:val="308"/>
  </w:num>
  <w:num w:numId="229">
    <w:abstractNumId w:val="253"/>
  </w:num>
  <w:num w:numId="230">
    <w:abstractNumId w:val="230"/>
  </w:num>
  <w:num w:numId="231">
    <w:abstractNumId w:val="153"/>
  </w:num>
  <w:num w:numId="232">
    <w:abstractNumId w:val="220"/>
  </w:num>
  <w:num w:numId="233">
    <w:abstractNumId w:val="168"/>
  </w:num>
  <w:num w:numId="234">
    <w:abstractNumId w:val="248"/>
  </w:num>
  <w:num w:numId="235">
    <w:abstractNumId w:val="37"/>
  </w:num>
  <w:num w:numId="236">
    <w:abstractNumId w:val="272"/>
  </w:num>
  <w:num w:numId="237">
    <w:abstractNumId w:val="251"/>
  </w:num>
  <w:num w:numId="238">
    <w:abstractNumId w:val="140"/>
  </w:num>
  <w:num w:numId="239">
    <w:abstractNumId w:val="176"/>
  </w:num>
  <w:num w:numId="240">
    <w:abstractNumId w:val="41"/>
  </w:num>
  <w:num w:numId="241">
    <w:abstractNumId w:val="9"/>
  </w:num>
  <w:num w:numId="242">
    <w:abstractNumId w:val="14"/>
  </w:num>
  <w:num w:numId="243">
    <w:abstractNumId w:val="17"/>
  </w:num>
  <w:num w:numId="244">
    <w:abstractNumId w:val="38"/>
  </w:num>
  <w:num w:numId="245">
    <w:abstractNumId w:val="35"/>
  </w:num>
  <w:num w:numId="246">
    <w:abstractNumId w:val="4"/>
  </w:num>
  <w:num w:numId="247">
    <w:abstractNumId w:val="266"/>
  </w:num>
  <w:num w:numId="248">
    <w:abstractNumId w:val="133"/>
  </w:num>
  <w:num w:numId="249">
    <w:abstractNumId w:val="191"/>
  </w:num>
  <w:num w:numId="250">
    <w:abstractNumId w:val="119"/>
  </w:num>
  <w:num w:numId="251">
    <w:abstractNumId w:val="84"/>
  </w:num>
  <w:num w:numId="252">
    <w:abstractNumId w:val="11"/>
  </w:num>
  <w:num w:numId="253">
    <w:abstractNumId w:val="218"/>
  </w:num>
  <w:num w:numId="254">
    <w:abstractNumId w:val="157"/>
  </w:num>
  <w:num w:numId="255">
    <w:abstractNumId w:val="294"/>
  </w:num>
  <w:num w:numId="256">
    <w:abstractNumId w:val="161"/>
  </w:num>
  <w:num w:numId="257">
    <w:abstractNumId w:val="258"/>
  </w:num>
  <w:num w:numId="258">
    <w:abstractNumId w:val="32"/>
  </w:num>
  <w:num w:numId="259">
    <w:abstractNumId w:val="290"/>
  </w:num>
  <w:num w:numId="260">
    <w:abstractNumId w:val="163"/>
  </w:num>
  <w:num w:numId="261">
    <w:abstractNumId w:val="99"/>
  </w:num>
  <w:num w:numId="262">
    <w:abstractNumId w:val="108"/>
  </w:num>
  <w:num w:numId="263">
    <w:abstractNumId w:val="122"/>
  </w:num>
  <w:num w:numId="264">
    <w:abstractNumId w:val="27"/>
  </w:num>
  <w:num w:numId="265">
    <w:abstractNumId w:val="106"/>
  </w:num>
  <w:num w:numId="266">
    <w:abstractNumId w:val="0"/>
  </w:num>
  <w:num w:numId="267">
    <w:abstractNumId w:val="80"/>
  </w:num>
  <w:num w:numId="268">
    <w:abstractNumId w:val="284"/>
  </w:num>
  <w:num w:numId="269">
    <w:abstractNumId w:val="273"/>
  </w:num>
  <w:num w:numId="270">
    <w:abstractNumId w:val="267"/>
  </w:num>
  <w:num w:numId="271">
    <w:abstractNumId w:val="47"/>
  </w:num>
  <w:num w:numId="272">
    <w:abstractNumId w:val="299"/>
  </w:num>
  <w:num w:numId="273">
    <w:abstractNumId w:val="42"/>
  </w:num>
  <w:num w:numId="274">
    <w:abstractNumId w:val="91"/>
  </w:num>
  <w:num w:numId="275">
    <w:abstractNumId w:val="162"/>
  </w:num>
  <w:num w:numId="276">
    <w:abstractNumId w:val="95"/>
  </w:num>
  <w:num w:numId="277">
    <w:abstractNumId w:val="187"/>
  </w:num>
  <w:num w:numId="278">
    <w:abstractNumId w:val="52"/>
  </w:num>
  <w:num w:numId="279">
    <w:abstractNumId w:val="249"/>
  </w:num>
  <w:num w:numId="280">
    <w:abstractNumId w:val="58"/>
  </w:num>
  <w:num w:numId="281">
    <w:abstractNumId w:val="64"/>
  </w:num>
  <w:num w:numId="282">
    <w:abstractNumId w:val="78"/>
  </w:num>
  <w:num w:numId="283">
    <w:abstractNumId w:val="188"/>
  </w:num>
  <w:num w:numId="284">
    <w:abstractNumId w:val="203"/>
  </w:num>
  <w:num w:numId="285">
    <w:abstractNumId w:val="2"/>
  </w:num>
  <w:num w:numId="286">
    <w:abstractNumId w:val="197"/>
  </w:num>
  <w:num w:numId="287">
    <w:abstractNumId w:val="175"/>
  </w:num>
  <w:num w:numId="288">
    <w:abstractNumId w:val="159"/>
  </w:num>
  <w:num w:numId="289">
    <w:abstractNumId w:val="242"/>
  </w:num>
  <w:num w:numId="290">
    <w:abstractNumId w:val="61"/>
  </w:num>
  <w:num w:numId="291">
    <w:abstractNumId w:val="124"/>
  </w:num>
  <w:num w:numId="292">
    <w:abstractNumId w:val="174"/>
  </w:num>
  <w:num w:numId="293">
    <w:abstractNumId w:val="205"/>
  </w:num>
  <w:num w:numId="294">
    <w:abstractNumId w:val="77"/>
  </w:num>
  <w:num w:numId="295">
    <w:abstractNumId w:val="165"/>
  </w:num>
  <w:num w:numId="296">
    <w:abstractNumId w:val="243"/>
  </w:num>
  <w:num w:numId="297">
    <w:abstractNumId w:val="146"/>
  </w:num>
  <w:num w:numId="298">
    <w:abstractNumId w:val="285"/>
  </w:num>
  <w:num w:numId="299">
    <w:abstractNumId w:val="76"/>
  </w:num>
  <w:num w:numId="300">
    <w:abstractNumId w:val="117"/>
  </w:num>
  <w:num w:numId="301">
    <w:abstractNumId w:val="155"/>
  </w:num>
  <w:num w:numId="302">
    <w:abstractNumId w:val="252"/>
  </w:num>
  <w:num w:numId="303">
    <w:abstractNumId w:val="149"/>
  </w:num>
  <w:num w:numId="304">
    <w:abstractNumId w:val="93"/>
  </w:num>
  <w:num w:numId="305">
    <w:abstractNumId w:val="199"/>
  </w:num>
  <w:num w:numId="306">
    <w:abstractNumId w:val="107"/>
  </w:num>
  <w:num w:numId="307">
    <w:abstractNumId w:val="303"/>
  </w:num>
  <w:num w:numId="308">
    <w:abstractNumId w:val="261"/>
  </w:num>
  <w:num w:numId="309">
    <w:abstractNumId w:val="49"/>
  </w:num>
  <w:num w:numId="310">
    <w:abstractNumId w:val="255"/>
  </w:num>
  <w:num w:numId="311">
    <w:abstractNumId w:val="89"/>
  </w:num>
  <w:num w:numId="312">
    <w:abstractNumId w:val="87"/>
  </w:num>
  <w:num w:numId="313">
    <w:abstractNumId w:val="211"/>
  </w:num>
  <w:num w:numId="314">
    <w:abstractNumId w:val="216"/>
  </w:num>
  <w:num w:numId="315">
    <w:abstractNumId w:val="128"/>
  </w:num>
  <w:num w:numId="316">
    <w:abstractNumId w:val="164"/>
  </w:num>
  <w:num w:numId="317">
    <w:abstractNumId w:val="30"/>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87"/>
    <w:rsid w:val="0000095C"/>
    <w:rsid w:val="00000A5D"/>
    <w:rsid w:val="00002498"/>
    <w:rsid w:val="000025B7"/>
    <w:rsid w:val="00002987"/>
    <w:rsid w:val="00002F7C"/>
    <w:rsid w:val="000030F6"/>
    <w:rsid w:val="00003195"/>
    <w:rsid w:val="00003423"/>
    <w:rsid w:val="000039DF"/>
    <w:rsid w:val="0000410A"/>
    <w:rsid w:val="00004474"/>
    <w:rsid w:val="000046C5"/>
    <w:rsid w:val="000048BB"/>
    <w:rsid w:val="00005378"/>
    <w:rsid w:val="00005C62"/>
    <w:rsid w:val="00005DB9"/>
    <w:rsid w:val="00005FF4"/>
    <w:rsid w:val="0000668A"/>
    <w:rsid w:val="00006E21"/>
    <w:rsid w:val="00006FD4"/>
    <w:rsid w:val="00007155"/>
    <w:rsid w:val="0000744C"/>
    <w:rsid w:val="00007739"/>
    <w:rsid w:val="000077A3"/>
    <w:rsid w:val="000112EA"/>
    <w:rsid w:val="00011694"/>
    <w:rsid w:val="000118CE"/>
    <w:rsid w:val="00011F1D"/>
    <w:rsid w:val="00013338"/>
    <w:rsid w:val="000133A5"/>
    <w:rsid w:val="0001345D"/>
    <w:rsid w:val="000137F5"/>
    <w:rsid w:val="00014834"/>
    <w:rsid w:val="0001673E"/>
    <w:rsid w:val="000167AB"/>
    <w:rsid w:val="000167AE"/>
    <w:rsid w:val="00016B3A"/>
    <w:rsid w:val="00017E5E"/>
    <w:rsid w:val="00020209"/>
    <w:rsid w:val="00021342"/>
    <w:rsid w:val="00021381"/>
    <w:rsid w:val="00021AFD"/>
    <w:rsid w:val="00022369"/>
    <w:rsid w:val="00022DE0"/>
    <w:rsid w:val="0002369A"/>
    <w:rsid w:val="000239DA"/>
    <w:rsid w:val="00023C6F"/>
    <w:rsid w:val="00024146"/>
    <w:rsid w:val="000246E0"/>
    <w:rsid w:val="00026961"/>
    <w:rsid w:val="000271A8"/>
    <w:rsid w:val="0002725E"/>
    <w:rsid w:val="0002769F"/>
    <w:rsid w:val="000302FB"/>
    <w:rsid w:val="00030C53"/>
    <w:rsid w:val="00031859"/>
    <w:rsid w:val="00034589"/>
    <w:rsid w:val="0003466E"/>
    <w:rsid w:val="00034AC4"/>
    <w:rsid w:val="00035360"/>
    <w:rsid w:val="00035BB0"/>
    <w:rsid w:val="00035C73"/>
    <w:rsid w:val="00035F5E"/>
    <w:rsid w:val="00036A94"/>
    <w:rsid w:val="000370D3"/>
    <w:rsid w:val="00037754"/>
    <w:rsid w:val="00037FAB"/>
    <w:rsid w:val="000403A4"/>
    <w:rsid w:val="0004043B"/>
    <w:rsid w:val="00040A2F"/>
    <w:rsid w:val="00040FC3"/>
    <w:rsid w:val="00041626"/>
    <w:rsid w:val="00041B7D"/>
    <w:rsid w:val="00042C7C"/>
    <w:rsid w:val="00042E43"/>
    <w:rsid w:val="000436F5"/>
    <w:rsid w:val="00043D8B"/>
    <w:rsid w:val="00043DD3"/>
    <w:rsid w:val="0004405C"/>
    <w:rsid w:val="00044A0A"/>
    <w:rsid w:val="000455D6"/>
    <w:rsid w:val="000457FF"/>
    <w:rsid w:val="00045C8A"/>
    <w:rsid w:val="0004601F"/>
    <w:rsid w:val="000463DC"/>
    <w:rsid w:val="00046866"/>
    <w:rsid w:val="00046CAE"/>
    <w:rsid w:val="00046CAF"/>
    <w:rsid w:val="000470F0"/>
    <w:rsid w:val="000503C9"/>
    <w:rsid w:val="00051053"/>
    <w:rsid w:val="000514BA"/>
    <w:rsid w:val="0005204E"/>
    <w:rsid w:val="000522DF"/>
    <w:rsid w:val="00052CD4"/>
    <w:rsid w:val="00052D79"/>
    <w:rsid w:val="00052F92"/>
    <w:rsid w:val="0005368C"/>
    <w:rsid w:val="00053C3E"/>
    <w:rsid w:val="00054537"/>
    <w:rsid w:val="0005511B"/>
    <w:rsid w:val="000561D0"/>
    <w:rsid w:val="0005621D"/>
    <w:rsid w:val="000565D7"/>
    <w:rsid w:val="0005672A"/>
    <w:rsid w:val="0005713A"/>
    <w:rsid w:val="00057662"/>
    <w:rsid w:val="000576A3"/>
    <w:rsid w:val="00057DFA"/>
    <w:rsid w:val="00060065"/>
    <w:rsid w:val="0006055B"/>
    <w:rsid w:val="0006094C"/>
    <w:rsid w:val="00061F95"/>
    <w:rsid w:val="000625A2"/>
    <w:rsid w:val="00062F9C"/>
    <w:rsid w:val="000635B5"/>
    <w:rsid w:val="00063C8C"/>
    <w:rsid w:val="0006494F"/>
    <w:rsid w:val="00064C61"/>
    <w:rsid w:val="00064D55"/>
    <w:rsid w:val="000657A5"/>
    <w:rsid w:val="00066CF8"/>
    <w:rsid w:val="000703BB"/>
    <w:rsid w:val="000714E5"/>
    <w:rsid w:val="00071603"/>
    <w:rsid w:val="00071D01"/>
    <w:rsid w:val="000732B1"/>
    <w:rsid w:val="00073406"/>
    <w:rsid w:val="00074107"/>
    <w:rsid w:val="00074B9D"/>
    <w:rsid w:val="0007579B"/>
    <w:rsid w:val="00075801"/>
    <w:rsid w:val="000758AF"/>
    <w:rsid w:val="00075AAC"/>
    <w:rsid w:val="00075F1B"/>
    <w:rsid w:val="000766BA"/>
    <w:rsid w:val="000766FE"/>
    <w:rsid w:val="00076723"/>
    <w:rsid w:val="00076973"/>
    <w:rsid w:val="00076C0D"/>
    <w:rsid w:val="00076D50"/>
    <w:rsid w:val="000778C9"/>
    <w:rsid w:val="00077BFB"/>
    <w:rsid w:val="00077E1E"/>
    <w:rsid w:val="0008051C"/>
    <w:rsid w:val="0008081D"/>
    <w:rsid w:val="00080971"/>
    <w:rsid w:val="0008099D"/>
    <w:rsid w:val="00081625"/>
    <w:rsid w:val="00081843"/>
    <w:rsid w:val="00081F99"/>
    <w:rsid w:val="00082493"/>
    <w:rsid w:val="000827C0"/>
    <w:rsid w:val="00083048"/>
    <w:rsid w:val="00084650"/>
    <w:rsid w:val="00084C86"/>
    <w:rsid w:val="00085B9F"/>
    <w:rsid w:val="00086244"/>
    <w:rsid w:val="00086995"/>
    <w:rsid w:val="00086C14"/>
    <w:rsid w:val="00087679"/>
    <w:rsid w:val="00090382"/>
    <w:rsid w:val="00090F25"/>
    <w:rsid w:val="000910EC"/>
    <w:rsid w:val="000917AE"/>
    <w:rsid w:val="00091CCE"/>
    <w:rsid w:val="0009261F"/>
    <w:rsid w:val="0009316B"/>
    <w:rsid w:val="00093571"/>
    <w:rsid w:val="00094970"/>
    <w:rsid w:val="00094BCC"/>
    <w:rsid w:val="00094C80"/>
    <w:rsid w:val="00095C26"/>
    <w:rsid w:val="00096303"/>
    <w:rsid w:val="000971D8"/>
    <w:rsid w:val="000978A5"/>
    <w:rsid w:val="000A0058"/>
    <w:rsid w:val="000A0C52"/>
    <w:rsid w:val="000A187D"/>
    <w:rsid w:val="000A1E74"/>
    <w:rsid w:val="000A2BA7"/>
    <w:rsid w:val="000A3106"/>
    <w:rsid w:val="000A3312"/>
    <w:rsid w:val="000A33F0"/>
    <w:rsid w:val="000A3705"/>
    <w:rsid w:val="000A395A"/>
    <w:rsid w:val="000A3C6A"/>
    <w:rsid w:val="000A4149"/>
    <w:rsid w:val="000A4C1C"/>
    <w:rsid w:val="000A5F17"/>
    <w:rsid w:val="000A6335"/>
    <w:rsid w:val="000B0758"/>
    <w:rsid w:val="000B0919"/>
    <w:rsid w:val="000B0A1C"/>
    <w:rsid w:val="000B14EA"/>
    <w:rsid w:val="000B1706"/>
    <w:rsid w:val="000B1E48"/>
    <w:rsid w:val="000B203C"/>
    <w:rsid w:val="000B233A"/>
    <w:rsid w:val="000B4C8A"/>
    <w:rsid w:val="000B4D24"/>
    <w:rsid w:val="000B4FB8"/>
    <w:rsid w:val="000B50A3"/>
    <w:rsid w:val="000B6B17"/>
    <w:rsid w:val="000B6F3E"/>
    <w:rsid w:val="000B723E"/>
    <w:rsid w:val="000B7391"/>
    <w:rsid w:val="000B76FA"/>
    <w:rsid w:val="000B7BDE"/>
    <w:rsid w:val="000C02AC"/>
    <w:rsid w:val="000C0597"/>
    <w:rsid w:val="000C07C6"/>
    <w:rsid w:val="000C0A55"/>
    <w:rsid w:val="000C0CC7"/>
    <w:rsid w:val="000C0F5B"/>
    <w:rsid w:val="000C1262"/>
    <w:rsid w:val="000C2D58"/>
    <w:rsid w:val="000C37A3"/>
    <w:rsid w:val="000C41F6"/>
    <w:rsid w:val="000C4992"/>
    <w:rsid w:val="000C59B2"/>
    <w:rsid w:val="000C670F"/>
    <w:rsid w:val="000C6A47"/>
    <w:rsid w:val="000C6F57"/>
    <w:rsid w:val="000C74DC"/>
    <w:rsid w:val="000C788F"/>
    <w:rsid w:val="000C7E66"/>
    <w:rsid w:val="000D0789"/>
    <w:rsid w:val="000D09C2"/>
    <w:rsid w:val="000D0A15"/>
    <w:rsid w:val="000D0B6F"/>
    <w:rsid w:val="000D215D"/>
    <w:rsid w:val="000D299E"/>
    <w:rsid w:val="000D4A5F"/>
    <w:rsid w:val="000D534C"/>
    <w:rsid w:val="000D5AAE"/>
    <w:rsid w:val="000D6575"/>
    <w:rsid w:val="000D6FB0"/>
    <w:rsid w:val="000D7025"/>
    <w:rsid w:val="000D76E8"/>
    <w:rsid w:val="000E099A"/>
    <w:rsid w:val="000E1191"/>
    <w:rsid w:val="000E157F"/>
    <w:rsid w:val="000E1A79"/>
    <w:rsid w:val="000E25AD"/>
    <w:rsid w:val="000E282B"/>
    <w:rsid w:val="000E2EDE"/>
    <w:rsid w:val="000E2F29"/>
    <w:rsid w:val="000E30AE"/>
    <w:rsid w:val="000E3520"/>
    <w:rsid w:val="000E3CCE"/>
    <w:rsid w:val="000E3E8E"/>
    <w:rsid w:val="000E4044"/>
    <w:rsid w:val="000E407B"/>
    <w:rsid w:val="000E428B"/>
    <w:rsid w:val="000E4F26"/>
    <w:rsid w:val="000E50A6"/>
    <w:rsid w:val="000E5988"/>
    <w:rsid w:val="000E5B9C"/>
    <w:rsid w:val="000E5D38"/>
    <w:rsid w:val="000E6410"/>
    <w:rsid w:val="000E6814"/>
    <w:rsid w:val="000E7648"/>
    <w:rsid w:val="000F0255"/>
    <w:rsid w:val="000F0A14"/>
    <w:rsid w:val="000F0DF4"/>
    <w:rsid w:val="000F196B"/>
    <w:rsid w:val="000F2902"/>
    <w:rsid w:val="000F3C8B"/>
    <w:rsid w:val="000F3F76"/>
    <w:rsid w:val="000F4F29"/>
    <w:rsid w:val="000F57B6"/>
    <w:rsid w:val="000F6024"/>
    <w:rsid w:val="000F655F"/>
    <w:rsid w:val="001000C3"/>
    <w:rsid w:val="00101E06"/>
    <w:rsid w:val="001038B0"/>
    <w:rsid w:val="00103A3F"/>
    <w:rsid w:val="00104421"/>
    <w:rsid w:val="001050B4"/>
    <w:rsid w:val="00105114"/>
    <w:rsid w:val="001055D9"/>
    <w:rsid w:val="00105926"/>
    <w:rsid w:val="00105D29"/>
    <w:rsid w:val="0010637F"/>
    <w:rsid w:val="00106AF4"/>
    <w:rsid w:val="00106D20"/>
    <w:rsid w:val="00106FE3"/>
    <w:rsid w:val="00107263"/>
    <w:rsid w:val="001075A5"/>
    <w:rsid w:val="00111008"/>
    <w:rsid w:val="00111DE9"/>
    <w:rsid w:val="00112D4F"/>
    <w:rsid w:val="00112F2F"/>
    <w:rsid w:val="0011337E"/>
    <w:rsid w:val="001134B8"/>
    <w:rsid w:val="001138E6"/>
    <w:rsid w:val="001148B7"/>
    <w:rsid w:val="001148C0"/>
    <w:rsid w:val="00114A5D"/>
    <w:rsid w:val="00114B43"/>
    <w:rsid w:val="00114EBF"/>
    <w:rsid w:val="00115B3F"/>
    <w:rsid w:val="0011619B"/>
    <w:rsid w:val="00117298"/>
    <w:rsid w:val="001175EC"/>
    <w:rsid w:val="00117A82"/>
    <w:rsid w:val="00117AC1"/>
    <w:rsid w:val="00117BF4"/>
    <w:rsid w:val="00120522"/>
    <w:rsid w:val="0012058D"/>
    <w:rsid w:val="00120834"/>
    <w:rsid w:val="001213E8"/>
    <w:rsid w:val="0012198E"/>
    <w:rsid w:val="001220B0"/>
    <w:rsid w:val="001221DB"/>
    <w:rsid w:val="00122F1C"/>
    <w:rsid w:val="0012311C"/>
    <w:rsid w:val="00123E72"/>
    <w:rsid w:val="001244BC"/>
    <w:rsid w:val="00125936"/>
    <w:rsid w:val="00125A63"/>
    <w:rsid w:val="00125A6E"/>
    <w:rsid w:val="00126323"/>
    <w:rsid w:val="00126B57"/>
    <w:rsid w:val="001270BF"/>
    <w:rsid w:val="001275F5"/>
    <w:rsid w:val="00127897"/>
    <w:rsid w:val="00127E83"/>
    <w:rsid w:val="001308C3"/>
    <w:rsid w:val="001309CE"/>
    <w:rsid w:val="00130EBB"/>
    <w:rsid w:val="00130F4A"/>
    <w:rsid w:val="00130F90"/>
    <w:rsid w:val="001311E3"/>
    <w:rsid w:val="0013228E"/>
    <w:rsid w:val="0013313F"/>
    <w:rsid w:val="001334AF"/>
    <w:rsid w:val="001334E0"/>
    <w:rsid w:val="0013395C"/>
    <w:rsid w:val="00134053"/>
    <w:rsid w:val="00134F4A"/>
    <w:rsid w:val="001354AD"/>
    <w:rsid w:val="00135853"/>
    <w:rsid w:val="001367F1"/>
    <w:rsid w:val="00137551"/>
    <w:rsid w:val="00137842"/>
    <w:rsid w:val="00140F70"/>
    <w:rsid w:val="0014187A"/>
    <w:rsid w:val="00141EBF"/>
    <w:rsid w:val="00143E4B"/>
    <w:rsid w:val="0014453B"/>
    <w:rsid w:val="00145AAE"/>
    <w:rsid w:val="00146430"/>
    <w:rsid w:val="00146B27"/>
    <w:rsid w:val="00147960"/>
    <w:rsid w:val="00147DAA"/>
    <w:rsid w:val="00150688"/>
    <w:rsid w:val="001512A8"/>
    <w:rsid w:val="001512D5"/>
    <w:rsid w:val="00151988"/>
    <w:rsid w:val="00152299"/>
    <w:rsid w:val="00152366"/>
    <w:rsid w:val="00152657"/>
    <w:rsid w:val="00154632"/>
    <w:rsid w:val="001548D2"/>
    <w:rsid w:val="00154BDD"/>
    <w:rsid w:val="00155374"/>
    <w:rsid w:val="00156210"/>
    <w:rsid w:val="0015671E"/>
    <w:rsid w:val="00156762"/>
    <w:rsid w:val="00156CB0"/>
    <w:rsid w:val="0015749F"/>
    <w:rsid w:val="001610C1"/>
    <w:rsid w:val="00161E20"/>
    <w:rsid w:val="00161FB2"/>
    <w:rsid w:val="001621CA"/>
    <w:rsid w:val="0016241B"/>
    <w:rsid w:val="00164833"/>
    <w:rsid w:val="00165682"/>
    <w:rsid w:val="001657DF"/>
    <w:rsid w:val="001675B3"/>
    <w:rsid w:val="0016767B"/>
    <w:rsid w:val="00170283"/>
    <w:rsid w:val="0017036E"/>
    <w:rsid w:val="00170DCD"/>
    <w:rsid w:val="00170F9C"/>
    <w:rsid w:val="00171517"/>
    <w:rsid w:val="00171BDA"/>
    <w:rsid w:val="00171C84"/>
    <w:rsid w:val="00171F5A"/>
    <w:rsid w:val="0017223A"/>
    <w:rsid w:val="00172A63"/>
    <w:rsid w:val="00173071"/>
    <w:rsid w:val="001734B5"/>
    <w:rsid w:val="00173ED7"/>
    <w:rsid w:val="001744FB"/>
    <w:rsid w:val="00175BCF"/>
    <w:rsid w:val="00175F8A"/>
    <w:rsid w:val="0017715B"/>
    <w:rsid w:val="00181846"/>
    <w:rsid w:val="001818A7"/>
    <w:rsid w:val="00182652"/>
    <w:rsid w:val="00182EDC"/>
    <w:rsid w:val="001844DB"/>
    <w:rsid w:val="00184649"/>
    <w:rsid w:val="00185D0F"/>
    <w:rsid w:val="00186B92"/>
    <w:rsid w:val="00187648"/>
    <w:rsid w:val="00187E7B"/>
    <w:rsid w:val="00190622"/>
    <w:rsid w:val="001907F5"/>
    <w:rsid w:val="001909B2"/>
    <w:rsid w:val="00190CA1"/>
    <w:rsid w:val="00190CC1"/>
    <w:rsid w:val="00191572"/>
    <w:rsid w:val="00191D52"/>
    <w:rsid w:val="001927D2"/>
    <w:rsid w:val="0019440D"/>
    <w:rsid w:val="00194C12"/>
    <w:rsid w:val="00195258"/>
    <w:rsid w:val="001952E4"/>
    <w:rsid w:val="0019581C"/>
    <w:rsid w:val="0019652F"/>
    <w:rsid w:val="001966E7"/>
    <w:rsid w:val="001970CB"/>
    <w:rsid w:val="001972CA"/>
    <w:rsid w:val="00197579"/>
    <w:rsid w:val="0019757D"/>
    <w:rsid w:val="00197E3C"/>
    <w:rsid w:val="001A00E5"/>
    <w:rsid w:val="001A020E"/>
    <w:rsid w:val="001A12F3"/>
    <w:rsid w:val="001A1BE3"/>
    <w:rsid w:val="001A34E6"/>
    <w:rsid w:val="001A3CCB"/>
    <w:rsid w:val="001A3E09"/>
    <w:rsid w:val="001A4F38"/>
    <w:rsid w:val="001A514C"/>
    <w:rsid w:val="001A6353"/>
    <w:rsid w:val="001A6410"/>
    <w:rsid w:val="001A6A74"/>
    <w:rsid w:val="001A7026"/>
    <w:rsid w:val="001A741F"/>
    <w:rsid w:val="001B0467"/>
    <w:rsid w:val="001B08B6"/>
    <w:rsid w:val="001B10DA"/>
    <w:rsid w:val="001B1CF5"/>
    <w:rsid w:val="001B1F06"/>
    <w:rsid w:val="001B2BC8"/>
    <w:rsid w:val="001B2EC0"/>
    <w:rsid w:val="001B3511"/>
    <w:rsid w:val="001B3C53"/>
    <w:rsid w:val="001B4581"/>
    <w:rsid w:val="001B4707"/>
    <w:rsid w:val="001B4909"/>
    <w:rsid w:val="001B494F"/>
    <w:rsid w:val="001B4BF8"/>
    <w:rsid w:val="001B4C58"/>
    <w:rsid w:val="001B61AF"/>
    <w:rsid w:val="001B6FD2"/>
    <w:rsid w:val="001B7471"/>
    <w:rsid w:val="001B7AD9"/>
    <w:rsid w:val="001B7F8F"/>
    <w:rsid w:val="001C0588"/>
    <w:rsid w:val="001C17B9"/>
    <w:rsid w:val="001C2403"/>
    <w:rsid w:val="001C2BC5"/>
    <w:rsid w:val="001C387B"/>
    <w:rsid w:val="001C3AD7"/>
    <w:rsid w:val="001C41FC"/>
    <w:rsid w:val="001C4DD9"/>
    <w:rsid w:val="001C50E7"/>
    <w:rsid w:val="001C643D"/>
    <w:rsid w:val="001C6AA4"/>
    <w:rsid w:val="001C70E3"/>
    <w:rsid w:val="001C76F0"/>
    <w:rsid w:val="001C7C71"/>
    <w:rsid w:val="001D03E9"/>
    <w:rsid w:val="001D0E53"/>
    <w:rsid w:val="001D0FB9"/>
    <w:rsid w:val="001D1208"/>
    <w:rsid w:val="001D1811"/>
    <w:rsid w:val="001D19F2"/>
    <w:rsid w:val="001D2026"/>
    <w:rsid w:val="001D257B"/>
    <w:rsid w:val="001D2CE1"/>
    <w:rsid w:val="001D39F6"/>
    <w:rsid w:val="001D4403"/>
    <w:rsid w:val="001D44E1"/>
    <w:rsid w:val="001D4768"/>
    <w:rsid w:val="001D4BE3"/>
    <w:rsid w:val="001D63A8"/>
    <w:rsid w:val="001D6AE2"/>
    <w:rsid w:val="001D77B1"/>
    <w:rsid w:val="001E0A18"/>
    <w:rsid w:val="001E0B69"/>
    <w:rsid w:val="001E0D04"/>
    <w:rsid w:val="001E1895"/>
    <w:rsid w:val="001E1C23"/>
    <w:rsid w:val="001E1D66"/>
    <w:rsid w:val="001E1DF1"/>
    <w:rsid w:val="001E24A4"/>
    <w:rsid w:val="001E32CC"/>
    <w:rsid w:val="001E3F17"/>
    <w:rsid w:val="001E42FC"/>
    <w:rsid w:val="001E48B9"/>
    <w:rsid w:val="001E4DFD"/>
    <w:rsid w:val="001E508F"/>
    <w:rsid w:val="001E50B0"/>
    <w:rsid w:val="001E5361"/>
    <w:rsid w:val="001E5463"/>
    <w:rsid w:val="001E5663"/>
    <w:rsid w:val="001E5F17"/>
    <w:rsid w:val="001E6351"/>
    <w:rsid w:val="001E6AEA"/>
    <w:rsid w:val="001E71E2"/>
    <w:rsid w:val="001E7D69"/>
    <w:rsid w:val="001F0B1D"/>
    <w:rsid w:val="001F0C26"/>
    <w:rsid w:val="001F1054"/>
    <w:rsid w:val="001F1202"/>
    <w:rsid w:val="001F1865"/>
    <w:rsid w:val="001F2047"/>
    <w:rsid w:val="001F2729"/>
    <w:rsid w:val="001F2750"/>
    <w:rsid w:val="001F307B"/>
    <w:rsid w:val="001F3195"/>
    <w:rsid w:val="001F31ED"/>
    <w:rsid w:val="001F36DE"/>
    <w:rsid w:val="001F3973"/>
    <w:rsid w:val="001F3AA1"/>
    <w:rsid w:val="001F412F"/>
    <w:rsid w:val="001F4433"/>
    <w:rsid w:val="001F479A"/>
    <w:rsid w:val="001F4A29"/>
    <w:rsid w:val="001F4F4E"/>
    <w:rsid w:val="001F56F2"/>
    <w:rsid w:val="001F5DB8"/>
    <w:rsid w:val="001F66AA"/>
    <w:rsid w:val="001F6C26"/>
    <w:rsid w:val="001F7F3B"/>
    <w:rsid w:val="002000F7"/>
    <w:rsid w:val="002001E2"/>
    <w:rsid w:val="00200265"/>
    <w:rsid w:val="00200522"/>
    <w:rsid w:val="002006C0"/>
    <w:rsid w:val="00200EB2"/>
    <w:rsid w:val="00201574"/>
    <w:rsid w:val="00202199"/>
    <w:rsid w:val="00202889"/>
    <w:rsid w:val="00202E27"/>
    <w:rsid w:val="00203088"/>
    <w:rsid w:val="00203379"/>
    <w:rsid w:val="00203458"/>
    <w:rsid w:val="002036B8"/>
    <w:rsid w:val="00203E07"/>
    <w:rsid w:val="00203E77"/>
    <w:rsid w:val="002049EE"/>
    <w:rsid w:val="00204F6D"/>
    <w:rsid w:val="002058EB"/>
    <w:rsid w:val="002063EB"/>
    <w:rsid w:val="0020654B"/>
    <w:rsid w:val="00206863"/>
    <w:rsid w:val="00207400"/>
    <w:rsid w:val="0021004D"/>
    <w:rsid w:val="002125EB"/>
    <w:rsid w:val="00212A72"/>
    <w:rsid w:val="002141B7"/>
    <w:rsid w:val="00214284"/>
    <w:rsid w:val="00214331"/>
    <w:rsid w:val="00214381"/>
    <w:rsid w:val="00214545"/>
    <w:rsid w:val="002155B8"/>
    <w:rsid w:val="002155D3"/>
    <w:rsid w:val="00220280"/>
    <w:rsid w:val="00220565"/>
    <w:rsid w:val="00221B68"/>
    <w:rsid w:val="00221D25"/>
    <w:rsid w:val="0022213B"/>
    <w:rsid w:val="00222A57"/>
    <w:rsid w:val="00222B44"/>
    <w:rsid w:val="00222EB9"/>
    <w:rsid w:val="00223308"/>
    <w:rsid w:val="00223C30"/>
    <w:rsid w:val="00223F9D"/>
    <w:rsid w:val="00224097"/>
    <w:rsid w:val="00224F14"/>
    <w:rsid w:val="0022503C"/>
    <w:rsid w:val="00225589"/>
    <w:rsid w:val="00226817"/>
    <w:rsid w:val="00226BC7"/>
    <w:rsid w:val="00226DE1"/>
    <w:rsid w:val="002273E6"/>
    <w:rsid w:val="00227523"/>
    <w:rsid w:val="00227979"/>
    <w:rsid w:val="00230094"/>
    <w:rsid w:val="00230628"/>
    <w:rsid w:val="00230F5B"/>
    <w:rsid w:val="0023116E"/>
    <w:rsid w:val="002313FD"/>
    <w:rsid w:val="00231B24"/>
    <w:rsid w:val="00231F8A"/>
    <w:rsid w:val="002328F1"/>
    <w:rsid w:val="00232A68"/>
    <w:rsid w:val="002336B9"/>
    <w:rsid w:val="0023380D"/>
    <w:rsid w:val="00233F6D"/>
    <w:rsid w:val="002340AB"/>
    <w:rsid w:val="0023445B"/>
    <w:rsid w:val="0023463B"/>
    <w:rsid w:val="00234D70"/>
    <w:rsid w:val="00234F1B"/>
    <w:rsid w:val="002358B9"/>
    <w:rsid w:val="00235E5B"/>
    <w:rsid w:val="0024042D"/>
    <w:rsid w:val="002414CC"/>
    <w:rsid w:val="00241672"/>
    <w:rsid w:val="00241716"/>
    <w:rsid w:val="00242222"/>
    <w:rsid w:val="002427AA"/>
    <w:rsid w:val="00242E91"/>
    <w:rsid w:val="002435F6"/>
    <w:rsid w:val="0024374E"/>
    <w:rsid w:val="00243960"/>
    <w:rsid w:val="00243A21"/>
    <w:rsid w:val="00243D95"/>
    <w:rsid w:val="00243DF5"/>
    <w:rsid w:val="0024418A"/>
    <w:rsid w:val="00245978"/>
    <w:rsid w:val="00245C13"/>
    <w:rsid w:val="00245E86"/>
    <w:rsid w:val="00246239"/>
    <w:rsid w:val="00246E15"/>
    <w:rsid w:val="00246EE8"/>
    <w:rsid w:val="00247108"/>
    <w:rsid w:val="00250138"/>
    <w:rsid w:val="00250605"/>
    <w:rsid w:val="002506E8"/>
    <w:rsid w:val="00250B15"/>
    <w:rsid w:val="00250CB1"/>
    <w:rsid w:val="00251A82"/>
    <w:rsid w:val="00251C13"/>
    <w:rsid w:val="00251FAA"/>
    <w:rsid w:val="002526C3"/>
    <w:rsid w:val="00252C16"/>
    <w:rsid w:val="002530D0"/>
    <w:rsid w:val="00255164"/>
    <w:rsid w:val="00255412"/>
    <w:rsid w:val="00255485"/>
    <w:rsid w:val="00255533"/>
    <w:rsid w:val="0025590B"/>
    <w:rsid w:val="0025591E"/>
    <w:rsid w:val="00256A4C"/>
    <w:rsid w:val="00256C13"/>
    <w:rsid w:val="00257C39"/>
    <w:rsid w:val="00257D4B"/>
    <w:rsid w:val="00257F8D"/>
    <w:rsid w:val="00260082"/>
    <w:rsid w:val="0026008A"/>
    <w:rsid w:val="00260BD2"/>
    <w:rsid w:val="00260FDE"/>
    <w:rsid w:val="00261147"/>
    <w:rsid w:val="00263181"/>
    <w:rsid w:val="00263E45"/>
    <w:rsid w:val="0026458C"/>
    <w:rsid w:val="00264BFC"/>
    <w:rsid w:val="00265878"/>
    <w:rsid w:val="00265A9F"/>
    <w:rsid w:val="0026615F"/>
    <w:rsid w:val="00267556"/>
    <w:rsid w:val="002677AE"/>
    <w:rsid w:val="00267910"/>
    <w:rsid w:val="002702D4"/>
    <w:rsid w:val="00270FED"/>
    <w:rsid w:val="00271937"/>
    <w:rsid w:val="00272488"/>
    <w:rsid w:val="00272692"/>
    <w:rsid w:val="00272CAD"/>
    <w:rsid w:val="002733D8"/>
    <w:rsid w:val="002734EE"/>
    <w:rsid w:val="0027381C"/>
    <w:rsid w:val="00274327"/>
    <w:rsid w:val="0027794E"/>
    <w:rsid w:val="0028098D"/>
    <w:rsid w:val="00280B37"/>
    <w:rsid w:val="00280CDF"/>
    <w:rsid w:val="002813C3"/>
    <w:rsid w:val="002815E6"/>
    <w:rsid w:val="00282717"/>
    <w:rsid w:val="00282BDA"/>
    <w:rsid w:val="00283048"/>
    <w:rsid w:val="0028349B"/>
    <w:rsid w:val="00284072"/>
    <w:rsid w:val="00284AFB"/>
    <w:rsid w:val="00285D9D"/>
    <w:rsid w:val="00285ED9"/>
    <w:rsid w:val="0028620C"/>
    <w:rsid w:val="00286222"/>
    <w:rsid w:val="0028627B"/>
    <w:rsid w:val="002875E5"/>
    <w:rsid w:val="0029025B"/>
    <w:rsid w:val="002916A7"/>
    <w:rsid w:val="00291D09"/>
    <w:rsid w:val="002920B7"/>
    <w:rsid w:val="002922E7"/>
    <w:rsid w:val="00293A7D"/>
    <w:rsid w:val="00293D53"/>
    <w:rsid w:val="0029458A"/>
    <w:rsid w:val="002947DB"/>
    <w:rsid w:val="002953CA"/>
    <w:rsid w:val="002953EC"/>
    <w:rsid w:val="002956C8"/>
    <w:rsid w:val="00295A16"/>
    <w:rsid w:val="00296318"/>
    <w:rsid w:val="00296A58"/>
    <w:rsid w:val="002970F1"/>
    <w:rsid w:val="00297A37"/>
    <w:rsid w:val="00297A88"/>
    <w:rsid w:val="002A023B"/>
    <w:rsid w:val="002A1222"/>
    <w:rsid w:val="002A17FB"/>
    <w:rsid w:val="002A23E6"/>
    <w:rsid w:val="002A2966"/>
    <w:rsid w:val="002A346E"/>
    <w:rsid w:val="002A3B0F"/>
    <w:rsid w:val="002A3B1D"/>
    <w:rsid w:val="002A614D"/>
    <w:rsid w:val="002A66FB"/>
    <w:rsid w:val="002A6CB4"/>
    <w:rsid w:val="002A7A01"/>
    <w:rsid w:val="002B001A"/>
    <w:rsid w:val="002B05E4"/>
    <w:rsid w:val="002B1231"/>
    <w:rsid w:val="002B1A6B"/>
    <w:rsid w:val="002B1E26"/>
    <w:rsid w:val="002B21BE"/>
    <w:rsid w:val="002B2783"/>
    <w:rsid w:val="002B27CD"/>
    <w:rsid w:val="002B2BA1"/>
    <w:rsid w:val="002B2D63"/>
    <w:rsid w:val="002B39C7"/>
    <w:rsid w:val="002B4A3C"/>
    <w:rsid w:val="002B4F49"/>
    <w:rsid w:val="002B5057"/>
    <w:rsid w:val="002B5EDF"/>
    <w:rsid w:val="002B6093"/>
    <w:rsid w:val="002B6C57"/>
    <w:rsid w:val="002B6CA9"/>
    <w:rsid w:val="002B6FE3"/>
    <w:rsid w:val="002B7442"/>
    <w:rsid w:val="002B76F7"/>
    <w:rsid w:val="002B7805"/>
    <w:rsid w:val="002B7FFB"/>
    <w:rsid w:val="002C0A2E"/>
    <w:rsid w:val="002C15DD"/>
    <w:rsid w:val="002C1EFE"/>
    <w:rsid w:val="002C2826"/>
    <w:rsid w:val="002C2827"/>
    <w:rsid w:val="002C284E"/>
    <w:rsid w:val="002C32C0"/>
    <w:rsid w:val="002C3A84"/>
    <w:rsid w:val="002C470E"/>
    <w:rsid w:val="002C4B56"/>
    <w:rsid w:val="002C5452"/>
    <w:rsid w:val="002C5741"/>
    <w:rsid w:val="002C5AA4"/>
    <w:rsid w:val="002C76A2"/>
    <w:rsid w:val="002C7B15"/>
    <w:rsid w:val="002C7CD5"/>
    <w:rsid w:val="002D016E"/>
    <w:rsid w:val="002D0455"/>
    <w:rsid w:val="002D0FB1"/>
    <w:rsid w:val="002D11D7"/>
    <w:rsid w:val="002D25DB"/>
    <w:rsid w:val="002D2EEE"/>
    <w:rsid w:val="002D337D"/>
    <w:rsid w:val="002D351F"/>
    <w:rsid w:val="002D3AD8"/>
    <w:rsid w:val="002D3B60"/>
    <w:rsid w:val="002D40FA"/>
    <w:rsid w:val="002D54A8"/>
    <w:rsid w:val="002D57A1"/>
    <w:rsid w:val="002D5891"/>
    <w:rsid w:val="002D5C5A"/>
    <w:rsid w:val="002D5DBD"/>
    <w:rsid w:val="002D665D"/>
    <w:rsid w:val="002D6C08"/>
    <w:rsid w:val="002D7576"/>
    <w:rsid w:val="002E05E2"/>
    <w:rsid w:val="002E1184"/>
    <w:rsid w:val="002E1C3E"/>
    <w:rsid w:val="002E1F5F"/>
    <w:rsid w:val="002E21F6"/>
    <w:rsid w:val="002E224A"/>
    <w:rsid w:val="002E22D9"/>
    <w:rsid w:val="002E2405"/>
    <w:rsid w:val="002E336F"/>
    <w:rsid w:val="002E3B1F"/>
    <w:rsid w:val="002E54F0"/>
    <w:rsid w:val="002E59CE"/>
    <w:rsid w:val="002E5B92"/>
    <w:rsid w:val="002E6816"/>
    <w:rsid w:val="002E6B49"/>
    <w:rsid w:val="002E7419"/>
    <w:rsid w:val="002E76EA"/>
    <w:rsid w:val="002F1487"/>
    <w:rsid w:val="002F1AC2"/>
    <w:rsid w:val="002F30B6"/>
    <w:rsid w:val="002F35FB"/>
    <w:rsid w:val="002F3BB2"/>
    <w:rsid w:val="002F3CAB"/>
    <w:rsid w:val="002F43FA"/>
    <w:rsid w:val="002F458D"/>
    <w:rsid w:val="002F4603"/>
    <w:rsid w:val="002F4B2F"/>
    <w:rsid w:val="002F5B8B"/>
    <w:rsid w:val="002F67A8"/>
    <w:rsid w:val="002F72B6"/>
    <w:rsid w:val="0030013E"/>
    <w:rsid w:val="003010A8"/>
    <w:rsid w:val="00301689"/>
    <w:rsid w:val="00301B42"/>
    <w:rsid w:val="003025D7"/>
    <w:rsid w:val="003030D8"/>
    <w:rsid w:val="003032E8"/>
    <w:rsid w:val="003037D9"/>
    <w:rsid w:val="003041D6"/>
    <w:rsid w:val="0030439F"/>
    <w:rsid w:val="00304E11"/>
    <w:rsid w:val="0030555A"/>
    <w:rsid w:val="00305D24"/>
    <w:rsid w:val="00307105"/>
    <w:rsid w:val="003074A4"/>
    <w:rsid w:val="00307C72"/>
    <w:rsid w:val="00307D8B"/>
    <w:rsid w:val="00307E82"/>
    <w:rsid w:val="00307FBB"/>
    <w:rsid w:val="0031037B"/>
    <w:rsid w:val="0031044D"/>
    <w:rsid w:val="00310878"/>
    <w:rsid w:val="00310A8A"/>
    <w:rsid w:val="00310DEE"/>
    <w:rsid w:val="003114C3"/>
    <w:rsid w:val="00311893"/>
    <w:rsid w:val="00313359"/>
    <w:rsid w:val="003137FB"/>
    <w:rsid w:val="00313E87"/>
    <w:rsid w:val="00314865"/>
    <w:rsid w:val="00315034"/>
    <w:rsid w:val="00316053"/>
    <w:rsid w:val="0031678D"/>
    <w:rsid w:val="00317E71"/>
    <w:rsid w:val="0032028B"/>
    <w:rsid w:val="003205EB"/>
    <w:rsid w:val="0032123F"/>
    <w:rsid w:val="003215AA"/>
    <w:rsid w:val="00321D14"/>
    <w:rsid w:val="0032348E"/>
    <w:rsid w:val="00323874"/>
    <w:rsid w:val="00323BF6"/>
    <w:rsid w:val="00324A29"/>
    <w:rsid w:val="00325105"/>
    <w:rsid w:val="003252C9"/>
    <w:rsid w:val="0032543E"/>
    <w:rsid w:val="0032558E"/>
    <w:rsid w:val="00325D81"/>
    <w:rsid w:val="00326D75"/>
    <w:rsid w:val="0033021F"/>
    <w:rsid w:val="00330743"/>
    <w:rsid w:val="00330B9A"/>
    <w:rsid w:val="003318F0"/>
    <w:rsid w:val="00332067"/>
    <w:rsid w:val="00332284"/>
    <w:rsid w:val="0033244E"/>
    <w:rsid w:val="003324CC"/>
    <w:rsid w:val="0033259E"/>
    <w:rsid w:val="00332EDE"/>
    <w:rsid w:val="00333463"/>
    <w:rsid w:val="00333A4D"/>
    <w:rsid w:val="00333E29"/>
    <w:rsid w:val="00334F3E"/>
    <w:rsid w:val="0033510A"/>
    <w:rsid w:val="00335629"/>
    <w:rsid w:val="00335F9D"/>
    <w:rsid w:val="00337659"/>
    <w:rsid w:val="00337807"/>
    <w:rsid w:val="003378E8"/>
    <w:rsid w:val="00337F97"/>
    <w:rsid w:val="003405A2"/>
    <w:rsid w:val="00340756"/>
    <w:rsid w:val="00341A3C"/>
    <w:rsid w:val="00341F25"/>
    <w:rsid w:val="00341F35"/>
    <w:rsid w:val="00342947"/>
    <w:rsid w:val="00342C15"/>
    <w:rsid w:val="00344356"/>
    <w:rsid w:val="003443A8"/>
    <w:rsid w:val="00345E90"/>
    <w:rsid w:val="00346188"/>
    <w:rsid w:val="00346CDF"/>
    <w:rsid w:val="003471F3"/>
    <w:rsid w:val="003472E5"/>
    <w:rsid w:val="003476BD"/>
    <w:rsid w:val="003476DD"/>
    <w:rsid w:val="0035025E"/>
    <w:rsid w:val="003506B1"/>
    <w:rsid w:val="003510FC"/>
    <w:rsid w:val="003516F6"/>
    <w:rsid w:val="00351989"/>
    <w:rsid w:val="00352D79"/>
    <w:rsid w:val="00353080"/>
    <w:rsid w:val="00353A63"/>
    <w:rsid w:val="00353E3A"/>
    <w:rsid w:val="00354064"/>
    <w:rsid w:val="00354370"/>
    <w:rsid w:val="0035450A"/>
    <w:rsid w:val="003546C2"/>
    <w:rsid w:val="00354FF4"/>
    <w:rsid w:val="0035571C"/>
    <w:rsid w:val="00356BA7"/>
    <w:rsid w:val="00356BDB"/>
    <w:rsid w:val="00356E0D"/>
    <w:rsid w:val="0035701A"/>
    <w:rsid w:val="0035776F"/>
    <w:rsid w:val="00357F87"/>
    <w:rsid w:val="0036029B"/>
    <w:rsid w:val="00361647"/>
    <w:rsid w:val="00363624"/>
    <w:rsid w:val="003636BA"/>
    <w:rsid w:val="003638F0"/>
    <w:rsid w:val="00363D4E"/>
    <w:rsid w:val="003653EF"/>
    <w:rsid w:val="00365459"/>
    <w:rsid w:val="003658B8"/>
    <w:rsid w:val="00365905"/>
    <w:rsid w:val="00365BCE"/>
    <w:rsid w:val="00365EB0"/>
    <w:rsid w:val="00367EA3"/>
    <w:rsid w:val="00370F6B"/>
    <w:rsid w:val="003717C5"/>
    <w:rsid w:val="00372161"/>
    <w:rsid w:val="003726AD"/>
    <w:rsid w:val="00372879"/>
    <w:rsid w:val="00373260"/>
    <w:rsid w:val="00373C13"/>
    <w:rsid w:val="003741E8"/>
    <w:rsid w:val="0037482E"/>
    <w:rsid w:val="00374864"/>
    <w:rsid w:val="00374A68"/>
    <w:rsid w:val="003750B5"/>
    <w:rsid w:val="00377216"/>
    <w:rsid w:val="003776CC"/>
    <w:rsid w:val="00377F24"/>
    <w:rsid w:val="003800C4"/>
    <w:rsid w:val="00380F04"/>
    <w:rsid w:val="00381503"/>
    <w:rsid w:val="003817EA"/>
    <w:rsid w:val="0038194A"/>
    <w:rsid w:val="00381CC2"/>
    <w:rsid w:val="00383727"/>
    <w:rsid w:val="003845BB"/>
    <w:rsid w:val="00385A97"/>
    <w:rsid w:val="003860F0"/>
    <w:rsid w:val="0038627F"/>
    <w:rsid w:val="003868AE"/>
    <w:rsid w:val="00386DC2"/>
    <w:rsid w:val="003877D7"/>
    <w:rsid w:val="0039043C"/>
    <w:rsid w:val="00391173"/>
    <w:rsid w:val="003913E6"/>
    <w:rsid w:val="00391B8A"/>
    <w:rsid w:val="00392851"/>
    <w:rsid w:val="003928E0"/>
    <w:rsid w:val="00392967"/>
    <w:rsid w:val="00393B44"/>
    <w:rsid w:val="00393E2D"/>
    <w:rsid w:val="003943D8"/>
    <w:rsid w:val="003944DD"/>
    <w:rsid w:val="00394F7F"/>
    <w:rsid w:val="003963BE"/>
    <w:rsid w:val="0039643F"/>
    <w:rsid w:val="003972C0"/>
    <w:rsid w:val="003976B8"/>
    <w:rsid w:val="00397749"/>
    <w:rsid w:val="00397A6B"/>
    <w:rsid w:val="003A040E"/>
    <w:rsid w:val="003A17A6"/>
    <w:rsid w:val="003A2982"/>
    <w:rsid w:val="003A2B7D"/>
    <w:rsid w:val="003A2EBA"/>
    <w:rsid w:val="003A32DF"/>
    <w:rsid w:val="003A35C6"/>
    <w:rsid w:val="003A416F"/>
    <w:rsid w:val="003A42D5"/>
    <w:rsid w:val="003A4A5B"/>
    <w:rsid w:val="003A4C55"/>
    <w:rsid w:val="003A5907"/>
    <w:rsid w:val="003A5A65"/>
    <w:rsid w:val="003A6233"/>
    <w:rsid w:val="003A7A65"/>
    <w:rsid w:val="003A7FB7"/>
    <w:rsid w:val="003B015D"/>
    <w:rsid w:val="003B0D6A"/>
    <w:rsid w:val="003B15C9"/>
    <w:rsid w:val="003B1847"/>
    <w:rsid w:val="003B2C38"/>
    <w:rsid w:val="003B2E66"/>
    <w:rsid w:val="003B3DD1"/>
    <w:rsid w:val="003B4B53"/>
    <w:rsid w:val="003B71AE"/>
    <w:rsid w:val="003B7329"/>
    <w:rsid w:val="003B7449"/>
    <w:rsid w:val="003B7A10"/>
    <w:rsid w:val="003B7A23"/>
    <w:rsid w:val="003C065E"/>
    <w:rsid w:val="003C09EB"/>
    <w:rsid w:val="003C0B01"/>
    <w:rsid w:val="003C0F5F"/>
    <w:rsid w:val="003C234E"/>
    <w:rsid w:val="003C26FC"/>
    <w:rsid w:val="003C357B"/>
    <w:rsid w:val="003C386E"/>
    <w:rsid w:val="003C4139"/>
    <w:rsid w:val="003C4350"/>
    <w:rsid w:val="003C463A"/>
    <w:rsid w:val="003C497E"/>
    <w:rsid w:val="003C64AB"/>
    <w:rsid w:val="003C753F"/>
    <w:rsid w:val="003C76AB"/>
    <w:rsid w:val="003C79EC"/>
    <w:rsid w:val="003C7E21"/>
    <w:rsid w:val="003D02C6"/>
    <w:rsid w:val="003D05CA"/>
    <w:rsid w:val="003D0C64"/>
    <w:rsid w:val="003D108B"/>
    <w:rsid w:val="003D1D47"/>
    <w:rsid w:val="003D20E6"/>
    <w:rsid w:val="003D4FA8"/>
    <w:rsid w:val="003D50BA"/>
    <w:rsid w:val="003D659F"/>
    <w:rsid w:val="003D6ADC"/>
    <w:rsid w:val="003D78E1"/>
    <w:rsid w:val="003E148C"/>
    <w:rsid w:val="003E1508"/>
    <w:rsid w:val="003E2365"/>
    <w:rsid w:val="003E255E"/>
    <w:rsid w:val="003E2A5B"/>
    <w:rsid w:val="003E3F7D"/>
    <w:rsid w:val="003E4865"/>
    <w:rsid w:val="003E49B9"/>
    <w:rsid w:val="003E4F88"/>
    <w:rsid w:val="003E5539"/>
    <w:rsid w:val="003E6399"/>
    <w:rsid w:val="003E64D1"/>
    <w:rsid w:val="003E6B9A"/>
    <w:rsid w:val="003E6EA7"/>
    <w:rsid w:val="003E753D"/>
    <w:rsid w:val="003E786E"/>
    <w:rsid w:val="003E7BF4"/>
    <w:rsid w:val="003E7EA7"/>
    <w:rsid w:val="003E7EED"/>
    <w:rsid w:val="003F00C6"/>
    <w:rsid w:val="003F0EB5"/>
    <w:rsid w:val="003F1C5F"/>
    <w:rsid w:val="003F1E48"/>
    <w:rsid w:val="003F24C8"/>
    <w:rsid w:val="003F2899"/>
    <w:rsid w:val="003F28E4"/>
    <w:rsid w:val="003F2D54"/>
    <w:rsid w:val="003F3163"/>
    <w:rsid w:val="003F36CF"/>
    <w:rsid w:val="003F37C9"/>
    <w:rsid w:val="003F4CCE"/>
    <w:rsid w:val="003F4F5F"/>
    <w:rsid w:val="003F5121"/>
    <w:rsid w:val="003F543D"/>
    <w:rsid w:val="003F59BE"/>
    <w:rsid w:val="003F6495"/>
    <w:rsid w:val="003F6824"/>
    <w:rsid w:val="003F6ACB"/>
    <w:rsid w:val="003F70CC"/>
    <w:rsid w:val="003F70F4"/>
    <w:rsid w:val="003F718B"/>
    <w:rsid w:val="003F71C7"/>
    <w:rsid w:val="003F77C5"/>
    <w:rsid w:val="004008B9"/>
    <w:rsid w:val="00400C31"/>
    <w:rsid w:val="00401061"/>
    <w:rsid w:val="004015E1"/>
    <w:rsid w:val="00401B7B"/>
    <w:rsid w:val="00402431"/>
    <w:rsid w:val="00402E20"/>
    <w:rsid w:val="004032D7"/>
    <w:rsid w:val="0040335D"/>
    <w:rsid w:val="0040388B"/>
    <w:rsid w:val="00405AAB"/>
    <w:rsid w:val="004079D6"/>
    <w:rsid w:val="0041036D"/>
    <w:rsid w:val="00410AA8"/>
    <w:rsid w:val="004115A8"/>
    <w:rsid w:val="004118A0"/>
    <w:rsid w:val="00411BF7"/>
    <w:rsid w:val="004122AD"/>
    <w:rsid w:val="00412E8D"/>
    <w:rsid w:val="0041322D"/>
    <w:rsid w:val="004133F9"/>
    <w:rsid w:val="00413514"/>
    <w:rsid w:val="004139C2"/>
    <w:rsid w:val="00413DC9"/>
    <w:rsid w:val="004140BB"/>
    <w:rsid w:val="00414350"/>
    <w:rsid w:val="00414C92"/>
    <w:rsid w:val="004162C4"/>
    <w:rsid w:val="00416A52"/>
    <w:rsid w:val="00416BAE"/>
    <w:rsid w:val="0041755F"/>
    <w:rsid w:val="004175B0"/>
    <w:rsid w:val="0041770F"/>
    <w:rsid w:val="00417E0A"/>
    <w:rsid w:val="00420419"/>
    <w:rsid w:val="00421B08"/>
    <w:rsid w:val="0042203D"/>
    <w:rsid w:val="004221C1"/>
    <w:rsid w:val="00422681"/>
    <w:rsid w:val="00422B0B"/>
    <w:rsid w:val="004230C4"/>
    <w:rsid w:val="004234B7"/>
    <w:rsid w:val="004243F0"/>
    <w:rsid w:val="00424653"/>
    <w:rsid w:val="004247E1"/>
    <w:rsid w:val="00424899"/>
    <w:rsid w:val="00424B5E"/>
    <w:rsid w:val="00424BAB"/>
    <w:rsid w:val="004259A5"/>
    <w:rsid w:val="004265BB"/>
    <w:rsid w:val="004267C7"/>
    <w:rsid w:val="00426D0F"/>
    <w:rsid w:val="00427D4E"/>
    <w:rsid w:val="0043057A"/>
    <w:rsid w:val="004319D5"/>
    <w:rsid w:val="00431C81"/>
    <w:rsid w:val="00431CBC"/>
    <w:rsid w:val="004326D2"/>
    <w:rsid w:val="00432CB1"/>
    <w:rsid w:val="004331F4"/>
    <w:rsid w:val="004345ED"/>
    <w:rsid w:val="00435142"/>
    <w:rsid w:val="004353FF"/>
    <w:rsid w:val="00435723"/>
    <w:rsid w:val="00435841"/>
    <w:rsid w:val="004366DA"/>
    <w:rsid w:val="00436F9F"/>
    <w:rsid w:val="004415A2"/>
    <w:rsid w:val="004416AD"/>
    <w:rsid w:val="00441A05"/>
    <w:rsid w:val="00441A9E"/>
    <w:rsid w:val="004422ED"/>
    <w:rsid w:val="00442699"/>
    <w:rsid w:val="004426DD"/>
    <w:rsid w:val="00442C9E"/>
    <w:rsid w:val="004431CB"/>
    <w:rsid w:val="00443975"/>
    <w:rsid w:val="00443DE5"/>
    <w:rsid w:val="00443FB1"/>
    <w:rsid w:val="004448C9"/>
    <w:rsid w:val="00444F2B"/>
    <w:rsid w:val="0044515A"/>
    <w:rsid w:val="0044520F"/>
    <w:rsid w:val="0044589D"/>
    <w:rsid w:val="00445A20"/>
    <w:rsid w:val="00446667"/>
    <w:rsid w:val="00446E8D"/>
    <w:rsid w:val="00447057"/>
    <w:rsid w:val="00447A7C"/>
    <w:rsid w:val="00447D70"/>
    <w:rsid w:val="0045083B"/>
    <w:rsid w:val="00450E2C"/>
    <w:rsid w:val="004517A4"/>
    <w:rsid w:val="00451BB7"/>
    <w:rsid w:val="00452F82"/>
    <w:rsid w:val="00453391"/>
    <w:rsid w:val="004539FD"/>
    <w:rsid w:val="00455235"/>
    <w:rsid w:val="004559DE"/>
    <w:rsid w:val="00456553"/>
    <w:rsid w:val="0045693E"/>
    <w:rsid w:val="00456B90"/>
    <w:rsid w:val="00456C53"/>
    <w:rsid w:val="004574F3"/>
    <w:rsid w:val="0045757C"/>
    <w:rsid w:val="00457ED3"/>
    <w:rsid w:val="00460C26"/>
    <w:rsid w:val="00460E48"/>
    <w:rsid w:val="004624A4"/>
    <w:rsid w:val="00462A2B"/>
    <w:rsid w:val="00463B5B"/>
    <w:rsid w:val="0046405F"/>
    <w:rsid w:val="004643DA"/>
    <w:rsid w:val="0046445E"/>
    <w:rsid w:val="00464812"/>
    <w:rsid w:val="00464CD1"/>
    <w:rsid w:val="0046546B"/>
    <w:rsid w:val="004656AA"/>
    <w:rsid w:val="0046603F"/>
    <w:rsid w:val="00466AFF"/>
    <w:rsid w:val="004674A4"/>
    <w:rsid w:val="0046783C"/>
    <w:rsid w:val="00467B82"/>
    <w:rsid w:val="0047016D"/>
    <w:rsid w:val="00470764"/>
    <w:rsid w:val="00471738"/>
    <w:rsid w:val="00473845"/>
    <w:rsid w:val="004766DD"/>
    <w:rsid w:val="004773EE"/>
    <w:rsid w:val="00477D69"/>
    <w:rsid w:val="00480355"/>
    <w:rsid w:val="004805B5"/>
    <w:rsid w:val="0048079E"/>
    <w:rsid w:val="00480E20"/>
    <w:rsid w:val="00481146"/>
    <w:rsid w:val="00481F5A"/>
    <w:rsid w:val="00482C8B"/>
    <w:rsid w:val="0048366E"/>
    <w:rsid w:val="00483AD0"/>
    <w:rsid w:val="00484056"/>
    <w:rsid w:val="00484C19"/>
    <w:rsid w:val="00484EBC"/>
    <w:rsid w:val="004855CB"/>
    <w:rsid w:val="00485E2E"/>
    <w:rsid w:val="0048685C"/>
    <w:rsid w:val="00486B9D"/>
    <w:rsid w:val="00486D3B"/>
    <w:rsid w:val="00487129"/>
    <w:rsid w:val="004871B6"/>
    <w:rsid w:val="00487C3C"/>
    <w:rsid w:val="00487C7A"/>
    <w:rsid w:val="00487D25"/>
    <w:rsid w:val="004904E1"/>
    <w:rsid w:val="00490B64"/>
    <w:rsid w:val="00490DFF"/>
    <w:rsid w:val="00491862"/>
    <w:rsid w:val="00491D83"/>
    <w:rsid w:val="00491D92"/>
    <w:rsid w:val="004925EB"/>
    <w:rsid w:val="004935D2"/>
    <w:rsid w:val="0049417B"/>
    <w:rsid w:val="00494E1E"/>
    <w:rsid w:val="00495188"/>
    <w:rsid w:val="00496B4E"/>
    <w:rsid w:val="00497252"/>
    <w:rsid w:val="00497779"/>
    <w:rsid w:val="00497E44"/>
    <w:rsid w:val="004A00D1"/>
    <w:rsid w:val="004A046C"/>
    <w:rsid w:val="004A0F0E"/>
    <w:rsid w:val="004A11CB"/>
    <w:rsid w:val="004A133C"/>
    <w:rsid w:val="004A153B"/>
    <w:rsid w:val="004A19BB"/>
    <w:rsid w:val="004A237D"/>
    <w:rsid w:val="004A24D2"/>
    <w:rsid w:val="004A267F"/>
    <w:rsid w:val="004A29DE"/>
    <w:rsid w:val="004A2FE2"/>
    <w:rsid w:val="004A31B1"/>
    <w:rsid w:val="004A4AD1"/>
    <w:rsid w:val="004A4B31"/>
    <w:rsid w:val="004A4DC4"/>
    <w:rsid w:val="004A5467"/>
    <w:rsid w:val="004A5857"/>
    <w:rsid w:val="004A5F08"/>
    <w:rsid w:val="004A754D"/>
    <w:rsid w:val="004A773A"/>
    <w:rsid w:val="004A7D05"/>
    <w:rsid w:val="004B0306"/>
    <w:rsid w:val="004B16E8"/>
    <w:rsid w:val="004B22E3"/>
    <w:rsid w:val="004B235E"/>
    <w:rsid w:val="004B3F40"/>
    <w:rsid w:val="004B431C"/>
    <w:rsid w:val="004B43E9"/>
    <w:rsid w:val="004B4C4F"/>
    <w:rsid w:val="004B4CF6"/>
    <w:rsid w:val="004B6BB0"/>
    <w:rsid w:val="004B71CF"/>
    <w:rsid w:val="004B7626"/>
    <w:rsid w:val="004C159F"/>
    <w:rsid w:val="004C23F9"/>
    <w:rsid w:val="004C26C1"/>
    <w:rsid w:val="004C31AF"/>
    <w:rsid w:val="004C4F54"/>
    <w:rsid w:val="004C5D24"/>
    <w:rsid w:val="004C5D76"/>
    <w:rsid w:val="004C5F22"/>
    <w:rsid w:val="004C6B76"/>
    <w:rsid w:val="004C70FB"/>
    <w:rsid w:val="004C7967"/>
    <w:rsid w:val="004C79FE"/>
    <w:rsid w:val="004C7B84"/>
    <w:rsid w:val="004D02F4"/>
    <w:rsid w:val="004D0C20"/>
    <w:rsid w:val="004D0CF2"/>
    <w:rsid w:val="004D1220"/>
    <w:rsid w:val="004D300D"/>
    <w:rsid w:val="004D3238"/>
    <w:rsid w:val="004D3DBC"/>
    <w:rsid w:val="004D3EE1"/>
    <w:rsid w:val="004D3F89"/>
    <w:rsid w:val="004D45F0"/>
    <w:rsid w:val="004D4719"/>
    <w:rsid w:val="004D4BA5"/>
    <w:rsid w:val="004D6066"/>
    <w:rsid w:val="004D65AE"/>
    <w:rsid w:val="004D688D"/>
    <w:rsid w:val="004D72D5"/>
    <w:rsid w:val="004D7360"/>
    <w:rsid w:val="004E0B12"/>
    <w:rsid w:val="004E13BC"/>
    <w:rsid w:val="004E1E03"/>
    <w:rsid w:val="004E23B9"/>
    <w:rsid w:val="004E23E4"/>
    <w:rsid w:val="004E295E"/>
    <w:rsid w:val="004E2C7D"/>
    <w:rsid w:val="004E3C0D"/>
    <w:rsid w:val="004E46A2"/>
    <w:rsid w:val="004E50BD"/>
    <w:rsid w:val="004E5470"/>
    <w:rsid w:val="004E5D50"/>
    <w:rsid w:val="004E6254"/>
    <w:rsid w:val="004E6BB3"/>
    <w:rsid w:val="004E7010"/>
    <w:rsid w:val="004E7090"/>
    <w:rsid w:val="004F0652"/>
    <w:rsid w:val="004F09C9"/>
    <w:rsid w:val="004F1BBA"/>
    <w:rsid w:val="004F1E92"/>
    <w:rsid w:val="004F1F22"/>
    <w:rsid w:val="004F21BA"/>
    <w:rsid w:val="004F298C"/>
    <w:rsid w:val="004F302F"/>
    <w:rsid w:val="004F3227"/>
    <w:rsid w:val="004F3E1E"/>
    <w:rsid w:val="004F3F19"/>
    <w:rsid w:val="004F40A1"/>
    <w:rsid w:val="004F41A5"/>
    <w:rsid w:val="004F475C"/>
    <w:rsid w:val="004F4D43"/>
    <w:rsid w:val="004F546D"/>
    <w:rsid w:val="004F54D4"/>
    <w:rsid w:val="004F69DE"/>
    <w:rsid w:val="004F77F0"/>
    <w:rsid w:val="004F7F54"/>
    <w:rsid w:val="00500149"/>
    <w:rsid w:val="00500232"/>
    <w:rsid w:val="00500645"/>
    <w:rsid w:val="00500C23"/>
    <w:rsid w:val="00501122"/>
    <w:rsid w:val="005012E6"/>
    <w:rsid w:val="00501473"/>
    <w:rsid w:val="00501AB6"/>
    <w:rsid w:val="00502103"/>
    <w:rsid w:val="00502F71"/>
    <w:rsid w:val="0050350D"/>
    <w:rsid w:val="00504978"/>
    <w:rsid w:val="00504ACE"/>
    <w:rsid w:val="0050553A"/>
    <w:rsid w:val="00505DB5"/>
    <w:rsid w:val="0050629C"/>
    <w:rsid w:val="005066EB"/>
    <w:rsid w:val="0050689D"/>
    <w:rsid w:val="00506CA3"/>
    <w:rsid w:val="005074CA"/>
    <w:rsid w:val="00507A2A"/>
    <w:rsid w:val="00507DED"/>
    <w:rsid w:val="00510265"/>
    <w:rsid w:val="00510799"/>
    <w:rsid w:val="00510857"/>
    <w:rsid w:val="00510A90"/>
    <w:rsid w:val="00510B6E"/>
    <w:rsid w:val="00512E2A"/>
    <w:rsid w:val="00513059"/>
    <w:rsid w:val="00515561"/>
    <w:rsid w:val="0051566E"/>
    <w:rsid w:val="00515E6C"/>
    <w:rsid w:val="00516EE5"/>
    <w:rsid w:val="00516F6A"/>
    <w:rsid w:val="005176D4"/>
    <w:rsid w:val="005179CF"/>
    <w:rsid w:val="00520BF6"/>
    <w:rsid w:val="005220D8"/>
    <w:rsid w:val="00522234"/>
    <w:rsid w:val="005224DD"/>
    <w:rsid w:val="00523C69"/>
    <w:rsid w:val="00523D7F"/>
    <w:rsid w:val="00524190"/>
    <w:rsid w:val="005241CE"/>
    <w:rsid w:val="0052494B"/>
    <w:rsid w:val="00524A75"/>
    <w:rsid w:val="00524B37"/>
    <w:rsid w:val="0052797A"/>
    <w:rsid w:val="005279DE"/>
    <w:rsid w:val="00527B25"/>
    <w:rsid w:val="00527DAF"/>
    <w:rsid w:val="005300A9"/>
    <w:rsid w:val="005309B3"/>
    <w:rsid w:val="005319D6"/>
    <w:rsid w:val="005329A5"/>
    <w:rsid w:val="00532B99"/>
    <w:rsid w:val="00533531"/>
    <w:rsid w:val="00533A6C"/>
    <w:rsid w:val="00533D30"/>
    <w:rsid w:val="00533FC6"/>
    <w:rsid w:val="005340C5"/>
    <w:rsid w:val="00534B1A"/>
    <w:rsid w:val="005360AD"/>
    <w:rsid w:val="00536609"/>
    <w:rsid w:val="00536975"/>
    <w:rsid w:val="00537997"/>
    <w:rsid w:val="00537A9E"/>
    <w:rsid w:val="00540609"/>
    <w:rsid w:val="005411FB"/>
    <w:rsid w:val="00541563"/>
    <w:rsid w:val="00541E93"/>
    <w:rsid w:val="00542464"/>
    <w:rsid w:val="005427A2"/>
    <w:rsid w:val="00542ED8"/>
    <w:rsid w:val="005430A0"/>
    <w:rsid w:val="00543DE9"/>
    <w:rsid w:val="0054472B"/>
    <w:rsid w:val="00544F93"/>
    <w:rsid w:val="00545187"/>
    <w:rsid w:val="005453F2"/>
    <w:rsid w:val="00545A2C"/>
    <w:rsid w:val="00545B29"/>
    <w:rsid w:val="00547060"/>
    <w:rsid w:val="005478D1"/>
    <w:rsid w:val="00547C09"/>
    <w:rsid w:val="005503D5"/>
    <w:rsid w:val="00550668"/>
    <w:rsid w:val="00550900"/>
    <w:rsid w:val="00550B3A"/>
    <w:rsid w:val="00550D41"/>
    <w:rsid w:val="0055135A"/>
    <w:rsid w:val="00551FFA"/>
    <w:rsid w:val="005525BE"/>
    <w:rsid w:val="0055282A"/>
    <w:rsid w:val="00552B13"/>
    <w:rsid w:val="005530F4"/>
    <w:rsid w:val="005536D2"/>
    <w:rsid w:val="00553D06"/>
    <w:rsid w:val="00554747"/>
    <w:rsid w:val="005548D4"/>
    <w:rsid w:val="0055594B"/>
    <w:rsid w:val="00555B43"/>
    <w:rsid w:val="00556245"/>
    <w:rsid w:val="00556F7B"/>
    <w:rsid w:val="005577E3"/>
    <w:rsid w:val="005578FB"/>
    <w:rsid w:val="00560D13"/>
    <w:rsid w:val="00562071"/>
    <w:rsid w:val="00562513"/>
    <w:rsid w:val="00562B49"/>
    <w:rsid w:val="00562E2A"/>
    <w:rsid w:val="005635CC"/>
    <w:rsid w:val="005636A5"/>
    <w:rsid w:val="0056449A"/>
    <w:rsid w:val="005644D0"/>
    <w:rsid w:val="00564EDA"/>
    <w:rsid w:val="005654DC"/>
    <w:rsid w:val="00566874"/>
    <w:rsid w:val="00566AC0"/>
    <w:rsid w:val="005671F5"/>
    <w:rsid w:val="00567586"/>
    <w:rsid w:val="00567DF7"/>
    <w:rsid w:val="00567E99"/>
    <w:rsid w:val="00570B11"/>
    <w:rsid w:val="00570C2F"/>
    <w:rsid w:val="00571A5A"/>
    <w:rsid w:val="00571CFF"/>
    <w:rsid w:val="0057295B"/>
    <w:rsid w:val="005736A1"/>
    <w:rsid w:val="0057376D"/>
    <w:rsid w:val="00573E17"/>
    <w:rsid w:val="00574060"/>
    <w:rsid w:val="0057443B"/>
    <w:rsid w:val="00574DBE"/>
    <w:rsid w:val="0057517A"/>
    <w:rsid w:val="005751A7"/>
    <w:rsid w:val="005752F9"/>
    <w:rsid w:val="00575834"/>
    <w:rsid w:val="005765B6"/>
    <w:rsid w:val="00576604"/>
    <w:rsid w:val="00576B52"/>
    <w:rsid w:val="00576DE6"/>
    <w:rsid w:val="0057743A"/>
    <w:rsid w:val="0057759F"/>
    <w:rsid w:val="005802D8"/>
    <w:rsid w:val="00581764"/>
    <w:rsid w:val="00581A21"/>
    <w:rsid w:val="00581B1C"/>
    <w:rsid w:val="00583438"/>
    <w:rsid w:val="00583A05"/>
    <w:rsid w:val="00584657"/>
    <w:rsid w:val="00584BFF"/>
    <w:rsid w:val="00585397"/>
    <w:rsid w:val="00585667"/>
    <w:rsid w:val="005857D8"/>
    <w:rsid w:val="00585842"/>
    <w:rsid w:val="00585EF3"/>
    <w:rsid w:val="00586362"/>
    <w:rsid w:val="00586615"/>
    <w:rsid w:val="00586CD6"/>
    <w:rsid w:val="005875FF"/>
    <w:rsid w:val="00587875"/>
    <w:rsid w:val="00587FB6"/>
    <w:rsid w:val="005918EB"/>
    <w:rsid w:val="00591ABD"/>
    <w:rsid w:val="00591D1B"/>
    <w:rsid w:val="005922B6"/>
    <w:rsid w:val="0059262D"/>
    <w:rsid w:val="0059289C"/>
    <w:rsid w:val="00592949"/>
    <w:rsid w:val="00592A51"/>
    <w:rsid w:val="00593B6D"/>
    <w:rsid w:val="00593E6A"/>
    <w:rsid w:val="00593E7A"/>
    <w:rsid w:val="00593E85"/>
    <w:rsid w:val="005948C9"/>
    <w:rsid w:val="00594AD8"/>
    <w:rsid w:val="0059586B"/>
    <w:rsid w:val="0059589C"/>
    <w:rsid w:val="005966D0"/>
    <w:rsid w:val="00596E06"/>
    <w:rsid w:val="00596E8D"/>
    <w:rsid w:val="00597265"/>
    <w:rsid w:val="00597B88"/>
    <w:rsid w:val="00597CC8"/>
    <w:rsid w:val="005A0745"/>
    <w:rsid w:val="005A0786"/>
    <w:rsid w:val="005A0DA6"/>
    <w:rsid w:val="005A1144"/>
    <w:rsid w:val="005A28C9"/>
    <w:rsid w:val="005A2FA3"/>
    <w:rsid w:val="005A3F07"/>
    <w:rsid w:val="005A408E"/>
    <w:rsid w:val="005A4740"/>
    <w:rsid w:val="005A4CAE"/>
    <w:rsid w:val="005A55A3"/>
    <w:rsid w:val="005A5C92"/>
    <w:rsid w:val="005A6182"/>
    <w:rsid w:val="005A67DE"/>
    <w:rsid w:val="005A6FB9"/>
    <w:rsid w:val="005A7941"/>
    <w:rsid w:val="005B07A8"/>
    <w:rsid w:val="005B0BA0"/>
    <w:rsid w:val="005B0D66"/>
    <w:rsid w:val="005B1490"/>
    <w:rsid w:val="005B1620"/>
    <w:rsid w:val="005B2F6B"/>
    <w:rsid w:val="005B2FD9"/>
    <w:rsid w:val="005B39D5"/>
    <w:rsid w:val="005B442E"/>
    <w:rsid w:val="005B5696"/>
    <w:rsid w:val="005B6379"/>
    <w:rsid w:val="005B6E11"/>
    <w:rsid w:val="005B7797"/>
    <w:rsid w:val="005B78FD"/>
    <w:rsid w:val="005B7956"/>
    <w:rsid w:val="005C06D6"/>
    <w:rsid w:val="005C0D6B"/>
    <w:rsid w:val="005C11F9"/>
    <w:rsid w:val="005C1396"/>
    <w:rsid w:val="005C3123"/>
    <w:rsid w:val="005C33C7"/>
    <w:rsid w:val="005C586A"/>
    <w:rsid w:val="005C59DE"/>
    <w:rsid w:val="005C6196"/>
    <w:rsid w:val="005C76FE"/>
    <w:rsid w:val="005C7745"/>
    <w:rsid w:val="005C7D80"/>
    <w:rsid w:val="005D0688"/>
    <w:rsid w:val="005D14D3"/>
    <w:rsid w:val="005D1F0D"/>
    <w:rsid w:val="005D3231"/>
    <w:rsid w:val="005D34C3"/>
    <w:rsid w:val="005D37AE"/>
    <w:rsid w:val="005D4197"/>
    <w:rsid w:val="005D4811"/>
    <w:rsid w:val="005D4821"/>
    <w:rsid w:val="005D4CE4"/>
    <w:rsid w:val="005D5686"/>
    <w:rsid w:val="005D5849"/>
    <w:rsid w:val="005D599D"/>
    <w:rsid w:val="005D5A49"/>
    <w:rsid w:val="005D623C"/>
    <w:rsid w:val="005D631F"/>
    <w:rsid w:val="005D6A58"/>
    <w:rsid w:val="005D6CE0"/>
    <w:rsid w:val="005E0F2F"/>
    <w:rsid w:val="005E120A"/>
    <w:rsid w:val="005E120D"/>
    <w:rsid w:val="005E13BE"/>
    <w:rsid w:val="005E1BE2"/>
    <w:rsid w:val="005E265D"/>
    <w:rsid w:val="005E2B7E"/>
    <w:rsid w:val="005E3BF9"/>
    <w:rsid w:val="005E57A2"/>
    <w:rsid w:val="005E62CA"/>
    <w:rsid w:val="005E667D"/>
    <w:rsid w:val="005E6B0B"/>
    <w:rsid w:val="005E6CDF"/>
    <w:rsid w:val="005E7184"/>
    <w:rsid w:val="005E7D9E"/>
    <w:rsid w:val="005F0853"/>
    <w:rsid w:val="005F0C70"/>
    <w:rsid w:val="005F1834"/>
    <w:rsid w:val="005F1F42"/>
    <w:rsid w:val="005F3191"/>
    <w:rsid w:val="005F36F9"/>
    <w:rsid w:val="005F3AC6"/>
    <w:rsid w:val="005F3DB2"/>
    <w:rsid w:val="005F3DBD"/>
    <w:rsid w:val="005F4108"/>
    <w:rsid w:val="005F4311"/>
    <w:rsid w:val="005F434C"/>
    <w:rsid w:val="005F482A"/>
    <w:rsid w:val="005F5994"/>
    <w:rsid w:val="005F61CD"/>
    <w:rsid w:val="005F7116"/>
    <w:rsid w:val="0060005A"/>
    <w:rsid w:val="006008CD"/>
    <w:rsid w:val="00600D20"/>
    <w:rsid w:val="006011B4"/>
    <w:rsid w:val="00601432"/>
    <w:rsid w:val="00602204"/>
    <w:rsid w:val="00602A03"/>
    <w:rsid w:val="0060311D"/>
    <w:rsid w:val="00603935"/>
    <w:rsid w:val="00604AF4"/>
    <w:rsid w:val="0060509A"/>
    <w:rsid w:val="0060545A"/>
    <w:rsid w:val="00605B6C"/>
    <w:rsid w:val="006073E4"/>
    <w:rsid w:val="00607BD0"/>
    <w:rsid w:val="00607C76"/>
    <w:rsid w:val="006102BC"/>
    <w:rsid w:val="00610737"/>
    <w:rsid w:val="0061082B"/>
    <w:rsid w:val="0061182D"/>
    <w:rsid w:val="0061241D"/>
    <w:rsid w:val="006124A7"/>
    <w:rsid w:val="00612F50"/>
    <w:rsid w:val="00613FE2"/>
    <w:rsid w:val="006143E3"/>
    <w:rsid w:val="00614A0B"/>
    <w:rsid w:val="00614DB7"/>
    <w:rsid w:val="00615B34"/>
    <w:rsid w:val="00616111"/>
    <w:rsid w:val="006166EA"/>
    <w:rsid w:val="0061741F"/>
    <w:rsid w:val="006178F4"/>
    <w:rsid w:val="006179E2"/>
    <w:rsid w:val="00617C57"/>
    <w:rsid w:val="00621324"/>
    <w:rsid w:val="00621446"/>
    <w:rsid w:val="0062154A"/>
    <w:rsid w:val="00621F96"/>
    <w:rsid w:val="006220B8"/>
    <w:rsid w:val="0062432F"/>
    <w:rsid w:val="0062484E"/>
    <w:rsid w:val="00625559"/>
    <w:rsid w:val="0062599A"/>
    <w:rsid w:val="00625DB2"/>
    <w:rsid w:val="00626800"/>
    <w:rsid w:val="00627225"/>
    <w:rsid w:val="00627444"/>
    <w:rsid w:val="00627EF3"/>
    <w:rsid w:val="00630652"/>
    <w:rsid w:val="00630D9B"/>
    <w:rsid w:val="00630E88"/>
    <w:rsid w:val="006310AD"/>
    <w:rsid w:val="00631409"/>
    <w:rsid w:val="006318D5"/>
    <w:rsid w:val="00631AE6"/>
    <w:rsid w:val="0063223C"/>
    <w:rsid w:val="0063276D"/>
    <w:rsid w:val="00632D2B"/>
    <w:rsid w:val="006335E5"/>
    <w:rsid w:val="006336E0"/>
    <w:rsid w:val="00634208"/>
    <w:rsid w:val="00634783"/>
    <w:rsid w:val="0063523F"/>
    <w:rsid w:val="00635F03"/>
    <w:rsid w:val="00636171"/>
    <w:rsid w:val="00636ED7"/>
    <w:rsid w:val="00637BFC"/>
    <w:rsid w:val="00640897"/>
    <w:rsid w:val="006410A0"/>
    <w:rsid w:val="006413A5"/>
    <w:rsid w:val="00642882"/>
    <w:rsid w:val="006431EC"/>
    <w:rsid w:val="0064375A"/>
    <w:rsid w:val="00643CC3"/>
    <w:rsid w:val="00643E21"/>
    <w:rsid w:val="0064426B"/>
    <w:rsid w:val="006445B7"/>
    <w:rsid w:val="00644706"/>
    <w:rsid w:val="00644B7B"/>
    <w:rsid w:val="006450F1"/>
    <w:rsid w:val="00645218"/>
    <w:rsid w:val="0064535E"/>
    <w:rsid w:val="0064552D"/>
    <w:rsid w:val="00645B05"/>
    <w:rsid w:val="006461A5"/>
    <w:rsid w:val="006466E6"/>
    <w:rsid w:val="006467B8"/>
    <w:rsid w:val="00646BD9"/>
    <w:rsid w:val="00646FBF"/>
    <w:rsid w:val="00647434"/>
    <w:rsid w:val="0064745D"/>
    <w:rsid w:val="00647590"/>
    <w:rsid w:val="00647B80"/>
    <w:rsid w:val="00647CF2"/>
    <w:rsid w:val="0065072C"/>
    <w:rsid w:val="00650AB1"/>
    <w:rsid w:val="00651A2A"/>
    <w:rsid w:val="00651D64"/>
    <w:rsid w:val="00651EC2"/>
    <w:rsid w:val="006525A8"/>
    <w:rsid w:val="0065286D"/>
    <w:rsid w:val="006528C4"/>
    <w:rsid w:val="00653495"/>
    <w:rsid w:val="006534E9"/>
    <w:rsid w:val="006543D3"/>
    <w:rsid w:val="00654CA7"/>
    <w:rsid w:val="00654E17"/>
    <w:rsid w:val="00654F5F"/>
    <w:rsid w:val="00655615"/>
    <w:rsid w:val="00656A7D"/>
    <w:rsid w:val="00656CF7"/>
    <w:rsid w:val="00660027"/>
    <w:rsid w:val="00660033"/>
    <w:rsid w:val="00660ACC"/>
    <w:rsid w:val="00660CE3"/>
    <w:rsid w:val="00661500"/>
    <w:rsid w:val="00661FBA"/>
    <w:rsid w:val="00662474"/>
    <w:rsid w:val="00662EA7"/>
    <w:rsid w:val="0066345D"/>
    <w:rsid w:val="006641ED"/>
    <w:rsid w:val="00664D74"/>
    <w:rsid w:val="006650E5"/>
    <w:rsid w:val="00666D17"/>
    <w:rsid w:val="006676C4"/>
    <w:rsid w:val="0067084D"/>
    <w:rsid w:val="0067119D"/>
    <w:rsid w:val="00671DF4"/>
    <w:rsid w:val="00672493"/>
    <w:rsid w:val="006727E2"/>
    <w:rsid w:val="00673113"/>
    <w:rsid w:val="006739BC"/>
    <w:rsid w:val="00674C47"/>
    <w:rsid w:val="00674F01"/>
    <w:rsid w:val="006753D0"/>
    <w:rsid w:val="00675F15"/>
    <w:rsid w:val="006765E9"/>
    <w:rsid w:val="00677141"/>
    <w:rsid w:val="00677DF6"/>
    <w:rsid w:val="006808DB"/>
    <w:rsid w:val="00680D8F"/>
    <w:rsid w:val="006810AA"/>
    <w:rsid w:val="006810C9"/>
    <w:rsid w:val="006811A4"/>
    <w:rsid w:val="00682B0E"/>
    <w:rsid w:val="006830FF"/>
    <w:rsid w:val="006836A5"/>
    <w:rsid w:val="006837ED"/>
    <w:rsid w:val="0068382E"/>
    <w:rsid w:val="0068393D"/>
    <w:rsid w:val="00683AEC"/>
    <w:rsid w:val="00683C94"/>
    <w:rsid w:val="006841A3"/>
    <w:rsid w:val="00685B4D"/>
    <w:rsid w:val="0068602F"/>
    <w:rsid w:val="00686F46"/>
    <w:rsid w:val="00687170"/>
    <w:rsid w:val="006872B0"/>
    <w:rsid w:val="00687655"/>
    <w:rsid w:val="006876C4"/>
    <w:rsid w:val="006909B7"/>
    <w:rsid w:val="00691D74"/>
    <w:rsid w:val="006921C1"/>
    <w:rsid w:val="006929F5"/>
    <w:rsid w:val="00693B87"/>
    <w:rsid w:val="00693D5E"/>
    <w:rsid w:val="0069401A"/>
    <w:rsid w:val="00694216"/>
    <w:rsid w:val="00695588"/>
    <w:rsid w:val="0069661E"/>
    <w:rsid w:val="00696942"/>
    <w:rsid w:val="0069753C"/>
    <w:rsid w:val="006975A3"/>
    <w:rsid w:val="006A0A52"/>
    <w:rsid w:val="006A1428"/>
    <w:rsid w:val="006A1653"/>
    <w:rsid w:val="006A1E73"/>
    <w:rsid w:val="006A1F3F"/>
    <w:rsid w:val="006A1FC1"/>
    <w:rsid w:val="006A22CD"/>
    <w:rsid w:val="006A22F2"/>
    <w:rsid w:val="006A24D7"/>
    <w:rsid w:val="006A2B55"/>
    <w:rsid w:val="006A2C1D"/>
    <w:rsid w:val="006A32CF"/>
    <w:rsid w:val="006A38F8"/>
    <w:rsid w:val="006A4385"/>
    <w:rsid w:val="006A450D"/>
    <w:rsid w:val="006A4A80"/>
    <w:rsid w:val="006A4C86"/>
    <w:rsid w:val="006A4D7E"/>
    <w:rsid w:val="006A4EE4"/>
    <w:rsid w:val="006A50B5"/>
    <w:rsid w:val="006A510D"/>
    <w:rsid w:val="006A5CA9"/>
    <w:rsid w:val="006B004B"/>
    <w:rsid w:val="006B0693"/>
    <w:rsid w:val="006B0813"/>
    <w:rsid w:val="006B1132"/>
    <w:rsid w:val="006B1389"/>
    <w:rsid w:val="006B1730"/>
    <w:rsid w:val="006B193F"/>
    <w:rsid w:val="006B1AF5"/>
    <w:rsid w:val="006B1D7F"/>
    <w:rsid w:val="006B1FBD"/>
    <w:rsid w:val="006B21FA"/>
    <w:rsid w:val="006B279B"/>
    <w:rsid w:val="006B2B38"/>
    <w:rsid w:val="006B4193"/>
    <w:rsid w:val="006B419E"/>
    <w:rsid w:val="006B45E5"/>
    <w:rsid w:val="006B4895"/>
    <w:rsid w:val="006B4A3E"/>
    <w:rsid w:val="006B4AED"/>
    <w:rsid w:val="006B5042"/>
    <w:rsid w:val="006B53A9"/>
    <w:rsid w:val="006B548D"/>
    <w:rsid w:val="006B6A6D"/>
    <w:rsid w:val="006B7092"/>
    <w:rsid w:val="006B760F"/>
    <w:rsid w:val="006C00FC"/>
    <w:rsid w:val="006C0A2F"/>
    <w:rsid w:val="006C0B43"/>
    <w:rsid w:val="006C11A0"/>
    <w:rsid w:val="006C1C32"/>
    <w:rsid w:val="006C2084"/>
    <w:rsid w:val="006C29C1"/>
    <w:rsid w:val="006C3FF6"/>
    <w:rsid w:val="006C517A"/>
    <w:rsid w:val="006C5AB6"/>
    <w:rsid w:val="006C6706"/>
    <w:rsid w:val="006C69C7"/>
    <w:rsid w:val="006C6A90"/>
    <w:rsid w:val="006C6D7B"/>
    <w:rsid w:val="006C71DD"/>
    <w:rsid w:val="006C74EF"/>
    <w:rsid w:val="006C7505"/>
    <w:rsid w:val="006C7625"/>
    <w:rsid w:val="006C7D0F"/>
    <w:rsid w:val="006C7EC3"/>
    <w:rsid w:val="006D0726"/>
    <w:rsid w:val="006D1E78"/>
    <w:rsid w:val="006D30E1"/>
    <w:rsid w:val="006D3430"/>
    <w:rsid w:val="006D3531"/>
    <w:rsid w:val="006D3989"/>
    <w:rsid w:val="006D5E79"/>
    <w:rsid w:val="006D6FE0"/>
    <w:rsid w:val="006D77D0"/>
    <w:rsid w:val="006D7B22"/>
    <w:rsid w:val="006D7BF0"/>
    <w:rsid w:val="006E0406"/>
    <w:rsid w:val="006E1516"/>
    <w:rsid w:val="006E1522"/>
    <w:rsid w:val="006E16E7"/>
    <w:rsid w:val="006E269C"/>
    <w:rsid w:val="006E33A7"/>
    <w:rsid w:val="006E4345"/>
    <w:rsid w:val="006E4971"/>
    <w:rsid w:val="006E4BE3"/>
    <w:rsid w:val="006E5080"/>
    <w:rsid w:val="006E5222"/>
    <w:rsid w:val="006E5DA4"/>
    <w:rsid w:val="006E6862"/>
    <w:rsid w:val="006E6D85"/>
    <w:rsid w:val="006E7269"/>
    <w:rsid w:val="006F0573"/>
    <w:rsid w:val="006F1236"/>
    <w:rsid w:val="006F2879"/>
    <w:rsid w:val="006F2A9B"/>
    <w:rsid w:val="006F2B2C"/>
    <w:rsid w:val="006F36FD"/>
    <w:rsid w:val="006F3A2C"/>
    <w:rsid w:val="006F44DC"/>
    <w:rsid w:val="006F5955"/>
    <w:rsid w:val="006F5FF1"/>
    <w:rsid w:val="006F66D6"/>
    <w:rsid w:val="006F6C22"/>
    <w:rsid w:val="006F7163"/>
    <w:rsid w:val="006F7A15"/>
    <w:rsid w:val="006F7B80"/>
    <w:rsid w:val="00701196"/>
    <w:rsid w:val="0070160D"/>
    <w:rsid w:val="007016DA"/>
    <w:rsid w:val="00701EE7"/>
    <w:rsid w:val="00702CBC"/>
    <w:rsid w:val="0070390A"/>
    <w:rsid w:val="00704420"/>
    <w:rsid w:val="00704D1C"/>
    <w:rsid w:val="007050B8"/>
    <w:rsid w:val="00705B4B"/>
    <w:rsid w:val="00705BC9"/>
    <w:rsid w:val="00705C8C"/>
    <w:rsid w:val="00706072"/>
    <w:rsid w:val="0070689F"/>
    <w:rsid w:val="00706E86"/>
    <w:rsid w:val="00707054"/>
    <w:rsid w:val="007076D8"/>
    <w:rsid w:val="00707880"/>
    <w:rsid w:val="00710F63"/>
    <w:rsid w:val="00711163"/>
    <w:rsid w:val="0071180F"/>
    <w:rsid w:val="007121A1"/>
    <w:rsid w:val="0071255A"/>
    <w:rsid w:val="00712866"/>
    <w:rsid w:val="00712A91"/>
    <w:rsid w:val="007130D6"/>
    <w:rsid w:val="007130DB"/>
    <w:rsid w:val="00713783"/>
    <w:rsid w:val="00713B76"/>
    <w:rsid w:val="00713C2F"/>
    <w:rsid w:val="00714BC0"/>
    <w:rsid w:val="007155D9"/>
    <w:rsid w:val="007167C5"/>
    <w:rsid w:val="00716968"/>
    <w:rsid w:val="00717290"/>
    <w:rsid w:val="00717C1A"/>
    <w:rsid w:val="00721F83"/>
    <w:rsid w:val="00722DB3"/>
    <w:rsid w:val="007243F1"/>
    <w:rsid w:val="00724797"/>
    <w:rsid w:val="00724A81"/>
    <w:rsid w:val="00724B26"/>
    <w:rsid w:val="00724DA8"/>
    <w:rsid w:val="007260BC"/>
    <w:rsid w:val="00726116"/>
    <w:rsid w:val="007261F0"/>
    <w:rsid w:val="007263FE"/>
    <w:rsid w:val="00726427"/>
    <w:rsid w:val="0072678C"/>
    <w:rsid w:val="007269E1"/>
    <w:rsid w:val="0073094F"/>
    <w:rsid w:val="00730CC8"/>
    <w:rsid w:val="00730EB0"/>
    <w:rsid w:val="007315DD"/>
    <w:rsid w:val="0073174D"/>
    <w:rsid w:val="00732D27"/>
    <w:rsid w:val="00733751"/>
    <w:rsid w:val="00734A32"/>
    <w:rsid w:val="00735A09"/>
    <w:rsid w:val="00736F71"/>
    <w:rsid w:val="0074033E"/>
    <w:rsid w:val="007408D5"/>
    <w:rsid w:val="0074158E"/>
    <w:rsid w:val="0074237B"/>
    <w:rsid w:val="007426D7"/>
    <w:rsid w:val="00742A7F"/>
    <w:rsid w:val="007430B4"/>
    <w:rsid w:val="00743B5C"/>
    <w:rsid w:val="00744DFC"/>
    <w:rsid w:val="0074535B"/>
    <w:rsid w:val="0074539F"/>
    <w:rsid w:val="00745B31"/>
    <w:rsid w:val="00746485"/>
    <w:rsid w:val="007469EF"/>
    <w:rsid w:val="00746DEF"/>
    <w:rsid w:val="007471B4"/>
    <w:rsid w:val="00747323"/>
    <w:rsid w:val="0074744C"/>
    <w:rsid w:val="00747E97"/>
    <w:rsid w:val="007513F8"/>
    <w:rsid w:val="0075198A"/>
    <w:rsid w:val="00751A84"/>
    <w:rsid w:val="0075263D"/>
    <w:rsid w:val="0075301B"/>
    <w:rsid w:val="00753923"/>
    <w:rsid w:val="00754547"/>
    <w:rsid w:val="0075499F"/>
    <w:rsid w:val="007552F9"/>
    <w:rsid w:val="007559BA"/>
    <w:rsid w:val="00756424"/>
    <w:rsid w:val="00756818"/>
    <w:rsid w:val="00756903"/>
    <w:rsid w:val="0075696C"/>
    <w:rsid w:val="00757E99"/>
    <w:rsid w:val="00760910"/>
    <w:rsid w:val="00760C77"/>
    <w:rsid w:val="00761985"/>
    <w:rsid w:val="0076201B"/>
    <w:rsid w:val="007629B5"/>
    <w:rsid w:val="00762E0B"/>
    <w:rsid w:val="0076357E"/>
    <w:rsid w:val="007635BD"/>
    <w:rsid w:val="0076363A"/>
    <w:rsid w:val="00763BE7"/>
    <w:rsid w:val="00763C54"/>
    <w:rsid w:val="00763ECD"/>
    <w:rsid w:val="00763FCE"/>
    <w:rsid w:val="00764674"/>
    <w:rsid w:val="007650C2"/>
    <w:rsid w:val="00765AF4"/>
    <w:rsid w:val="00766BE3"/>
    <w:rsid w:val="0077006B"/>
    <w:rsid w:val="00771C28"/>
    <w:rsid w:val="00772438"/>
    <w:rsid w:val="007725F5"/>
    <w:rsid w:val="00772D7E"/>
    <w:rsid w:val="0077319F"/>
    <w:rsid w:val="007733F1"/>
    <w:rsid w:val="00773C8D"/>
    <w:rsid w:val="007743BF"/>
    <w:rsid w:val="0077516F"/>
    <w:rsid w:val="00775844"/>
    <w:rsid w:val="00775B66"/>
    <w:rsid w:val="00776108"/>
    <w:rsid w:val="007761E0"/>
    <w:rsid w:val="0077643E"/>
    <w:rsid w:val="0077651F"/>
    <w:rsid w:val="00777D4E"/>
    <w:rsid w:val="00780581"/>
    <w:rsid w:val="00780B84"/>
    <w:rsid w:val="00780B92"/>
    <w:rsid w:val="0078142A"/>
    <w:rsid w:val="0078144E"/>
    <w:rsid w:val="007814CC"/>
    <w:rsid w:val="00783714"/>
    <w:rsid w:val="00783EBA"/>
    <w:rsid w:val="00783EC7"/>
    <w:rsid w:val="00783F19"/>
    <w:rsid w:val="00784394"/>
    <w:rsid w:val="00784702"/>
    <w:rsid w:val="007849E7"/>
    <w:rsid w:val="00784A8B"/>
    <w:rsid w:val="00784F2C"/>
    <w:rsid w:val="0078534D"/>
    <w:rsid w:val="00785FC9"/>
    <w:rsid w:val="007868FD"/>
    <w:rsid w:val="00786C8F"/>
    <w:rsid w:val="007908A7"/>
    <w:rsid w:val="00791A17"/>
    <w:rsid w:val="00791DD0"/>
    <w:rsid w:val="00792228"/>
    <w:rsid w:val="007927EE"/>
    <w:rsid w:val="00793392"/>
    <w:rsid w:val="007933D9"/>
    <w:rsid w:val="007948DF"/>
    <w:rsid w:val="0079495F"/>
    <w:rsid w:val="00796591"/>
    <w:rsid w:val="00796B16"/>
    <w:rsid w:val="00796CC6"/>
    <w:rsid w:val="00796DF7"/>
    <w:rsid w:val="007A0937"/>
    <w:rsid w:val="007A1369"/>
    <w:rsid w:val="007A1D5D"/>
    <w:rsid w:val="007A1D5E"/>
    <w:rsid w:val="007A287D"/>
    <w:rsid w:val="007A37DC"/>
    <w:rsid w:val="007A37FC"/>
    <w:rsid w:val="007A3914"/>
    <w:rsid w:val="007A3992"/>
    <w:rsid w:val="007A4236"/>
    <w:rsid w:val="007A4DB8"/>
    <w:rsid w:val="007A5291"/>
    <w:rsid w:val="007A52B3"/>
    <w:rsid w:val="007A5FAA"/>
    <w:rsid w:val="007A6928"/>
    <w:rsid w:val="007A6B9E"/>
    <w:rsid w:val="007A6DC4"/>
    <w:rsid w:val="007A7823"/>
    <w:rsid w:val="007B02DC"/>
    <w:rsid w:val="007B0A10"/>
    <w:rsid w:val="007B1290"/>
    <w:rsid w:val="007B1350"/>
    <w:rsid w:val="007B1F9A"/>
    <w:rsid w:val="007B247B"/>
    <w:rsid w:val="007B4D90"/>
    <w:rsid w:val="007B69E2"/>
    <w:rsid w:val="007B69EC"/>
    <w:rsid w:val="007B6E68"/>
    <w:rsid w:val="007B6F0B"/>
    <w:rsid w:val="007B7127"/>
    <w:rsid w:val="007B7460"/>
    <w:rsid w:val="007B7930"/>
    <w:rsid w:val="007B7F9F"/>
    <w:rsid w:val="007C0A76"/>
    <w:rsid w:val="007C11A5"/>
    <w:rsid w:val="007C18B6"/>
    <w:rsid w:val="007C18F5"/>
    <w:rsid w:val="007C1C80"/>
    <w:rsid w:val="007C1E31"/>
    <w:rsid w:val="007C1F19"/>
    <w:rsid w:val="007C279A"/>
    <w:rsid w:val="007C2CA7"/>
    <w:rsid w:val="007C2D9A"/>
    <w:rsid w:val="007C2F9C"/>
    <w:rsid w:val="007C3122"/>
    <w:rsid w:val="007C338E"/>
    <w:rsid w:val="007C3DA9"/>
    <w:rsid w:val="007C47F9"/>
    <w:rsid w:val="007C4DF4"/>
    <w:rsid w:val="007C4E87"/>
    <w:rsid w:val="007C5616"/>
    <w:rsid w:val="007C5A24"/>
    <w:rsid w:val="007C5DE4"/>
    <w:rsid w:val="007C68F6"/>
    <w:rsid w:val="007C69A6"/>
    <w:rsid w:val="007C6DAB"/>
    <w:rsid w:val="007C6F30"/>
    <w:rsid w:val="007C75F2"/>
    <w:rsid w:val="007C7BFC"/>
    <w:rsid w:val="007D0F4D"/>
    <w:rsid w:val="007D119A"/>
    <w:rsid w:val="007D12C3"/>
    <w:rsid w:val="007D2008"/>
    <w:rsid w:val="007D2E48"/>
    <w:rsid w:val="007D2F6A"/>
    <w:rsid w:val="007D326C"/>
    <w:rsid w:val="007D3C46"/>
    <w:rsid w:val="007D3EC5"/>
    <w:rsid w:val="007D456F"/>
    <w:rsid w:val="007D4E3A"/>
    <w:rsid w:val="007D4F24"/>
    <w:rsid w:val="007D5B32"/>
    <w:rsid w:val="007D6720"/>
    <w:rsid w:val="007D6854"/>
    <w:rsid w:val="007D6A6E"/>
    <w:rsid w:val="007D6D87"/>
    <w:rsid w:val="007E12F6"/>
    <w:rsid w:val="007E17D7"/>
    <w:rsid w:val="007E1BEA"/>
    <w:rsid w:val="007E23A9"/>
    <w:rsid w:val="007E2FBA"/>
    <w:rsid w:val="007E364A"/>
    <w:rsid w:val="007E3810"/>
    <w:rsid w:val="007E4337"/>
    <w:rsid w:val="007E4CB8"/>
    <w:rsid w:val="007E5587"/>
    <w:rsid w:val="007E5D3D"/>
    <w:rsid w:val="007E7874"/>
    <w:rsid w:val="007F06D4"/>
    <w:rsid w:val="007F0BB8"/>
    <w:rsid w:val="007F1395"/>
    <w:rsid w:val="007F1F94"/>
    <w:rsid w:val="007F24D4"/>
    <w:rsid w:val="007F3299"/>
    <w:rsid w:val="007F3487"/>
    <w:rsid w:val="007F4235"/>
    <w:rsid w:val="007F4BCD"/>
    <w:rsid w:val="007F4E62"/>
    <w:rsid w:val="007F5B38"/>
    <w:rsid w:val="007F6C1B"/>
    <w:rsid w:val="0080040A"/>
    <w:rsid w:val="00801BF3"/>
    <w:rsid w:val="00802753"/>
    <w:rsid w:val="00802EFC"/>
    <w:rsid w:val="00803270"/>
    <w:rsid w:val="00803795"/>
    <w:rsid w:val="00805D49"/>
    <w:rsid w:val="0080648A"/>
    <w:rsid w:val="00806CCC"/>
    <w:rsid w:val="00806D94"/>
    <w:rsid w:val="00807504"/>
    <w:rsid w:val="0081001C"/>
    <w:rsid w:val="00811BCD"/>
    <w:rsid w:val="00811CD2"/>
    <w:rsid w:val="008124EB"/>
    <w:rsid w:val="00812D98"/>
    <w:rsid w:val="00813456"/>
    <w:rsid w:val="00815330"/>
    <w:rsid w:val="0081558B"/>
    <w:rsid w:val="00816A8B"/>
    <w:rsid w:val="0081727D"/>
    <w:rsid w:val="00820346"/>
    <w:rsid w:val="00820C6C"/>
    <w:rsid w:val="00821088"/>
    <w:rsid w:val="0082227D"/>
    <w:rsid w:val="00823382"/>
    <w:rsid w:val="00825F82"/>
    <w:rsid w:val="0082604B"/>
    <w:rsid w:val="0082624E"/>
    <w:rsid w:val="008268E5"/>
    <w:rsid w:val="00826A8C"/>
    <w:rsid w:val="00826BEA"/>
    <w:rsid w:val="008271E4"/>
    <w:rsid w:val="008272BF"/>
    <w:rsid w:val="00827452"/>
    <w:rsid w:val="00827655"/>
    <w:rsid w:val="00827D8F"/>
    <w:rsid w:val="008304CD"/>
    <w:rsid w:val="008304F2"/>
    <w:rsid w:val="00830B45"/>
    <w:rsid w:val="00830C87"/>
    <w:rsid w:val="00831506"/>
    <w:rsid w:val="00832F02"/>
    <w:rsid w:val="00832F2C"/>
    <w:rsid w:val="008332B5"/>
    <w:rsid w:val="00834678"/>
    <w:rsid w:val="00834D17"/>
    <w:rsid w:val="00834D8C"/>
    <w:rsid w:val="00835DEC"/>
    <w:rsid w:val="00836330"/>
    <w:rsid w:val="0083642E"/>
    <w:rsid w:val="00836557"/>
    <w:rsid w:val="0083695A"/>
    <w:rsid w:val="00837861"/>
    <w:rsid w:val="00837A4F"/>
    <w:rsid w:val="00840743"/>
    <w:rsid w:val="00841531"/>
    <w:rsid w:val="008428C7"/>
    <w:rsid w:val="008431A4"/>
    <w:rsid w:val="008434CE"/>
    <w:rsid w:val="00843C4A"/>
    <w:rsid w:val="0084408F"/>
    <w:rsid w:val="00844507"/>
    <w:rsid w:val="00844B6B"/>
    <w:rsid w:val="0084514B"/>
    <w:rsid w:val="008451A8"/>
    <w:rsid w:val="008455BA"/>
    <w:rsid w:val="008457F8"/>
    <w:rsid w:val="00845C43"/>
    <w:rsid w:val="00846F6A"/>
    <w:rsid w:val="00847EF6"/>
    <w:rsid w:val="008500A9"/>
    <w:rsid w:val="00850442"/>
    <w:rsid w:val="00850DBB"/>
    <w:rsid w:val="00850DE2"/>
    <w:rsid w:val="00851800"/>
    <w:rsid w:val="0085232A"/>
    <w:rsid w:val="008528C9"/>
    <w:rsid w:val="00852BC6"/>
    <w:rsid w:val="00852D84"/>
    <w:rsid w:val="008533C8"/>
    <w:rsid w:val="00853915"/>
    <w:rsid w:val="00853AA0"/>
    <w:rsid w:val="00853B64"/>
    <w:rsid w:val="00853C04"/>
    <w:rsid w:val="00853E23"/>
    <w:rsid w:val="00853F9F"/>
    <w:rsid w:val="00854448"/>
    <w:rsid w:val="00855DB4"/>
    <w:rsid w:val="00856B29"/>
    <w:rsid w:val="008604FF"/>
    <w:rsid w:val="008607CA"/>
    <w:rsid w:val="00862190"/>
    <w:rsid w:val="008631FD"/>
    <w:rsid w:val="008632C2"/>
    <w:rsid w:val="008644F8"/>
    <w:rsid w:val="008646D9"/>
    <w:rsid w:val="00864C09"/>
    <w:rsid w:val="00865232"/>
    <w:rsid w:val="00865B4E"/>
    <w:rsid w:val="00866B79"/>
    <w:rsid w:val="00866B91"/>
    <w:rsid w:val="0086716A"/>
    <w:rsid w:val="008706D6"/>
    <w:rsid w:val="00871952"/>
    <w:rsid w:val="0087224B"/>
    <w:rsid w:val="00872809"/>
    <w:rsid w:val="00872B7A"/>
    <w:rsid w:val="00873042"/>
    <w:rsid w:val="0087390D"/>
    <w:rsid w:val="00873F20"/>
    <w:rsid w:val="00874106"/>
    <w:rsid w:val="00874ABA"/>
    <w:rsid w:val="00874ED2"/>
    <w:rsid w:val="00874F7A"/>
    <w:rsid w:val="008766AD"/>
    <w:rsid w:val="00877699"/>
    <w:rsid w:val="00877A28"/>
    <w:rsid w:val="00880B0D"/>
    <w:rsid w:val="00880E36"/>
    <w:rsid w:val="008810D3"/>
    <w:rsid w:val="0088195A"/>
    <w:rsid w:val="008837F5"/>
    <w:rsid w:val="00883932"/>
    <w:rsid w:val="0088461F"/>
    <w:rsid w:val="008852E4"/>
    <w:rsid w:val="008856B6"/>
    <w:rsid w:val="00885A69"/>
    <w:rsid w:val="00885F6F"/>
    <w:rsid w:val="00886B34"/>
    <w:rsid w:val="0088741D"/>
    <w:rsid w:val="00887472"/>
    <w:rsid w:val="00887FD4"/>
    <w:rsid w:val="00890511"/>
    <w:rsid w:val="00890B6B"/>
    <w:rsid w:val="00890F74"/>
    <w:rsid w:val="00892064"/>
    <w:rsid w:val="0089208C"/>
    <w:rsid w:val="00892633"/>
    <w:rsid w:val="00892828"/>
    <w:rsid w:val="008929F4"/>
    <w:rsid w:val="00892A94"/>
    <w:rsid w:val="00893184"/>
    <w:rsid w:val="008931C6"/>
    <w:rsid w:val="0089356E"/>
    <w:rsid w:val="008939F5"/>
    <w:rsid w:val="008941BF"/>
    <w:rsid w:val="00894B65"/>
    <w:rsid w:val="008950D8"/>
    <w:rsid w:val="0089587A"/>
    <w:rsid w:val="00896CDF"/>
    <w:rsid w:val="00896F19"/>
    <w:rsid w:val="00897EFC"/>
    <w:rsid w:val="008A050A"/>
    <w:rsid w:val="008A0E8D"/>
    <w:rsid w:val="008A0E93"/>
    <w:rsid w:val="008A110C"/>
    <w:rsid w:val="008A11DD"/>
    <w:rsid w:val="008A1584"/>
    <w:rsid w:val="008A170C"/>
    <w:rsid w:val="008A17CA"/>
    <w:rsid w:val="008A1D2D"/>
    <w:rsid w:val="008A1E35"/>
    <w:rsid w:val="008A2C44"/>
    <w:rsid w:val="008A3449"/>
    <w:rsid w:val="008A34C7"/>
    <w:rsid w:val="008A364F"/>
    <w:rsid w:val="008A41E4"/>
    <w:rsid w:val="008A4C09"/>
    <w:rsid w:val="008A4D81"/>
    <w:rsid w:val="008A4E88"/>
    <w:rsid w:val="008A5084"/>
    <w:rsid w:val="008A58FE"/>
    <w:rsid w:val="008A60A7"/>
    <w:rsid w:val="008A6234"/>
    <w:rsid w:val="008A75CA"/>
    <w:rsid w:val="008A7877"/>
    <w:rsid w:val="008B035D"/>
    <w:rsid w:val="008B05BF"/>
    <w:rsid w:val="008B0D3E"/>
    <w:rsid w:val="008B13FC"/>
    <w:rsid w:val="008B1898"/>
    <w:rsid w:val="008B198F"/>
    <w:rsid w:val="008B1D44"/>
    <w:rsid w:val="008B2B5E"/>
    <w:rsid w:val="008B37FF"/>
    <w:rsid w:val="008B3918"/>
    <w:rsid w:val="008B3E1B"/>
    <w:rsid w:val="008B4438"/>
    <w:rsid w:val="008B4655"/>
    <w:rsid w:val="008B46ED"/>
    <w:rsid w:val="008B4ACF"/>
    <w:rsid w:val="008B4BFF"/>
    <w:rsid w:val="008B4CCB"/>
    <w:rsid w:val="008B5161"/>
    <w:rsid w:val="008B57D4"/>
    <w:rsid w:val="008B5AB3"/>
    <w:rsid w:val="008B5C64"/>
    <w:rsid w:val="008B6FDD"/>
    <w:rsid w:val="008B7C5D"/>
    <w:rsid w:val="008C0232"/>
    <w:rsid w:val="008C04BF"/>
    <w:rsid w:val="008C3464"/>
    <w:rsid w:val="008C42D9"/>
    <w:rsid w:val="008C451B"/>
    <w:rsid w:val="008C4C88"/>
    <w:rsid w:val="008C4E2D"/>
    <w:rsid w:val="008C53B8"/>
    <w:rsid w:val="008C54F5"/>
    <w:rsid w:val="008C55F2"/>
    <w:rsid w:val="008C567E"/>
    <w:rsid w:val="008C613E"/>
    <w:rsid w:val="008C61BB"/>
    <w:rsid w:val="008C6DCE"/>
    <w:rsid w:val="008C76C8"/>
    <w:rsid w:val="008C7D25"/>
    <w:rsid w:val="008D077F"/>
    <w:rsid w:val="008D09E9"/>
    <w:rsid w:val="008D190B"/>
    <w:rsid w:val="008D1A0C"/>
    <w:rsid w:val="008D31BB"/>
    <w:rsid w:val="008D3221"/>
    <w:rsid w:val="008D35A0"/>
    <w:rsid w:val="008D38AC"/>
    <w:rsid w:val="008D4F5C"/>
    <w:rsid w:val="008D56E5"/>
    <w:rsid w:val="008D6551"/>
    <w:rsid w:val="008D6587"/>
    <w:rsid w:val="008D69F6"/>
    <w:rsid w:val="008D6B86"/>
    <w:rsid w:val="008D7AF3"/>
    <w:rsid w:val="008D7DD1"/>
    <w:rsid w:val="008E036A"/>
    <w:rsid w:val="008E09D3"/>
    <w:rsid w:val="008E2625"/>
    <w:rsid w:val="008E2992"/>
    <w:rsid w:val="008E29BA"/>
    <w:rsid w:val="008E3BA7"/>
    <w:rsid w:val="008E5148"/>
    <w:rsid w:val="008E5AD7"/>
    <w:rsid w:val="008E6042"/>
    <w:rsid w:val="008E6491"/>
    <w:rsid w:val="008E70D9"/>
    <w:rsid w:val="008E78F1"/>
    <w:rsid w:val="008F0166"/>
    <w:rsid w:val="008F0A52"/>
    <w:rsid w:val="008F122F"/>
    <w:rsid w:val="008F2155"/>
    <w:rsid w:val="008F215F"/>
    <w:rsid w:val="008F37F6"/>
    <w:rsid w:val="008F4270"/>
    <w:rsid w:val="008F4656"/>
    <w:rsid w:val="008F4797"/>
    <w:rsid w:val="008F4972"/>
    <w:rsid w:val="008F5213"/>
    <w:rsid w:val="008F5F53"/>
    <w:rsid w:val="008F69A5"/>
    <w:rsid w:val="008F71F4"/>
    <w:rsid w:val="008F7973"/>
    <w:rsid w:val="0090017F"/>
    <w:rsid w:val="009003EF"/>
    <w:rsid w:val="009006D3"/>
    <w:rsid w:val="0090100E"/>
    <w:rsid w:val="00901066"/>
    <w:rsid w:val="009013AE"/>
    <w:rsid w:val="00901874"/>
    <w:rsid w:val="0090261B"/>
    <w:rsid w:val="00902653"/>
    <w:rsid w:val="00902895"/>
    <w:rsid w:val="00902B93"/>
    <w:rsid w:val="00903B44"/>
    <w:rsid w:val="00903E30"/>
    <w:rsid w:val="00904729"/>
    <w:rsid w:val="00904919"/>
    <w:rsid w:val="00904D98"/>
    <w:rsid w:val="009052DC"/>
    <w:rsid w:val="00906149"/>
    <w:rsid w:val="00906540"/>
    <w:rsid w:val="0090680A"/>
    <w:rsid w:val="00906CC0"/>
    <w:rsid w:val="00907F34"/>
    <w:rsid w:val="00910317"/>
    <w:rsid w:val="00911971"/>
    <w:rsid w:val="00911C56"/>
    <w:rsid w:val="009126C5"/>
    <w:rsid w:val="009137F0"/>
    <w:rsid w:val="00914801"/>
    <w:rsid w:val="00914D0A"/>
    <w:rsid w:val="00915878"/>
    <w:rsid w:val="00916F06"/>
    <w:rsid w:val="009171FB"/>
    <w:rsid w:val="00917530"/>
    <w:rsid w:val="00917B57"/>
    <w:rsid w:val="0092009A"/>
    <w:rsid w:val="0092038D"/>
    <w:rsid w:val="00921AC0"/>
    <w:rsid w:val="00921B5B"/>
    <w:rsid w:val="00921EBE"/>
    <w:rsid w:val="00921ECA"/>
    <w:rsid w:val="00922029"/>
    <w:rsid w:val="00922046"/>
    <w:rsid w:val="009227D3"/>
    <w:rsid w:val="00922C6E"/>
    <w:rsid w:val="00923233"/>
    <w:rsid w:val="00923EF4"/>
    <w:rsid w:val="0092401D"/>
    <w:rsid w:val="00924D84"/>
    <w:rsid w:val="00924E67"/>
    <w:rsid w:val="00925888"/>
    <w:rsid w:val="00926637"/>
    <w:rsid w:val="00926C24"/>
    <w:rsid w:val="00926E5F"/>
    <w:rsid w:val="0093034D"/>
    <w:rsid w:val="00930F29"/>
    <w:rsid w:val="00931B4D"/>
    <w:rsid w:val="00932451"/>
    <w:rsid w:val="009326B1"/>
    <w:rsid w:val="00932943"/>
    <w:rsid w:val="00933263"/>
    <w:rsid w:val="0093504F"/>
    <w:rsid w:val="00935295"/>
    <w:rsid w:val="00935565"/>
    <w:rsid w:val="00935840"/>
    <w:rsid w:val="00935E33"/>
    <w:rsid w:val="00935EAE"/>
    <w:rsid w:val="0093615A"/>
    <w:rsid w:val="009362A9"/>
    <w:rsid w:val="009373FB"/>
    <w:rsid w:val="00937454"/>
    <w:rsid w:val="00937A17"/>
    <w:rsid w:val="009402EC"/>
    <w:rsid w:val="00940BF4"/>
    <w:rsid w:val="00941579"/>
    <w:rsid w:val="00941720"/>
    <w:rsid w:val="00941B38"/>
    <w:rsid w:val="0094367D"/>
    <w:rsid w:val="00943A4A"/>
    <w:rsid w:val="00943F64"/>
    <w:rsid w:val="00944339"/>
    <w:rsid w:val="0094441D"/>
    <w:rsid w:val="009444E3"/>
    <w:rsid w:val="009453C2"/>
    <w:rsid w:val="00945C0F"/>
    <w:rsid w:val="00945C9C"/>
    <w:rsid w:val="009464FB"/>
    <w:rsid w:val="00946D9A"/>
    <w:rsid w:val="00946FF5"/>
    <w:rsid w:val="009473B0"/>
    <w:rsid w:val="00947AB0"/>
    <w:rsid w:val="00947BB5"/>
    <w:rsid w:val="009500E1"/>
    <w:rsid w:val="00951048"/>
    <w:rsid w:val="00951C2E"/>
    <w:rsid w:val="00952405"/>
    <w:rsid w:val="0095251A"/>
    <w:rsid w:val="009528CA"/>
    <w:rsid w:val="00954342"/>
    <w:rsid w:val="0095437E"/>
    <w:rsid w:val="0095553F"/>
    <w:rsid w:val="00955ED7"/>
    <w:rsid w:val="00956580"/>
    <w:rsid w:val="00956760"/>
    <w:rsid w:val="0095689F"/>
    <w:rsid w:val="00956C3C"/>
    <w:rsid w:val="0095754F"/>
    <w:rsid w:val="00961421"/>
    <w:rsid w:val="009618D8"/>
    <w:rsid w:val="0096194B"/>
    <w:rsid w:val="009626D0"/>
    <w:rsid w:val="00962A64"/>
    <w:rsid w:val="0096302B"/>
    <w:rsid w:val="00963168"/>
    <w:rsid w:val="00963AD9"/>
    <w:rsid w:val="00963AEF"/>
    <w:rsid w:val="00964168"/>
    <w:rsid w:val="009643AF"/>
    <w:rsid w:val="00965186"/>
    <w:rsid w:val="0096599E"/>
    <w:rsid w:val="00965B37"/>
    <w:rsid w:val="009663DF"/>
    <w:rsid w:val="0096649F"/>
    <w:rsid w:val="00966A4F"/>
    <w:rsid w:val="009672E5"/>
    <w:rsid w:val="00967545"/>
    <w:rsid w:val="0096759D"/>
    <w:rsid w:val="009676B1"/>
    <w:rsid w:val="009677F1"/>
    <w:rsid w:val="00971220"/>
    <w:rsid w:val="00971627"/>
    <w:rsid w:val="00971B76"/>
    <w:rsid w:val="00971B85"/>
    <w:rsid w:val="00972D23"/>
    <w:rsid w:val="009734D1"/>
    <w:rsid w:val="00973753"/>
    <w:rsid w:val="00973B1B"/>
    <w:rsid w:val="00974C89"/>
    <w:rsid w:val="009755D4"/>
    <w:rsid w:val="00975648"/>
    <w:rsid w:val="009761E6"/>
    <w:rsid w:val="00976A05"/>
    <w:rsid w:val="00976E32"/>
    <w:rsid w:val="00977BB7"/>
    <w:rsid w:val="00977C7A"/>
    <w:rsid w:val="009803EF"/>
    <w:rsid w:val="00980AD6"/>
    <w:rsid w:val="009819AA"/>
    <w:rsid w:val="00982033"/>
    <w:rsid w:val="009823C8"/>
    <w:rsid w:val="00982AFA"/>
    <w:rsid w:val="009831C9"/>
    <w:rsid w:val="009834D0"/>
    <w:rsid w:val="00984299"/>
    <w:rsid w:val="0098469B"/>
    <w:rsid w:val="00984778"/>
    <w:rsid w:val="009848BE"/>
    <w:rsid w:val="0098526C"/>
    <w:rsid w:val="0098620A"/>
    <w:rsid w:val="009869B7"/>
    <w:rsid w:val="00987A9E"/>
    <w:rsid w:val="00987E84"/>
    <w:rsid w:val="00987F6B"/>
    <w:rsid w:val="00990525"/>
    <w:rsid w:val="0099081F"/>
    <w:rsid w:val="00990D93"/>
    <w:rsid w:val="00990E64"/>
    <w:rsid w:val="0099131A"/>
    <w:rsid w:val="0099134F"/>
    <w:rsid w:val="009931FF"/>
    <w:rsid w:val="0099345C"/>
    <w:rsid w:val="0099346F"/>
    <w:rsid w:val="00994507"/>
    <w:rsid w:val="00994715"/>
    <w:rsid w:val="00995CCE"/>
    <w:rsid w:val="00996665"/>
    <w:rsid w:val="009A0058"/>
    <w:rsid w:val="009A09A4"/>
    <w:rsid w:val="009A0D84"/>
    <w:rsid w:val="009A0F4D"/>
    <w:rsid w:val="009A1DCA"/>
    <w:rsid w:val="009A269A"/>
    <w:rsid w:val="009A2E39"/>
    <w:rsid w:val="009A3734"/>
    <w:rsid w:val="009A3776"/>
    <w:rsid w:val="009A3787"/>
    <w:rsid w:val="009A3802"/>
    <w:rsid w:val="009A3EBF"/>
    <w:rsid w:val="009A429B"/>
    <w:rsid w:val="009A43DB"/>
    <w:rsid w:val="009A4A3A"/>
    <w:rsid w:val="009A52AE"/>
    <w:rsid w:val="009A67AC"/>
    <w:rsid w:val="009A6C22"/>
    <w:rsid w:val="009A6F0E"/>
    <w:rsid w:val="009A7544"/>
    <w:rsid w:val="009A7A73"/>
    <w:rsid w:val="009B0764"/>
    <w:rsid w:val="009B0A52"/>
    <w:rsid w:val="009B0AB5"/>
    <w:rsid w:val="009B0F8A"/>
    <w:rsid w:val="009B1771"/>
    <w:rsid w:val="009B1A78"/>
    <w:rsid w:val="009B1B0D"/>
    <w:rsid w:val="009B1D86"/>
    <w:rsid w:val="009B1F73"/>
    <w:rsid w:val="009B1FAB"/>
    <w:rsid w:val="009B2FA7"/>
    <w:rsid w:val="009B3352"/>
    <w:rsid w:val="009B33E6"/>
    <w:rsid w:val="009B3EA4"/>
    <w:rsid w:val="009B4186"/>
    <w:rsid w:val="009B4C10"/>
    <w:rsid w:val="009B5528"/>
    <w:rsid w:val="009B6401"/>
    <w:rsid w:val="009B6585"/>
    <w:rsid w:val="009B6A6D"/>
    <w:rsid w:val="009B6B3C"/>
    <w:rsid w:val="009B7097"/>
    <w:rsid w:val="009B7731"/>
    <w:rsid w:val="009B77DF"/>
    <w:rsid w:val="009B7D64"/>
    <w:rsid w:val="009C0200"/>
    <w:rsid w:val="009C0365"/>
    <w:rsid w:val="009C05D4"/>
    <w:rsid w:val="009C1352"/>
    <w:rsid w:val="009C142F"/>
    <w:rsid w:val="009C1A46"/>
    <w:rsid w:val="009C3194"/>
    <w:rsid w:val="009C3635"/>
    <w:rsid w:val="009C3804"/>
    <w:rsid w:val="009C4007"/>
    <w:rsid w:val="009C45A7"/>
    <w:rsid w:val="009C47F0"/>
    <w:rsid w:val="009C4A45"/>
    <w:rsid w:val="009C4BEE"/>
    <w:rsid w:val="009C5C6C"/>
    <w:rsid w:val="009C6035"/>
    <w:rsid w:val="009C6C48"/>
    <w:rsid w:val="009C73B1"/>
    <w:rsid w:val="009C7F5A"/>
    <w:rsid w:val="009D1CBB"/>
    <w:rsid w:val="009D1EB3"/>
    <w:rsid w:val="009D1EE3"/>
    <w:rsid w:val="009D21D9"/>
    <w:rsid w:val="009D21E2"/>
    <w:rsid w:val="009D294A"/>
    <w:rsid w:val="009D29B1"/>
    <w:rsid w:val="009D38B1"/>
    <w:rsid w:val="009D3977"/>
    <w:rsid w:val="009D3D49"/>
    <w:rsid w:val="009D44FA"/>
    <w:rsid w:val="009D474C"/>
    <w:rsid w:val="009D4C3A"/>
    <w:rsid w:val="009D4FA1"/>
    <w:rsid w:val="009D50B1"/>
    <w:rsid w:val="009D5512"/>
    <w:rsid w:val="009D5D5E"/>
    <w:rsid w:val="009D66EB"/>
    <w:rsid w:val="009D6945"/>
    <w:rsid w:val="009D79B7"/>
    <w:rsid w:val="009E0114"/>
    <w:rsid w:val="009E0DE1"/>
    <w:rsid w:val="009E0EDC"/>
    <w:rsid w:val="009E13D0"/>
    <w:rsid w:val="009E1901"/>
    <w:rsid w:val="009E1FDB"/>
    <w:rsid w:val="009E29E7"/>
    <w:rsid w:val="009E2A30"/>
    <w:rsid w:val="009E3740"/>
    <w:rsid w:val="009E3914"/>
    <w:rsid w:val="009E3994"/>
    <w:rsid w:val="009E3AAC"/>
    <w:rsid w:val="009E3E82"/>
    <w:rsid w:val="009E4415"/>
    <w:rsid w:val="009E4888"/>
    <w:rsid w:val="009E4F37"/>
    <w:rsid w:val="009E5269"/>
    <w:rsid w:val="009E536B"/>
    <w:rsid w:val="009E6B90"/>
    <w:rsid w:val="009E752D"/>
    <w:rsid w:val="009E77D4"/>
    <w:rsid w:val="009E7BF6"/>
    <w:rsid w:val="009E7C85"/>
    <w:rsid w:val="009F04DD"/>
    <w:rsid w:val="009F05BB"/>
    <w:rsid w:val="009F0D82"/>
    <w:rsid w:val="009F1ED9"/>
    <w:rsid w:val="009F2392"/>
    <w:rsid w:val="009F263C"/>
    <w:rsid w:val="009F269A"/>
    <w:rsid w:val="009F383B"/>
    <w:rsid w:val="009F4021"/>
    <w:rsid w:val="009F4650"/>
    <w:rsid w:val="009F4EC7"/>
    <w:rsid w:val="009F4EDA"/>
    <w:rsid w:val="009F503E"/>
    <w:rsid w:val="009F5391"/>
    <w:rsid w:val="009F54F1"/>
    <w:rsid w:val="009F5C6B"/>
    <w:rsid w:val="009F67F1"/>
    <w:rsid w:val="009F6C1B"/>
    <w:rsid w:val="009F6D35"/>
    <w:rsid w:val="009F76ED"/>
    <w:rsid w:val="009F7D9E"/>
    <w:rsid w:val="00A001C1"/>
    <w:rsid w:val="00A0021D"/>
    <w:rsid w:val="00A00F47"/>
    <w:rsid w:val="00A01410"/>
    <w:rsid w:val="00A0169F"/>
    <w:rsid w:val="00A0219D"/>
    <w:rsid w:val="00A02308"/>
    <w:rsid w:val="00A02C8D"/>
    <w:rsid w:val="00A03A99"/>
    <w:rsid w:val="00A04B14"/>
    <w:rsid w:val="00A05A7F"/>
    <w:rsid w:val="00A05F70"/>
    <w:rsid w:val="00A06399"/>
    <w:rsid w:val="00A06ECC"/>
    <w:rsid w:val="00A10017"/>
    <w:rsid w:val="00A1032B"/>
    <w:rsid w:val="00A10CAE"/>
    <w:rsid w:val="00A1116E"/>
    <w:rsid w:val="00A11B3B"/>
    <w:rsid w:val="00A11B46"/>
    <w:rsid w:val="00A13900"/>
    <w:rsid w:val="00A13978"/>
    <w:rsid w:val="00A14D6E"/>
    <w:rsid w:val="00A15028"/>
    <w:rsid w:val="00A15104"/>
    <w:rsid w:val="00A155E4"/>
    <w:rsid w:val="00A15626"/>
    <w:rsid w:val="00A15CFF"/>
    <w:rsid w:val="00A15D19"/>
    <w:rsid w:val="00A15EE7"/>
    <w:rsid w:val="00A16E31"/>
    <w:rsid w:val="00A16EEB"/>
    <w:rsid w:val="00A17216"/>
    <w:rsid w:val="00A17296"/>
    <w:rsid w:val="00A173F7"/>
    <w:rsid w:val="00A179EB"/>
    <w:rsid w:val="00A17C70"/>
    <w:rsid w:val="00A203E7"/>
    <w:rsid w:val="00A211B9"/>
    <w:rsid w:val="00A21410"/>
    <w:rsid w:val="00A217D3"/>
    <w:rsid w:val="00A21D87"/>
    <w:rsid w:val="00A22514"/>
    <w:rsid w:val="00A22B6E"/>
    <w:rsid w:val="00A23758"/>
    <w:rsid w:val="00A23819"/>
    <w:rsid w:val="00A23E74"/>
    <w:rsid w:val="00A24082"/>
    <w:rsid w:val="00A24CFA"/>
    <w:rsid w:val="00A25667"/>
    <w:rsid w:val="00A25785"/>
    <w:rsid w:val="00A261D4"/>
    <w:rsid w:val="00A266FF"/>
    <w:rsid w:val="00A269E8"/>
    <w:rsid w:val="00A26F77"/>
    <w:rsid w:val="00A2739E"/>
    <w:rsid w:val="00A304EB"/>
    <w:rsid w:val="00A3108C"/>
    <w:rsid w:val="00A314EF"/>
    <w:rsid w:val="00A317FB"/>
    <w:rsid w:val="00A31AEE"/>
    <w:rsid w:val="00A31E09"/>
    <w:rsid w:val="00A31FD0"/>
    <w:rsid w:val="00A321F4"/>
    <w:rsid w:val="00A32458"/>
    <w:rsid w:val="00A32638"/>
    <w:rsid w:val="00A326EE"/>
    <w:rsid w:val="00A32E94"/>
    <w:rsid w:val="00A33041"/>
    <w:rsid w:val="00A331AA"/>
    <w:rsid w:val="00A331D5"/>
    <w:rsid w:val="00A334C8"/>
    <w:rsid w:val="00A336AD"/>
    <w:rsid w:val="00A338E0"/>
    <w:rsid w:val="00A33B6E"/>
    <w:rsid w:val="00A34B48"/>
    <w:rsid w:val="00A351EE"/>
    <w:rsid w:val="00A35EEF"/>
    <w:rsid w:val="00A361EA"/>
    <w:rsid w:val="00A3627A"/>
    <w:rsid w:val="00A3677B"/>
    <w:rsid w:val="00A367CA"/>
    <w:rsid w:val="00A36C91"/>
    <w:rsid w:val="00A37395"/>
    <w:rsid w:val="00A37611"/>
    <w:rsid w:val="00A4021C"/>
    <w:rsid w:val="00A40A57"/>
    <w:rsid w:val="00A40B91"/>
    <w:rsid w:val="00A41039"/>
    <w:rsid w:val="00A41B6C"/>
    <w:rsid w:val="00A41EDF"/>
    <w:rsid w:val="00A4214D"/>
    <w:rsid w:val="00A42A61"/>
    <w:rsid w:val="00A42BF4"/>
    <w:rsid w:val="00A42E23"/>
    <w:rsid w:val="00A4378D"/>
    <w:rsid w:val="00A4419C"/>
    <w:rsid w:val="00A442AA"/>
    <w:rsid w:val="00A444F0"/>
    <w:rsid w:val="00A44F51"/>
    <w:rsid w:val="00A45280"/>
    <w:rsid w:val="00A45310"/>
    <w:rsid w:val="00A46DEC"/>
    <w:rsid w:val="00A46E1A"/>
    <w:rsid w:val="00A504E6"/>
    <w:rsid w:val="00A5097F"/>
    <w:rsid w:val="00A509D2"/>
    <w:rsid w:val="00A50B7E"/>
    <w:rsid w:val="00A515EB"/>
    <w:rsid w:val="00A519C3"/>
    <w:rsid w:val="00A523B7"/>
    <w:rsid w:val="00A5297E"/>
    <w:rsid w:val="00A52D9F"/>
    <w:rsid w:val="00A53B6B"/>
    <w:rsid w:val="00A53E15"/>
    <w:rsid w:val="00A542C8"/>
    <w:rsid w:val="00A5485A"/>
    <w:rsid w:val="00A550D1"/>
    <w:rsid w:val="00A55230"/>
    <w:rsid w:val="00A55252"/>
    <w:rsid w:val="00A553B1"/>
    <w:rsid w:val="00A5593A"/>
    <w:rsid w:val="00A559E0"/>
    <w:rsid w:val="00A56341"/>
    <w:rsid w:val="00A575EE"/>
    <w:rsid w:val="00A579F1"/>
    <w:rsid w:val="00A57DB7"/>
    <w:rsid w:val="00A60701"/>
    <w:rsid w:val="00A61C9E"/>
    <w:rsid w:val="00A62374"/>
    <w:rsid w:val="00A62830"/>
    <w:rsid w:val="00A632F0"/>
    <w:rsid w:val="00A63F2F"/>
    <w:rsid w:val="00A67F4A"/>
    <w:rsid w:val="00A702CF"/>
    <w:rsid w:val="00A724C7"/>
    <w:rsid w:val="00A731AB"/>
    <w:rsid w:val="00A7336C"/>
    <w:rsid w:val="00A738AC"/>
    <w:rsid w:val="00A73A0E"/>
    <w:rsid w:val="00A73E86"/>
    <w:rsid w:val="00A74B86"/>
    <w:rsid w:val="00A74D4B"/>
    <w:rsid w:val="00A74F21"/>
    <w:rsid w:val="00A751F3"/>
    <w:rsid w:val="00A767BF"/>
    <w:rsid w:val="00A767E6"/>
    <w:rsid w:val="00A76BF6"/>
    <w:rsid w:val="00A81A07"/>
    <w:rsid w:val="00A83344"/>
    <w:rsid w:val="00A83B52"/>
    <w:rsid w:val="00A8468F"/>
    <w:rsid w:val="00A8512E"/>
    <w:rsid w:val="00A851DB"/>
    <w:rsid w:val="00A85C17"/>
    <w:rsid w:val="00A861E9"/>
    <w:rsid w:val="00A86A4F"/>
    <w:rsid w:val="00A86CE2"/>
    <w:rsid w:val="00A878B6"/>
    <w:rsid w:val="00A87B34"/>
    <w:rsid w:val="00A91B6A"/>
    <w:rsid w:val="00A9230A"/>
    <w:rsid w:val="00A93707"/>
    <w:rsid w:val="00A94642"/>
    <w:rsid w:val="00A9481B"/>
    <w:rsid w:val="00A94E72"/>
    <w:rsid w:val="00A95042"/>
    <w:rsid w:val="00A9552C"/>
    <w:rsid w:val="00A962AE"/>
    <w:rsid w:val="00A9648D"/>
    <w:rsid w:val="00A96C50"/>
    <w:rsid w:val="00A96F94"/>
    <w:rsid w:val="00A97668"/>
    <w:rsid w:val="00A97A82"/>
    <w:rsid w:val="00A97EC4"/>
    <w:rsid w:val="00A97EE6"/>
    <w:rsid w:val="00A97F1D"/>
    <w:rsid w:val="00AA0DFA"/>
    <w:rsid w:val="00AA1B55"/>
    <w:rsid w:val="00AA38F5"/>
    <w:rsid w:val="00AA4928"/>
    <w:rsid w:val="00AA4946"/>
    <w:rsid w:val="00AA5085"/>
    <w:rsid w:val="00AA6196"/>
    <w:rsid w:val="00AA64F9"/>
    <w:rsid w:val="00AA697F"/>
    <w:rsid w:val="00AA6BF8"/>
    <w:rsid w:val="00AB0D4B"/>
    <w:rsid w:val="00AB0D96"/>
    <w:rsid w:val="00AB1476"/>
    <w:rsid w:val="00AB14B4"/>
    <w:rsid w:val="00AB1777"/>
    <w:rsid w:val="00AB281C"/>
    <w:rsid w:val="00AB2C67"/>
    <w:rsid w:val="00AB3251"/>
    <w:rsid w:val="00AB37B5"/>
    <w:rsid w:val="00AB3CCC"/>
    <w:rsid w:val="00AB40A8"/>
    <w:rsid w:val="00AB44DC"/>
    <w:rsid w:val="00AB4B50"/>
    <w:rsid w:val="00AB4C57"/>
    <w:rsid w:val="00AB5700"/>
    <w:rsid w:val="00AB5730"/>
    <w:rsid w:val="00AB580B"/>
    <w:rsid w:val="00AB5A7F"/>
    <w:rsid w:val="00AB6C8A"/>
    <w:rsid w:val="00AB6F88"/>
    <w:rsid w:val="00AB73B9"/>
    <w:rsid w:val="00AB7E00"/>
    <w:rsid w:val="00AB7F67"/>
    <w:rsid w:val="00AC07CD"/>
    <w:rsid w:val="00AC0B44"/>
    <w:rsid w:val="00AC124A"/>
    <w:rsid w:val="00AC1628"/>
    <w:rsid w:val="00AC1CE8"/>
    <w:rsid w:val="00AC1F28"/>
    <w:rsid w:val="00AC2150"/>
    <w:rsid w:val="00AC232F"/>
    <w:rsid w:val="00AC2925"/>
    <w:rsid w:val="00AC32D6"/>
    <w:rsid w:val="00AC3366"/>
    <w:rsid w:val="00AC3390"/>
    <w:rsid w:val="00AC3D47"/>
    <w:rsid w:val="00AC3DF5"/>
    <w:rsid w:val="00AC4EAC"/>
    <w:rsid w:val="00AC5805"/>
    <w:rsid w:val="00AC6898"/>
    <w:rsid w:val="00AC68C4"/>
    <w:rsid w:val="00AC69C1"/>
    <w:rsid w:val="00AC78D7"/>
    <w:rsid w:val="00AC79F6"/>
    <w:rsid w:val="00AC7D0D"/>
    <w:rsid w:val="00AD0286"/>
    <w:rsid w:val="00AD054E"/>
    <w:rsid w:val="00AD0963"/>
    <w:rsid w:val="00AD199A"/>
    <w:rsid w:val="00AD2E76"/>
    <w:rsid w:val="00AD2F41"/>
    <w:rsid w:val="00AD314C"/>
    <w:rsid w:val="00AD396A"/>
    <w:rsid w:val="00AD3CCD"/>
    <w:rsid w:val="00AD45FB"/>
    <w:rsid w:val="00AD4E1A"/>
    <w:rsid w:val="00AD52C3"/>
    <w:rsid w:val="00AD5686"/>
    <w:rsid w:val="00AD5C90"/>
    <w:rsid w:val="00AD66B4"/>
    <w:rsid w:val="00AD739F"/>
    <w:rsid w:val="00AD7E73"/>
    <w:rsid w:val="00AE018C"/>
    <w:rsid w:val="00AE02A5"/>
    <w:rsid w:val="00AE0538"/>
    <w:rsid w:val="00AE0758"/>
    <w:rsid w:val="00AE0AEA"/>
    <w:rsid w:val="00AE0CA0"/>
    <w:rsid w:val="00AE13A1"/>
    <w:rsid w:val="00AE2538"/>
    <w:rsid w:val="00AE25D9"/>
    <w:rsid w:val="00AE39ED"/>
    <w:rsid w:val="00AE3EB3"/>
    <w:rsid w:val="00AE45DD"/>
    <w:rsid w:val="00AE45F2"/>
    <w:rsid w:val="00AE5AC1"/>
    <w:rsid w:val="00AE5FFD"/>
    <w:rsid w:val="00AE606D"/>
    <w:rsid w:val="00AE618C"/>
    <w:rsid w:val="00AE7A27"/>
    <w:rsid w:val="00AE7AA5"/>
    <w:rsid w:val="00AE7E53"/>
    <w:rsid w:val="00AF0292"/>
    <w:rsid w:val="00AF0302"/>
    <w:rsid w:val="00AF0AC0"/>
    <w:rsid w:val="00AF0E45"/>
    <w:rsid w:val="00AF0ED4"/>
    <w:rsid w:val="00AF1488"/>
    <w:rsid w:val="00AF1762"/>
    <w:rsid w:val="00AF192D"/>
    <w:rsid w:val="00AF1ED5"/>
    <w:rsid w:val="00AF29CE"/>
    <w:rsid w:val="00AF419C"/>
    <w:rsid w:val="00AF4EC1"/>
    <w:rsid w:val="00AF6F98"/>
    <w:rsid w:val="00AF7172"/>
    <w:rsid w:val="00AF789F"/>
    <w:rsid w:val="00AF7C3B"/>
    <w:rsid w:val="00B006ED"/>
    <w:rsid w:val="00B00B21"/>
    <w:rsid w:val="00B017C8"/>
    <w:rsid w:val="00B01C55"/>
    <w:rsid w:val="00B02E28"/>
    <w:rsid w:val="00B03210"/>
    <w:rsid w:val="00B0365A"/>
    <w:rsid w:val="00B045D2"/>
    <w:rsid w:val="00B05EB0"/>
    <w:rsid w:val="00B06311"/>
    <w:rsid w:val="00B06A75"/>
    <w:rsid w:val="00B070AE"/>
    <w:rsid w:val="00B077CB"/>
    <w:rsid w:val="00B10B1D"/>
    <w:rsid w:val="00B112BF"/>
    <w:rsid w:val="00B116E0"/>
    <w:rsid w:val="00B11EB2"/>
    <w:rsid w:val="00B12869"/>
    <w:rsid w:val="00B12948"/>
    <w:rsid w:val="00B12980"/>
    <w:rsid w:val="00B1370B"/>
    <w:rsid w:val="00B1510C"/>
    <w:rsid w:val="00B15389"/>
    <w:rsid w:val="00B169EA"/>
    <w:rsid w:val="00B16C1E"/>
    <w:rsid w:val="00B17E93"/>
    <w:rsid w:val="00B200BB"/>
    <w:rsid w:val="00B202AA"/>
    <w:rsid w:val="00B20BF3"/>
    <w:rsid w:val="00B2119B"/>
    <w:rsid w:val="00B22324"/>
    <w:rsid w:val="00B22569"/>
    <w:rsid w:val="00B229FA"/>
    <w:rsid w:val="00B22BA0"/>
    <w:rsid w:val="00B22E7B"/>
    <w:rsid w:val="00B23186"/>
    <w:rsid w:val="00B23926"/>
    <w:rsid w:val="00B23C2F"/>
    <w:rsid w:val="00B24BEA"/>
    <w:rsid w:val="00B25D73"/>
    <w:rsid w:val="00B27962"/>
    <w:rsid w:val="00B301BB"/>
    <w:rsid w:val="00B30EBD"/>
    <w:rsid w:val="00B310B3"/>
    <w:rsid w:val="00B31319"/>
    <w:rsid w:val="00B31759"/>
    <w:rsid w:val="00B328B5"/>
    <w:rsid w:val="00B33A2B"/>
    <w:rsid w:val="00B341BC"/>
    <w:rsid w:val="00B3440D"/>
    <w:rsid w:val="00B3481A"/>
    <w:rsid w:val="00B34B70"/>
    <w:rsid w:val="00B35437"/>
    <w:rsid w:val="00B357E7"/>
    <w:rsid w:val="00B36033"/>
    <w:rsid w:val="00B36748"/>
    <w:rsid w:val="00B36FEC"/>
    <w:rsid w:val="00B3712E"/>
    <w:rsid w:val="00B40019"/>
    <w:rsid w:val="00B4003B"/>
    <w:rsid w:val="00B40F80"/>
    <w:rsid w:val="00B413C7"/>
    <w:rsid w:val="00B420C5"/>
    <w:rsid w:val="00B4294C"/>
    <w:rsid w:val="00B43718"/>
    <w:rsid w:val="00B4395A"/>
    <w:rsid w:val="00B43AFA"/>
    <w:rsid w:val="00B448F6"/>
    <w:rsid w:val="00B4509B"/>
    <w:rsid w:val="00B450EA"/>
    <w:rsid w:val="00B45154"/>
    <w:rsid w:val="00B461DA"/>
    <w:rsid w:val="00B4772D"/>
    <w:rsid w:val="00B477B2"/>
    <w:rsid w:val="00B47A9E"/>
    <w:rsid w:val="00B47D30"/>
    <w:rsid w:val="00B5040F"/>
    <w:rsid w:val="00B50B3A"/>
    <w:rsid w:val="00B50C22"/>
    <w:rsid w:val="00B51F3C"/>
    <w:rsid w:val="00B52130"/>
    <w:rsid w:val="00B5215B"/>
    <w:rsid w:val="00B53097"/>
    <w:rsid w:val="00B536B1"/>
    <w:rsid w:val="00B54969"/>
    <w:rsid w:val="00B55D56"/>
    <w:rsid w:val="00B561E1"/>
    <w:rsid w:val="00B57081"/>
    <w:rsid w:val="00B6045D"/>
    <w:rsid w:val="00B60EA0"/>
    <w:rsid w:val="00B61249"/>
    <w:rsid w:val="00B61597"/>
    <w:rsid w:val="00B61927"/>
    <w:rsid w:val="00B629FA"/>
    <w:rsid w:val="00B62B26"/>
    <w:rsid w:val="00B62EA4"/>
    <w:rsid w:val="00B63445"/>
    <w:rsid w:val="00B634EE"/>
    <w:rsid w:val="00B63AB1"/>
    <w:rsid w:val="00B63CED"/>
    <w:rsid w:val="00B64098"/>
    <w:rsid w:val="00B6430A"/>
    <w:rsid w:val="00B6443D"/>
    <w:rsid w:val="00B6453E"/>
    <w:rsid w:val="00B6494A"/>
    <w:rsid w:val="00B64C9B"/>
    <w:rsid w:val="00B657EF"/>
    <w:rsid w:val="00B65AB2"/>
    <w:rsid w:val="00B65DDE"/>
    <w:rsid w:val="00B662BA"/>
    <w:rsid w:val="00B66B98"/>
    <w:rsid w:val="00B66EF1"/>
    <w:rsid w:val="00B66F7F"/>
    <w:rsid w:val="00B67A97"/>
    <w:rsid w:val="00B7018E"/>
    <w:rsid w:val="00B7027F"/>
    <w:rsid w:val="00B70946"/>
    <w:rsid w:val="00B70BAB"/>
    <w:rsid w:val="00B70C8C"/>
    <w:rsid w:val="00B7134C"/>
    <w:rsid w:val="00B721D4"/>
    <w:rsid w:val="00B7261E"/>
    <w:rsid w:val="00B7308D"/>
    <w:rsid w:val="00B735EC"/>
    <w:rsid w:val="00B74A9C"/>
    <w:rsid w:val="00B74CDF"/>
    <w:rsid w:val="00B74EE7"/>
    <w:rsid w:val="00B753F9"/>
    <w:rsid w:val="00B75422"/>
    <w:rsid w:val="00B756B2"/>
    <w:rsid w:val="00B7657E"/>
    <w:rsid w:val="00B76709"/>
    <w:rsid w:val="00B76AF0"/>
    <w:rsid w:val="00B76D76"/>
    <w:rsid w:val="00B76E8C"/>
    <w:rsid w:val="00B76F20"/>
    <w:rsid w:val="00B77121"/>
    <w:rsid w:val="00B803A4"/>
    <w:rsid w:val="00B80416"/>
    <w:rsid w:val="00B80623"/>
    <w:rsid w:val="00B80BA7"/>
    <w:rsid w:val="00B80E7E"/>
    <w:rsid w:val="00B80F4D"/>
    <w:rsid w:val="00B81124"/>
    <w:rsid w:val="00B81274"/>
    <w:rsid w:val="00B815F0"/>
    <w:rsid w:val="00B819F1"/>
    <w:rsid w:val="00B82663"/>
    <w:rsid w:val="00B82A53"/>
    <w:rsid w:val="00B831E4"/>
    <w:rsid w:val="00B83285"/>
    <w:rsid w:val="00B83777"/>
    <w:rsid w:val="00B8401A"/>
    <w:rsid w:val="00B84199"/>
    <w:rsid w:val="00B84395"/>
    <w:rsid w:val="00B84914"/>
    <w:rsid w:val="00B84DEC"/>
    <w:rsid w:val="00B8535C"/>
    <w:rsid w:val="00B869F1"/>
    <w:rsid w:val="00B8796B"/>
    <w:rsid w:val="00B87D71"/>
    <w:rsid w:val="00B903CF"/>
    <w:rsid w:val="00B90A15"/>
    <w:rsid w:val="00B90A3F"/>
    <w:rsid w:val="00B90D1C"/>
    <w:rsid w:val="00B90F79"/>
    <w:rsid w:val="00B9324E"/>
    <w:rsid w:val="00B93B35"/>
    <w:rsid w:val="00B94963"/>
    <w:rsid w:val="00B9499F"/>
    <w:rsid w:val="00B95224"/>
    <w:rsid w:val="00B95934"/>
    <w:rsid w:val="00B961A1"/>
    <w:rsid w:val="00B96454"/>
    <w:rsid w:val="00B975CC"/>
    <w:rsid w:val="00B97644"/>
    <w:rsid w:val="00B9786F"/>
    <w:rsid w:val="00BA114C"/>
    <w:rsid w:val="00BA1803"/>
    <w:rsid w:val="00BA18E4"/>
    <w:rsid w:val="00BA21B8"/>
    <w:rsid w:val="00BA22C1"/>
    <w:rsid w:val="00BA24DA"/>
    <w:rsid w:val="00BA40A2"/>
    <w:rsid w:val="00BA464B"/>
    <w:rsid w:val="00BA5311"/>
    <w:rsid w:val="00BA5B17"/>
    <w:rsid w:val="00BA5BEF"/>
    <w:rsid w:val="00BA61F9"/>
    <w:rsid w:val="00BA6407"/>
    <w:rsid w:val="00BA66EF"/>
    <w:rsid w:val="00BA6A44"/>
    <w:rsid w:val="00BA6A5C"/>
    <w:rsid w:val="00BA6ED6"/>
    <w:rsid w:val="00BA7C5E"/>
    <w:rsid w:val="00BB1840"/>
    <w:rsid w:val="00BB1CBB"/>
    <w:rsid w:val="00BB1F1E"/>
    <w:rsid w:val="00BB3B67"/>
    <w:rsid w:val="00BB43ED"/>
    <w:rsid w:val="00BB563E"/>
    <w:rsid w:val="00BB5F4C"/>
    <w:rsid w:val="00BB6007"/>
    <w:rsid w:val="00BB6199"/>
    <w:rsid w:val="00BB74BA"/>
    <w:rsid w:val="00BC022D"/>
    <w:rsid w:val="00BC037A"/>
    <w:rsid w:val="00BC17F4"/>
    <w:rsid w:val="00BC189A"/>
    <w:rsid w:val="00BC2179"/>
    <w:rsid w:val="00BC2192"/>
    <w:rsid w:val="00BC27CF"/>
    <w:rsid w:val="00BC315E"/>
    <w:rsid w:val="00BC3C9D"/>
    <w:rsid w:val="00BC4CFA"/>
    <w:rsid w:val="00BC4DA9"/>
    <w:rsid w:val="00BC5AB3"/>
    <w:rsid w:val="00BC6A4C"/>
    <w:rsid w:val="00BC6D62"/>
    <w:rsid w:val="00BC70BF"/>
    <w:rsid w:val="00BC767B"/>
    <w:rsid w:val="00BD01CE"/>
    <w:rsid w:val="00BD0549"/>
    <w:rsid w:val="00BD0B16"/>
    <w:rsid w:val="00BD24AF"/>
    <w:rsid w:val="00BD26EF"/>
    <w:rsid w:val="00BD2F38"/>
    <w:rsid w:val="00BD30AC"/>
    <w:rsid w:val="00BD3BAD"/>
    <w:rsid w:val="00BD3D80"/>
    <w:rsid w:val="00BD5722"/>
    <w:rsid w:val="00BD59CF"/>
    <w:rsid w:val="00BD5CA7"/>
    <w:rsid w:val="00BD5EAB"/>
    <w:rsid w:val="00BD69A0"/>
    <w:rsid w:val="00BD7057"/>
    <w:rsid w:val="00BD7702"/>
    <w:rsid w:val="00BD7D41"/>
    <w:rsid w:val="00BE0241"/>
    <w:rsid w:val="00BE0A2D"/>
    <w:rsid w:val="00BE0A59"/>
    <w:rsid w:val="00BE0B57"/>
    <w:rsid w:val="00BE1844"/>
    <w:rsid w:val="00BE1B27"/>
    <w:rsid w:val="00BE1C26"/>
    <w:rsid w:val="00BE1D5C"/>
    <w:rsid w:val="00BE2BBD"/>
    <w:rsid w:val="00BE364D"/>
    <w:rsid w:val="00BE3E7E"/>
    <w:rsid w:val="00BE4197"/>
    <w:rsid w:val="00BE4E57"/>
    <w:rsid w:val="00BE4E64"/>
    <w:rsid w:val="00BE5438"/>
    <w:rsid w:val="00BE5A67"/>
    <w:rsid w:val="00BE643D"/>
    <w:rsid w:val="00BE6E05"/>
    <w:rsid w:val="00BE71BA"/>
    <w:rsid w:val="00BE7476"/>
    <w:rsid w:val="00BE7775"/>
    <w:rsid w:val="00BE7872"/>
    <w:rsid w:val="00BE7AB0"/>
    <w:rsid w:val="00BE7AD0"/>
    <w:rsid w:val="00BF1C9E"/>
    <w:rsid w:val="00BF1E5B"/>
    <w:rsid w:val="00BF267A"/>
    <w:rsid w:val="00BF28B3"/>
    <w:rsid w:val="00BF46DA"/>
    <w:rsid w:val="00BF50AF"/>
    <w:rsid w:val="00BF632E"/>
    <w:rsid w:val="00BF6A3E"/>
    <w:rsid w:val="00BF7164"/>
    <w:rsid w:val="00BF7F7E"/>
    <w:rsid w:val="00C00B16"/>
    <w:rsid w:val="00C019FB"/>
    <w:rsid w:val="00C024CD"/>
    <w:rsid w:val="00C0254C"/>
    <w:rsid w:val="00C02977"/>
    <w:rsid w:val="00C02DCA"/>
    <w:rsid w:val="00C02FDD"/>
    <w:rsid w:val="00C035D6"/>
    <w:rsid w:val="00C0389B"/>
    <w:rsid w:val="00C0492B"/>
    <w:rsid w:val="00C04989"/>
    <w:rsid w:val="00C04997"/>
    <w:rsid w:val="00C04B47"/>
    <w:rsid w:val="00C052A7"/>
    <w:rsid w:val="00C05443"/>
    <w:rsid w:val="00C0633E"/>
    <w:rsid w:val="00C06E3E"/>
    <w:rsid w:val="00C0739C"/>
    <w:rsid w:val="00C104CB"/>
    <w:rsid w:val="00C11CA3"/>
    <w:rsid w:val="00C11E6F"/>
    <w:rsid w:val="00C1265A"/>
    <w:rsid w:val="00C1377F"/>
    <w:rsid w:val="00C138EE"/>
    <w:rsid w:val="00C13FB5"/>
    <w:rsid w:val="00C1420B"/>
    <w:rsid w:val="00C14654"/>
    <w:rsid w:val="00C14A38"/>
    <w:rsid w:val="00C1505B"/>
    <w:rsid w:val="00C15810"/>
    <w:rsid w:val="00C158C8"/>
    <w:rsid w:val="00C15B7E"/>
    <w:rsid w:val="00C15DB9"/>
    <w:rsid w:val="00C1600E"/>
    <w:rsid w:val="00C166A4"/>
    <w:rsid w:val="00C17919"/>
    <w:rsid w:val="00C223E6"/>
    <w:rsid w:val="00C22678"/>
    <w:rsid w:val="00C22B6C"/>
    <w:rsid w:val="00C23BC4"/>
    <w:rsid w:val="00C23C7C"/>
    <w:rsid w:val="00C24098"/>
    <w:rsid w:val="00C248EC"/>
    <w:rsid w:val="00C24995"/>
    <w:rsid w:val="00C24A63"/>
    <w:rsid w:val="00C24F39"/>
    <w:rsid w:val="00C25A60"/>
    <w:rsid w:val="00C26A5C"/>
    <w:rsid w:val="00C270D6"/>
    <w:rsid w:val="00C2767A"/>
    <w:rsid w:val="00C27800"/>
    <w:rsid w:val="00C278FF"/>
    <w:rsid w:val="00C27DB3"/>
    <w:rsid w:val="00C302AF"/>
    <w:rsid w:val="00C3184A"/>
    <w:rsid w:val="00C322E7"/>
    <w:rsid w:val="00C32B77"/>
    <w:rsid w:val="00C331A3"/>
    <w:rsid w:val="00C33327"/>
    <w:rsid w:val="00C335F4"/>
    <w:rsid w:val="00C34758"/>
    <w:rsid w:val="00C365BB"/>
    <w:rsid w:val="00C36742"/>
    <w:rsid w:val="00C377C4"/>
    <w:rsid w:val="00C37974"/>
    <w:rsid w:val="00C37B82"/>
    <w:rsid w:val="00C37D74"/>
    <w:rsid w:val="00C37D75"/>
    <w:rsid w:val="00C403FB"/>
    <w:rsid w:val="00C409C1"/>
    <w:rsid w:val="00C40DFC"/>
    <w:rsid w:val="00C41061"/>
    <w:rsid w:val="00C41279"/>
    <w:rsid w:val="00C41EBA"/>
    <w:rsid w:val="00C42606"/>
    <w:rsid w:val="00C42803"/>
    <w:rsid w:val="00C433A3"/>
    <w:rsid w:val="00C43DC9"/>
    <w:rsid w:val="00C45B94"/>
    <w:rsid w:val="00C46C25"/>
    <w:rsid w:val="00C46EAE"/>
    <w:rsid w:val="00C475F4"/>
    <w:rsid w:val="00C47A45"/>
    <w:rsid w:val="00C47B02"/>
    <w:rsid w:val="00C47C72"/>
    <w:rsid w:val="00C50AEE"/>
    <w:rsid w:val="00C512FA"/>
    <w:rsid w:val="00C5176E"/>
    <w:rsid w:val="00C520FD"/>
    <w:rsid w:val="00C52248"/>
    <w:rsid w:val="00C52813"/>
    <w:rsid w:val="00C529A9"/>
    <w:rsid w:val="00C529DA"/>
    <w:rsid w:val="00C53002"/>
    <w:rsid w:val="00C537FD"/>
    <w:rsid w:val="00C53BFA"/>
    <w:rsid w:val="00C552AE"/>
    <w:rsid w:val="00C5548E"/>
    <w:rsid w:val="00C55544"/>
    <w:rsid w:val="00C557A2"/>
    <w:rsid w:val="00C564CD"/>
    <w:rsid w:val="00C56824"/>
    <w:rsid w:val="00C56CB0"/>
    <w:rsid w:val="00C56DE6"/>
    <w:rsid w:val="00C57631"/>
    <w:rsid w:val="00C60D15"/>
    <w:rsid w:val="00C611D7"/>
    <w:rsid w:val="00C6177F"/>
    <w:rsid w:val="00C61AE9"/>
    <w:rsid w:val="00C62901"/>
    <w:rsid w:val="00C63083"/>
    <w:rsid w:val="00C63B50"/>
    <w:rsid w:val="00C649AB"/>
    <w:rsid w:val="00C64A84"/>
    <w:rsid w:val="00C64DE4"/>
    <w:rsid w:val="00C64E0C"/>
    <w:rsid w:val="00C65DDB"/>
    <w:rsid w:val="00C66034"/>
    <w:rsid w:val="00C665DE"/>
    <w:rsid w:val="00C67930"/>
    <w:rsid w:val="00C67F64"/>
    <w:rsid w:val="00C700D8"/>
    <w:rsid w:val="00C70AB3"/>
    <w:rsid w:val="00C70C24"/>
    <w:rsid w:val="00C7197A"/>
    <w:rsid w:val="00C72202"/>
    <w:rsid w:val="00C7249D"/>
    <w:rsid w:val="00C725C4"/>
    <w:rsid w:val="00C72B8A"/>
    <w:rsid w:val="00C741A6"/>
    <w:rsid w:val="00C748CC"/>
    <w:rsid w:val="00C7491A"/>
    <w:rsid w:val="00C74BCC"/>
    <w:rsid w:val="00C76726"/>
    <w:rsid w:val="00C77275"/>
    <w:rsid w:val="00C77656"/>
    <w:rsid w:val="00C816EB"/>
    <w:rsid w:val="00C81FF3"/>
    <w:rsid w:val="00C8284A"/>
    <w:rsid w:val="00C83056"/>
    <w:rsid w:val="00C839B0"/>
    <w:rsid w:val="00C83F25"/>
    <w:rsid w:val="00C84220"/>
    <w:rsid w:val="00C84857"/>
    <w:rsid w:val="00C84CDB"/>
    <w:rsid w:val="00C857F7"/>
    <w:rsid w:val="00C85FD8"/>
    <w:rsid w:val="00C86C00"/>
    <w:rsid w:val="00C86F40"/>
    <w:rsid w:val="00C87351"/>
    <w:rsid w:val="00C87755"/>
    <w:rsid w:val="00C87A58"/>
    <w:rsid w:val="00C87F25"/>
    <w:rsid w:val="00C90E6A"/>
    <w:rsid w:val="00C90E80"/>
    <w:rsid w:val="00C90EAE"/>
    <w:rsid w:val="00C917F0"/>
    <w:rsid w:val="00C91D75"/>
    <w:rsid w:val="00C93926"/>
    <w:rsid w:val="00C93961"/>
    <w:rsid w:val="00C955D2"/>
    <w:rsid w:val="00C9576A"/>
    <w:rsid w:val="00C957CF"/>
    <w:rsid w:val="00C95D29"/>
    <w:rsid w:val="00C96362"/>
    <w:rsid w:val="00C9638E"/>
    <w:rsid w:val="00C963AC"/>
    <w:rsid w:val="00C9668D"/>
    <w:rsid w:val="00C96985"/>
    <w:rsid w:val="00C974B7"/>
    <w:rsid w:val="00C974F4"/>
    <w:rsid w:val="00C97D8C"/>
    <w:rsid w:val="00CA16B0"/>
    <w:rsid w:val="00CA1703"/>
    <w:rsid w:val="00CA1982"/>
    <w:rsid w:val="00CA2082"/>
    <w:rsid w:val="00CA2F4C"/>
    <w:rsid w:val="00CA3C89"/>
    <w:rsid w:val="00CA43A3"/>
    <w:rsid w:val="00CA4E17"/>
    <w:rsid w:val="00CA5235"/>
    <w:rsid w:val="00CA6480"/>
    <w:rsid w:val="00CA6CC0"/>
    <w:rsid w:val="00CA75AA"/>
    <w:rsid w:val="00CA760A"/>
    <w:rsid w:val="00CB0CD4"/>
    <w:rsid w:val="00CB0E95"/>
    <w:rsid w:val="00CB1D75"/>
    <w:rsid w:val="00CB1DA3"/>
    <w:rsid w:val="00CB369B"/>
    <w:rsid w:val="00CB4196"/>
    <w:rsid w:val="00CB44A9"/>
    <w:rsid w:val="00CB48AA"/>
    <w:rsid w:val="00CB5025"/>
    <w:rsid w:val="00CB598F"/>
    <w:rsid w:val="00CB5EEB"/>
    <w:rsid w:val="00CB68E1"/>
    <w:rsid w:val="00CB6E33"/>
    <w:rsid w:val="00CB7063"/>
    <w:rsid w:val="00CB75B0"/>
    <w:rsid w:val="00CB76FB"/>
    <w:rsid w:val="00CC0C69"/>
    <w:rsid w:val="00CC1138"/>
    <w:rsid w:val="00CC1178"/>
    <w:rsid w:val="00CC1876"/>
    <w:rsid w:val="00CC1D2F"/>
    <w:rsid w:val="00CC2385"/>
    <w:rsid w:val="00CC25C8"/>
    <w:rsid w:val="00CC2BAE"/>
    <w:rsid w:val="00CC2DFF"/>
    <w:rsid w:val="00CC3807"/>
    <w:rsid w:val="00CC40F0"/>
    <w:rsid w:val="00CC4295"/>
    <w:rsid w:val="00CC47DF"/>
    <w:rsid w:val="00CC49FF"/>
    <w:rsid w:val="00CC4C8D"/>
    <w:rsid w:val="00CC5529"/>
    <w:rsid w:val="00CC580D"/>
    <w:rsid w:val="00CC58BE"/>
    <w:rsid w:val="00CC5E8B"/>
    <w:rsid w:val="00CC6917"/>
    <w:rsid w:val="00CC6D0E"/>
    <w:rsid w:val="00CC7407"/>
    <w:rsid w:val="00CC7A4D"/>
    <w:rsid w:val="00CC7E1E"/>
    <w:rsid w:val="00CD0AEC"/>
    <w:rsid w:val="00CD132B"/>
    <w:rsid w:val="00CD133D"/>
    <w:rsid w:val="00CD2993"/>
    <w:rsid w:val="00CD2AF6"/>
    <w:rsid w:val="00CD2EBE"/>
    <w:rsid w:val="00CD40D9"/>
    <w:rsid w:val="00CD480E"/>
    <w:rsid w:val="00CD4930"/>
    <w:rsid w:val="00CD4E22"/>
    <w:rsid w:val="00CD53F0"/>
    <w:rsid w:val="00CD556A"/>
    <w:rsid w:val="00CD5B36"/>
    <w:rsid w:val="00CE0117"/>
    <w:rsid w:val="00CE0D9E"/>
    <w:rsid w:val="00CE1C9B"/>
    <w:rsid w:val="00CE1E90"/>
    <w:rsid w:val="00CE3BD6"/>
    <w:rsid w:val="00CE447B"/>
    <w:rsid w:val="00CE4630"/>
    <w:rsid w:val="00CE4A58"/>
    <w:rsid w:val="00CE4B87"/>
    <w:rsid w:val="00CE4D36"/>
    <w:rsid w:val="00CE5466"/>
    <w:rsid w:val="00CE5877"/>
    <w:rsid w:val="00CE5C59"/>
    <w:rsid w:val="00CE5EF7"/>
    <w:rsid w:val="00CE637F"/>
    <w:rsid w:val="00CE75B9"/>
    <w:rsid w:val="00CF0096"/>
    <w:rsid w:val="00CF05BB"/>
    <w:rsid w:val="00CF05DD"/>
    <w:rsid w:val="00CF0798"/>
    <w:rsid w:val="00CF12FC"/>
    <w:rsid w:val="00CF18D4"/>
    <w:rsid w:val="00CF1A7C"/>
    <w:rsid w:val="00CF1B7C"/>
    <w:rsid w:val="00CF2C5D"/>
    <w:rsid w:val="00CF3201"/>
    <w:rsid w:val="00CF37E4"/>
    <w:rsid w:val="00CF471A"/>
    <w:rsid w:val="00CF497D"/>
    <w:rsid w:val="00CF4D32"/>
    <w:rsid w:val="00CF51E4"/>
    <w:rsid w:val="00CF55E3"/>
    <w:rsid w:val="00CF57F0"/>
    <w:rsid w:val="00CF6C3D"/>
    <w:rsid w:val="00CF6CB0"/>
    <w:rsid w:val="00CF7131"/>
    <w:rsid w:val="00CF7A0A"/>
    <w:rsid w:val="00D0004A"/>
    <w:rsid w:val="00D00D1C"/>
    <w:rsid w:val="00D0159A"/>
    <w:rsid w:val="00D01F48"/>
    <w:rsid w:val="00D025A1"/>
    <w:rsid w:val="00D02E0A"/>
    <w:rsid w:val="00D0356B"/>
    <w:rsid w:val="00D03710"/>
    <w:rsid w:val="00D04171"/>
    <w:rsid w:val="00D04A75"/>
    <w:rsid w:val="00D05691"/>
    <w:rsid w:val="00D05889"/>
    <w:rsid w:val="00D06493"/>
    <w:rsid w:val="00D06A4B"/>
    <w:rsid w:val="00D075EC"/>
    <w:rsid w:val="00D07658"/>
    <w:rsid w:val="00D10085"/>
    <w:rsid w:val="00D10ADD"/>
    <w:rsid w:val="00D10DCB"/>
    <w:rsid w:val="00D10F9B"/>
    <w:rsid w:val="00D111E2"/>
    <w:rsid w:val="00D115B8"/>
    <w:rsid w:val="00D11734"/>
    <w:rsid w:val="00D123B9"/>
    <w:rsid w:val="00D14000"/>
    <w:rsid w:val="00D14DAD"/>
    <w:rsid w:val="00D15854"/>
    <w:rsid w:val="00D159FA"/>
    <w:rsid w:val="00D15CFD"/>
    <w:rsid w:val="00D15DE4"/>
    <w:rsid w:val="00D16820"/>
    <w:rsid w:val="00D16BF2"/>
    <w:rsid w:val="00D17A63"/>
    <w:rsid w:val="00D210D8"/>
    <w:rsid w:val="00D210E0"/>
    <w:rsid w:val="00D21553"/>
    <w:rsid w:val="00D22142"/>
    <w:rsid w:val="00D2249E"/>
    <w:rsid w:val="00D24F58"/>
    <w:rsid w:val="00D25237"/>
    <w:rsid w:val="00D252E9"/>
    <w:rsid w:val="00D25ED6"/>
    <w:rsid w:val="00D2635F"/>
    <w:rsid w:val="00D26D3E"/>
    <w:rsid w:val="00D26F98"/>
    <w:rsid w:val="00D273D5"/>
    <w:rsid w:val="00D273FB"/>
    <w:rsid w:val="00D279A6"/>
    <w:rsid w:val="00D31003"/>
    <w:rsid w:val="00D319E9"/>
    <w:rsid w:val="00D31AE6"/>
    <w:rsid w:val="00D31BE8"/>
    <w:rsid w:val="00D32628"/>
    <w:rsid w:val="00D32A2E"/>
    <w:rsid w:val="00D3312D"/>
    <w:rsid w:val="00D336AA"/>
    <w:rsid w:val="00D339FC"/>
    <w:rsid w:val="00D33ED3"/>
    <w:rsid w:val="00D34116"/>
    <w:rsid w:val="00D3423F"/>
    <w:rsid w:val="00D34B6E"/>
    <w:rsid w:val="00D35306"/>
    <w:rsid w:val="00D372A2"/>
    <w:rsid w:val="00D37D35"/>
    <w:rsid w:val="00D40172"/>
    <w:rsid w:val="00D4037E"/>
    <w:rsid w:val="00D4059A"/>
    <w:rsid w:val="00D4074F"/>
    <w:rsid w:val="00D40B50"/>
    <w:rsid w:val="00D40E1F"/>
    <w:rsid w:val="00D40EFD"/>
    <w:rsid w:val="00D414D7"/>
    <w:rsid w:val="00D417D0"/>
    <w:rsid w:val="00D41BB6"/>
    <w:rsid w:val="00D423EA"/>
    <w:rsid w:val="00D43127"/>
    <w:rsid w:val="00D4377A"/>
    <w:rsid w:val="00D43AAC"/>
    <w:rsid w:val="00D43ED2"/>
    <w:rsid w:val="00D44B6C"/>
    <w:rsid w:val="00D44E60"/>
    <w:rsid w:val="00D454A6"/>
    <w:rsid w:val="00D455F2"/>
    <w:rsid w:val="00D46F48"/>
    <w:rsid w:val="00D47201"/>
    <w:rsid w:val="00D4755E"/>
    <w:rsid w:val="00D4758B"/>
    <w:rsid w:val="00D477F5"/>
    <w:rsid w:val="00D47823"/>
    <w:rsid w:val="00D479E8"/>
    <w:rsid w:val="00D50DF3"/>
    <w:rsid w:val="00D51650"/>
    <w:rsid w:val="00D516E9"/>
    <w:rsid w:val="00D51822"/>
    <w:rsid w:val="00D518B9"/>
    <w:rsid w:val="00D51D79"/>
    <w:rsid w:val="00D527F9"/>
    <w:rsid w:val="00D52826"/>
    <w:rsid w:val="00D53300"/>
    <w:rsid w:val="00D53BB5"/>
    <w:rsid w:val="00D542EE"/>
    <w:rsid w:val="00D54AAC"/>
    <w:rsid w:val="00D54C3A"/>
    <w:rsid w:val="00D555F9"/>
    <w:rsid w:val="00D55696"/>
    <w:rsid w:val="00D55A08"/>
    <w:rsid w:val="00D55D28"/>
    <w:rsid w:val="00D55E51"/>
    <w:rsid w:val="00D56E48"/>
    <w:rsid w:val="00D57861"/>
    <w:rsid w:val="00D60AEE"/>
    <w:rsid w:val="00D60CED"/>
    <w:rsid w:val="00D616C7"/>
    <w:rsid w:val="00D619C8"/>
    <w:rsid w:val="00D6233E"/>
    <w:rsid w:val="00D6253C"/>
    <w:rsid w:val="00D625A1"/>
    <w:rsid w:val="00D62600"/>
    <w:rsid w:val="00D6293F"/>
    <w:rsid w:val="00D62AB9"/>
    <w:rsid w:val="00D62C05"/>
    <w:rsid w:val="00D62F85"/>
    <w:rsid w:val="00D62FA1"/>
    <w:rsid w:val="00D63955"/>
    <w:rsid w:val="00D63B79"/>
    <w:rsid w:val="00D63B7A"/>
    <w:rsid w:val="00D6439B"/>
    <w:rsid w:val="00D64857"/>
    <w:rsid w:val="00D64AA4"/>
    <w:rsid w:val="00D64D80"/>
    <w:rsid w:val="00D653BB"/>
    <w:rsid w:val="00D6557C"/>
    <w:rsid w:val="00D657E1"/>
    <w:rsid w:val="00D65857"/>
    <w:rsid w:val="00D659C7"/>
    <w:rsid w:val="00D660FE"/>
    <w:rsid w:val="00D66569"/>
    <w:rsid w:val="00D667C6"/>
    <w:rsid w:val="00D67174"/>
    <w:rsid w:val="00D672E3"/>
    <w:rsid w:val="00D6754B"/>
    <w:rsid w:val="00D676FD"/>
    <w:rsid w:val="00D677F4"/>
    <w:rsid w:val="00D6791A"/>
    <w:rsid w:val="00D7005D"/>
    <w:rsid w:val="00D70121"/>
    <w:rsid w:val="00D7015B"/>
    <w:rsid w:val="00D70D33"/>
    <w:rsid w:val="00D7139F"/>
    <w:rsid w:val="00D714AA"/>
    <w:rsid w:val="00D71CC9"/>
    <w:rsid w:val="00D7291A"/>
    <w:rsid w:val="00D72ADD"/>
    <w:rsid w:val="00D73AC6"/>
    <w:rsid w:val="00D73DC7"/>
    <w:rsid w:val="00D73F47"/>
    <w:rsid w:val="00D740E8"/>
    <w:rsid w:val="00D7429B"/>
    <w:rsid w:val="00D74375"/>
    <w:rsid w:val="00D74644"/>
    <w:rsid w:val="00D74F9B"/>
    <w:rsid w:val="00D7574E"/>
    <w:rsid w:val="00D75C60"/>
    <w:rsid w:val="00D76605"/>
    <w:rsid w:val="00D76973"/>
    <w:rsid w:val="00D77ACC"/>
    <w:rsid w:val="00D77AE0"/>
    <w:rsid w:val="00D80062"/>
    <w:rsid w:val="00D810E0"/>
    <w:rsid w:val="00D814C2"/>
    <w:rsid w:val="00D81CB7"/>
    <w:rsid w:val="00D81DCC"/>
    <w:rsid w:val="00D829DE"/>
    <w:rsid w:val="00D83221"/>
    <w:rsid w:val="00D83A8E"/>
    <w:rsid w:val="00D84A92"/>
    <w:rsid w:val="00D85F07"/>
    <w:rsid w:val="00D86CE1"/>
    <w:rsid w:val="00D87002"/>
    <w:rsid w:val="00D90553"/>
    <w:rsid w:val="00D90E06"/>
    <w:rsid w:val="00D9109A"/>
    <w:rsid w:val="00D91212"/>
    <w:rsid w:val="00D91733"/>
    <w:rsid w:val="00D919D2"/>
    <w:rsid w:val="00D920F4"/>
    <w:rsid w:val="00D9241D"/>
    <w:rsid w:val="00D92F45"/>
    <w:rsid w:val="00D930B4"/>
    <w:rsid w:val="00D93836"/>
    <w:rsid w:val="00D93BE0"/>
    <w:rsid w:val="00D93DD5"/>
    <w:rsid w:val="00D9428B"/>
    <w:rsid w:val="00D943B3"/>
    <w:rsid w:val="00D9449B"/>
    <w:rsid w:val="00D94DA8"/>
    <w:rsid w:val="00D956F9"/>
    <w:rsid w:val="00D95941"/>
    <w:rsid w:val="00D95E87"/>
    <w:rsid w:val="00D964DB"/>
    <w:rsid w:val="00D96594"/>
    <w:rsid w:val="00DA0F7C"/>
    <w:rsid w:val="00DA2C7B"/>
    <w:rsid w:val="00DA2E7B"/>
    <w:rsid w:val="00DA320A"/>
    <w:rsid w:val="00DA38F2"/>
    <w:rsid w:val="00DA3B29"/>
    <w:rsid w:val="00DA4D14"/>
    <w:rsid w:val="00DA4DD4"/>
    <w:rsid w:val="00DA4FFB"/>
    <w:rsid w:val="00DA5A4E"/>
    <w:rsid w:val="00DA5F81"/>
    <w:rsid w:val="00DA601C"/>
    <w:rsid w:val="00DA7206"/>
    <w:rsid w:val="00DA73F2"/>
    <w:rsid w:val="00DA78D0"/>
    <w:rsid w:val="00DB00ED"/>
    <w:rsid w:val="00DB0880"/>
    <w:rsid w:val="00DB14D4"/>
    <w:rsid w:val="00DB16B1"/>
    <w:rsid w:val="00DB193A"/>
    <w:rsid w:val="00DB2218"/>
    <w:rsid w:val="00DB277A"/>
    <w:rsid w:val="00DB3295"/>
    <w:rsid w:val="00DB34A4"/>
    <w:rsid w:val="00DB3DC1"/>
    <w:rsid w:val="00DB45A1"/>
    <w:rsid w:val="00DB514B"/>
    <w:rsid w:val="00DB51B5"/>
    <w:rsid w:val="00DB5E5B"/>
    <w:rsid w:val="00DB6163"/>
    <w:rsid w:val="00DB6195"/>
    <w:rsid w:val="00DB7411"/>
    <w:rsid w:val="00DB753F"/>
    <w:rsid w:val="00DB78C0"/>
    <w:rsid w:val="00DB7DC8"/>
    <w:rsid w:val="00DC0194"/>
    <w:rsid w:val="00DC0490"/>
    <w:rsid w:val="00DC0B8A"/>
    <w:rsid w:val="00DC0EC0"/>
    <w:rsid w:val="00DC1D6E"/>
    <w:rsid w:val="00DC24A9"/>
    <w:rsid w:val="00DC24E9"/>
    <w:rsid w:val="00DC290D"/>
    <w:rsid w:val="00DC2C45"/>
    <w:rsid w:val="00DC2D50"/>
    <w:rsid w:val="00DC3162"/>
    <w:rsid w:val="00DC36CA"/>
    <w:rsid w:val="00DC3926"/>
    <w:rsid w:val="00DC48B3"/>
    <w:rsid w:val="00DC4B84"/>
    <w:rsid w:val="00DC5C17"/>
    <w:rsid w:val="00DC61A4"/>
    <w:rsid w:val="00DC63E0"/>
    <w:rsid w:val="00DC68A6"/>
    <w:rsid w:val="00DC6DA1"/>
    <w:rsid w:val="00DC7722"/>
    <w:rsid w:val="00DC7ED6"/>
    <w:rsid w:val="00DD0090"/>
    <w:rsid w:val="00DD00CC"/>
    <w:rsid w:val="00DD1A68"/>
    <w:rsid w:val="00DD277B"/>
    <w:rsid w:val="00DD2AA9"/>
    <w:rsid w:val="00DD3318"/>
    <w:rsid w:val="00DD3554"/>
    <w:rsid w:val="00DD3959"/>
    <w:rsid w:val="00DD3BF8"/>
    <w:rsid w:val="00DD4123"/>
    <w:rsid w:val="00DD4993"/>
    <w:rsid w:val="00DD5066"/>
    <w:rsid w:val="00DD6022"/>
    <w:rsid w:val="00DD605B"/>
    <w:rsid w:val="00DD65F6"/>
    <w:rsid w:val="00DD66F5"/>
    <w:rsid w:val="00DD681D"/>
    <w:rsid w:val="00DD698D"/>
    <w:rsid w:val="00DD7082"/>
    <w:rsid w:val="00DD70A1"/>
    <w:rsid w:val="00DD72DB"/>
    <w:rsid w:val="00DD7611"/>
    <w:rsid w:val="00DD7620"/>
    <w:rsid w:val="00DE006D"/>
    <w:rsid w:val="00DE0325"/>
    <w:rsid w:val="00DE0E14"/>
    <w:rsid w:val="00DE1067"/>
    <w:rsid w:val="00DE16DA"/>
    <w:rsid w:val="00DE190A"/>
    <w:rsid w:val="00DE192A"/>
    <w:rsid w:val="00DE29C5"/>
    <w:rsid w:val="00DE2DA6"/>
    <w:rsid w:val="00DE3B99"/>
    <w:rsid w:val="00DE3C9E"/>
    <w:rsid w:val="00DE45EF"/>
    <w:rsid w:val="00DE5512"/>
    <w:rsid w:val="00DE5EB0"/>
    <w:rsid w:val="00DE6050"/>
    <w:rsid w:val="00DE6165"/>
    <w:rsid w:val="00DE6219"/>
    <w:rsid w:val="00DE6C51"/>
    <w:rsid w:val="00DE6F9B"/>
    <w:rsid w:val="00DE7109"/>
    <w:rsid w:val="00DE7B2D"/>
    <w:rsid w:val="00DE7C43"/>
    <w:rsid w:val="00DF1D29"/>
    <w:rsid w:val="00DF2450"/>
    <w:rsid w:val="00DF3D24"/>
    <w:rsid w:val="00DF3D2A"/>
    <w:rsid w:val="00DF4695"/>
    <w:rsid w:val="00DF5219"/>
    <w:rsid w:val="00DF6F86"/>
    <w:rsid w:val="00DF73AD"/>
    <w:rsid w:val="00E00738"/>
    <w:rsid w:val="00E0074A"/>
    <w:rsid w:val="00E015E7"/>
    <w:rsid w:val="00E01D82"/>
    <w:rsid w:val="00E0353A"/>
    <w:rsid w:val="00E03748"/>
    <w:rsid w:val="00E05262"/>
    <w:rsid w:val="00E05BFF"/>
    <w:rsid w:val="00E05FC7"/>
    <w:rsid w:val="00E05FC8"/>
    <w:rsid w:val="00E06835"/>
    <w:rsid w:val="00E069F4"/>
    <w:rsid w:val="00E072B2"/>
    <w:rsid w:val="00E0738B"/>
    <w:rsid w:val="00E100D4"/>
    <w:rsid w:val="00E102DC"/>
    <w:rsid w:val="00E10713"/>
    <w:rsid w:val="00E112B1"/>
    <w:rsid w:val="00E1243B"/>
    <w:rsid w:val="00E126EF"/>
    <w:rsid w:val="00E1339A"/>
    <w:rsid w:val="00E14BBF"/>
    <w:rsid w:val="00E14DE4"/>
    <w:rsid w:val="00E15A76"/>
    <w:rsid w:val="00E15C31"/>
    <w:rsid w:val="00E15F23"/>
    <w:rsid w:val="00E16170"/>
    <w:rsid w:val="00E16FC7"/>
    <w:rsid w:val="00E17210"/>
    <w:rsid w:val="00E1743F"/>
    <w:rsid w:val="00E213C1"/>
    <w:rsid w:val="00E213CE"/>
    <w:rsid w:val="00E21890"/>
    <w:rsid w:val="00E219E5"/>
    <w:rsid w:val="00E21ABC"/>
    <w:rsid w:val="00E21D75"/>
    <w:rsid w:val="00E21F3A"/>
    <w:rsid w:val="00E21FFD"/>
    <w:rsid w:val="00E22003"/>
    <w:rsid w:val="00E222EC"/>
    <w:rsid w:val="00E2272F"/>
    <w:rsid w:val="00E22DC5"/>
    <w:rsid w:val="00E23361"/>
    <w:rsid w:val="00E242A4"/>
    <w:rsid w:val="00E24916"/>
    <w:rsid w:val="00E24BE3"/>
    <w:rsid w:val="00E2562F"/>
    <w:rsid w:val="00E269F2"/>
    <w:rsid w:val="00E26CD4"/>
    <w:rsid w:val="00E26E33"/>
    <w:rsid w:val="00E26E8F"/>
    <w:rsid w:val="00E279B8"/>
    <w:rsid w:val="00E27B26"/>
    <w:rsid w:val="00E30EB2"/>
    <w:rsid w:val="00E313C9"/>
    <w:rsid w:val="00E325F3"/>
    <w:rsid w:val="00E328C0"/>
    <w:rsid w:val="00E32F13"/>
    <w:rsid w:val="00E33C10"/>
    <w:rsid w:val="00E34821"/>
    <w:rsid w:val="00E3495F"/>
    <w:rsid w:val="00E355F3"/>
    <w:rsid w:val="00E35C16"/>
    <w:rsid w:val="00E37135"/>
    <w:rsid w:val="00E37684"/>
    <w:rsid w:val="00E37E1D"/>
    <w:rsid w:val="00E400A4"/>
    <w:rsid w:val="00E40FF1"/>
    <w:rsid w:val="00E419C8"/>
    <w:rsid w:val="00E41C33"/>
    <w:rsid w:val="00E42088"/>
    <w:rsid w:val="00E42BF0"/>
    <w:rsid w:val="00E42C5A"/>
    <w:rsid w:val="00E4370C"/>
    <w:rsid w:val="00E43F04"/>
    <w:rsid w:val="00E43F20"/>
    <w:rsid w:val="00E44BDB"/>
    <w:rsid w:val="00E44D03"/>
    <w:rsid w:val="00E45643"/>
    <w:rsid w:val="00E456B3"/>
    <w:rsid w:val="00E45ADE"/>
    <w:rsid w:val="00E472BC"/>
    <w:rsid w:val="00E478AA"/>
    <w:rsid w:val="00E478C9"/>
    <w:rsid w:val="00E5045E"/>
    <w:rsid w:val="00E506FC"/>
    <w:rsid w:val="00E507AC"/>
    <w:rsid w:val="00E50942"/>
    <w:rsid w:val="00E50DF2"/>
    <w:rsid w:val="00E50EC5"/>
    <w:rsid w:val="00E5135B"/>
    <w:rsid w:val="00E515CA"/>
    <w:rsid w:val="00E5183E"/>
    <w:rsid w:val="00E51949"/>
    <w:rsid w:val="00E51EA1"/>
    <w:rsid w:val="00E5216D"/>
    <w:rsid w:val="00E522F5"/>
    <w:rsid w:val="00E52BD8"/>
    <w:rsid w:val="00E52D6A"/>
    <w:rsid w:val="00E53F13"/>
    <w:rsid w:val="00E54C29"/>
    <w:rsid w:val="00E55169"/>
    <w:rsid w:val="00E552F4"/>
    <w:rsid w:val="00E55380"/>
    <w:rsid w:val="00E56D47"/>
    <w:rsid w:val="00E57415"/>
    <w:rsid w:val="00E576B4"/>
    <w:rsid w:val="00E57AD3"/>
    <w:rsid w:val="00E57B65"/>
    <w:rsid w:val="00E601A1"/>
    <w:rsid w:val="00E601CC"/>
    <w:rsid w:val="00E602B1"/>
    <w:rsid w:val="00E6090D"/>
    <w:rsid w:val="00E60BDC"/>
    <w:rsid w:val="00E613FC"/>
    <w:rsid w:val="00E616AA"/>
    <w:rsid w:val="00E62056"/>
    <w:rsid w:val="00E621B8"/>
    <w:rsid w:val="00E6226C"/>
    <w:rsid w:val="00E6238D"/>
    <w:rsid w:val="00E623BE"/>
    <w:rsid w:val="00E62794"/>
    <w:rsid w:val="00E62A6F"/>
    <w:rsid w:val="00E62EED"/>
    <w:rsid w:val="00E6350E"/>
    <w:rsid w:val="00E636BE"/>
    <w:rsid w:val="00E63C64"/>
    <w:rsid w:val="00E64F37"/>
    <w:rsid w:val="00E6516D"/>
    <w:rsid w:val="00E6548E"/>
    <w:rsid w:val="00E6551C"/>
    <w:rsid w:val="00E65DAE"/>
    <w:rsid w:val="00E66648"/>
    <w:rsid w:val="00E669F7"/>
    <w:rsid w:val="00E66E72"/>
    <w:rsid w:val="00E6737F"/>
    <w:rsid w:val="00E673B3"/>
    <w:rsid w:val="00E677B3"/>
    <w:rsid w:val="00E67E4D"/>
    <w:rsid w:val="00E721BB"/>
    <w:rsid w:val="00E722F4"/>
    <w:rsid w:val="00E73F2B"/>
    <w:rsid w:val="00E743FF"/>
    <w:rsid w:val="00E747D8"/>
    <w:rsid w:val="00E75370"/>
    <w:rsid w:val="00E75D75"/>
    <w:rsid w:val="00E75D7A"/>
    <w:rsid w:val="00E7614C"/>
    <w:rsid w:val="00E765E2"/>
    <w:rsid w:val="00E7782F"/>
    <w:rsid w:val="00E77ACA"/>
    <w:rsid w:val="00E803B8"/>
    <w:rsid w:val="00E804BE"/>
    <w:rsid w:val="00E81201"/>
    <w:rsid w:val="00E814BB"/>
    <w:rsid w:val="00E81563"/>
    <w:rsid w:val="00E817DF"/>
    <w:rsid w:val="00E82753"/>
    <w:rsid w:val="00E82BA4"/>
    <w:rsid w:val="00E82EDB"/>
    <w:rsid w:val="00E82F64"/>
    <w:rsid w:val="00E83266"/>
    <w:rsid w:val="00E83364"/>
    <w:rsid w:val="00E83630"/>
    <w:rsid w:val="00E83C90"/>
    <w:rsid w:val="00E841FC"/>
    <w:rsid w:val="00E843E0"/>
    <w:rsid w:val="00E84442"/>
    <w:rsid w:val="00E8497D"/>
    <w:rsid w:val="00E85048"/>
    <w:rsid w:val="00E85692"/>
    <w:rsid w:val="00E85C0B"/>
    <w:rsid w:val="00E8603C"/>
    <w:rsid w:val="00E86494"/>
    <w:rsid w:val="00E87DF4"/>
    <w:rsid w:val="00E904A2"/>
    <w:rsid w:val="00E90E49"/>
    <w:rsid w:val="00E90F7C"/>
    <w:rsid w:val="00E93774"/>
    <w:rsid w:val="00E93829"/>
    <w:rsid w:val="00E942E1"/>
    <w:rsid w:val="00E94FA6"/>
    <w:rsid w:val="00E95002"/>
    <w:rsid w:val="00E959C0"/>
    <w:rsid w:val="00E97355"/>
    <w:rsid w:val="00E9745D"/>
    <w:rsid w:val="00E97518"/>
    <w:rsid w:val="00E9756C"/>
    <w:rsid w:val="00EA02F4"/>
    <w:rsid w:val="00EA0CA1"/>
    <w:rsid w:val="00EA0CB7"/>
    <w:rsid w:val="00EA18ED"/>
    <w:rsid w:val="00EA1C14"/>
    <w:rsid w:val="00EA1E40"/>
    <w:rsid w:val="00EA3104"/>
    <w:rsid w:val="00EA4493"/>
    <w:rsid w:val="00EA44E8"/>
    <w:rsid w:val="00EA4D7E"/>
    <w:rsid w:val="00EA58A9"/>
    <w:rsid w:val="00EA5EE7"/>
    <w:rsid w:val="00EA6081"/>
    <w:rsid w:val="00EA7FC6"/>
    <w:rsid w:val="00EB009E"/>
    <w:rsid w:val="00EB011B"/>
    <w:rsid w:val="00EB01EA"/>
    <w:rsid w:val="00EB0DCD"/>
    <w:rsid w:val="00EB13FE"/>
    <w:rsid w:val="00EB143E"/>
    <w:rsid w:val="00EB1E72"/>
    <w:rsid w:val="00EB2001"/>
    <w:rsid w:val="00EB24EB"/>
    <w:rsid w:val="00EB582A"/>
    <w:rsid w:val="00EB5B91"/>
    <w:rsid w:val="00EB67F7"/>
    <w:rsid w:val="00EB6D6F"/>
    <w:rsid w:val="00EB7141"/>
    <w:rsid w:val="00EB7347"/>
    <w:rsid w:val="00EB77C1"/>
    <w:rsid w:val="00EB7F67"/>
    <w:rsid w:val="00EC0E05"/>
    <w:rsid w:val="00EC11E7"/>
    <w:rsid w:val="00EC1817"/>
    <w:rsid w:val="00EC19AA"/>
    <w:rsid w:val="00EC1AA2"/>
    <w:rsid w:val="00EC22F4"/>
    <w:rsid w:val="00EC29BC"/>
    <w:rsid w:val="00EC2DDA"/>
    <w:rsid w:val="00EC2EAB"/>
    <w:rsid w:val="00EC2F89"/>
    <w:rsid w:val="00EC3142"/>
    <w:rsid w:val="00EC37B4"/>
    <w:rsid w:val="00EC3FBA"/>
    <w:rsid w:val="00EC42B1"/>
    <w:rsid w:val="00EC43A4"/>
    <w:rsid w:val="00EC4E2B"/>
    <w:rsid w:val="00EC5C28"/>
    <w:rsid w:val="00EC6076"/>
    <w:rsid w:val="00EC783E"/>
    <w:rsid w:val="00EC7963"/>
    <w:rsid w:val="00ED053F"/>
    <w:rsid w:val="00ED0B64"/>
    <w:rsid w:val="00ED107B"/>
    <w:rsid w:val="00ED15FA"/>
    <w:rsid w:val="00ED16BF"/>
    <w:rsid w:val="00ED17F1"/>
    <w:rsid w:val="00ED5B9F"/>
    <w:rsid w:val="00ED5D0B"/>
    <w:rsid w:val="00ED5E27"/>
    <w:rsid w:val="00ED62BE"/>
    <w:rsid w:val="00ED70D2"/>
    <w:rsid w:val="00ED714E"/>
    <w:rsid w:val="00ED75CC"/>
    <w:rsid w:val="00ED7BF5"/>
    <w:rsid w:val="00ED7C63"/>
    <w:rsid w:val="00ED7E56"/>
    <w:rsid w:val="00ED7ED9"/>
    <w:rsid w:val="00EE0016"/>
    <w:rsid w:val="00EE290E"/>
    <w:rsid w:val="00EE3D1C"/>
    <w:rsid w:val="00EE42DD"/>
    <w:rsid w:val="00EE55C4"/>
    <w:rsid w:val="00EE5ECD"/>
    <w:rsid w:val="00EE67A4"/>
    <w:rsid w:val="00EE6EB9"/>
    <w:rsid w:val="00EE6FAA"/>
    <w:rsid w:val="00EE73EC"/>
    <w:rsid w:val="00EE7A9B"/>
    <w:rsid w:val="00EF0F36"/>
    <w:rsid w:val="00EF23BE"/>
    <w:rsid w:val="00EF3539"/>
    <w:rsid w:val="00EF37D2"/>
    <w:rsid w:val="00EF3C03"/>
    <w:rsid w:val="00EF4528"/>
    <w:rsid w:val="00EF53D1"/>
    <w:rsid w:val="00EF558F"/>
    <w:rsid w:val="00EF5690"/>
    <w:rsid w:val="00EF5815"/>
    <w:rsid w:val="00EF5F59"/>
    <w:rsid w:val="00EF5F6E"/>
    <w:rsid w:val="00EF60C9"/>
    <w:rsid w:val="00EF6B37"/>
    <w:rsid w:val="00EF6B79"/>
    <w:rsid w:val="00EF6D0F"/>
    <w:rsid w:val="00EF6ED9"/>
    <w:rsid w:val="00EF716F"/>
    <w:rsid w:val="00EF7A34"/>
    <w:rsid w:val="00F00F18"/>
    <w:rsid w:val="00F02777"/>
    <w:rsid w:val="00F02A2D"/>
    <w:rsid w:val="00F02DE0"/>
    <w:rsid w:val="00F02F45"/>
    <w:rsid w:val="00F0438F"/>
    <w:rsid w:val="00F0445D"/>
    <w:rsid w:val="00F05140"/>
    <w:rsid w:val="00F05383"/>
    <w:rsid w:val="00F05CF3"/>
    <w:rsid w:val="00F05E14"/>
    <w:rsid w:val="00F062FA"/>
    <w:rsid w:val="00F06BA8"/>
    <w:rsid w:val="00F103C9"/>
    <w:rsid w:val="00F10623"/>
    <w:rsid w:val="00F10B41"/>
    <w:rsid w:val="00F10CE5"/>
    <w:rsid w:val="00F11325"/>
    <w:rsid w:val="00F11EEE"/>
    <w:rsid w:val="00F12112"/>
    <w:rsid w:val="00F121AB"/>
    <w:rsid w:val="00F12919"/>
    <w:rsid w:val="00F12B6A"/>
    <w:rsid w:val="00F13317"/>
    <w:rsid w:val="00F14918"/>
    <w:rsid w:val="00F14A8D"/>
    <w:rsid w:val="00F14D70"/>
    <w:rsid w:val="00F154A1"/>
    <w:rsid w:val="00F15E0F"/>
    <w:rsid w:val="00F16657"/>
    <w:rsid w:val="00F1735A"/>
    <w:rsid w:val="00F17E97"/>
    <w:rsid w:val="00F20800"/>
    <w:rsid w:val="00F20C50"/>
    <w:rsid w:val="00F20C94"/>
    <w:rsid w:val="00F20E67"/>
    <w:rsid w:val="00F2157E"/>
    <w:rsid w:val="00F21FA4"/>
    <w:rsid w:val="00F221A4"/>
    <w:rsid w:val="00F224B6"/>
    <w:rsid w:val="00F22609"/>
    <w:rsid w:val="00F2305F"/>
    <w:rsid w:val="00F24110"/>
    <w:rsid w:val="00F2467B"/>
    <w:rsid w:val="00F2471E"/>
    <w:rsid w:val="00F24A63"/>
    <w:rsid w:val="00F24C93"/>
    <w:rsid w:val="00F2568A"/>
    <w:rsid w:val="00F256C1"/>
    <w:rsid w:val="00F25879"/>
    <w:rsid w:val="00F25947"/>
    <w:rsid w:val="00F25C88"/>
    <w:rsid w:val="00F261C4"/>
    <w:rsid w:val="00F26F51"/>
    <w:rsid w:val="00F2723A"/>
    <w:rsid w:val="00F27456"/>
    <w:rsid w:val="00F275FF"/>
    <w:rsid w:val="00F27654"/>
    <w:rsid w:val="00F276CE"/>
    <w:rsid w:val="00F3006E"/>
    <w:rsid w:val="00F300A5"/>
    <w:rsid w:val="00F30AAA"/>
    <w:rsid w:val="00F316DB"/>
    <w:rsid w:val="00F31D17"/>
    <w:rsid w:val="00F32C8A"/>
    <w:rsid w:val="00F32F03"/>
    <w:rsid w:val="00F3328F"/>
    <w:rsid w:val="00F337E4"/>
    <w:rsid w:val="00F347DF"/>
    <w:rsid w:val="00F34B96"/>
    <w:rsid w:val="00F34E30"/>
    <w:rsid w:val="00F35492"/>
    <w:rsid w:val="00F36F18"/>
    <w:rsid w:val="00F37195"/>
    <w:rsid w:val="00F378BF"/>
    <w:rsid w:val="00F37B25"/>
    <w:rsid w:val="00F37DE6"/>
    <w:rsid w:val="00F40670"/>
    <w:rsid w:val="00F410F4"/>
    <w:rsid w:val="00F413AD"/>
    <w:rsid w:val="00F41EBC"/>
    <w:rsid w:val="00F42B05"/>
    <w:rsid w:val="00F42C4E"/>
    <w:rsid w:val="00F43064"/>
    <w:rsid w:val="00F430B6"/>
    <w:rsid w:val="00F4382D"/>
    <w:rsid w:val="00F43AD0"/>
    <w:rsid w:val="00F43B09"/>
    <w:rsid w:val="00F4486A"/>
    <w:rsid w:val="00F44E86"/>
    <w:rsid w:val="00F4570D"/>
    <w:rsid w:val="00F45C09"/>
    <w:rsid w:val="00F45F87"/>
    <w:rsid w:val="00F46E43"/>
    <w:rsid w:val="00F47586"/>
    <w:rsid w:val="00F47866"/>
    <w:rsid w:val="00F50489"/>
    <w:rsid w:val="00F51AF4"/>
    <w:rsid w:val="00F51F1E"/>
    <w:rsid w:val="00F51F97"/>
    <w:rsid w:val="00F52CC8"/>
    <w:rsid w:val="00F5332B"/>
    <w:rsid w:val="00F535CB"/>
    <w:rsid w:val="00F54057"/>
    <w:rsid w:val="00F5416A"/>
    <w:rsid w:val="00F541F3"/>
    <w:rsid w:val="00F543A5"/>
    <w:rsid w:val="00F544FB"/>
    <w:rsid w:val="00F54EF4"/>
    <w:rsid w:val="00F552A4"/>
    <w:rsid w:val="00F55508"/>
    <w:rsid w:val="00F55A42"/>
    <w:rsid w:val="00F568A6"/>
    <w:rsid w:val="00F57CB7"/>
    <w:rsid w:val="00F57DD4"/>
    <w:rsid w:val="00F60046"/>
    <w:rsid w:val="00F60068"/>
    <w:rsid w:val="00F60E04"/>
    <w:rsid w:val="00F60E4F"/>
    <w:rsid w:val="00F612DE"/>
    <w:rsid w:val="00F6202C"/>
    <w:rsid w:val="00F62260"/>
    <w:rsid w:val="00F624D1"/>
    <w:rsid w:val="00F6292A"/>
    <w:rsid w:val="00F62C43"/>
    <w:rsid w:val="00F62EDD"/>
    <w:rsid w:val="00F64E3B"/>
    <w:rsid w:val="00F661D3"/>
    <w:rsid w:val="00F66276"/>
    <w:rsid w:val="00F6631E"/>
    <w:rsid w:val="00F66BEE"/>
    <w:rsid w:val="00F671E2"/>
    <w:rsid w:val="00F67B01"/>
    <w:rsid w:val="00F67C9D"/>
    <w:rsid w:val="00F67CB4"/>
    <w:rsid w:val="00F7123B"/>
    <w:rsid w:val="00F712E6"/>
    <w:rsid w:val="00F71887"/>
    <w:rsid w:val="00F72623"/>
    <w:rsid w:val="00F73149"/>
    <w:rsid w:val="00F73636"/>
    <w:rsid w:val="00F73BCB"/>
    <w:rsid w:val="00F74BA7"/>
    <w:rsid w:val="00F7562E"/>
    <w:rsid w:val="00F75A16"/>
    <w:rsid w:val="00F76021"/>
    <w:rsid w:val="00F763C2"/>
    <w:rsid w:val="00F775B3"/>
    <w:rsid w:val="00F80208"/>
    <w:rsid w:val="00F80A39"/>
    <w:rsid w:val="00F81050"/>
    <w:rsid w:val="00F82675"/>
    <w:rsid w:val="00F82889"/>
    <w:rsid w:val="00F82F43"/>
    <w:rsid w:val="00F83BE1"/>
    <w:rsid w:val="00F83E4E"/>
    <w:rsid w:val="00F84E36"/>
    <w:rsid w:val="00F853CD"/>
    <w:rsid w:val="00F863E3"/>
    <w:rsid w:val="00F86DB5"/>
    <w:rsid w:val="00F8747E"/>
    <w:rsid w:val="00F91E27"/>
    <w:rsid w:val="00F926C0"/>
    <w:rsid w:val="00F94421"/>
    <w:rsid w:val="00F94500"/>
    <w:rsid w:val="00F94F1E"/>
    <w:rsid w:val="00F95846"/>
    <w:rsid w:val="00F958C1"/>
    <w:rsid w:val="00F95AA2"/>
    <w:rsid w:val="00F96435"/>
    <w:rsid w:val="00F968A3"/>
    <w:rsid w:val="00F9712E"/>
    <w:rsid w:val="00F97963"/>
    <w:rsid w:val="00FA03AF"/>
    <w:rsid w:val="00FA0B7F"/>
    <w:rsid w:val="00FA1109"/>
    <w:rsid w:val="00FA1303"/>
    <w:rsid w:val="00FA1D08"/>
    <w:rsid w:val="00FA1E33"/>
    <w:rsid w:val="00FA24BD"/>
    <w:rsid w:val="00FA27EB"/>
    <w:rsid w:val="00FA2A0D"/>
    <w:rsid w:val="00FA2C68"/>
    <w:rsid w:val="00FA39E5"/>
    <w:rsid w:val="00FA3CB1"/>
    <w:rsid w:val="00FA4193"/>
    <w:rsid w:val="00FA46EF"/>
    <w:rsid w:val="00FA48D2"/>
    <w:rsid w:val="00FA4B8E"/>
    <w:rsid w:val="00FA4EC9"/>
    <w:rsid w:val="00FA53B6"/>
    <w:rsid w:val="00FB0015"/>
    <w:rsid w:val="00FB05B0"/>
    <w:rsid w:val="00FB13B4"/>
    <w:rsid w:val="00FB16AE"/>
    <w:rsid w:val="00FB1745"/>
    <w:rsid w:val="00FB299E"/>
    <w:rsid w:val="00FB2AF3"/>
    <w:rsid w:val="00FB2CEB"/>
    <w:rsid w:val="00FB332E"/>
    <w:rsid w:val="00FB3A18"/>
    <w:rsid w:val="00FB3FC8"/>
    <w:rsid w:val="00FB5154"/>
    <w:rsid w:val="00FB545E"/>
    <w:rsid w:val="00FB55AF"/>
    <w:rsid w:val="00FB64E0"/>
    <w:rsid w:val="00FB70AE"/>
    <w:rsid w:val="00FB7C2C"/>
    <w:rsid w:val="00FC004E"/>
    <w:rsid w:val="00FC03C5"/>
    <w:rsid w:val="00FC1109"/>
    <w:rsid w:val="00FC1247"/>
    <w:rsid w:val="00FC2207"/>
    <w:rsid w:val="00FC2871"/>
    <w:rsid w:val="00FC334D"/>
    <w:rsid w:val="00FC33D4"/>
    <w:rsid w:val="00FC3FD1"/>
    <w:rsid w:val="00FC4B58"/>
    <w:rsid w:val="00FC4CD8"/>
    <w:rsid w:val="00FC52DF"/>
    <w:rsid w:val="00FC64D7"/>
    <w:rsid w:val="00FC6EF7"/>
    <w:rsid w:val="00FC7C2E"/>
    <w:rsid w:val="00FD03FC"/>
    <w:rsid w:val="00FD0DB9"/>
    <w:rsid w:val="00FD13D7"/>
    <w:rsid w:val="00FD14AF"/>
    <w:rsid w:val="00FD14B3"/>
    <w:rsid w:val="00FD1B7E"/>
    <w:rsid w:val="00FD3C31"/>
    <w:rsid w:val="00FD45C3"/>
    <w:rsid w:val="00FD7E53"/>
    <w:rsid w:val="00FE0239"/>
    <w:rsid w:val="00FE0B37"/>
    <w:rsid w:val="00FE0B40"/>
    <w:rsid w:val="00FE1B07"/>
    <w:rsid w:val="00FE1F4D"/>
    <w:rsid w:val="00FE1F7F"/>
    <w:rsid w:val="00FE2D38"/>
    <w:rsid w:val="00FE2F2A"/>
    <w:rsid w:val="00FE336C"/>
    <w:rsid w:val="00FE353C"/>
    <w:rsid w:val="00FE35F6"/>
    <w:rsid w:val="00FE3A79"/>
    <w:rsid w:val="00FE435E"/>
    <w:rsid w:val="00FE4857"/>
    <w:rsid w:val="00FE4B04"/>
    <w:rsid w:val="00FE5AAE"/>
    <w:rsid w:val="00FE5F8D"/>
    <w:rsid w:val="00FE6204"/>
    <w:rsid w:val="00FE72C7"/>
    <w:rsid w:val="00FE738F"/>
    <w:rsid w:val="00FF1506"/>
    <w:rsid w:val="00FF1650"/>
    <w:rsid w:val="00FF1ADB"/>
    <w:rsid w:val="00FF1D42"/>
    <w:rsid w:val="00FF1FE0"/>
    <w:rsid w:val="00FF287D"/>
    <w:rsid w:val="00FF4AA2"/>
    <w:rsid w:val="00FF4E2E"/>
    <w:rsid w:val="00FF4FC5"/>
    <w:rsid w:val="00FF5376"/>
    <w:rsid w:val="00FF55E3"/>
    <w:rsid w:val="00FF7940"/>
    <w:rsid w:val="00FF7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E50918-21EC-41BB-B98F-9C69B4FE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39C"/>
    <w:pPr>
      <w:spacing w:after="200" w:line="276" w:lineRule="auto"/>
    </w:pPr>
    <w:rPr>
      <w:rFonts w:cs="Calibri"/>
      <w:lang w:eastAsia="en-US"/>
    </w:rPr>
  </w:style>
  <w:style w:type="paragraph" w:styleId="Nagwek1">
    <w:name w:val="heading 1"/>
    <w:basedOn w:val="Normalny"/>
    <w:next w:val="Normalny"/>
    <w:link w:val="Nagwek1Znak"/>
    <w:uiPriority w:val="9"/>
    <w:qFormat/>
    <w:rsid w:val="002947DB"/>
    <w:pPr>
      <w:keepNext/>
      <w:spacing w:after="0" w:line="240" w:lineRule="auto"/>
      <w:jc w:val="center"/>
      <w:outlineLvl w:val="0"/>
    </w:pPr>
    <w:rPr>
      <w:rFonts w:ascii="Times New Roman" w:eastAsia="Times New Roman" w:hAnsi="Times New Roman" w:cs="Times New Roman"/>
      <w:b/>
      <w:sz w:val="24"/>
      <w:szCs w:val="24"/>
      <w:u w:color="000000"/>
      <w:lang w:eastAsia="pl-PL"/>
    </w:rPr>
  </w:style>
  <w:style w:type="paragraph" w:styleId="Nagwek2">
    <w:name w:val="heading 2"/>
    <w:basedOn w:val="Normalny"/>
    <w:next w:val="Normalny"/>
    <w:link w:val="Nagwek2Znak"/>
    <w:uiPriority w:val="9"/>
    <w:unhideWhenUsed/>
    <w:qFormat/>
    <w:rsid w:val="00CE5EF7"/>
    <w:pPr>
      <w:keepNext/>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next w:val="Normalny"/>
    <w:link w:val="Nagwek3Znak"/>
    <w:uiPriority w:val="9"/>
    <w:qFormat/>
    <w:rsid w:val="002947DB"/>
    <w:pPr>
      <w:keepNext/>
      <w:keepLines/>
      <w:spacing w:before="40" w:after="0"/>
      <w:ind w:left="720" w:hanging="720"/>
      <w:outlineLvl w:val="2"/>
    </w:pPr>
    <w:rPr>
      <w:rFonts w:ascii="Cambria" w:hAnsi="Cambria" w:cs="Times New Roman"/>
      <w:color w:val="243F60"/>
      <w:sz w:val="24"/>
      <w:szCs w:val="24"/>
      <w:u w:color="000000"/>
    </w:rPr>
  </w:style>
  <w:style w:type="paragraph" w:styleId="Nagwek4">
    <w:name w:val="heading 4"/>
    <w:basedOn w:val="Normalny"/>
    <w:next w:val="Normalny"/>
    <w:link w:val="Nagwek4Znak"/>
    <w:uiPriority w:val="9"/>
    <w:qFormat/>
    <w:rsid w:val="002947DB"/>
    <w:pPr>
      <w:keepNext/>
      <w:keepLines/>
      <w:spacing w:before="40" w:after="0"/>
      <w:ind w:left="864" w:hanging="864"/>
      <w:outlineLvl w:val="3"/>
    </w:pPr>
    <w:rPr>
      <w:rFonts w:ascii="Cambria" w:hAnsi="Cambria" w:cs="Times New Roman"/>
      <w:i/>
      <w:iCs/>
      <w:color w:val="365F91"/>
      <w:u w:color="000000"/>
    </w:rPr>
  </w:style>
  <w:style w:type="paragraph" w:styleId="Nagwek5">
    <w:name w:val="heading 5"/>
    <w:basedOn w:val="Normalny"/>
    <w:next w:val="Normalny"/>
    <w:link w:val="Nagwek5Znak"/>
    <w:uiPriority w:val="9"/>
    <w:qFormat/>
    <w:rsid w:val="00402E20"/>
    <w:pPr>
      <w:keepNext/>
      <w:keepLines/>
      <w:spacing w:before="200" w:after="0"/>
      <w:outlineLvl w:val="4"/>
    </w:pPr>
    <w:rPr>
      <w:rFonts w:ascii="Arial" w:eastAsia="Times New Roman" w:hAnsi="Arial" w:cs="Times New Roman"/>
      <w:b/>
      <w:sz w:val="22"/>
      <w:szCs w:val="22"/>
      <w:lang w:val="x-none"/>
    </w:rPr>
  </w:style>
  <w:style w:type="paragraph" w:styleId="Nagwek6">
    <w:name w:val="heading 6"/>
    <w:basedOn w:val="Normalny"/>
    <w:next w:val="Normalny"/>
    <w:link w:val="Nagwek6Znak"/>
    <w:uiPriority w:val="9"/>
    <w:qFormat/>
    <w:rsid w:val="002947DB"/>
    <w:pPr>
      <w:keepNext/>
      <w:keepLines/>
      <w:spacing w:before="40" w:after="0"/>
      <w:ind w:left="1152" w:hanging="1152"/>
      <w:outlineLvl w:val="5"/>
    </w:pPr>
    <w:rPr>
      <w:rFonts w:ascii="Cambria" w:hAnsi="Cambria" w:cs="Times New Roman"/>
      <w:color w:val="243F60"/>
      <w:u w:color="000000"/>
    </w:rPr>
  </w:style>
  <w:style w:type="paragraph" w:styleId="Nagwek7">
    <w:name w:val="heading 7"/>
    <w:basedOn w:val="Normalny"/>
    <w:next w:val="Normalny"/>
    <w:link w:val="Nagwek7Znak"/>
    <w:uiPriority w:val="9"/>
    <w:qFormat/>
    <w:rsid w:val="002947DB"/>
    <w:pPr>
      <w:keepNext/>
      <w:keepLines/>
      <w:spacing w:before="40" w:after="0"/>
      <w:ind w:left="1296" w:hanging="1296"/>
      <w:outlineLvl w:val="6"/>
    </w:pPr>
    <w:rPr>
      <w:rFonts w:ascii="Cambria" w:hAnsi="Cambria" w:cs="Times New Roman"/>
      <w:i/>
      <w:iCs/>
      <w:color w:val="243F60"/>
      <w:u w:color="000000"/>
    </w:rPr>
  </w:style>
  <w:style w:type="paragraph" w:styleId="Nagwek8">
    <w:name w:val="heading 8"/>
    <w:basedOn w:val="Normalny"/>
    <w:next w:val="Normalny"/>
    <w:link w:val="Nagwek8Znak"/>
    <w:uiPriority w:val="9"/>
    <w:qFormat/>
    <w:rsid w:val="002947DB"/>
    <w:pPr>
      <w:keepNext/>
      <w:keepLines/>
      <w:spacing w:before="40" w:after="0"/>
      <w:ind w:left="1440" w:hanging="1440"/>
      <w:outlineLvl w:val="7"/>
    </w:pPr>
    <w:rPr>
      <w:rFonts w:ascii="Cambria" w:hAnsi="Cambria" w:cs="Times New Roman"/>
      <w:color w:val="272727"/>
      <w:sz w:val="21"/>
      <w:szCs w:val="21"/>
      <w:u w:color="000000"/>
    </w:rPr>
  </w:style>
  <w:style w:type="paragraph" w:styleId="Nagwek9">
    <w:name w:val="heading 9"/>
    <w:basedOn w:val="Normalny"/>
    <w:next w:val="Normalny"/>
    <w:link w:val="Nagwek9Znak"/>
    <w:uiPriority w:val="9"/>
    <w:qFormat/>
    <w:rsid w:val="002947DB"/>
    <w:pPr>
      <w:keepNext/>
      <w:keepLines/>
      <w:spacing w:before="40" w:after="0"/>
      <w:ind w:left="1584" w:hanging="1584"/>
      <w:outlineLvl w:val="8"/>
    </w:pPr>
    <w:rPr>
      <w:rFonts w:ascii="Cambria" w:hAnsi="Cambria" w:cs="Times New Roman"/>
      <w:i/>
      <w:iCs/>
      <w:color w:val="272727"/>
      <w:sz w:val="21"/>
      <w:szCs w:val="21"/>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N w prog,Obiekt,normalny tekst"/>
    <w:basedOn w:val="Normalny"/>
    <w:link w:val="AkapitzlistZnak"/>
    <w:uiPriority w:val="99"/>
    <w:qFormat/>
    <w:rsid w:val="00830C87"/>
    <w:pPr>
      <w:ind w:left="720"/>
      <w:contextualSpacing/>
    </w:pPr>
    <w:rPr>
      <w:rFonts w:cs="Times New Roman"/>
      <w:lang w:val="x-none"/>
    </w:rPr>
  </w:style>
  <w:style w:type="character" w:styleId="Hipercze">
    <w:name w:val="Hyperlink"/>
    <w:uiPriority w:val="99"/>
    <w:rsid w:val="00C96985"/>
    <w:rPr>
      <w:color w:val="0000FF"/>
      <w:u w:val="single"/>
    </w:rPr>
  </w:style>
  <w:style w:type="paragraph" w:customStyle="1" w:styleId="Default">
    <w:name w:val="Default"/>
    <w:rsid w:val="00C96985"/>
    <w:pPr>
      <w:autoSpaceDE w:val="0"/>
      <w:autoSpaceDN w:val="0"/>
      <w:adjustRightInd w:val="0"/>
    </w:pPr>
    <w:rPr>
      <w:rFonts w:ascii="Arial" w:eastAsia="Times New Roman" w:hAnsi="Arial" w:cs="Arial"/>
      <w:color w:val="000000"/>
      <w:sz w:val="24"/>
      <w:szCs w:val="24"/>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qFormat/>
    <w:rsid w:val="00C02FDD"/>
    <w:pPr>
      <w:tabs>
        <w:tab w:val="center" w:pos="4536"/>
        <w:tab w:val="right" w:pos="9072"/>
      </w:tabs>
      <w:spacing w:after="0" w:line="240" w:lineRule="auto"/>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C02FDD"/>
  </w:style>
  <w:style w:type="paragraph" w:styleId="Stopka">
    <w:name w:val="footer"/>
    <w:basedOn w:val="Normalny"/>
    <w:link w:val="StopkaZnak"/>
    <w:uiPriority w:val="99"/>
    <w:rsid w:val="00C02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FDD"/>
  </w:style>
  <w:style w:type="table" w:styleId="Tabela-Siatka">
    <w:name w:val="Table Grid"/>
    <w:basedOn w:val="Standardowy"/>
    <w:uiPriority w:val="59"/>
    <w:rsid w:val="000971D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F062FA"/>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rsid w:val="00F062FA"/>
    <w:rPr>
      <w:rFonts w:ascii="Tahoma" w:hAnsi="Tahoma" w:cs="Tahoma"/>
      <w:sz w:val="16"/>
      <w:szCs w:val="16"/>
    </w:rPr>
  </w:style>
  <w:style w:type="paragraph" w:customStyle="1" w:styleId="Akapitzlist1">
    <w:name w:val="Akapit z listą1"/>
    <w:basedOn w:val="Normalny"/>
    <w:uiPriority w:val="99"/>
    <w:qFormat/>
    <w:rsid w:val="00F6202C"/>
    <w:pPr>
      <w:ind w:left="720"/>
      <w:contextualSpacing/>
    </w:pPr>
    <w:rPr>
      <w:rFonts w:eastAsia="Times New Roman"/>
    </w:rPr>
  </w:style>
  <w:style w:type="paragraph" w:styleId="NormalnyWeb">
    <w:name w:val="Normal (Web)"/>
    <w:basedOn w:val="Normalny"/>
    <w:uiPriority w:val="99"/>
    <w:rsid w:val="00F6202C"/>
    <w:pPr>
      <w:spacing w:before="100" w:beforeAutospacing="1" w:after="100" w:afterAutospacing="1" w:line="240" w:lineRule="auto"/>
      <w:jc w:val="both"/>
    </w:pPr>
    <w:rPr>
      <w:rFonts w:ascii="Times New Roman" w:eastAsia="Times New Roman" w:hAnsi="Times New Roman" w:cs="Times New Roman"/>
      <w:lang w:eastAsia="pl-PL"/>
    </w:rPr>
  </w:style>
  <w:style w:type="character" w:customStyle="1" w:styleId="apple-converted-space">
    <w:name w:val="apple-converted-space"/>
    <w:basedOn w:val="Domylnaczcionkaakapitu"/>
    <w:uiPriority w:val="99"/>
    <w:rsid w:val="00F6202C"/>
  </w:style>
  <w:style w:type="character" w:customStyle="1" w:styleId="AkapitzlistZnak">
    <w:name w:val="Akapit z listą Znak"/>
    <w:aliases w:val="Numerowanie Znak,List Paragraph Znak,Kolorowa lista — akcent 11 Znak,N w prog Znak,Obiekt Znak,normalny tekst Znak"/>
    <w:link w:val="Akapitzlist"/>
    <w:uiPriority w:val="34"/>
    <w:qFormat/>
    <w:locked/>
    <w:rsid w:val="00AB5730"/>
    <w:rPr>
      <w:rFonts w:cs="Calibri"/>
      <w:lang w:eastAsia="en-US"/>
    </w:rPr>
  </w:style>
  <w:style w:type="table" w:customStyle="1" w:styleId="Jasnecieniowanie1">
    <w:name w:val="Jasne cieniowanie1"/>
    <w:basedOn w:val="Standardowy"/>
    <w:uiPriority w:val="60"/>
    <w:rsid w:val="00E574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2Znak">
    <w:name w:val="Nagłówek 2 Znak"/>
    <w:link w:val="Nagwek2"/>
    <w:uiPriority w:val="9"/>
    <w:rsid w:val="00CE5EF7"/>
    <w:rPr>
      <w:rFonts w:ascii="Cambria" w:eastAsia="Times New Roman" w:hAnsi="Cambria" w:cs="Times New Roman"/>
      <w:b/>
      <w:bCs/>
      <w:i/>
      <w:iCs/>
      <w:sz w:val="28"/>
      <w:szCs w:val="28"/>
      <w:lang w:eastAsia="en-US"/>
    </w:rPr>
  </w:style>
  <w:style w:type="paragraph" w:styleId="Tekstprzypisudolnego">
    <w:name w:val="footnote text"/>
    <w:basedOn w:val="Normalny"/>
    <w:link w:val="TekstprzypisudolnegoZnak"/>
    <w:uiPriority w:val="99"/>
    <w:semiHidden/>
    <w:unhideWhenUsed/>
    <w:rsid w:val="00151988"/>
    <w:rPr>
      <w:rFonts w:cs="Times New Roman"/>
      <w:lang w:val="x-none"/>
    </w:rPr>
  </w:style>
  <w:style w:type="character" w:customStyle="1" w:styleId="TekstprzypisudolnegoZnak">
    <w:name w:val="Tekst przypisu dolnego Znak"/>
    <w:link w:val="Tekstprzypisudolnego"/>
    <w:uiPriority w:val="99"/>
    <w:semiHidden/>
    <w:rsid w:val="00151988"/>
    <w:rPr>
      <w:rFonts w:cs="Calibri"/>
      <w:lang w:eastAsia="en-US"/>
    </w:rPr>
  </w:style>
  <w:style w:type="character" w:styleId="Odwoanieprzypisudolnego">
    <w:name w:val="footnote reference"/>
    <w:uiPriority w:val="99"/>
    <w:unhideWhenUsed/>
    <w:rsid w:val="00151988"/>
    <w:rPr>
      <w:vertAlign w:val="superscript"/>
    </w:rPr>
  </w:style>
  <w:style w:type="character" w:customStyle="1" w:styleId="Nagwek5Znak">
    <w:name w:val="Nagłówek 5 Znak"/>
    <w:link w:val="Nagwek5"/>
    <w:uiPriority w:val="9"/>
    <w:rsid w:val="00402E20"/>
    <w:rPr>
      <w:rFonts w:ascii="Arial" w:eastAsia="Times New Roman" w:hAnsi="Arial"/>
      <w:b/>
      <w:sz w:val="22"/>
      <w:szCs w:val="22"/>
      <w:lang w:val="x-none" w:eastAsia="en-US"/>
    </w:rPr>
  </w:style>
  <w:style w:type="paragraph" w:styleId="Tekstpodstawowy">
    <w:name w:val="Body Text"/>
    <w:basedOn w:val="Normalny"/>
    <w:link w:val="TekstpodstawowyZnak"/>
    <w:uiPriority w:val="99"/>
    <w:unhideWhenUsed/>
    <w:rsid w:val="00402E20"/>
    <w:pPr>
      <w:spacing w:after="120"/>
    </w:pPr>
    <w:rPr>
      <w:rFonts w:cs="Times New Roman"/>
      <w:sz w:val="22"/>
      <w:szCs w:val="22"/>
      <w:lang w:val="x-none"/>
    </w:rPr>
  </w:style>
  <w:style w:type="character" w:customStyle="1" w:styleId="TekstpodstawowyZnak">
    <w:name w:val="Tekst podstawowy Znak"/>
    <w:link w:val="Tekstpodstawowy"/>
    <w:uiPriority w:val="99"/>
    <w:rsid w:val="00402E20"/>
    <w:rPr>
      <w:sz w:val="22"/>
      <w:szCs w:val="22"/>
      <w:lang w:val="x-none" w:eastAsia="en-US"/>
    </w:rPr>
  </w:style>
  <w:style w:type="character" w:customStyle="1" w:styleId="nazwazawoduZnak">
    <w:name w:val="nazwa zawodu Znak"/>
    <w:link w:val="nazwazawodu"/>
    <w:locked/>
    <w:rsid w:val="00402E20"/>
    <w:rPr>
      <w:rFonts w:ascii="Arial" w:hAnsi="Arial" w:cs="Arial"/>
      <w:b/>
      <w:color w:val="000000"/>
      <w:sz w:val="24"/>
      <w:szCs w:val="26"/>
      <w:lang w:val="x-none" w:eastAsia="x-none"/>
    </w:rPr>
  </w:style>
  <w:style w:type="paragraph" w:customStyle="1" w:styleId="nazwazawodu">
    <w:name w:val="nazwa zawodu"/>
    <w:basedOn w:val="Tekstpodstawowy"/>
    <w:link w:val="nazwazawoduZnak"/>
    <w:qFormat/>
    <w:rsid w:val="00402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40" w:lineRule="auto"/>
    </w:pPr>
    <w:rPr>
      <w:rFonts w:ascii="Arial" w:hAnsi="Arial"/>
      <w:b/>
      <w:color w:val="000000"/>
      <w:sz w:val="24"/>
      <w:szCs w:val="26"/>
      <w:lang w:eastAsia="x-none"/>
    </w:rPr>
  </w:style>
  <w:style w:type="character" w:customStyle="1" w:styleId="nazwakwalifZnak">
    <w:name w:val="nazwa kwalif Znak"/>
    <w:link w:val="nazwakwalif"/>
    <w:locked/>
    <w:rsid w:val="00402E20"/>
    <w:rPr>
      <w:rFonts w:ascii="Arial" w:hAnsi="Arial" w:cs="Arial"/>
      <w:b/>
      <w:sz w:val="24"/>
      <w:lang w:val="x-none"/>
    </w:rPr>
  </w:style>
  <w:style w:type="paragraph" w:customStyle="1" w:styleId="nazwakwalif">
    <w:name w:val="nazwa kwalif"/>
    <w:basedOn w:val="Normalny"/>
    <w:link w:val="nazwakwalifZnak"/>
    <w:qFormat/>
    <w:rsid w:val="00402E20"/>
    <w:rPr>
      <w:rFonts w:ascii="Arial" w:hAnsi="Arial" w:cs="Times New Roman"/>
      <w:b/>
      <w:sz w:val="24"/>
      <w:lang w:val="x-none" w:eastAsia="x-none"/>
    </w:rPr>
  </w:style>
  <w:style w:type="paragraph" w:styleId="Tekstprzypisukocowego">
    <w:name w:val="endnote text"/>
    <w:basedOn w:val="Normalny"/>
    <w:link w:val="TekstprzypisukocowegoZnak"/>
    <w:uiPriority w:val="99"/>
    <w:unhideWhenUsed/>
    <w:rsid w:val="00A523B7"/>
    <w:pPr>
      <w:spacing w:after="0" w:line="240" w:lineRule="auto"/>
      <w:ind w:left="113" w:hanging="113"/>
    </w:pPr>
    <w:rPr>
      <w:rFonts w:cs="Times New Roman"/>
      <w:lang w:val="x-none" w:eastAsia="x-none"/>
    </w:rPr>
  </w:style>
  <w:style w:type="character" w:customStyle="1" w:styleId="TekstprzypisukocowegoZnak">
    <w:name w:val="Tekst przypisu końcowego Znak"/>
    <w:link w:val="Tekstprzypisukocowego"/>
    <w:uiPriority w:val="99"/>
    <w:rsid w:val="00A523B7"/>
    <w:rPr>
      <w:lang w:val="x-none" w:eastAsia="x-none"/>
    </w:rPr>
  </w:style>
  <w:style w:type="character" w:styleId="Odwoanieprzypisukocowego">
    <w:name w:val="endnote reference"/>
    <w:uiPriority w:val="99"/>
    <w:unhideWhenUsed/>
    <w:rsid w:val="00A523B7"/>
    <w:rPr>
      <w:vertAlign w:val="superscript"/>
    </w:rPr>
  </w:style>
  <w:style w:type="character" w:styleId="Odwoaniedokomentarza">
    <w:name w:val="annotation reference"/>
    <w:uiPriority w:val="99"/>
    <w:unhideWhenUsed/>
    <w:rsid w:val="004B3F40"/>
    <w:rPr>
      <w:sz w:val="16"/>
      <w:szCs w:val="16"/>
    </w:rPr>
  </w:style>
  <w:style w:type="paragraph" w:styleId="Tekstkomentarza">
    <w:name w:val="annotation text"/>
    <w:aliases w:val="Znak3, Znak3"/>
    <w:basedOn w:val="Normalny"/>
    <w:link w:val="TekstkomentarzaZnak"/>
    <w:uiPriority w:val="99"/>
    <w:unhideWhenUsed/>
    <w:rsid w:val="004B3F40"/>
  </w:style>
  <w:style w:type="character" w:customStyle="1" w:styleId="TekstkomentarzaZnak">
    <w:name w:val="Tekst komentarza Znak"/>
    <w:aliases w:val="Znak3 Znak, Znak3 Znak"/>
    <w:link w:val="Tekstkomentarza"/>
    <w:uiPriority w:val="99"/>
    <w:rsid w:val="004B3F40"/>
    <w:rPr>
      <w:rFonts w:cs="Calibri"/>
      <w:lang w:eastAsia="en-US"/>
    </w:rPr>
  </w:style>
  <w:style w:type="paragraph" w:styleId="Tematkomentarza">
    <w:name w:val="annotation subject"/>
    <w:basedOn w:val="Tekstkomentarza"/>
    <w:next w:val="Tekstkomentarza"/>
    <w:link w:val="TematkomentarzaZnak"/>
    <w:uiPriority w:val="99"/>
    <w:unhideWhenUsed/>
    <w:rsid w:val="004B3F40"/>
    <w:rPr>
      <w:b/>
      <w:bCs/>
    </w:rPr>
  </w:style>
  <w:style w:type="character" w:customStyle="1" w:styleId="TematkomentarzaZnak">
    <w:name w:val="Temat komentarza Znak"/>
    <w:link w:val="Tematkomentarza"/>
    <w:uiPriority w:val="99"/>
    <w:rsid w:val="004B3F40"/>
    <w:rPr>
      <w:rFonts w:cs="Calibri"/>
      <w:b/>
      <w:bCs/>
      <w:lang w:eastAsia="en-US"/>
    </w:rPr>
  </w:style>
  <w:style w:type="character" w:customStyle="1" w:styleId="Nagwek1Znak">
    <w:name w:val="Nagłówek 1 Znak"/>
    <w:basedOn w:val="Domylnaczcionkaakapitu"/>
    <w:link w:val="Nagwek1"/>
    <w:uiPriority w:val="9"/>
    <w:rsid w:val="002947DB"/>
    <w:rPr>
      <w:rFonts w:ascii="Times New Roman" w:eastAsia="Times New Roman" w:hAnsi="Times New Roman"/>
      <w:b/>
      <w:sz w:val="24"/>
      <w:szCs w:val="24"/>
      <w:u w:color="000000"/>
    </w:rPr>
  </w:style>
  <w:style w:type="character" w:customStyle="1" w:styleId="Nagwek3Znak">
    <w:name w:val="Nagłówek 3 Znak"/>
    <w:basedOn w:val="Domylnaczcionkaakapitu"/>
    <w:link w:val="Nagwek3"/>
    <w:uiPriority w:val="9"/>
    <w:rsid w:val="002947DB"/>
    <w:rPr>
      <w:rFonts w:ascii="Cambria" w:hAnsi="Cambria"/>
      <w:color w:val="243F60"/>
      <w:sz w:val="24"/>
      <w:szCs w:val="24"/>
      <w:u w:color="000000"/>
      <w:lang w:eastAsia="en-US"/>
    </w:rPr>
  </w:style>
  <w:style w:type="character" w:customStyle="1" w:styleId="Nagwek4Znak">
    <w:name w:val="Nagłówek 4 Znak"/>
    <w:basedOn w:val="Domylnaczcionkaakapitu"/>
    <w:link w:val="Nagwek4"/>
    <w:uiPriority w:val="9"/>
    <w:rsid w:val="002947DB"/>
    <w:rPr>
      <w:rFonts w:ascii="Cambria" w:hAnsi="Cambria"/>
      <w:i/>
      <w:iCs/>
      <w:color w:val="365F91"/>
      <w:u w:color="000000"/>
      <w:lang w:eastAsia="en-US"/>
    </w:rPr>
  </w:style>
  <w:style w:type="character" w:customStyle="1" w:styleId="Nagwek6Znak">
    <w:name w:val="Nagłówek 6 Znak"/>
    <w:basedOn w:val="Domylnaczcionkaakapitu"/>
    <w:link w:val="Nagwek6"/>
    <w:uiPriority w:val="9"/>
    <w:rsid w:val="002947DB"/>
    <w:rPr>
      <w:rFonts w:ascii="Cambria" w:hAnsi="Cambria"/>
      <w:color w:val="243F60"/>
      <w:u w:color="000000"/>
      <w:lang w:eastAsia="en-US"/>
    </w:rPr>
  </w:style>
  <w:style w:type="character" w:customStyle="1" w:styleId="Nagwek7Znak">
    <w:name w:val="Nagłówek 7 Znak"/>
    <w:basedOn w:val="Domylnaczcionkaakapitu"/>
    <w:link w:val="Nagwek7"/>
    <w:uiPriority w:val="9"/>
    <w:rsid w:val="002947DB"/>
    <w:rPr>
      <w:rFonts w:ascii="Cambria" w:hAnsi="Cambria"/>
      <w:i/>
      <w:iCs/>
      <w:color w:val="243F60"/>
      <w:u w:color="000000"/>
      <w:lang w:eastAsia="en-US"/>
    </w:rPr>
  </w:style>
  <w:style w:type="character" w:customStyle="1" w:styleId="Nagwek8Znak">
    <w:name w:val="Nagłówek 8 Znak"/>
    <w:basedOn w:val="Domylnaczcionkaakapitu"/>
    <w:link w:val="Nagwek8"/>
    <w:uiPriority w:val="9"/>
    <w:rsid w:val="002947DB"/>
    <w:rPr>
      <w:rFonts w:ascii="Cambria" w:hAnsi="Cambria"/>
      <w:color w:val="272727"/>
      <w:sz w:val="21"/>
      <w:szCs w:val="21"/>
      <w:u w:color="000000"/>
      <w:lang w:eastAsia="en-US"/>
    </w:rPr>
  </w:style>
  <w:style w:type="character" w:customStyle="1" w:styleId="Nagwek9Znak">
    <w:name w:val="Nagłówek 9 Znak"/>
    <w:basedOn w:val="Domylnaczcionkaakapitu"/>
    <w:link w:val="Nagwek9"/>
    <w:uiPriority w:val="9"/>
    <w:rsid w:val="002947DB"/>
    <w:rPr>
      <w:rFonts w:ascii="Cambria" w:hAnsi="Cambria"/>
      <w:i/>
      <w:iCs/>
      <w:color w:val="272727"/>
      <w:sz w:val="21"/>
      <w:szCs w:val="21"/>
      <w:u w:color="000000"/>
      <w:lang w:eastAsia="en-US"/>
    </w:rPr>
  </w:style>
  <w:style w:type="paragraph" w:styleId="Tytu">
    <w:name w:val="Title"/>
    <w:basedOn w:val="Normalny"/>
    <w:link w:val="TytuZnak"/>
    <w:uiPriority w:val="10"/>
    <w:qFormat/>
    <w:rsid w:val="002947DB"/>
    <w:pPr>
      <w:spacing w:after="0" w:line="240" w:lineRule="auto"/>
      <w:jc w:val="center"/>
    </w:pPr>
    <w:rPr>
      <w:rFonts w:ascii="Times New Roman" w:eastAsia="Times New Roman" w:hAnsi="Times New Roman" w:cs="Times New Roman"/>
      <w:b/>
      <w:sz w:val="24"/>
      <w:szCs w:val="24"/>
      <w:u w:color="000000"/>
      <w:lang w:eastAsia="pl-PL"/>
    </w:rPr>
  </w:style>
  <w:style w:type="character" w:customStyle="1" w:styleId="TytuZnak">
    <w:name w:val="Tytuł Znak"/>
    <w:basedOn w:val="Domylnaczcionkaakapitu"/>
    <w:link w:val="Tytu"/>
    <w:uiPriority w:val="10"/>
    <w:rsid w:val="002947DB"/>
    <w:rPr>
      <w:rFonts w:ascii="Times New Roman" w:eastAsia="Times New Roman" w:hAnsi="Times New Roman"/>
      <w:b/>
      <w:sz w:val="24"/>
      <w:szCs w:val="24"/>
      <w:u w:color="000000"/>
    </w:rPr>
  </w:style>
  <w:style w:type="paragraph" w:customStyle="1" w:styleId="Tytul">
    <w:name w:val="Tytul"/>
    <w:uiPriority w:val="99"/>
    <w:rsid w:val="002947DB"/>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rPr>
  </w:style>
  <w:style w:type="paragraph" w:styleId="Poprawka">
    <w:name w:val="Revision"/>
    <w:hidden/>
    <w:uiPriority w:val="99"/>
    <w:semiHidden/>
    <w:rsid w:val="002947DB"/>
    <w:rPr>
      <w:rFonts w:cs="Calibri"/>
      <w:sz w:val="22"/>
      <w:szCs w:val="22"/>
      <w:lang w:eastAsia="en-US"/>
    </w:rPr>
  </w:style>
  <w:style w:type="paragraph" w:styleId="Nagwekspisutreci">
    <w:name w:val="TOC Heading"/>
    <w:basedOn w:val="Nagwek1"/>
    <w:next w:val="Normalny"/>
    <w:uiPriority w:val="39"/>
    <w:qFormat/>
    <w:rsid w:val="002947DB"/>
    <w:pPr>
      <w:keepLines/>
      <w:spacing w:before="240" w:line="259" w:lineRule="auto"/>
      <w:jc w:val="left"/>
      <w:outlineLvl w:val="9"/>
    </w:pPr>
    <w:rPr>
      <w:rFonts w:ascii="Cambria" w:eastAsia="Calibri" w:hAnsi="Cambria" w:cs="Cambria"/>
      <w:b w:val="0"/>
      <w:color w:val="365F91"/>
      <w:sz w:val="32"/>
      <w:szCs w:val="32"/>
      <w:lang w:val="en-US" w:eastAsia="en-US"/>
    </w:rPr>
  </w:style>
  <w:style w:type="paragraph" w:styleId="Spistreci1">
    <w:name w:val="toc 1"/>
    <w:basedOn w:val="Normalny"/>
    <w:next w:val="Normalny"/>
    <w:autoRedefine/>
    <w:uiPriority w:val="39"/>
    <w:rsid w:val="002947DB"/>
    <w:pPr>
      <w:tabs>
        <w:tab w:val="left" w:pos="0"/>
        <w:tab w:val="right" w:leader="dot" w:pos="9062"/>
      </w:tabs>
      <w:spacing w:line="360" w:lineRule="auto"/>
      <w:ind w:left="142" w:hanging="142"/>
      <w:jc w:val="both"/>
    </w:pPr>
    <w:rPr>
      <w:caps/>
      <w:sz w:val="24"/>
      <w:szCs w:val="24"/>
      <w:u w:color="000000"/>
    </w:rPr>
  </w:style>
  <w:style w:type="paragraph" w:styleId="Bezodstpw">
    <w:name w:val="No Spacing"/>
    <w:uiPriority w:val="1"/>
    <w:qFormat/>
    <w:rsid w:val="002947DB"/>
    <w:rPr>
      <w:rFonts w:cs="Calibri"/>
      <w:sz w:val="22"/>
      <w:szCs w:val="22"/>
      <w:lang w:eastAsia="en-US"/>
    </w:rPr>
  </w:style>
  <w:style w:type="character" w:styleId="Pogrubienie">
    <w:name w:val="Strong"/>
    <w:basedOn w:val="Domylnaczcionkaakapitu"/>
    <w:uiPriority w:val="99"/>
    <w:qFormat/>
    <w:rsid w:val="002947DB"/>
    <w:rPr>
      <w:rFonts w:cs="Times New Roman"/>
      <w:b/>
    </w:rPr>
  </w:style>
  <w:style w:type="paragraph" w:customStyle="1" w:styleId="Pa3">
    <w:name w:val="Pa3"/>
    <w:basedOn w:val="Default"/>
    <w:next w:val="Default"/>
    <w:uiPriority w:val="99"/>
    <w:rsid w:val="002947DB"/>
    <w:pPr>
      <w:spacing w:line="181" w:lineRule="atLeast"/>
    </w:pPr>
    <w:rPr>
      <w:rFonts w:ascii="Myriad Pro" w:eastAsia="Calibri" w:hAnsi="Myriad Pro" w:cs="Times New Roman"/>
      <w:color w:val="auto"/>
    </w:rPr>
  </w:style>
  <w:style w:type="character" w:styleId="UyteHipercze">
    <w:name w:val="FollowedHyperlink"/>
    <w:basedOn w:val="Domylnaczcionkaakapitu"/>
    <w:uiPriority w:val="99"/>
    <w:rsid w:val="002947DB"/>
    <w:rPr>
      <w:rFonts w:cs="Times New Roman"/>
      <w:color w:val="954F72"/>
      <w:u w:val="single"/>
    </w:rPr>
  </w:style>
  <w:style w:type="paragraph" w:customStyle="1" w:styleId="ListParagraph1">
    <w:name w:val="List Paragraph1"/>
    <w:basedOn w:val="Normalny"/>
    <w:uiPriority w:val="99"/>
    <w:rsid w:val="002947DB"/>
    <w:pPr>
      <w:ind w:left="720"/>
    </w:pPr>
    <w:rPr>
      <w:sz w:val="22"/>
      <w:szCs w:val="22"/>
      <w:u w:color="000000"/>
      <w:lang w:eastAsia="pl-PL"/>
    </w:rPr>
  </w:style>
  <w:style w:type="paragraph" w:customStyle="1" w:styleId="Standard">
    <w:name w:val="Standard"/>
    <w:uiPriority w:val="99"/>
    <w:rsid w:val="002947DB"/>
    <w:pPr>
      <w:suppressAutoHyphens/>
      <w:autoSpaceDN w:val="0"/>
      <w:textAlignment w:val="baseline"/>
    </w:pPr>
    <w:rPr>
      <w:rFonts w:ascii="Times New Roman" w:eastAsia="Times New Roman" w:hAnsi="Times New Roman"/>
      <w:kern w:val="3"/>
      <w:sz w:val="24"/>
      <w:szCs w:val="24"/>
      <w:lang w:eastAsia="zh-CN"/>
    </w:rPr>
  </w:style>
  <w:style w:type="character" w:customStyle="1" w:styleId="Odwoaniedokomentarza1">
    <w:name w:val="Odwołanie do komentarza1"/>
    <w:uiPriority w:val="99"/>
    <w:rsid w:val="002947DB"/>
    <w:rPr>
      <w:sz w:val="16"/>
    </w:rPr>
  </w:style>
  <w:style w:type="paragraph" w:customStyle="1" w:styleId="Akapitzlist2">
    <w:name w:val="Akapit z listą2"/>
    <w:basedOn w:val="Normalny"/>
    <w:link w:val="ListParagraphChar"/>
    <w:uiPriority w:val="99"/>
    <w:rsid w:val="002947DB"/>
    <w:pPr>
      <w:ind w:left="720"/>
    </w:pPr>
    <w:rPr>
      <w:rFonts w:cs="Times New Roman"/>
      <w:u w:color="000000"/>
      <w:lang w:eastAsia="pl-PL"/>
    </w:rPr>
  </w:style>
  <w:style w:type="character" w:customStyle="1" w:styleId="ListParagraphChar">
    <w:name w:val="List Paragraph Char"/>
    <w:link w:val="Akapitzlist2"/>
    <w:uiPriority w:val="99"/>
    <w:locked/>
    <w:rsid w:val="002947DB"/>
    <w:rPr>
      <w:u w:color="000000"/>
    </w:rPr>
  </w:style>
  <w:style w:type="character" w:customStyle="1" w:styleId="TekstkomentarzaZnak1">
    <w:name w:val="Tekst komentarza Znak1"/>
    <w:aliases w:val="Znak3 Znak1"/>
    <w:basedOn w:val="Domylnaczcionkaakapitu"/>
    <w:uiPriority w:val="99"/>
    <w:semiHidden/>
    <w:rsid w:val="002947DB"/>
    <w:rPr>
      <w:rFonts w:ascii="Times New Roman" w:hAnsi="Times New Roman" w:cs="Times New Roman"/>
      <w:sz w:val="20"/>
      <w:szCs w:val="20"/>
      <w:lang w:eastAsia="pl-PL"/>
    </w:rPr>
  </w:style>
  <w:style w:type="character" w:customStyle="1" w:styleId="Odwoaniedokomentarza2">
    <w:name w:val="Odwołanie do komentarza2"/>
    <w:rsid w:val="002947DB"/>
    <w:rPr>
      <w:sz w:val="16"/>
      <w:szCs w:val="16"/>
    </w:rPr>
  </w:style>
  <w:style w:type="character" w:customStyle="1" w:styleId="WW8Num7z5">
    <w:name w:val="WW8Num7z5"/>
    <w:rsid w:val="002947DB"/>
  </w:style>
  <w:style w:type="character" w:customStyle="1" w:styleId="ListParagraphChar1">
    <w:name w:val="List Paragraph Char1"/>
    <w:aliases w:val="Numerowanie Char"/>
    <w:rsid w:val="002947DB"/>
    <w:rPr>
      <w:rFonts w:ascii="Calibri" w:hAnsi="Calibri"/>
      <w:sz w:val="22"/>
    </w:rPr>
  </w:style>
  <w:style w:type="paragraph" w:customStyle="1" w:styleId="Nagwekspisutreci1">
    <w:name w:val="Nagłówek spisu treści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Bezodstpw1">
    <w:name w:val="Bez odstępów1"/>
    <w:qFormat/>
    <w:rsid w:val="002947DB"/>
    <w:pPr>
      <w:ind w:left="397" w:hanging="284"/>
    </w:pPr>
    <w:rPr>
      <w:rFonts w:eastAsia="Times New Roman" w:cs="Calibri"/>
      <w:sz w:val="22"/>
      <w:szCs w:val="22"/>
      <w:lang w:eastAsia="en-US"/>
    </w:rPr>
  </w:style>
  <w:style w:type="paragraph" w:styleId="Podtytu">
    <w:name w:val="Subtitle"/>
    <w:basedOn w:val="Normalny"/>
    <w:next w:val="Normalny"/>
    <w:link w:val="PodtytuZnak"/>
    <w:uiPriority w:val="11"/>
    <w:qFormat/>
    <w:rsid w:val="002947DB"/>
    <w:pPr>
      <w:spacing w:after="60" w:line="240" w:lineRule="auto"/>
      <w:ind w:left="397" w:hanging="284"/>
      <w:jc w:val="center"/>
      <w:outlineLvl w:val="1"/>
    </w:pPr>
    <w:rPr>
      <w:rFonts w:ascii="Cambria" w:eastAsia="Times New Roman" w:hAnsi="Cambria" w:cs="Times New Roman"/>
      <w:sz w:val="24"/>
      <w:u w:color="000000"/>
      <w:lang w:eastAsia="zh-CN"/>
    </w:rPr>
  </w:style>
  <w:style w:type="character" w:customStyle="1" w:styleId="PodtytuZnak">
    <w:name w:val="Podtytuł Znak"/>
    <w:basedOn w:val="Domylnaczcionkaakapitu"/>
    <w:link w:val="Podtytu"/>
    <w:uiPriority w:val="11"/>
    <w:rsid w:val="002947DB"/>
    <w:rPr>
      <w:rFonts w:ascii="Cambria" w:eastAsia="Times New Roman" w:hAnsi="Cambria"/>
      <w:sz w:val="24"/>
      <w:u w:color="000000"/>
      <w:lang w:eastAsia="zh-CN"/>
    </w:rPr>
  </w:style>
  <w:style w:type="character" w:customStyle="1" w:styleId="MapadokumentuZnak">
    <w:name w:val="Mapa dokumentu Znak"/>
    <w:basedOn w:val="Domylnaczcionkaakapitu"/>
    <w:link w:val="Mapadokumentu"/>
    <w:semiHidden/>
    <w:rsid w:val="002947DB"/>
    <w:rPr>
      <w:rFonts w:ascii="Tahoma" w:eastAsia="Times New Roman" w:hAnsi="Tahoma"/>
      <w:sz w:val="16"/>
      <w:szCs w:val="16"/>
      <w:lang w:eastAsia="zh-CN"/>
    </w:rPr>
  </w:style>
  <w:style w:type="paragraph" w:styleId="Mapadokumentu">
    <w:name w:val="Document Map"/>
    <w:basedOn w:val="Normalny"/>
    <w:link w:val="MapadokumentuZnak"/>
    <w:semiHidden/>
    <w:rsid w:val="002947DB"/>
    <w:pPr>
      <w:spacing w:after="0" w:line="240" w:lineRule="auto"/>
      <w:ind w:left="397" w:hanging="284"/>
    </w:pPr>
    <w:rPr>
      <w:rFonts w:ascii="Tahoma" w:eastAsia="Times New Roman" w:hAnsi="Tahoma" w:cs="Times New Roman"/>
      <w:sz w:val="16"/>
      <w:szCs w:val="16"/>
      <w:lang w:eastAsia="zh-CN"/>
    </w:rPr>
  </w:style>
  <w:style w:type="character" w:customStyle="1" w:styleId="MapadokumentuZnak1">
    <w:name w:val="Mapa dokumentu Znak1"/>
    <w:basedOn w:val="Domylnaczcionkaakapitu"/>
    <w:uiPriority w:val="99"/>
    <w:semiHidden/>
    <w:rsid w:val="002947DB"/>
    <w:rPr>
      <w:rFonts w:ascii="Segoe UI" w:hAnsi="Segoe UI" w:cs="Segoe UI"/>
      <w:sz w:val="16"/>
      <w:szCs w:val="16"/>
      <w:lang w:eastAsia="en-US"/>
    </w:rPr>
  </w:style>
  <w:style w:type="character" w:customStyle="1" w:styleId="Wyrnieniedelikatne1">
    <w:name w:val="Wyróżnienie delikatne1"/>
    <w:rsid w:val="002947DB"/>
    <w:rPr>
      <w:i/>
      <w:color w:val="808080"/>
    </w:rPr>
  </w:style>
  <w:style w:type="paragraph" w:customStyle="1" w:styleId="Cytat1">
    <w:name w:val="Cytat1"/>
    <w:basedOn w:val="Normalny"/>
    <w:next w:val="Normalny"/>
    <w:link w:val="QuoteChar"/>
    <w:rsid w:val="002947DB"/>
    <w:pPr>
      <w:spacing w:after="0" w:line="240" w:lineRule="auto"/>
      <w:ind w:left="397" w:hanging="284"/>
    </w:pPr>
    <w:rPr>
      <w:rFonts w:ascii="Times New Roman" w:eastAsia="Times New Roman" w:hAnsi="Times New Roman" w:cs="Times New Roman"/>
      <w:i/>
      <w:iCs/>
      <w:color w:val="000000"/>
      <w:sz w:val="24"/>
      <w:szCs w:val="24"/>
      <w:u w:color="000000"/>
      <w:lang w:eastAsia="zh-CN"/>
    </w:rPr>
  </w:style>
  <w:style w:type="character" w:customStyle="1" w:styleId="QuoteChar">
    <w:name w:val="Quote Char"/>
    <w:link w:val="Cytat1"/>
    <w:rsid w:val="002947DB"/>
    <w:rPr>
      <w:rFonts w:ascii="Times New Roman" w:eastAsia="Times New Roman" w:hAnsi="Times New Roman"/>
      <w:i/>
      <w:iCs/>
      <w:color w:val="000000"/>
      <w:sz w:val="24"/>
      <w:szCs w:val="24"/>
      <w:u w:color="000000"/>
      <w:lang w:eastAsia="zh-CN"/>
    </w:rPr>
  </w:style>
  <w:style w:type="paragraph" w:customStyle="1" w:styleId="Revision1">
    <w:name w:val="Revision1"/>
    <w:hidden/>
    <w:semiHidden/>
    <w:rsid w:val="002947DB"/>
    <w:pPr>
      <w:ind w:left="397" w:hanging="284"/>
    </w:pPr>
    <w:rPr>
      <w:rFonts w:eastAsia="Times New Roman" w:cs="Calibri"/>
      <w:sz w:val="22"/>
      <w:szCs w:val="22"/>
      <w:lang w:eastAsia="en-US"/>
    </w:rPr>
  </w:style>
  <w:style w:type="paragraph" w:customStyle="1" w:styleId="TOCHeading1">
    <w:name w:val="TOC Heading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NoSpacing1">
    <w:name w:val="No Spacing1"/>
    <w:rsid w:val="002947DB"/>
    <w:pPr>
      <w:ind w:left="397" w:hanging="284"/>
    </w:pPr>
    <w:rPr>
      <w:rFonts w:eastAsia="Times New Roman" w:cs="Calibri"/>
      <w:sz w:val="22"/>
      <w:szCs w:val="22"/>
      <w:lang w:eastAsia="en-US"/>
    </w:rPr>
  </w:style>
  <w:style w:type="character" w:customStyle="1" w:styleId="SubtleEmphasis1">
    <w:name w:val="Subtle Emphasis1"/>
    <w:rsid w:val="002947DB"/>
    <w:rPr>
      <w:i/>
      <w:color w:val="808080"/>
    </w:rPr>
  </w:style>
  <w:style w:type="paragraph" w:customStyle="1" w:styleId="Quote1">
    <w:name w:val="Quote1"/>
    <w:basedOn w:val="Normalny"/>
    <w:next w:val="Normalny"/>
    <w:rsid w:val="002947DB"/>
    <w:pPr>
      <w:spacing w:after="0" w:line="240" w:lineRule="auto"/>
      <w:ind w:left="397" w:hanging="284"/>
    </w:pPr>
    <w:rPr>
      <w:rFonts w:ascii="Times New Roman" w:eastAsia="Times New Roman" w:hAnsi="Times New Roman" w:cs="Times New Roman"/>
      <w:i/>
      <w:color w:val="000000"/>
      <w:sz w:val="24"/>
      <w:u w:color="000000"/>
      <w:lang w:val="x-none" w:eastAsia="x-none"/>
    </w:rPr>
  </w:style>
  <w:style w:type="paragraph" w:customStyle="1" w:styleId="Normalny1">
    <w:name w:val="Normalny1"/>
    <w:rsid w:val="002947DB"/>
    <w:pPr>
      <w:pBdr>
        <w:top w:val="nil"/>
        <w:left w:val="nil"/>
        <w:bottom w:val="nil"/>
        <w:right w:val="nil"/>
        <w:between w:val="nil"/>
      </w:pBdr>
    </w:pPr>
    <w:rPr>
      <w:rFonts w:ascii="Times New Roman" w:eastAsia="Times New Roman" w:hAnsi="Times New Roman"/>
      <w:color w:val="000000"/>
    </w:rPr>
  </w:style>
  <w:style w:type="character" w:customStyle="1" w:styleId="fontstyle01">
    <w:name w:val="fontstyle01"/>
    <w:basedOn w:val="Domylnaczcionkaakapitu"/>
    <w:rsid w:val="002947DB"/>
    <w:rPr>
      <w:rFonts w:ascii="Arial" w:hAnsi="Arial" w:cs="Arial" w:hint="default"/>
      <w:b w:val="0"/>
      <w:bCs w:val="0"/>
      <w:i w:val="0"/>
      <w:iCs w:val="0"/>
      <w:color w:val="000000"/>
      <w:sz w:val="24"/>
      <w:szCs w:val="24"/>
    </w:rPr>
  </w:style>
  <w:style w:type="paragraph" w:customStyle="1" w:styleId="stylBFK1">
    <w:name w:val="stylBFK1"/>
    <w:basedOn w:val="Akapitzlist"/>
    <w:link w:val="stylBFK1Znak"/>
    <w:qFormat/>
    <w:rsid w:val="002947DB"/>
    <w:pPr>
      <w:numPr>
        <w:numId w:val="153"/>
      </w:numPr>
      <w:spacing w:after="0" w:line="240" w:lineRule="auto"/>
      <w:contextualSpacing w:val="0"/>
    </w:pPr>
    <w:rPr>
      <w:rFonts w:ascii="Arial" w:hAnsi="Arial" w:cs="Arial"/>
      <w:sz w:val="22"/>
      <w:szCs w:val="22"/>
      <w:u w:color="000000"/>
      <w:lang w:val="pl-PL"/>
    </w:rPr>
  </w:style>
  <w:style w:type="character" w:customStyle="1" w:styleId="5yl5">
    <w:name w:val="_5yl5"/>
    <w:basedOn w:val="Domylnaczcionkaakapitu"/>
    <w:rsid w:val="002947DB"/>
  </w:style>
  <w:style w:type="character" w:customStyle="1" w:styleId="stylBFK1Znak">
    <w:name w:val="stylBFK1 Znak"/>
    <w:basedOn w:val="AkapitzlistZnak"/>
    <w:link w:val="stylBFK1"/>
    <w:rsid w:val="002947DB"/>
    <w:rPr>
      <w:rFonts w:ascii="Arial" w:hAnsi="Arial" w:cs="Arial"/>
      <w:sz w:val="22"/>
      <w:szCs w:val="22"/>
      <w:u w:color="000000"/>
      <w:lang w:eastAsia="en-US"/>
    </w:rPr>
  </w:style>
  <w:style w:type="paragraph" w:customStyle="1" w:styleId="Akapitzlist3">
    <w:name w:val="Akapit z listą3"/>
    <w:basedOn w:val="Normalny"/>
    <w:rsid w:val="002947DB"/>
    <w:pPr>
      <w:suppressAutoHyphens/>
      <w:spacing w:line="240" w:lineRule="auto"/>
      <w:ind w:left="720"/>
      <w:contextualSpacing/>
    </w:pPr>
    <w:rPr>
      <w:rFonts w:ascii="Times New Roman" w:eastAsia="Times New Roman" w:hAnsi="Times New Roman" w:cs="Times New Roman"/>
      <w:sz w:val="24"/>
      <w:szCs w:val="24"/>
      <w:u w:color="000000"/>
      <w:lang w:eastAsia="zh-CN"/>
    </w:rPr>
  </w:style>
  <w:style w:type="character" w:styleId="Numerwiersza">
    <w:name w:val="line number"/>
    <w:basedOn w:val="Domylnaczcionkaakapitu"/>
    <w:uiPriority w:val="99"/>
    <w:semiHidden/>
    <w:unhideWhenUsed/>
    <w:rsid w:val="002947DB"/>
  </w:style>
  <w:style w:type="table" w:customStyle="1" w:styleId="TableNormal">
    <w:name w:val="Table Normal"/>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styleId="Lista">
    <w:name w:val="List"/>
    <w:basedOn w:val="Normalny"/>
    <w:semiHidden/>
    <w:unhideWhenUsed/>
    <w:rsid w:val="002947DB"/>
    <w:pPr>
      <w:spacing w:after="0" w:line="240" w:lineRule="auto"/>
      <w:ind w:left="283" w:hanging="283"/>
      <w:contextualSpacing/>
    </w:pPr>
    <w:rPr>
      <w:rFonts w:ascii="Times New Roman" w:eastAsia="Times New Roman" w:hAnsi="Times New Roman" w:cs="Times New Roman"/>
      <w:sz w:val="24"/>
      <w:szCs w:val="24"/>
      <w:u w:color="000000"/>
      <w:lang w:eastAsia="pl-PL"/>
    </w:rPr>
  </w:style>
  <w:style w:type="table" w:customStyle="1" w:styleId="5">
    <w:name w:val="5"/>
    <w:basedOn w:val="TableNormal"/>
    <w:rsid w:val="002947DB"/>
    <w:tblPr>
      <w:tblStyleRowBandSize w:val="1"/>
      <w:tblStyleColBandSize w:val="1"/>
      <w:tblCellMar>
        <w:left w:w="108" w:type="dxa"/>
        <w:right w:w="108" w:type="dxa"/>
      </w:tblCellMar>
    </w:tblPr>
  </w:style>
  <w:style w:type="numbering" w:customStyle="1" w:styleId="Bezlisty1">
    <w:name w:val="Bez listy1"/>
    <w:next w:val="Bezlisty"/>
    <w:uiPriority w:val="99"/>
    <w:semiHidden/>
    <w:unhideWhenUsed/>
    <w:rsid w:val="002947DB"/>
  </w:style>
  <w:style w:type="table" w:customStyle="1" w:styleId="4">
    <w:name w:val="4"/>
    <w:basedOn w:val="TableNormal"/>
    <w:rsid w:val="002947DB"/>
    <w:tblPr>
      <w:tblStyleRowBandSize w:val="1"/>
      <w:tblStyleColBandSize w:val="1"/>
      <w:tblCellMar>
        <w:left w:w="108" w:type="dxa"/>
        <w:right w:w="108" w:type="dxa"/>
      </w:tblCellMar>
    </w:tblPr>
  </w:style>
  <w:style w:type="table" w:customStyle="1" w:styleId="3">
    <w:name w:val="3"/>
    <w:basedOn w:val="TableNormal"/>
    <w:rsid w:val="002947DB"/>
    <w:tblPr>
      <w:tblStyleRowBandSize w:val="1"/>
      <w:tblStyleColBandSize w:val="1"/>
      <w:tblCellMar>
        <w:left w:w="108" w:type="dxa"/>
        <w:right w:w="108" w:type="dxa"/>
      </w:tblCellMar>
    </w:tblPr>
  </w:style>
  <w:style w:type="table" w:customStyle="1" w:styleId="2">
    <w:name w:val="2"/>
    <w:basedOn w:val="TableNormal"/>
    <w:rsid w:val="002947DB"/>
    <w:tblPr>
      <w:tblStyleRowBandSize w:val="1"/>
      <w:tblStyleColBandSize w:val="1"/>
      <w:tblCellMar>
        <w:left w:w="108" w:type="dxa"/>
        <w:right w:w="108" w:type="dxa"/>
      </w:tblCellMar>
    </w:tblPr>
  </w:style>
  <w:style w:type="table" w:customStyle="1" w:styleId="1">
    <w:name w:val="1"/>
    <w:basedOn w:val="TableNormal"/>
    <w:rsid w:val="002947DB"/>
    <w:tblPr>
      <w:tblStyleRowBandSize w:val="1"/>
      <w:tblStyleColBandSize w:val="1"/>
      <w:tblCellMar>
        <w:left w:w="108" w:type="dxa"/>
        <w:right w:w="108" w:type="dxa"/>
      </w:tblCellMar>
    </w:tblPr>
  </w:style>
  <w:style w:type="paragraph" w:customStyle="1" w:styleId="tabelalewa">
    <w:name w:val="tabela lewa"/>
    <w:basedOn w:val="Akapitzlist"/>
    <w:link w:val="tabelalewaZnak"/>
    <w:qFormat/>
    <w:rsid w:val="002947DB"/>
    <w:pPr>
      <w:spacing w:after="0" w:line="240" w:lineRule="auto"/>
      <w:ind w:left="0"/>
      <w:contextualSpacing w:val="0"/>
    </w:pPr>
    <w:rPr>
      <w:bCs/>
      <w:sz w:val="18"/>
      <w:szCs w:val="18"/>
      <w:u w:color="000000"/>
      <w:lang w:val="pl-PL" w:eastAsia="pl-PL"/>
    </w:rPr>
  </w:style>
  <w:style w:type="character" w:customStyle="1" w:styleId="tabelalewaZnak">
    <w:name w:val="tabela lewa Znak"/>
    <w:link w:val="tabelalewa"/>
    <w:rsid w:val="002947DB"/>
    <w:rPr>
      <w:bCs/>
      <w:sz w:val="18"/>
      <w:szCs w:val="18"/>
      <w:u w:color="000000"/>
    </w:rPr>
  </w:style>
  <w:style w:type="table" w:customStyle="1" w:styleId="Tabela-Siatka1">
    <w:name w:val="Tabela - Siatka1"/>
    <w:basedOn w:val="Standardowy"/>
    <w:next w:val="Tabela-Siatka"/>
    <w:uiPriority w:val="59"/>
    <w:rsid w:val="00294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947DB"/>
  </w:style>
  <w:style w:type="table" w:customStyle="1" w:styleId="NormalTable0">
    <w:name w:val="Normal Table0"/>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customStyle="1" w:styleId="Style2">
    <w:name w:val="_Style 2"/>
    <w:basedOn w:val="Normalny"/>
    <w:uiPriority w:val="34"/>
    <w:qFormat/>
    <w:rsid w:val="002947DB"/>
    <w:pPr>
      <w:ind w:left="720"/>
    </w:pPr>
    <w:rPr>
      <w:rFonts w:cs="Times New Roman"/>
      <w:color w:val="000000"/>
      <w:sz w:val="22"/>
      <w:szCs w:val="22"/>
      <w:u w:color="000000"/>
      <w:lang w:eastAsia="pl-PL"/>
    </w:rPr>
  </w:style>
  <w:style w:type="table" w:customStyle="1" w:styleId="Style14">
    <w:name w:val="_Style 14"/>
    <w:basedOn w:val="Standardowy"/>
    <w:qFormat/>
    <w:rsid w:val="002947DB"/>
    <w:pPr>
      <w:spacing w:after="160" w:line="259" w:lineRule="auto"/>
    </w:pPr>
    <w:rPr>
      <w:rFonts w:ascii="Times New Roman" w:eastAsia="Times New Roman" w:hAnsi="Times New Roman"/>
    </w:rPr>
    <w:tblPr>
      <w:tblInd w:w="0" w:type="nil"/>
    </w:tblPr>
  </w:style>
  <w:style w:type="table" w:customStyle="1" w:styleId="Style13">
    <w:name w:val="_Style 13"/>
    <w:basedOn w:val="Standardowy"/>
    <w:qFormat/>
    <w:rsid w:val="002947DB"/>
    <w:pPr>
      <w:spacing w:after="160" w:line="259" w:lineRule="auto"/>
    </w:pPr>
    <w:rPr>
      <w:rFonts w:ascii="Times New Roman" w:eastAsia="Times New Roman" w:hAnsi="Times New Roman"/>
    </w:rPr>
    <w:tblPr>
      <w:tblInd w:w="0" w:type="nil"/>
      <w:tblCellMar>
        <w:left w:w="115" w:type="dxa"/>
        <w:right w:w="115" w:type="dxa"/>
      </w:tblCellMar>
    </w:tblPr>
  </w:style>
  <w:style w:type="character" w:styleId="Uwydatnienie">
    <w:name w:val="Emphasis"/>
    <w:basedOn w:val="Domylnaczcionkaakapitu"/>
    <w:uiPriority w:val="20"/>
    <w:qFormat/>
    <w:rsid w:val="002947DB"/>
    <w:rPr>
      <w:i/>
      <w:iCs/>
      <w:color w:val="auto"/>
    </w:rPr>
  </w:style>
  <w:style w:type="paragraph" w:styleId="Cytat">
    <w:name w:val="Quote"/>
    <w:basedOn w:val="Normalny"/>
    <w:next w:val="Normalny"/>
    <w:link w:val="CytatZnak"/>
    <w:uiPriority w:val="29"/>
    <w:qFormat/>
    <w:rsid w:val="002947DB"/>
    <w:pPr>
      <w:spacing w:before="160" w:after="160" w:line="259" w:lineRule="auto"/>
      <w:ind w:left="720" w:right="720"/>
    </w:pPr>
    <w:rPr>
      <w:rFonts w:asciiTheme="minorHAnsi" w:eastAsiaTheme="minorEastAsia" w:hAnsiTheme="minorHAnsi" w:cstheme="minorBidi"/>
      <w:i/>
      <w:iCs/>
      <w:color w:val="000000" w:themeColor="text1"/>
      <w:sz w:val="22"/>
      <w:szCs w:val="22"/>
      <w:u w:color="000000"/>
      <w:lang w:eastAsia="pl-PL"/>
    </w:rPr>
  </w:style>
  <w:style w:type="character" w:customStyle="1" w:styleId="CytatZnak">
    <w:name w:val="Cytat Znak"/>
    <w:basedOn w:val="Domylnaczcionkaakapitu"/>
    <w:link w:val="Cytat"/>
    <w:uiPriority w:val="29"/>
    <w:rsid w:val="002947DB"/>
    <w:rPr>
      <w:rFonts w:asciiTheme="minorHAnsi" w:eastAsiaTheme="minorEastAsia" w:hAnsiTheme="minorHAnsi" w:cstheme="minorBidi"/>
      <w:i/>
      <w:iCs/>
      <w:color w:val="000000" w:themeColor="text1"/>
      <w:sz w:val="22"/>
      <w:szCs w:val="22"/>
      <w:u w:color="000000"/>
    </w:rPr>
  </w:style>
  <w:style w:type="paragraph" w:styleId="Cytatintensywny">
    <w:name w:val="Intense Quote"/>
    <w:basedOn w:val="Normalny"/>
    <w:next w:val="Normalny"/>
    <w:link w:val="CytatintensywnyZnak"/>
    <w:uiPriority w:val="30"/>
    <w:qFormat/>
    <w:rsid w:val="002947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u w:color="000000"/>
      <w:lang w:eastAsia="pl-PL"/>
    </w:rPr>
  </w:style>
  <w:style w:type="character" w:customStyle="1" w:styleId="CytatintensywnyZnak">
    <w:name w:val="Cytat intensywny Znak"/>
    <w:basedOn w:val="Domylnaczcionkaakapitu"/>
    <w:link w:val="Cytatintensywny"/>
    <w:uiPriority w:val="30"/>
    <w:rsid w:val="002947DB"/>
    <w:rPr>
      <w:rFonts w:asciiTheme="minorHAnsi" w:eastAsiaTheme="minorEastAsia" w:hAnsiTheme="minorHAnsi" w:cstheme="minorBidi"/>
      <w:color w:val="000000" w:themeColor="text1"/>
      <w:sz w:val="22"/>
      <w:szCs w:val="22"/>
      <w:u w:color="000000"/>
      <w:shd w:val="clear" w:color="auto" w:fill="F2F2F2" w:themeFill="background1" w:themeFillShade="F2"/>
    </w:rPr>
  </w:style>
  <w:style w:type="character" w:styleId="Wyrnieniedelikatne">
    <w:name w:val="Subtle Emphasis"/>
    <w:basedOn w:val="Domylnaczcionkaakapitu"/>
    <w:uiPriority w:val="19"/>
    <w:qFormat/>
    <w:rsid w:val="002947DB"/>
    <w:rPr>
      <w:i/>
      <w:iCs/>
      <w:color w:val="404040" w:themeColor="text1" w:themeTint="BF"/>
    </w:rPr>
  </w:style>
  <w:style w:type="character" w:styleId="Wyrnienieintensywne">
    <w:name w:val="Intense Emphasis"/>
    <w:basedOn w:val="Domylnaczcionkaakapitu"/>
    <w:uiPriority w:val="21"/>
    <w:qFormat/>
    <w:rsid w:val="002947DB"/>
    <w:rPr>
      <w:b/>
      <w:bCs/>
      <w:i/>
      <w:iCs/>
      <w:caps/>
    </w:rPr>
  </w:style>
  <w:style w:type="character" w:styleId="Odwoaniedelikatne">
    <w:name w:val="Subtle Reference"/>
    <w:basedOn w:val="Domylnaczcionkaakapitu"/>
    <w:uiPriority w:val="31"/>
    <w:qFormat/>
    <w:rsid w:val="002947DB"/>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947DB"/>
    <w:rPr>
      <w:b/>
      <w:bCs/>
      <w:smallCaps/>
      <w:u w:val="single"/>
    </w:rPr>
  </w:style>
  <w:style w:type="character" w:styleId="Tytuksiki">
    <w:name w:val="Book Title"/>
    <w:basedOn w:val="Domylnaczcionkaakapitu"/>
    <w:uiPriority w:val="33"/>
    <w:qFormat/>
    <w:rsid w:val="002947DB"/>
    <w:rPr>
      <w:b w:val="0"/>
      <w:bCs w:val="0"/>
      <w:smallCaps/>
      <w:spacing w:val="5"/>
    </w:rPr>
  </w:style>
  <w:style w:type="paragraph" w:customStyle="1" w:styleId="nag3">
    <w:name w:val="nag3"/>
    <w:basedOn w:val="Normalny"/>
    <w:link w:val="nag3Znak"/>
    <w:qFormat/>
    <w:rsid w:val="002947DB"/>
    <w:pPr>
      <w:spacing w:after="0" w:line="288" w:lineRule="auto"/>
    </w:pPr>
    <w:rPr>
      <w:rFonts w:ascii="Arial" w:eastAsia="Times New Roman" w:hAnsi="Arial" w:cs="Times New Roman"/>
      <w:b/>
      <w:sz w:val="24"/>
      <w:szCs w:val="22"/>
      <w:u w:color="000000"/>
      <w:lang w:eastAsia="pl-PL"/>
    </w:rPr>
  </w:style>
  <w:style w:type="character" w:customStyle="1" w:styleId="nag3Znak">
    <w:name w:val="nag3 Znak"/>
    <w:link w:val="nag3"/>
    <w:rsid w:val="002947DB"/>
    <w:rPr>
      <w:rFonts w:ascii="Arial" w:eastAsia="Times New Roman" w:hAnsi="Arial"/>
      <w:b/>
      <w:sz w:val="24"/>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465">
      <w:bodyDiv w:val="1"/>
      <w:marLeft w:val="0"/>
      <w:marRight w:val="0"/>
      <w:marTop w:val="0"/>
      <w:marBottom w:val="0"/>
      <w:divBdr>
        <w:top w:val="none" w:sz="0" w:space="0" w:color="auto"/>
        <w:left w:val="none" w:sz="0" w:space="0" w:color="auto"/>
        <w:bottom w:val="none" w:sz="0" w:space="0" w:color="auto"/>
        <w:right w:val="none" w:sz="0" w:space="0" w:color="auto"/>
      </w:divBdr>
      <w:divsChild>
        <w:div w:id="154886281">
          <w:marLeft w:val="547"/>
          <w:marRight w:val="0"/>
          <w:marTop w:val="115"/>
          <w:marBottom w:val="0"/>
          <w:divBdr>
            <w:top w:val="none" w:sz="0" w:space="0" w:color="auto"/>
            <w:left w:val="none" w:sz="0" w:space="0" w:color="auto"/>
            <w:bottom w:val="none" w:sz="0" w:space="0" w:color="auto"/>
            <w:right w:val="none" w:sz="0" w:space="0" w:color="auto"/>
          </w:divBdr>
        </w:div>
        <w:div w:id="1390572549">
          <w:marLeft w:val="547"/>
          <w:marRight w:val="0"/>
          <w:marTop w:val="115"/>
          <w:marBottom w:val="0"/>
          <w:divBdr>
            <w:top w:val="none" w:sz="0" w:space="0" w:color="auto"/>
            <w:left w:val="none" w:sz="0" w:space="0" w:color="auto"/>
            <w:bottom w:val="none" w:sz="0" w:space="0" w:color="auto"/>
            <w:right w:val="none" w:sz="0" w:space="0" w:color="auto"/>
          </w:divBdr>
        </w:div>
      </w:divsChild>
    </w:div>
    <w:div w:id="78063795">
      <w:bodyDiv w:val="1"/>
      <w:marLeft w:val="0"/>
      <w:marRight w:val="0"/>
      <w:marTop w:val="0"/>
      <w:marBottom w:val="0"/>
      <w:divBdr>
        <w:top w:val="none" w:sz="0" w:space="0" w:color="auto"/>
        <w:left w:val="none" w:sz="0" w:space="0" w:color="auto"/>
        <w:bottom w:val="none" w:sz="0" w:space="0" w:color="auto"/>
        <w:right w:val="none" w:sz="0" w:space="0" w:color="auto"/>
      </w:divBdr>
    </w:div>
    <w:div w:id="155220707">
      <w:bodyDiv w:val="1"/>
      <w:marLeft w:val="0"/>
      <w:marRight w:val="0"/>
      <w:marTop w:val="0"/>
      <w:marBottom w:val="0"/>
      <w:divBdr>
        <w:top w:val="none" w:sz="0" w:space="0" w:color="auto"/>
        <w:left w:val="none" w:sz="0" w:space="0" w:color="auto"/>
        <w:bottom w:val="none" w:sz="0" w:space="0" w:color="auto"/>
        <w:right w:val="none" w:sz="0" w:space="0" w:color="auto"/>
      </w:divBdr>
    </w:div>
    <w:div w:id="308436126">
      <w:bodyDiv w:val="1"/>
      <w:marLeft w:val="0"/>
      <w:marRight w:val="0"/>
      <w:marTop w:val="0"/>
      <w:marBottom w:val="0"/>
      <w:divBdr>
        <w:top w:val="none" w:sz="0" w:space="0" w:color="auto"/>
        <w:left w:val="none" w:sz="0" w:space="0" w:color="auto"/>
        <w:bottom w:val="none" w:sz="0" w:space="0" w:color="auto"/>
        <w:right w:val="none" w:sz="0" w:space="0" w:color="auto"/>
      </w:divBdr>
      <w:divsChild>
        <w:div w:id="626738368">
          <w:marLeft w:val="547"/>
          <w:marRight w:val="0"/>
          <w:marTop w:val="96"/>
          <w:marBottom w:val="0"/>
          <w:divBdr>
            <w:top w:val="none" w:sz="0" w:space="0" w:color="auto"/>
            <w:left w:val="none" w:sz="0" w:space="0" w:color="auto"/>
            <w:bottom w:val="none" w:sz="0" w:space="0" w:color="auto"/>
            <w:right w:val="none" w:sz="0" w:space="0" w:color="auto"/>
          </w:divBdr>
        </w:div>
      </w:divsChild>
    </w:div>
    <w:div w:id="506023681">
      <w:bodyDiv w:val="1"/>
      <w:marLeft w:val="0"/>
      <w:marRight w:val="0"/>
      <w:marTop w:val="0"/>
      <w:marBottom w:val="0"/>
      <w:divBdr>
        <w:top w:val="none" w:sz="0" w:space="0" w:color="auto"/>
        <w:left w:val="none" w:sz="0" w:space="0" w:color="auto"/>
        <w:bottom w:val="none" w:sz="0" w:space="0" w:color="auto"/>
        <w:right w:val="none" w:sz="0" w:space="0" w:color="auto"/>
      </w:divBdr>
    </w:div>
    <w:div w:id="641038861">
      <w:bodyDiv w:val="1"/>
      <w:marLeft w:val="0"/>
      <w:marRight w:val="0"/>
      <w:marTop w:val="0"/>
      <w:marBottom w:val="0"/>
      <w:divBdr>
        <w:top w:val="none" w:sz="0" w:space="0" w:color="auto"/>
        <w:left w:val="none" w:sz="0" w:space="0" w:color="auto"/>
        <w:bottom w:val="none" w:sz="0" w:space="0" w:color="auto"/>
        <w:right w:val="none" w:sz="0" w:space="0" w:color="auto"/>
      </w:divBdr>
      <w:divsChild>
        <w:div w:id="62994151">
          <w:marLeft w:val="547"/>
          <w:marRight w:val="0"/>
          <w:marTop w:val="96"/>
          <w:marBottom w:val="0"/>
          <w:divBdr>
            <w:top w:val="none" w:sz="0" w:space="0" w:color="auto"/>
            <w:left w:val="none" w:sz="0" w:space="0" w:color="auto"/>
            <w:bottom w:val="none" w:sz="0" w:space="0" w:color="auto"/>
            <w:right w:val="none" w:sz="0" w:space="0" w:color="auto"/>
          </w:divBdr>
        </w:div>
        <w:div w:id="161360176">
          <w:marLeft w:val="547"/>
          <w:marRight w:val="0"/>
          <w:marTop w:val="96"/>
          <w:marBottom w:val="0"/>
          <w:divBdr>
            <w:top w:val="none" w:sz="0" w:space="0" w:color="auto"/>
            <w:left w:val="none" w:sz="0" w:space="0" w:color="auto"/>
            <w:bottom w:val="none" w:sz="0" w:space="0" w:color="auto"/>
            <w:right w:val="none" w:sz="0" w:space="0" w:color="auto"/>
          </w:divBdr>
        </w:div>
        <w:div w:id="1415469982">
          <w:marLeft w:val="547"/>
          <w:marRight w:val="0"/>
          <w:marTop w:val="96"/>
          <w:marBottom w:val="0"/>
          <w:divBdr>
            <w:top w:val="none" w:sz="0" w:space="0" w:color="auto"/>
            <w:left w:val="none" w:sz="0" w:space="0" w:color="auto"/>
            <w:bottom w:val="none" w:sz="0" w:space="0" w:color="auto"/>
            <w:right w:val="none" w:sz="0" w:space="0" w:color="auto"/>
          </w:divBdr>
        </w:div>
        <w:div w:id="1481460107">
          <w:marLeft w:val="547"/>
          <w:marRight w:val="0"/>
          <w:marTop w:val="96"/>
          <w:marBottom w:val="0"/>
          <w:divBdr>
            <w:top w:val="none" w:sz="0" w:space="0" w:color="auto"/>
            <w:left w:val="none" w:sz="0" w:space="0" w:color="auto"/>
            <w:bottom w:val="none" w:sz="0" w:space="0" w:color="auto"/>
            <w:right w:val="none" w:sz="0" w:space="0" w:color="auto"/>
          </w:divBdr>
        </w:div>
        <w:div w:id="1773744168">
          <w:marLeft w:val="547"/>
          <w:marRight w:val="0"/>
          <w:marTop w:val="96"/>
          <w:marBottom w:val="0"/>
          <w:divBdr>
            <w:top w:val="none" w:sz="0" w:space="0" w:color="auto"/>
            <w:left w:val="none" w:sz="0" w:space="0" w:color="auto"/>
            <w:bottom w:val="none" w:sz="0" w:space="0" w:color="auto"/>
            <w:right w:val="none" w:sz="0" w:space="0" w:color="auto"/>
          </w:divBdr>
        </w:div>
      </w:divsChild>
    </w:div>
    <w:div w:id="1104809138">
      <w:bodyDiv w:val="1"/>
      <w:marLeft w:val="0"/>
      <w:marRight w:val="0"/>
      <w:marTop w:val="0"/>
      <w:marBottom w:val="0"/>
      <w:divBdr>
        <w:top w:val="none" w:sz="0" w:space="0" w:color="auto"/>
        <w:left w:val="none" w:sz="0" w:space="0" w:color="auto"/>
        <w:bottom w:val="none" w:sz="0" w:space="0" w:color="auto"/>
        <w:right w:val="none" w:sz="0" w:space="0" w:color="auto"/>
      </w:divBdr>
      <w:divsChild>
        <w:div w:id="183714559">
          <w:marLeft w:val="547"/>
          <w:marRight w:val="0"/>
          <w:marTop w:val="96"/>
          <w:marBottom w:val="0"/>
          <w:divBdr>
            <w:top w:val="none" w:sz="0" w:space="0" w:color="auto"/>
            <w:left w:val="none" w:sz="0" w:space="0" w:color="auto"/>
            <w:bottom w:val="none" w:sz="0" w:space="0" w:color="auto"/>
            <w:right w:val="none" w:sz="0" w:space="0" w:color="auto"/>
          </w:divBdr>
        </w:div>
        <w:div w:id="1031807769">
          <w:marLeft w:val="547"/>
          <w:marRight w:val="0"/>
          <w:marTop w:val="96"/>
          <w:marBottom w:val="0"/>
          <w:divBdr>
            <w:top w:val="none" w:sz="0" w:space="0" w:color="auto"/>
            <w:left w:val="none" w:sz="0" w:space="0" w:color="auto"/>
            <w:bottom w:val="none" w:sz="0" w:space="0" w:color="auto"/>
            <w:right w:val="none" w:sz="0" w:space="0" w:color="auto"/>
          </w:divBdr>
        </w:div>
        <w:div w:id="1291134021">
          <w:marLeft w:val="547"/>
          <w:marRight w:val="0"/>
          <w:marTop w:val="96"/>
          <w:marBottom w:val="0"/>
          <w:divBdr>
            <w:top w:val="none" w:sz="0" w:space="0" w:color="auto"/>
            <w:left w:val="none" w:sz="0" w:space="0" w:color="auto"/>
            <w:bottom w:val="none" w:sz="0" w:space="0" w:color="auto"/>
            <w:right w:val="none" w:sz="0" w:space="0" w:color="auto"/>
          </w:divBdr>
        </w:div>
        <w:div w:id="1956281274">
          <w:marLeft w:val="547"/>
          <w:marRight w:val="0"/>
          <w:marTop w:val="96"/>
          <w:marBottom w:val="0"/>
          <w:divBdr>
            <w:top w:val="none" w:sz="0" w:space="0" w:color="auto"/>
            <w:left w:val="none" w:sz="0" w:space="0" w:color="auto"/>
            <w:bottom w:val="none" w:sz="0" w:space="0" w:color="auto"/>
            <w:right w:val="none" w:sz="0" w:space="0" w:color="auto"/>
          </w:divBdr>
        </w:div>
      </w:divsChild>
    </w:div>
    <w:div w:id="1138835668">
      <w:bodyDiv w:val="1"/>
      <w:marLeft w:val="0"/>
      <w:marRight w:val="0"/>
      <w:marTop w:val="0"/>
      <w:marBottom w:val="0"/>
      <w:divBdr>
        <w:top w:val="none" w:sz="0" w:space="0" w:color="auto"/>
        <w:left w:val="none" w:sz="0" w:space="0" w:color="auto"/>
        <w:bottom w:val="none" w:sz="0" w:space="0" w:color="auto"/>
        <w:right w:val="none" w:sz="0" w:space="0" w:color="auto"/>
      </w:divBdr>
    </w:div>
    <w:div w:id="1149859311">
      <w:bodyDiv w:val="1"/>
      <w:marLeft w:val="0"/>
      <w:marRight w:val="0"/>
      <w:marTop w:val="0"/>
      <w:marBottom w:val="0"/>
      <w:divBdr>
        <w:top w:val="none" w:sz="0" w:space="0" w:color="auto"/>
        <w:left w:val="none" w:sz="0" w:space="0" w:color="auto"/>
        <w:bottom w:val="none" w:sz="0" w:space="0" w:color="auto"/>
        <w:right w:val="none" w:sz="0" w:space="0" w:color="auto"/>
      </w:divBdr>
    </w:div>
    <w:div w:id="1276214376">
      <w:bodyDiv w:val="1"/>
      <w:marLeft w:val="0"/>
      <w:marRight w:val="0"/>
      <w:marTop w:val="0"/>
      <w:marBottom w:val="0"/>
      <w:divBdr>
        <w:top w:val="none" w:sz="0" w:space="0" w:color="auto"/>
        <w:left w:val="none" w:sz="0" w:space="0" w:color="auto"/>
        <w:bottom w:val="none" w:sz="0" w:space="0" w:color="auto"/>
        <w:right w:val="none" w:sz="0" w:space="0" w:color="auto"/>
      </w:divBdr>
    </w:div>
    <w:div w:id="1315256539">
      <w:bodyDiv w:val="1"/>
      <w:marLeft w:val="0"/>
      <w:marRight w:val="0"/>
      <w:marTop w:val="0"/>
      <w:marBottom w:val="0"/>
      <w:divBdr>
        <w:top w:val="none" w:sz="0" w:space="0" w:color="auto"/>
        <w:left w:val="none" w:sz="0" w:space="0" w:color="auto"/>
        <w:bottom w:val="none" w:sz="0" w:space="0" w:color="auto"/>
        <w:right w:val="none" w:sz="0" w:space="0" w:color="auto"/>
      </w:divBdr>
      <w:divsChild>
        <w:div w:id="386953570">
          <w:marLeft w:val="547"/>
          <w:marRight w:val="0"/>
          <w:marTop w:val="91"/>
          <w:marBottom w:val="0"/>
          <w:divBdr>
            <w:top w:val="none" w:sz="0" w:space="0" w:color="auto"/>
            <w:left w:val="none" w:sz="0" w:space="0" w:color="auto"/>
            <w:bottom w:val="none" w:sz="0" w:space="0" w:color="auto"/>
            <w:right w:val="none" w:sz="0" w:space="0" w:color="auto"/>
          </w:divBdr>
        </w:div>
        <w:div w:id="547953715">
          <w:marLeft w:val="1166"/>
          <w:marRight w:val="0"/>
          <w:marTop w:val="82"/>
          <w:marBottom w:val="0"/>
          <w:divBdr>
            <w:top w:val="none" w:sz="0" w:space="0" w:color="auto"/>
            <w:left w:val="none" w:sz="0" w:space="0" w:color="auto"/>
            <w:bottom w:val="none" w:sz="0" w:space="0" w:color="auto"/>
            <w:right w:val="none" w:sz="0" w:space="0" w:color="auto"/>
          </w:divBdr>
        </w:div>
        <w:div w:id="1775712226">
          <w:marLeft w:val="1166"/>
          <w:marRight w:val="0"/>
          <w:marTop w:val="82"/>
          <w:marBottom w:val="0"/>
          <w:divBdr>
            <w:top w:val="none" w:sz="0" w:space="0" w:color="auto"/>
            <w:left w:val="none" w:sz="0" w:space="0" w:color="auto"/>
            <w:bottom w:val="none" w:sz="0" w:space="0" w:color="auto"/>
            <w:right w:val="none" w:sz="0" w:space="0" w:color="auto"/>
          </w:divBdr>
        </w:div>
        <w:div w:id="1799104693">
          <w:marLeft w:val="1166"/>
          <w:marRight w:val="0"/>
          <w:marTop w:val="82"/>
          <w:marBottom w:val="0"/>
          <w:divBdr>
            <w:top w:val="none" w:sz="0" w:space="0" w:color="auto"/>
            <w:left w:val="none" w:sz="0" w:space="0" w:color="auto"/>
            <w:bottom w:val="none" w:sz="0" w:space="0" w:color="auto"/>
            <w:right w:val="none" w:sz="0" w:space="0" w:color="auto"/>
          </w:divBdr>
        </w:div>
        <w:div w:id="1956254822">
          <w:marLeft w:val="1166"/>
          <w:marRight w:val="0"/>
          <w:marTop w:val="82"/>
          <w:marBottom w:val="0"/>
          <w:divBdr>
            <w:top w:val="none" w:sz="0" w:space="0" w:color="auto"/>
            <w:left w:val="none" w:sz="0" w:space="0" w:color="auto"/>
            <w:bottom w:val="none" w:sz="0" w:space="0" w:color="auto"/>
            <w:right w:val="none" w:sz="0" w:space="0" w:color="auto"/>
          </w:divBdr>
        </w:div>
      </w:divsChild>
    </w:div>
    <w:div w:id="1345596485">
      <w:marLeft w:val="0"/>
      <w:marRight w:val="0"/>
      <w:marTop w:val="0"/>
      <w:marBottom w:val="0"/>
      <w:divBdr>
        <w:top w:val="none" w:sz="0" w:space="0" w:color="auto"/>
        <w:left w:val="none" w:sz="0" w:space="0" w:color="auto"/>
        <w:bottom w:val="none" w:sz="0" w:space="0" w:color="auto"/>
        <w:right w:val="none" w:sz="0" w:space="0" w:color="auto"/>
      </w:divBdr>
    </w:div>
    <w:div w:id="1345596486">
      <w:marLeft w:val="0"/>
      <w:marRight w:val="0"/>
      <w:marTop w:val="0"/>
      <w:marBottom w:val="0"/>
      <w:divBdr>
        <w:top w:val="none" w:sz="0" w:space="0" w:color="auto"/>
        <w:left w:val="none" w:sz="0" w:space="0" w:color="auto"/>
        <w:bottom w:val="none" w:sz="0" w:space="0" w:color="auto"/>
        <w:right w:val="none" w:sz="0" w:space="0" w:color="auto"/>
      </w:divBdr>
    </w:div>
    <w:div w:id="1345596487">
      <w:marLeft w:val="0"/>
      <w:marRight w:val="0"/>
      <w:marTop w:val="0"/>
      <w:marBottom w:val="0"/>
      <w:divBdr>
        <w:top w:val="none" w:sz="0" w:space="0" w:color="auto"/>
        <w:left w:val="none" w:sz="0" w:space="0" w:color="auto"/>
        <w:bottom w:val="none" w:sz="0" w:space="0" w:color="auto"/>
        <w:right w:val="none" w:sz="0" w:space="0" w:color="auto"/>
      </w:divBdr>
    </w:div>
    <w:div w:id="1345596488">
      <w:marLeft w:val="0"/>
      <w:marRight w:val="0"/>
      <w:marTop w:val="0"/>
      <w:marBottom w:val="0"/>
      <w:divBdr>
        <w:top w:val="none" w:sz="0" w:space="0" w:color="auto"/>
        <w:left w:val="none" w:sz="0" w:space="0" w:color="auto"/>
        <w:bottom w:val="none" w:sz="0" w:space="0" w:color="auto"/>
        <w:right w:val="none" w:sz="0" w:space="0" w:color="auto"/>
      </w:divBdr>
    </w:div>
    <w:div w:id="1558474874">
      <w:bodyDiv w:val="1"/>
      <w:marLeft w:val="0"/>
      <w:marRight w:val="0"/>
      <w:marTop w:val="0"/>
      <w:marBottom w:val="0"/>
      <w:divBdr>
        <w:top w:val="none" w:sz="0" w:space="0" w:color="auto"/>
        <w:left w:val="none" w:sz="0" w:space="0" w:color="auto"/>
        <w:bottom w:val="none" w:sz="0" w:space="0" w:color="auto"/>
        <w:right w:val="none" w:sz="0" w:space="0" w:color="auto"/>
      </w:divBdr>
      <w:divsChild>
        <w:div w:id="330716222">
          <w:marLeft w:val="547"/>
          <w:marRight w:val="0"/>
          <w:marTop w:val="96"/>
          <w:marBottom w:val="0"/>
          <w:divBdr>
            <w:top w:val="none" w:sz="0" w:space="0" w:color="auto"/>
            <w:left w:val="none" w:sz="0" w:space="0" w:color="auto"/>
            <w:bottom w:val="none" w:sz="0" w:space="0" w:color="auto"/>
            <w:right w:val="none" w:sz="0" w:space="0" w:color="auto"/>
          </w:divBdr>
        </w:div>
      </w:divsChild>
    </w:div>
    <w:div w:id="1639414294">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2416553">
      <w:bodyDiv w:val="1"/>
      <w:marLeft w:val="0"/>
      <w:marRight w:val="0"/>
      <w:marTop w:val="0"/>
      <w:marBottom w:val="0"/>
      <w:divBdr>
        <w:top w:val="none" w:sz="0" w:space="0" w:color="auto"/>
        <w:left w:val="none" w:sz="0" w:space="0" w:color="auto"/>
        <w:bottom w:val="none" w:sz="0" w:space="0" w:color="auto"/>
        <w:right w:val="none" w:sz="0" w:space="0" w:color="auto"/>
      </w:divBdr>
      <w:divsChild>
        <w:div w:id="1800953712">
          <w:marLeft w:val="547"/>
          <w:marRight w:val="0"/>
          <w:marTop w:val="115"/>
          <w:marBottom w:val="0"/>
          <w:divBdr>
            <w:top w:val="none" w:sz="0" w:space="0" w:color="auto"/>
            <w:left w:val="none" w:sz="0" w:space="0" w:color="auto"/>
            <w:bottom w:val="none" w:sz="0" w:space="0" w:color="auto"/>
            <w:right w:val="none" w:sz="0" w:space="0" w:color="auto"/>
          </w:divBdr>
        </w:div>
      </w:divsChild>
    </w:div>
    <w:div w:id="1874994128">
      <w:bodyDiv w:val="1"/>
      <w:marLeft w:val="0"/>
      <w:marRight w:val="0"/>
      <w:marTop w:val="0"/>
      <w:marBottom w:val="0"/>
      <w:divBdr>
        <w:top w:val="none" w:sz="0" w:space="0" w:color="auto"/>
        <w:left w:val="none" w:sz="0" w:space="0" w:color="auto"/>
        <w:bottom w:val="none" w:sz="0" w:space="0" w:color="auto"/>
        <w:right w:val="none" w:sz="0" w:space="0" w:color="auto"/>
      </w:divBdr>
    </w:div>
    <w:div w:id="2042440267">
      <w:bodyDiv w:val="1"/>
      <w:marLeft w:val="0"/>
      <w:marRight w:val="0"/>
      <w:marTop w:val="0"/>
      <w:marBottom w:val="0"/>
      <w:divBdr>
        <w:top w:val="none" w:sz="0" w:space="0" w:color="auto"/>
        <w:left w:val="none" w:sz="0" w:space="0" w:color="auto"/>
        <w:bottom w:val="none" w:sz="0" w:space="0" w:color="auto"/>
        <w:right w:val="none" w:sz="0" w:space="0" w:color="auto"/>
      </w:divBdr>
      <w:divsChild>
        <w:div w:id="340474192">
          <w:marLeft w:val="547"/>
          <w:marRight w:val="0"/>
          <w:marTop w:val="96"/>
          <w:marBottom w:val="0"/>
          <w:divBdr>
            <w:top w:val="none" w:sz="0" w:space="0" w:color="auto"/>
            <w:left w:val="none" w:sz="0" w:space="0" w:color="auto"/>
            <w:bottom w:val="none" w:sz="0" w:space="0" w:color="auto"/>
            <w:right w:val="none" w:sz="0" w:space="0" w:color="auto"/>
          </w:divBdr>
        </w:div>
        <w:div w:id="1049258508">
          <w:marLeft w:val="547"/>
          <w:marRight w:val="0"/>
          <w:marTop w:val="96"/>
          <w:marBottom w:val="0"/>
          <w:divBdr>
            <w:top w:val="none" w:sz="0" w:space="0" w:color="auto"/>
            <w:left w:val="none" w:sz="0" w:space="0" w:color="auto"/>
            <w:bottom w:val="none" w:sz="0" w:space="0" w:color="auto"/>
            <w:right w:val="none" w:sz="0" w:space="0" w:color="auto"/>
          </w:divBdr>
        </w:div>
        <w:div w:id="1210385432">
          <w:marLeft w:val="547"/>
          <w:marRight w:val="0"/>
          <w:marTop w:val="96"/>
          <w:marBottom w:val="0"/>
          <w:divBdr>
            <w:top w:val="none" w:sz="0" w:space="0" w:color="auto"/>
            <w:left w:val="none" w:sz="0" w:space="0" w:color="auto"/>
            <w:bottom w:val="none" w:sz="0" w:space="0" w:color="auto"/>
            <w:right w:val="none" w:sz="0" w:space="0" w:color="auto"/>
          </w:divBdr>
        </w:div>
        <w:div w:id="1644122327">
          <w:marLeft w:val="547"/>
          <w:marRight w:val="0"/>
          <w:marTop w:val="96"/>
          <w:marBottom w:val="0"/>
          <w:divBdr>
            <w:top w:val="none" w:sz="0" w:space="0" w:color="auto"/>
            <w:left w:val="none" w:sz="0" w:space="0" w:color="auto"/>
            <w:bottom w:val="none" w:sz="0" w:space="0" w:color="auto"/>
            <w:right w:val="none" w:sz="0" w:space="0" w:color="auto"/>
          </w:divBdr>
        </w:div>
        <w:div w:id="1989046192">
          <w:marLeft w:val="547"/>
          <w:marRight w:val="0"/>
          <w:marTop w:val="96"/>
          <w:marBottom w:val="0"/>
          <w:divBdr>
            <w:top w:val="none" w:sz="0" w:space="0" w:color="auto"/>
            <w:left w:val="none" w:sz="0" w:space="0" w:color="auto"/>
            <w:bottom w:val="none" w:sz="0" w:space="0" w:color="auto"/>
            <w:right w:val="none" w:sz="0" w:space="0" w:color="auto"/>
          </w:divBdr>
        </w:div>
      </w:divsChild>
    </w:div>
    <w:div w:id="2070227317">
      <w:bodyDiv w:val="1"/>
      <w:marLeft w:val="0"/>
      <w:marRight w:val="0"/>
      <w:marTop w:val="0"/>
      <w:marBottom w:val="0"/>
      <w:divBdr>
        <w:top w:val="none" w:sz="0" w:space="0" w:color="auto"/>
        <w:left w:val="none" w:sz="0" w:space="0" w:color="auto"/>
        <w:bottom w:val="none" w:sz="0" w:space="0" w:color="auto"/>
        <w:right w:val="none" w:sz="0" w:space="0" w:color="auto"/>
      </w:divBdr>
      <w:divsChild>
        <w:div w:id="92555265">
          <w:marLeft w:val="547"/>
          <w:marRight w:val="0"/>
          <w:marTop w:val="96"/>
          <w:marBottom w:val="0"/>
          <w:divBdr>
            <w:top w:val="none" w:sz="0" w:space="0" w:color="auto"/>
            <w:left w:val="none" w:sz="0" w:space="0" w:color="auto"/>
            <w:bottom w:val="none" w:sz="0" w:space="0" w:color="auto"/>
            <w:right w:val="none" w:sz="0" w:space="0" w:color="auto"/>
          </w:divBdr>
        </w:div>
        <w:div w:id="1184242045">
          <w:marLeft w:val="547"/>
          <w:marRight w:val="0"/>
          <w:marTop w:val="96"/>
          <w:marBottom w:val="0"/>
          <w:divBdr>
            <w:top w:val="none" w:sz="0" w:space="0" w:color="auto"/>
            <w:left w:val="none" w:sz="0" w:space="0" w:color="auto"/>
            <w:bottom w:val="none" w:sz="0" w:space="0" w:color="auto"/>
            <w:right w:val="none" w:sz="0" w:space="0" w:color="auto"/>
          </w:divBdr>
        </w:div>
        <w:div w:id="1360353791">
          <w:marLeft w:val="547"/>
          <w:marRight w:val="0"/>
          <w:marTop w:val="96"/>
          <w:marBottom w:val="0"/>
          <w:divBdr>
            <w:top w:val="none" w:sz="0" w:space="0" w:color="auto"/>
            <w:left w:val="none" w:sz="0" w:space="0" w:color="auto"/>
            <w:bottom w:val="none" w:sz="0" w:space="0" w:color="auto"/>
            <w:right w:val="none" w:sz="0" w:space="0" w:color="auto"/>
          </w:divBdr>
        </w:div>
        <w:div w:id="2121954684">
          <w:marLeft w:val="547"/>
          <w:marRight w:val="0"/>
          <w:marTop w:val="96"/>
          <w:marBottom w:val="0"/>
          <w:divBdr>
            <w:top w:val="none" w:sz="0" w:space="0" w:color="auto"/>
            <w:left w:val="none" w:sz="0" w:space="0" w:color="auto"/>
            <w:bottom w:val="none" w:sz="0" w:space="0" w:color="auto"/>
            <w:right w:val="none" w:sz="0" w:space="0" w:color="auto"/>
          </w:divBdr>
        </w:div>
      </w:divsChild>
    </w:div>
    <w:div w:id="2080319623">
      <w:bodyDiv w:val="1"/>
      <w:marLeft w:val="0"/>
      <w:marRight w:val="0"/>
      <w:marTop w:val="0"/>
      <w:marBottom w:val="0"/>
      <w:divBdr>
        <w:top w:val="none" w:sz="0" w:space="0" w:color="auto"/>
        <w:left w:val="none" w:sz="0" w:space="0" w:color="auto"/>
        <w:bottom w:val="none" w:sz="0" w:space="0" w:color="auto"/>
        <w:right w:val="none" w:sz="0" w:space="0" w:color="auto"/>
      </w:divBdr>
      <w:divsChild>
        <w:div w:id="1033268652">
          <w:marLeft w:val="547"/>
          <w:marRight w:val="0"/>
          <w:marTop w:val="96"/>
          <w:marBottom w:val="0"/>
          <w:divBdr>
            <w:top w:val="none" w:sz="0" w:space="0" w:color="auto"/>
            <w:left w:val="none" w:sz="0" w:space="0" w:color="auto"/>
            <w:bottom w:val="none" w:sz="0" w:space="0" w:color="auto"/>
            <w:right w:val="none" w:sz="0" w:space="0" w:color="auto"/>
          </w:divBdr>
        </w:div>
      </w:divsChild>
    </w:div>
    <w:div w:id="2139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E90C-269B-4050-A598-047AEEC1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65752</Words>
  <Characters>394516</Characters>
  <Application>Microsoft Office Word</Application>
  <DocSecurity>0</DocSecurity>
  <Lines>3287</Lines>
  <Paragraphs>918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459350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Smerfer</dc:creator>
  <cp:keywords/>
  <dc:description/>
  <cp:lastModifiedBy>Krzysztof Wiśniewski</cp:lastModifiedBy>
  <cp:revision>11</cp:revision>
  <cp:lastPrinted>2019-06-05T05:33:00Z</cp:lastPrinted>
  <dcterms:created xsi:type="dcterms:W3CDTF">2019-06-05T05:41:00Z</dcterms:created>
  <dcterms:modified xsi:type="dcterms:W3CDTF">2020-06-24T09:59:00Z</dcterms:modified>
</cp:coreProperties>
</file>